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Doelgroep Onderzoek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doelgroep zijn kinderen tussen de 3 en 17 die geinteresseerd zijn in de ruimte en graag een ruimte spel hebben die daar op lijkt.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Hoezo past onze game bij de doelgroep?</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Wij hebben de ruimte in een realistische stijl gemaakt want wij wilden dat in dit spel de spelers wel de echte planeten ervaren, de spelers die nog niet zoveel weten van het ruimtestelsel hebben hier ook wat aan.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Maar om het niet saai te maken, zodat de kinderen blijven spelen hebben wij naast ons educatieve leerdoel toch voornamelijk actie erin gedaan.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 is tenslotte wat de jeugd wilt.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