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26253347"/>
        <w:docPartObj>
          <w:docPartGallery w:val="Cover Pages"/>
          <w:docPartUnique/>
        </w:docPartObj>
      </w:sdtPr>
      <w:sdtContent>
        <w:p w:rsidR="002946C6" w:rsidRDefault="00336B88">
          <w:pPr>
            <w:sectPr w:rsidR="002946C6" w:rsidSect="00336B88"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36B88" w:rsidRDefault="002946C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2946C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Diagnóstico de Red de 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ervicios</w:t>
                                      </w:r>
                                      <w:r w:rsidRPr="002946C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Fantástico S. 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36B88" w:rsidRDefault="002946C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Orientado a cableado estructurado y 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36B88" w:rsidRDefault="002946C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Integrantes:</w:t>
                                      </w:r>
                                    </w:p>
                                  </w:sdtContent>
                                </w:sdt>
                                <w:p w:rsidR="002946C6" w:rsidRDefault="002946C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Carlos De Jesús Kubota Pérez</w:t>
                                  </w:r>
                                </w:p>
                                <w:p w:rsidR="002946C6" w:rsidRDefault="002946C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2946C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rturo</w:t>
                                  </w:r>
                                  <w:r w:rsidRPr="002946C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lejandro</w:t>
                                  </w:r>
                                  <w:r w:rsidRPr="002946C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eyes</w:t>
                                  </w:r>
                                  <w:r w:rsidRPr="002946C6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G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arcía</w:t>
                                  </w:r>
                                </w:p>
                                <w:p w:rsidR="002946C6" w:rsidRDefault="002946C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Héctor Joaquín Díaz Hernández</w:t>
                                  </w:r>
                                </w:p>
                                <w:p w:rsidR="002946C6" w:rsidRDefault="002946C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José Antonio Sánchez Urieta</w:t>
                                  </w:r>
                                </w:p>
                                <w:p w:rsidR="00336B88" w:rsidRDefault="002946C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Equipo SKERE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36B88" w:rsidRDefault="002946C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2946C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Diagnóstico de Red de 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ervicios</w:t>
                                </w:r>
                                <w:r w:rsidRPr="002946C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Fantástico S. 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36B88" w:rsidRDefault="002946C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Orientado a cableado estructurado y LAN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36B88" w:rsidRDefault="002946C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</w:sdtContent>
                          </w:sdt>
                          <w:p w:rsidR="002946C6" w:rsidRDefault="002946C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Carlos De Jesús Kubota Pérez</w:t>
                            </w:r>
                          </w:p>
                          <w:p w:rsidR="002946C6" w:rsidRDefault="002946C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46C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rturo</w:t>
                            </w:r>
                            <w:r w:rsidRPr="002946C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lejandro</w:t>
                            </w:r>
                            <w:r w:rsidRPr="002946C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eyes</w:t>
                            </w:r>
                            <w:r w:rsidRPr="002946C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G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arcía</w:t>
                            </w:r>
                          </w:p>
                          <w:p w:rsidR="002946C6" w:rsidRDefault="002946C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Héctor Joaquín Díaz Hernández</w:t>
                            </w:r>
                          </w:p>
                          <w:p w:rsidR="002946C6" w:rsidRDefault="002946C6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José Antonio Sánchez Urieta</w:t>
                            </w:r>
                          </w:p>
                          <w:p w:rsidR="00336B88" w:rsidRDefault="002946C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>Equipo SKERE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p w:rsidR="00336B88" w:rsidRDefault="00336B88"/>
      </w:sdtContent>
    </w:sdt>
    <w:p w:rsidR="00336B88" w:rsidRDefault="00336B88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Default="002946C6"/>
    <w:p w:rsidR="002946C6" w:rsidRPr="00F6668D" w:rsidRDefault="002946C6" w:rsidP="00F6668D">
      <w:pPr>
        <w:pStyle w:val="Ttulo1"/>
        <w:rPr>
          <w:rFonts w:ascii="Arial" w:hAnsi="Arial" w:cs="Arial"/>
          <w:sz w:val="44"/>
          <w:szCs w:val="44"/>
        </w:rPr>
      </w:pPr>
    </w:p>
    <w:p w:rsidR="002946C6" w:rsidRDefault="00F6668D" w:rsidP="00F6668D">
      <w:pPr>
        <w:pStyle w:val="Ttulo1"/>
        <w:rPr>
          <w:rFonts w:ascii="Arial" w:hAnsi="Arial" w:cs="Arial"/>
          <w:sz w:val="44"/>
          <w:szCs w:val="44"/>
        </w:rPr>
      </w:pPr>
      <w:r w:rsidRPr="00F6668D">
        <w:rPr>
          <w:rFonts w:ascii="Arial" w:hAnsi="Arial" w:cs="Arial"/>
          <w:sz w:val="44"/>
          <w:szCs w:val="44"/>
        </w:rPr>
        <w:t xml:space="preserve">Cableado Estructurado </w:t>
      </w:r>
    </w:p>
    <w:p w:rsidR="00F6668D" w:rsidRDefault="00F6668D" w:rsidP="00F6668D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</w:rPr>
        <w:t xml:space="preserve">Entendemos a cableado estructurado </w:t>
      </w:r>
      <w:r w:rsidRPr="00F6668D">
        <w:rPr>
          <w:rFonts w:ascii="Arial" w:hAnsi="Arial" w:cs="Arial"/>
          <w:color w:val="222222"/>
          <w:shd w:val="clear" w:color="auto" w:fill="FEFEFE"/>
        </w:rPr>
        <w:t>el tendido de cables en el interior de un edificio, con el propósito de implantar en un futuro una red de área local.</w:t>
      </w:r>
    </w:p>
    <w:p w:rsidR="00F6668D" w:rsidRDefault="00F6668D" w:rsidP="00F6668D">
      <w:pPr>
        <w:rPr>
          <w:rFonts w:ascii="Arial" w:hAnsi="Arial" w:cs="Arial"/>
          <w:color w:val="222222"/>
          <w:shd w:val="clear" w:color="auto" w:fill="FEFEFE"/>
        </w:rPr>
      </w:pPr>
      <w:r>
        <w:rPr>
          <w:rFonts w:ascii="Arial" w:hAnsi="Arial" w:cs="Arial"/>
          <w:color w:val="222222"/>
          <w:shd w:val="clear" w:color="auto" w:fill="FEFEFE"/>
        </w:rPr>
        <w:t>En el establecimiento de fantástico su cableado es sencillo y poco estético, con cables muertos que no llevan y no conectan a nada, se puede ver que estaba diseñado para realizar más conexión a futuro, pero se detuvieron las instalaciones de dichos cables.</w:t>
      </w:r>
    </w:p>
    <w:p w:rsidR="00F6668D" w:rsidRPr="00F6668D" w:rsidRDefault="00F6668D" w:rsidP="00F666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Presenta 2 redes de 2 diferentes </w:t>
      </w:r>
      <w:r w:rsidR="003966E7">
        <w:rPr>
          <w:rFonts w:ascii="Arial" w:hAnsi="Arial" w:cs="Arial"/>
        </w:rPr>
        <w:t xml:space="preserve">proveedores, una sin demás conexiones directas, solo se enlaza a un repetidor sencillo, esta esta enfocada para el uso público, por su parte la segunda red tiene cableado UTP </w:t>
      </w:r>
      <w:bookmarkStart w:id="0" w:name="_GoBack"/>
      <w:bookmarkEnd w:id="0"/>
    </w:p>
    <w:p w:rsidR="00F6668D" w:rsidRPr="00F6668D" w:rsidRDefault="00F6668D" w:rsidP="00F6668D"/>
    <w:sectPr w:rsidR="00F6668D" w:rsidRPr="00F6668D" w:rsidSect="00336B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88"/>
    <w:rsid w:val="0001074E"/>
    <w:rsid w:val="002946C6"/>
    <w:rsid w:val="00336B88"/>
    <w:rsid w:val="003966E7"/>
    <w:rsid w:val="00F6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2DFF"/>
  <w15:chartTrackingRefBased/>
  <w15:docId w15:val="{6D804F8A-A49B-4F1D-907D-2AD4CFFC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6B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6B88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66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7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de Red de Servicios Fantástico S. A.</dc:title>
  <dc:subject>Orientado a cableado estructurado y LAN</dc:subject>
  <dc:creator>Integrantes:</dc:creator>
  <cp:keywords/>
  <dc:description/>
  <cp:lastModifiedBy>Carlos Kubota</cp:lastModifiedBy>
  <cp:revision>2</cp:revision>
  <dcterms:created xsi:type="dcterms:W3CDTF">2019-05-25T06:29:00Z</dcterms:created>
  <dcterms:modified xsi:type="dcterms:W3CDTF">2019-05-25T15:44:00Z</dcterms:modified>
</cp:coreProperties>
</file>