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Автомобиль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lang w:val="ru-RU"/>
        </w:rPr>
        <w:t xml:space="preserve">Марка</w:t>
      </w:r>
      <w:r>
        <w:rPr>
          <w:lang w:val="en-US"/>
        </w:rPr>
        <w:t xml:space="preserve">:</w:t>
        <w:tab/>
        <w:t xml:space="preserve"> </w:t>
        <w:tab/>
        <w:tab/>
        <w:t xml:space="preserve">toyota</w:t>
      </w:r>
      <w:r/>
    </w:p>
    <w:p>
      <w:pPr>
        <w:rPr>
          <w:highlight w:val="none"/>
          <w:lang w:val="en-US"/>
        </w:rPr>
      </w:pPr>
      <w:r>
        <w:rPr>
          <w:highlight w:val="none"/>
          <w:lang w:val="ru-RU"/>
        </w:rPr>
        <w:t xml:space="preserve">Модель</w:t>
      </w:r>
      <w:r>
        <w:rPr>
          <w:highlight w:val="none"/>
          <w:lang w:val="en-US"/>
        </w:rPr>
        <w:t xml:space="preserve">: </w:t>
        <w:tab/>
        <w:tab/>
        <w:t xml:space="preserve">b-147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ru-RU"/>
        </w:rPr>
        <w:t xml:space="preserve">Расход топлива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  <w:t xml:space="preserve"> </w:t>
        <w:tab/>
      </w:r>
      <w:r>
        <w:rPr>
          <w:highlight w:val="none"/>
          <w:lang w:val="en-US"/>
        </w:rPr>
        <w:t xml:space="preserve">rols</w:t>
      </w:r>
      <w:r>
        <w:rPr>
          <w:highlight w:val="none"/>
          <w:lang w:val="en-US"/>
        </w:rPr>
      </w:r>
    </w:p>
    <w:p>
      <w:pPr>
        <w:rPr>
          <w:lang w:val="en-US"/>
        </w:rPr>
      </w:pPr>
      <w:r>
        <w:rPr>
          <w:highlight w:val="none"/>
          <w:lang w:val="ru-RU"/>
        </w:rPr>
        <w:t xml:space="preserve">Стоимость</w:t>
      </w:r>
      <w:r>
        <w:rPr>
          <w:highlight w:val="none"/>
          <w:lang w:val="en-US"/>
        </w:rPr>
        <w:t xml:space="preserve">: </w:t>
        <w:tab/>
        <w:tab/>
        <w:t xml:space="preserve">143 l/m</w:t>
      </w:r>
      <w:r>
        <w:rPr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2023-01-01T21:13:04Z</dcterms:modified>
</cp:coreProperties>
</file>