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13B5A627" w:rsidR="00AF69EA" w:rsidRDefault="00B90C0B" w:rsidP="00AF69EA">
      <w:r>
        <w:rPr>
          <w:rFonts w:hint="eastAsia"/>
        </w:rPr>
        <w:t>DIE Deadbody기획서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7B4135C3" w:rsidR="00AF69EA" w:rsidRDefault="009C5CBE" w:rsidP="00455852">
            <w:pPr>
              <w:jc w:val="left"/>
            </w:pPr>
            <w:r>
              <w:t>2018-04-18</w:t>
            </w:r>
          </w:p>
        </w:tc>
        <w:tc>
          <w:tcPr>
            <w:tcW w:w="1623" w:type="dxa"/>
          </w:tcPr>
          <w:p w14:paraId="1C5BB823" w14:textId="29282A6D" w:rsidR="00AF69EA" w:rsidRDefault="009C5CBE" w:rsidP="00455852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455852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1C2B5AD9" w14:textId="77777777" w:rsidR="00AF69EA" w:rsidRDefault="00AF69EA" w:rsidP="00AF69EA"/>
    <w:p w14:paraId="4648EC1B" w14:textId="77777777" w:rsidR="00AF69EA" w:rsidRDefault="00AF69EA" w:rsidP="00AF69EA">
      <w:pPr>
        <w:widowControl/>
        <w:wordWrap/>
        <w:autoSpaceDE/>
        <w:autoSpaceDN/>
      </w:pPr>
      <w:r>
        <w:br w:type="page"/>
      </w:r>
    </w:p>
    <w:p w14:paraId="7696A744" w14:textId="77777777" w:rsidR="00944962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4EEC0C15" w14:textId="5CE29704" w:rsidR="00AF69EA" w:rsidRDefault="009C5CBE" w:rsidP="009C5CBE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ie, deadbody 연출 효과를 위한 기획서이다.</w:t>
      </w:r>
    </w:p>
    <w:p w14:paraId="509872EB" w14:textId="77777777" w:rsidR="00AF69EA" w:rsidRDefault="00AF69EA" w:rsidP="00AF69EA"/>
    <w:p w14:paraId="037D93CA" w14:textId="77777777" w:rsidR="00AF69EA" w:rsidRDefault="00AF69EA" w:rsidP="00AF69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651257FC" w:rsidR="00AF69EA" w:rsidRDefault="009C5CBE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플레이어가 NPC에게 데미지를 입혔을 때 연출 효과를 준다.</w:t>
      </w:r>
      <w:r w:rsidR="00AF69EA">
        <w:rPr>
          <w:rFonts w:hint="eastAsia"/>
        </w:rPr>
        <w:t>.</w:t>
      </w:r>
    </w:p>
    <w:p w14:paraId="7CD2D468" w14:textId="77777777" w:rsidR="00AF69EA" w:rsidRDefault="00AF69EA" w:rsidP="00AF69EA"/>
    <w:p w14:paraId="3F2B962A" w14:textId="601EE0D6" w:rsidR="00AF69EA" w:rsidRDefault="00AF69EA" w:rsidP="00AF69EA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 w:rsidR="009C5CBE">
        <w:rPr>
          <w:rFonts w:hint="eastAsia"/>
        </w:rPr>
        <w:t>조건</w:t>
      </w:r>
    </w:p>
    <w:p w14:paraId="79B0F31E" w14:textId="1F10D332" w:rsidR="00B90C0B" w:rsidRDefault="009C5CBE" w:rsidP="00B90C0B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플레이어가 스킬 또는 일반 공격으로 </w:t>
      </w:r>
      <w:r>
        <w:t>NPC</w:t>
      </w:r>
      <w:r>
        <w:rPr>
          <w:rFonts w:hint="eastAsia"/>
        </w:rPr>
        <w:t xml:space="preserve">에게 피해를 가해 </w:t>
      </w:r>
      <w:r>
        <w:t>NPC</w:t>
      </w:r>
      <w:r>
        <w:rPr>
          <w:rFonts w:hint="eastAsia"/>
        </w:rPr>
        <w:t xml:space="preserve">체력이 </w:t>
      </w:r>
      <w:r>
        <w:t>0%</w:t>
      </w:r>
      <w:r>
        <w:rPr>
          <w:rFonts w:hint="eastAsia"/>
        </w:rPr>
        <w:t>가 되면 발동된다.</w:t>
      </w:r>
    </w:p>
    <w:p w14:paraId="0541C67F" w14:textId="49057342" w:rsidR="009C5CBE" w:rsidRDefault="009C5CBE" w:rsidP="009C5CB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해당 연출이 적용되면 </w:t>
      </w:r>
      <w:r>
        <w:t>NPC</w:t>
      </w:r>
      <w:r>
        <w:rPr>
          <w:rFonts w:hint="eastAsia"/>
        </w:rPr>
        <w:t xml:space="preserve">의 </w:t>
      </w:r>
      <w:r w:rsidR="00B90C0B">
        <w:rPr>
          <w:rFonts w:hint="eastAsia"/>
        </w:rPr>
        <w:t xml:space="preserve">받은 피해만큼 진행 반향의 반대 방향으로 밀려나면서 </w:t>
      </w:r>
      <w:r w:rsidR="00B90C0B">
        <w:t>DIE – deadbody</w:t>
      </w:r>
      <w:r w:rsidR="00B90C0B">
        <w:rPr>
          <w:rFonts w:hint="eastAsia"/>
        </w:rPr>
        <w:t xml:space="preserve"> </w:t>
      </w:r>
      <w:r w:rsidR="00B90C0B">
        <w:t>animset</w:t>
      </w:r>
      <w:r w:rsidR="00B90C0B">
        <w:rPr>
          <w:rFonts w:hint="eastAsia"/>
        </w:rPr>
        <w:t>이 적용된다.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5CBE" w14:paraId="67BAD31C" w14:textId="77777777" w:rsidTr="009C5CBE">
        <w:tc>
          <w:tcPr>
            <w:tcW w:w="4508" w:type="dxa"/>
          </w:tcPr>
          <w:p w14:paraId="0E10D509" w14:textId="320E1BEA" w:rsidR="009C5CBE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받은 피해</w:t>
            </w:r>
          </w:p>
        </w:tc>
        <w:tc>
          <w:tcPr>
            <w:tcW w:w="4508" w:type="dxa"/>
          </w:tcPr>
          <w:p w14:paraId="36C96880" w14:textId="323B9044" w:rsidR="009C5CBE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 픽셀</w:t>
            </w:r>
          </w:p>
        </w:tc>
      </w:tr>
      <w:tr w:rsidR="00B90C0B" w14:paraId="204EC8B8" w14:textId="77777777" w:rsidTr="009C5CBE">
        <w:tc>
          <w:tcPr>
            <w:tcW w:w="4508" w:type="dxa"/>
          </w:tcPr>
          <w:p w14:paraId="1FA95F01" w14:textId="0976F3A5" w:rsidR="00B90C0B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0~10%</w:t>
            </w:r>
          </w:p>
        </w:tc>
        <w:tc>
          <w:tcPr>
            <w:tcW w:w="4508" w:type="dxa"/>
          </w:tcPr>
          <w:p w14:paraId="3FAE6468" w14:textId="056E3939" w:rsidR="00B90C0B" w:rsidRDefault="00B90C0B" w:rsidP="00B90C0B">
            <w:pPr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B90C0B" w14:paraId="417A5C83" w14:textId="77777777" w:rsidTr="009C5CBE">
        <w:tc>
          <w:tcPr>
            <w:tcW w:w="4508" w:type="dxa"/>
          </w:tcPr>
          <w:p w14:paraId="19AD189F" w14:textId="0E3BD2D4" w:rsidR="00B90C0B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10~30%</w:t>
            </w:r>
          </w:p>
        </w:tc>
        <w:tc>
          <w:tcPr>
            <w:tcW w:w="4508" w:type="dxa"/>
          </w:tcPr>
          <w:p w14:paraId="20964FA6" w14:textId="2828BA96" w:rsidR="00B90C0B" w:rsidRDefault="00B90C0B" w:rsidP="00B90C0B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B90C0B" w14:paraId="68919783" w14:textId="77777777" w:rsidTr="009C5CBE">
        <w:tc>
          <w:tcPr>
            <w:tcW w:w="4508" w:type="dxa"/>
          </w:tcPr>
          <w:p w14:paraId="2F522708" w14:textId="346E59BA" w:rsidR="00B90C0B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40~60%</w:t>
            </w:r>
          </w:p>
        </w:tc>
        <w:tc>
          <w:tcPr>
            <w:tcW w:w="4508" w:type="dxa"/>
          </w:tcPr>
          <w:p w14:paraId="7DB01E91" w14:textId="13B907CE" w:rsidR="00B90C0B" w:rsidRDefault="00B90C0B" w:rsidP="00B90C0B">
            <w:pPr>
              <w:jc w:val="center"/>
              <w:rPr>
                <w:rFonts w:hint="eastAsia"/>
              </w:rPr>
            </w:pPr>
            <w:r>
              <w:t>60</w:t>
            </w:r>
          </w:p>
        </w:tc>
      </w:tr>
      <w:tr w:rsidR="00B90C0B" w14:paraId="308C991F" w14:textId="77777777" w:rsidTr="009C5CBE">
        <w:tc>
          <w:tcPr>
            <w:tcW w:w="4508" w:type="dxa"/>
          </w:tcPr>
          <w:p w14:paraId="4DF5B178" w14:textId="1CDAF66E" w:rsidR="00B90C0B" w:rsidRDefault="00B90C0B" w:rsidP="00B90C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60~100%</w:t>
            </w:r>
          </w:p>
        </w:tc>
        <w:tc>
          <w:tcPr>
            <w:tcW w:w="4508" w:type="dxa"/>
          </w:tcPr>
          <w:p w14:paraId="65A61BFD" w14:textId="3C6D2A20" w:rsidR="00B90C0B" w:rsidRDefault="00B90C0B" w:rsidP="00B90C0B">
            <w:pPr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14:paraId="1AED0817" w14:textId="77777777" w:rsidR="009C5CBE" w:rsidRDefault="009C5CBE" w:rsidP="009C5CBE"/>
    <w:p w14:paraId="1BA44930" w14:textId="3FD62408" w:rsidR="00B90C0B" w:rsidRDefault="00B90C0B" w:rsidP="009C5CBE">
      <w:pPr>
        <w:rPr>
          <w:rFonts w:hint="eastAsia"/>
        </w:rPr>
      </w:pPr>
      <w:r>
        <w:rPr>
          <w:rFonts w:hint="eastAsia"/>
        </w:rPr>
        <w:t>4. 예외</w:t>
      </w:r>
    </w:p>
    <w:p w14:paraId="16EEE18D" w14:textId="4F6CB54B" w:rsidR="00B90C0B" w:rsidRPr="00B90C0B" w:rsidRDefault="00B90C0B" w:rsidP="00B90C0B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틱 데미지</w:t>
      </w:r>
    </w:p>
    <w:sectPr w:rsidR="00B90C0B" w:rsidRPr="00B90C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F5A0" w16cid:durableId="1E63BB0B"/>
  <w16cid:commentId w16cid:paraId="61773CB0" w16cid:durableId="1E63C53B"/>
  <w16cid:commentId w16cid:paraId="275DF193" w16cid:durableId="1E63BF9A"/>
  <w16cid:commentId w16cid:paraId="49C079C8" w16cid:durableId="1E63C52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632AB" w14:textId="77777777" w:rsidR="00AE6914" w:rsidRDefault="00AE6914" w:rsidP="007437DE">
      <w:pPr>
        <w:spacing w:after="0" w:line="240" w:lineRule="auto"/>
      </w:pPr>
      <w:r>
        <w:separator/>
      </w:r>
    </w:p>
  </w:endnote>
  <w:endnote w:type="continuationSeparator" w:id="0">
    <w:p w14:paraId="3B2ABC99" w14:textId="77777777" w:rsidR="00AE6914" w:rsidRDefault="00AE6914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8C661" w14:textId="77777777" w:rsidR="00AE6914" w:rsidRDefault="00AE6914" w:rsidP="007437DE">
      <w:pPr>
        <w:spacing w:after="0" w:line="240" w:lineRule="auto"/>
      </w:pPr>
      <w:r>
        <w:separator/>
      </w:r>
    </w:p>
  </w:footnote>
  <w:footnote w:type="continuationSeparator" w:id="0">
    <w:p w14:paraId="5E067E40" w14:textId="77777777" w:rsidR="00AE6914" w:rsidRDefault="00AE6914" w:rsidP="00743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FEE"/>
    <w:multiLevelType w:val="hybridMultilevel"/>
    <w:tmpl w:val="A19A06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67707F8"/>
    <w:multiLevelType w:val="hybridMultilevel"/>
    <w:tmpl w:val="E4A891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F5B78A6"/>
    <w:multiLevelType w:val="hybridMultilevel"/>
    <w:tmpl w:val="97F4078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38230A5"/>
    <w:multiLevelType w:val="hybridMultilevel"/>
    <w:tmpl w:val="F2322CB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3F86210"/>
    <w:multiLevelType w:val="hybridMultilevel"/>
    <w:tmpl w:val="71E84C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4"/>
  </w:num>
  <w:num w:numId="5">
    <w:abstractNumId w:val="4"/>
  </w:num>
  <w:num w:numId="6">
    <w:abstractNumId w:val="11"/>
  </w:num>
  <w:num w:numId="7">
    <w:abstractNumId w:val="3"/>
  </w:num>
  <w:num w:numId="8">
    <w:abstractNumId w:val="0"/>
  </w:num>
  <w:num w:numId="9">
    <w:abstractNumId w:val="12"/>
  </w:num>
  <w:num w:numId="10">
    <w:abstractNumId w:val="10"/>
  </w:num>
  <w:num w:numId="11">
    <w:abstractNumId w:val="13"/>
  </w:num>
  <w:num w:numId="12">
    <w:abstractNumId w:val="7"/>
  </w:num>
  <w:num w:numId="13">
    <w:abstractNumId w:val="6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91ADF"/>
    <w:rsid w:val="0012260C"/>
    <w:rsid w:val="00300352"/>
    <w:rsid w:val="003A6FB7"/>
    <w:rsid w:val="00470261"/>
    <w:rsid w:val="004A1613"/>
    <w:rsid w:val="004F4336"/>
    <w:rsid w:val="00522E78"/>
    <w:rsid w:val="0055483E"/>
    <w:rsid w:val="00563A01"/>
    <w:rsid w:val="00564978"/>
    <w:rsid w:val="005C4A2D"/>
    <w:rsid w:val="005E4C78"/>
    <w:rsid w:val="005E5651"/>
    <w:rsid w:val="00600307"/>
    <w:rsid w:val="00642974"/>
    <w:rsid w:val="006E6361"/>
    <w:rsid w:val="007437DE"/>
    <w:rsid w:val="0076555A"/>
    <w:rsid w:val="00782986"/>
    <w:rsid w:val="0082669C"/>
    <w:rsid w:val="008321C7"/>
    <w:rsid w:val="00937D67"/>
    <w:rsid w:val="00974D82"/>
    <w:rsid w:val="009C5CBE"/>
    <w:rsid w:val="00AE6914"/>
    <w:rsid w:val="00AF69EA"/>
    <w:rsid w:val="00B74770"/>
    <w:rsid w:val="00B90C0B"/>
    <w:rsid w:val="00C44BC5"/>
    <w:rsid w:val="00CA4B47"/>
    <w:rsid w:val="00CB0AE3"/>
    <w:rsid w:val="00E60F5B"/>
    <w:rsid w:val="00E646E2"/>
    <w:rsid w:val="00EF6304"/>
    <w:rsid w:val="00F86D9A"/>
    <w:rsid w:val="00FA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A15A1D62-CEBC-4104-8164-505ECE0E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3</cp:revision>
  <dcterms:created xsi:type="dcterms:W3CDTF">2018-04-18T07:49:00Z</dcterms:created>
  <dcterms:modified xsi:type="dcterms:W3CDTF">2018-04-18T08:05:00Z</dcterms:modified>
</cp:coreProperties>
</file>