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A702" w14:textId="77777777" w:rsidR="00944962" w:rsidRDefault="009B0D1D">
      <w:r>
        <w:rPr>
          <w:rFonts w:hint="eastAsia"/>
        </w:rPr>
        <w:t>섹션과 스테이지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9B0D1D" w14:paraId="0F040CD6" w14:textId="77777777" w:rsidTr="00A80536">
        <w:tc>
          <w:tcPr>
            <w:tcW w:w="1502" w:type="dxa"/>
          </w:tcPr>
          <w:p w14:paraId="4A69CC2C" w14:textId="77777777" w:rsidR="009B0D1D" w:rsidRDefault="009B0D1D" w:rsidP="00A80536">
            <w:pPr>
              <w:jc w:val="left"/>
            </w:pPr>
            <w:r>
              <w:t>2018-0</w:t>
            </w:r>
            <w:r w:rsidR="0043750A">
              <w:t>3</w:t>
            </w:r>
            <w:r>
              <w:t>-0</w:t>
            </w:r>
            <w:r w:rsidR="0043750A">
              <w:t>8</w:t>
            </w:r>
          </w:p>
        </w:tc>
        <w:tc>
          <w:tcPr>
            <w:tcW w:w="1949" w:type="dxa"/>
          </w:tcPr>
          <w:p w14:paraId="57CA82A8" w14:textId="77777777" w:rsidR="009B0D1D" w:rsidRDefault="009B0D1D" w:rsidP="00A80536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14:paraId="0F035C99" w14:textId="77777777" w:rsidR="009B0D1D" w:rsidRDefault="009B0D1D" w:rsidP="00A80536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296D2A83" w14:textId="77777777" w:rsidR="009B0D1D" w:rsidRDefault="009B0D1D"/>
    <w:p w14:paraId="5C04A2FA" w14:textId="77777777" w:rsidR="009B0D1D" w:rsidRDefault="009B0D1D">
      <w:pPr>
        <w:widowControl/>
        <w:wordWrap/>
        <w:autoSpaceDE/>
        <w:autoSpaceDN/>
      </w:pPr>
      <w:r>
        <w:br w:type="page"/>
      </w:r>
    </w:p>
    <w:p w14:paraId="38ED4449" w14:textId="77777777" w:rsidR="009B0D1D" w:rsidRDefault="009B0D1D" w:rsidP="009B0D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01617AD7" w14:textId="77777777" w:rsidR="009B0D1D" w:rsidRDefault="009B0D1D" w:rsidP="009B0D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섹션은 기획자의 의도에 따라 레벨 디자인된 하나의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정의한다.</w:t>
      </w:r>
    </w:p>
    <w:p w14:paraId="13B2472D" w14:textId="77777777" w:rsidR="009B0D1D" w:rsidRDefault="009B0D1D" w:rsidP="009B0D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기획자는 섹션의 범위를 </w:t>
      </w:r>
      <w:r>
        <w:t>1x1</w:t>
      </w:r>
      <w:r>
        <w:rPr>
          <w:rFonts w:hint="eastAsia"/>
        </w:rPr>
        <w:t xml:space="preserve">로 구성하여 레벨디자인을 염두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9613E40" w14:textId="77777777" w:rsidR="009B0D1D" w:rsidRDefault="009B0D1D" w:rsidP="009B0D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629DE55E" w14:textId="77777777" w:rsidR="009B0D1D" w:rsidRDefault="009B0D1D" w:rsidP="009B0D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사이드 뷰로 진행되는 레퍼런스 게임에서는 선행적 구성으로 인해 다 회 플레이가 어려운 점을 인지하고 이를 극복하고자 함에 있어서 다양한 변수를 가진 플레이 경험을 충족시키기 위함.</w:t>
      </w:r>
    </w:p>
    <w:p w14:paraId="5E752DA6" w14:textId="77777777" w:rsidR="0088248D" w:rsidRDefault="0088248D" w:rsidP="0088248D">
      <w:pPr>
        <w:pStyle w:val="a4"/>
        <w:ind w:leftChars="0" w:left="760"/>
      </w:pPr>
    </w:p>
    <w:p w14:paraId="506525BA" w14:textId="77777777" w:rsidR="0088248D" w:rsidRDefault="009B0D1D" w:rsidP="008824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섹</w:t>
      </w:r>
      <w:r w:rsidR="0088248D">
        <w:rPr>
          <w:rFonts w:hint="eastAsia"/>
        </w:rPr>
        <w:t>션과 스테이지</w:t>
      </w:r>
    </w:p>
    <w:p w14:paraId="5365240A" w14:textId="77777777" w:rsidR="0088248D" w:rsidRDefault="0088248D" w:rsidP="0088248D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공통 사항</w:t>
      </w:r>
    </w:p>
    <w:p w14:paraId="6A247ACF" w14:textId="05F9EE68" w:rsidR="0088248D" w:rsidRDefault="0088248D" w:rsidP="0088248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섹션은 </w:t>
      </w:r>
      <w:r w:rsidR="000F4C07" w:rsidRPr="000F4C07">
        <w:rPr>
          <w:highlight w:val="yellow"/>
        </w:rPr>
        <w:t>30</w:t>
      </w:r>
      <w:r w:rsidR="000F4C07" w:rsidRPr="000F4C07">
        <w:rPr>
          <w:rFonts w:hint="eastAsia"/>
          <w:highlight w:val="yellow"/>
        </w:rPr>
        <w:t>x</w:t>
      </w:r>
      <w:r w:rsidR="000F4C07" w:rsidRPr="000F4C07">
        <w:rPr>
          <w:highlight w:val="yellow"/>
        </w:rPr>
        <w:t>15</w:t>
      </w:r>
      <w:r>
        <w:rPr>
          <w:rFonts w:hint="eastAsia"/>
        </w:rPr>
        <w:t xml:space="preserve">으로 레벨 디자인된 하나의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구성되어</w:t>
      </w:r>
      <w:r>
        <w:t xml:space="preserve"> </w:t>
      </w:r>
      <w:r>
        <w:rPr>
          <w:rFonts w:hint="eastAsia"/>
        </w:rPr>
        <w:t>있다.</w:t>
      </w:r>
    </w:p>
    <w:p w14:paraId="1488359D" w14:textId="77777777" w:rsidR="0088248D" w:rsidRDefault="0088248D" w:rsidP="0088248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섹션은 다른 섹션과 연결 하였을 때 연속성을 가져야 한다.</w:t>
      </w:r>
    </w:p>
    <w:p w14:paraId="487D766A" w14:textId="77777777" w:rsidR="0088248D" w:rsidRDefault="0088248D" w:rsidP="0088248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섹션 여러 개를 하나로 묶었을 때 구성된 구역을 </w:t>
      </w:r>
      <w:r>
        <w:t>Act</w:t>
      </w:r>
      <w:r>
        <w:rPr>
          <w:rFonts w:hint="eastAsia"/>
        </w:rPr>
        <w:t>라 정의한다.</w:t>
      </w:r>
    </w:p>
    <w:p w14:paraId="1034AB0F" w14:textId="77777777" w:rsidR="00BB5659" w:rsidRDefault="0088248D" w:rsidP="00BB565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ct </w:t>
      </w:r>
      <w:r>
        <w:rPr>
          <w:rFonts w:hint="eastAsia"/>
        </w:rPr>
        <w:t xml:space="preserve">여러 개를 하나로 묶었을 때 구성된 구역을 </w:t>
      </w:r>
      <w:r>
        <w:t>Stage</w:t>
      </w:r>
      <w:r>
        <w:rPr>
          <w:rFonts w:hint="eastAsia"/>
        </w:rPr>
        <w:t>라 정의한다.</w:t>
      </w:r>
    </w:p>
    <w:p w14:paraId="4F931D2A" w14:textId="77777777" w:rsidR="00BB5659" w:rsidRDefault="00BB5659" w:rsidP="00BB565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tage </w:t>
      </w:r>
      <w:r>
        <w:rPr>
          <w:rFonts w:hint="eastAsia"/>
        </w:rPr>
        <w:t xml:space="preserve">여러 개를 하나로 묶었을 때 구성된 구역을 </w:t>
      </w:r>
      <w:r>
        <w:t>Place</w:t>
      </w:r>
      <w:r>
        <w:rPr>
          <w:rFonts w:hint="eastAsia"/>
        </w:rPr>
        <w:t>라 정의한다.</w:t>
      </w:r>
    </w:p>
    <w:p w14:paraId="59D2AF5F" w14:textId="77777777" w:rsidR="0088248D" w:rsidRDefault="00BB5659" w:rsidP="00BB565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섹션</w:t>
      </w:r>
    </w:p>
    <w:p w14:paraId="029EA48F" w14:textId="77777777" w:rsidR="00BB5659" w:rsidRDefault="00BB5659" w:rsidP="00BB565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섹션은 </w:t>
      </w:r>
      <w:r>
        <w:t>27x13</w:t>
      </w:r>
      <w:r>
        <w:rPr>
          <w:rFonts w:hint="eastAsia"/>
        </w:rPr>
        <w:t>으로 구성된 맵 타일 기반의 레벨디자인이다.</w:t>
      </w:r>
    </w:p>
    <w:p w14:paraId="1B1BBBA6" w14:textId="77777777" w:rsidR="00BB5659" w:rsidRDefault="00BB5659" w:rsidP="00BB565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섹션은 레벨 디자인을 구성하는 가장 작은 단위이다.</w:t>
      </w:r>
    </w:p>
    <w:p w14:paraId="11FA7D8A" w14:textId="77777777" w:rsidR="00BB5659" w:rsidRDefault="00BB5659" w:rsidP="00BB565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섹션의 레벨 디자인은 기획자의 의도에 맞춰 작성할 수 있다.</w:t>
      </w:r>
    </w:p>
    <w:p w14:paraId="51AEE462" w14:textId="77777777" w:rsidR="00BB5659" w:rsidRDefault="00BB5659" w:rsidP="00BB565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ct</w:t>
      </w:r>
    </w:p>
    <w:p w14:paraId="3D7C67DB" w14:textId="77777777" w:rsidR="00BB5659" w:rsidRDefault="00BB5659" w:rsidP="00BB565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A</w:t>
      </w:r>
      <w:r>
        <w:t>ct</w:t>
      </w:r>
      <w:r>
        <w:rPr>
          <w:rFonts w:hint="eastAsia"/>
        </w:rPr>
        <w:t>는 섹션 여러 개를 묶어 구성된 구역으로 기획자의 의도에 따라 구성된 레벨디자인을 하나로 묶어주는 역할을 한다.</w:t>
      </w:r>
    </w:p>
    <w:p w14:paraId="68A917BF" w14:textId="77777777" w:rsidR="00BB5659" w:rsidRDefault="00BB5659" w:rsidP="00BB5659">
      <w:pPr>
        <w:pStyle w:val="a4"/>
        <w:numPr>
          <w:ilvl w:val="2"/>
          <w:numId w:val="3"/>
        </w:numPr>
        <w:ind w:leftChars="0"/>
      </w:pPr>
      <w:r>
        <w:t>Act</w:t>
      </w:r>
      <w:r>
        <w:rPr>
          <w:rFonts w:hint="eastAsia"/>
        </w:rPr>
        <w:t xml:space="preserve">를 이용함으로써 플레이어는 </w:t>
      </w:r>
      <w:r>
        <w:t>27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>의 레벨디자인에서 벗어난 변수를 가질 수 있다.</w:t>
      </w:r>
    </w:p>
    <w:p w14:paraId="3A00D666" w14:textId="77777777" w:rsidR="00BB5659" w:rsidRDefault="00BB5659" w:rsidP="00BB565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tage</w:t>
      </w:r>
    </w:p>
    <w:p w14:paraId="4D2DE2FE" w14:textId="77777777" w:rsidR="00BB5659" w:rsidRDefault="0043750A" w:rsidP="00BB565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액트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여려개를</w:t>
      </w:r>
      <w:proofErr w:type="spellEnd"/>
      <w:r>
        <w:rPr>
          <w:rFonts w:hint="eastAsia"/>
        </w:rPr>
        <w:t xml:space="preserve"> 묶어 구성된 구역으로 무작위</w:t>
      </w:r>
      <w:r>
        <w:t xml:space="preserve"> </w:t>
      </w:r>
      <w:r>
        <w:rPr>
          <w:rFonts w:hint="eastAsia"/>
        </w:rPr>
        <w:t>변수에 따라 생성된다.</w:t>
      </w:r>
    </w:p>
    <w:p w14:paraId="7469FF3D" w14:textId="77777777" w:rsidR="0043750A" w:rsidRDefault="0043750A" w:rsidP="00BB565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내에 배치된 탈출구를 이용하면 다음 </w:t>
      </w:r>
      <w:r>
        <w:t>Stage</w:t>
      </w:r>
      <w:r>
        <w:rPr>
          <w:rFonts w:hint="eastAsia"/>
        </w:rPr>
        <w:t>로 이동하게 된다.</w:t>
      </w:r>
    </w:p>
    <w:p w14:paraId="2171C69E" w14:textId="77777777" w:rsidR="00BB5659" w:rsidRDefault="00BB5659" w:rsidP="00BB565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P</w:t>
      </w:r>
      <w:r>
        <w:t>lace</w:t>
      </w:r>
    </w:p>
    <w:p w14:paraId="24DD4DD4" w14:textId="77777777" w:rsidR="0043750A" w:rsidRDefault="0043750A" w:rsidP="0043750A">
      <w:pPr>
        <w:pStyle w:val="a4"/>
        <w:numPr>
          <w:ilvl w:val="2"/>
          <w:numId w:val="3"/>
        </w:numPr>
        <w:ind w:leftChars="0"/>
      </w:pPr>
      <w:r>
        <w:t>Place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개의 </w:t>
      </w:r>
      <w:r>
        <w:t>Stage</w:t>
      </w:r>
      <w:r>
        <w:rPr>
          <w:rFonts w:hint="eastAsia"/>
        </w:rPr>
        <w:t>를 묶어 구성된 구역으로 무작위 변수에 다라 생성된다.</w:t>
      </w:r>
    </w:p>
    <w:p w14:paraId="58FF7ADB" w14:textId="77777777" w:rsidR="0043750A" w:rsidRDefault="0043750A" w:rsidP="0043750A">
      <w:pPr>
        <w:pStyle w:val="a4"/>
        <w:numPr>
          <w:ilvl w:val="2"/>
          <w:numId w:val="3"/>
        </w:numPr>
        <w:ind w:leftChars="0"/>
      </w:pPr>
      <w:r>
        <w:t>3</w:t>
      </w:r>
      <w:r>
        <w:rPr>
          <w:rFonts w:hint="eastAsia"/>
        </w:rPr>
        <w:t xml:space="preserve">번째 </w:t>
      </w:r>
      <w:r>
        <w:t>Stage</w:t>
      </w:r>
      <w:r>
        <w:rPr>
          <w:rFonts w:hint="eastAsia"/>
        </w:rPr>
        <w:t xml:space="preserve">에서 생성된 </w:t>
      </w:r>
      <w:r>
        <w:t>Boss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Np</w:t>
      </w:r>
      <w:r>
        <w:t>c</w:t>
      </w:r>
      <w:proofErr w:type="spellEnd"/>
      <w:r>
        <w:rPr>
          <w:rFonts w:hint="eastAsia"/>
        </w:rPr>
        <w:t>를 처치하면 다름 P</w:t>
      </w:r>
      <w:r>
        <w:t>lace</w:t>
      </w:r>
      <w:r>
        <w:rPr>
          <w:rFonts w:hint="eastAsia"/>
        </w:rPr>
        <w:t>로 이동하게 된다.</w:t>
      </w:r>
    </w:p>
    <w:p w14:paraId="5C191047" w14:textId="77777777" w:rsidR="0043750A" w:rsidRDefault="0043750A" w:rsidP="0043750A">
      <w:pPr>
        <w:pStyle w:val="a4"/>
        <w:ind w:leftChars="0" w:left="760"/>
      </w:pPr>
    </w:p>
    <w:p w14:paraId="48926323" w14:textId="77777777" w:rsidR="0043750A" w:rsidRDefault="0043750A" w:rsidP="0043750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트리거와 레이어</w:t>
      </w:r>
    </w:p>
    <w:p w14:paraId="32F20C68" w14:textId="77777777" w:rsidR="0043750A" w:rsidRDefault="0043750A" w:rsidP="0043750A">
      <w:pPr>
        <w:pStyle w:val="a4"/>
        <w:ind w:leftChars="280" w:left="560"/>
      </w:pPr>
      <w:r>
        <w:rPr>
          <w:rFonts w:hint="eastAsia"/>
        </w:rPr>
        <w:t>4</w:t>
      </w:r>
      <w:r>
        <w:t xml:space="preserve">.1. </w:t>
      </w:r>
      <w:proofErr w:type="spellStart"/>
      <w:r>
        <w:rPr>
          <w:rFonts w:hint="eastAsia"/>
        </w:rPr>
        <w:t>기믹</w:t>
      </w:r>
      <w:proofErr w:type="spellEnd"/>
    </w:p>
    <w:p w14:paraId="0AD2D1B1" w14:textId="77777777" w:rsidR="0043750A" w:rsidRDefault="0043750A" w:rsidP="0043750A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기믹은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배치된 타일의 기능으로 정의한다.</w:t>
      </w:r>
    </w:p>
    <w:p w14:paraId="54C339F5" w14:textId="77777777" w:rsidR="0043750A" w:rsidRDefault="0043750A" w:rsidP="0043750A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기믹의</w:t>
      </w:r>
      <w:proofErr w:type="spellEnd"/>
      <w:r>
        <w:rPr>
          <w:rFonts w:hint="eastAsia"/>
        </w:rPr>
        <w:t xml:space="preserve"> 종류는 다양하게 구성되어 있으며</w:t>
      </w:r>
      <w:r>
        <w:t xml:space="preserve"> </w:t>
      </w:r>
      <w:commentRangeStart w:id="0"/>
      <w:r w:rsidRPr="0043750A">
        <w:rPr>
          <w:rFonts w:hint="eastAsia"/>
          <w:color w:val="FFFFFF" w:themeColor="background1"/>
          <w:highlight w:val="black"/>
        </w:rPr>
        <w:t xml:space="preserve">타일 </w:t>
      </w:r>
      <w:proofErr w:type="spellStart"/>
      <w:r w:rsidRPr="0043750A">
        <w:rPr>
          <w:rFonts w:hint="eastAsia"/>
          <w:color w:val="FFFFFF" w:themeColor="background1"/>
          <w:highlight w:val="black"/>
        </w:rPr>
        <w:t>기믹</w:t>
      </w:r>
      <w:proofErr w:type="spellEnd"/>
      <w:r w:rsidRPr="0043750A">
        <w:rPr>
          <w:rFonts w:hint="eastAsia"/>
          <w:color w:val="FFFFFF" w:themeColor="background1"/>
          <w:highlight w:val="black"/>
        </w:rPr>
        <w:t>.</w:t>
      </w:r>
      <w:proofErr w:type="spellStart"/>
      <w:r w:rsidRPr="0043750A">
        <w:rPr>
          <w:color w:val="FFFFFF" w:themeColor="background1"/>
          <w:highlight w:val="black"/>
        </w:rPr>
        <w:t>xslx</w:t>
      </w:r>
      <w:commentRangeEnd w:id="0"/>
      <w:proofErr w:type="spellEnd"/>
      <w:r>
        <w:rPr>
          <w:rStyle w:val="a5"/>
        </w:rPr>
        <w:commentReference w:id="0"/>
      </w:r>
      <w:r>
        <w:rPr>
          <w:rFonts w:hint="eastAsia"/>
        </w:rPr>
        <w:t>를 참고한다.</w:t>
      </w:r>
    </w:p>
    <w:p w14:paraId="609350DB" w14:textId="77777777" w:rsidR="0043750A" w:rsidRDefault="0043750A" w:rsidP="0043750A">
      <w:pPr>
        <w:pStyle w:val="a4"/>
        <w:ind w:leftChars="280" w:left="560"/>
      </w:pPr>
      <w:r>
        <w:rPr>
          <w:rFonts w:hint="eastAsia"/>
        </w:rPr>
        <w:t>4</w:t>
      </w:r>
      <w:r>
        <w:t>.2.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</w:p>
    <w:p w14:paraId="0E91CE22" w14:textId="77777777" w:rsidR="0043750A" w:rsidRDefault="0043750A" w:rsidP="0043750A">
      <w:pPr>
        <w:pStyle w:val="a4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스폰은</w:t>
      </w:r>
      <w:proofErr w:type="spellEnd"/>
      <w:r>
        <w:rPr>
          <w:rFonts w:hint="eastAsia"/>
        </w:rPr>
        <w:t xml:space="preserve"> </w:t>
      </w:r>
      <w:proofErr w:type="spellStart"/>
      <w:r>
        <w:t>Npc</w:t>
      </w:r>
      <w:proofErr w:type="spellEnd"/>
      <w:r>
        <w:rPr>
          <w:rFonts w:hint="eastAsia"/>
        </w:rPr>
        <w:t>를 기획자의 의도에 맞게 배치시킬 수 있는 기능으로 정의한다.</w:t>
      </w:r>
    </w:p>
    <w:p w14:paraId="0A9DA966" w14:textId="77777777" w:rsidR="0043750A" w:rsidRDefault="0043750A" w:rsidP="0043750A">
      <w:pPr>
        <w:pStyle w:val="a4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스폰의</w:t>
      </w:r>
      <w:proofErr w:type="spellEnd"/>
      <w:r>
        <w:rPr>
          <w:rFonts w:hint="eastAsia"/>
        </w:rPr>
        <w:t xml:space="preserve"> 종류는 다양하게 구성되어 있으며 </w:t>
      </w:r>
      <w:commentRangeStart w:id="1"/>
      <w:proofErr w:type="spellStart"/>
      <w:r w:rsidRPr="0043750A">
        <w:rPr>
          <w:rFonts w:hint="eastAsia"/>
          <w:color w:val="FFFFFF" w:themeColor="background1"/>
          <w:highlight w:val="black"/>
        </w:rPr>
        <w:t>스폰</w:t>
      </w:r>
      <w:proofErr w:type="spellEnd"/>
      <w:r w:rsidRPr="0043750A">
        <w:rPr>
          <w:rFonts w:hint="eastAsia"/>
          <w:color w:val="FFFFFF" w:themeColor="background1"/>
          <w:highlight w:val="black"/>
        </w:rPr>
        <w:t>.</w:t>
      </w:r>
      <w:proofErr w:type="spellStart"/>
      <w:r w:rsidRPr="0043750A">
        <w:rPr>
          <w:color w:val="FFFFFF" w:themeColor="background1"/>
          <w:highlight w:val="black"/>
        </w:rPr>
        <w:t>xslx</w:t>
      </w:r>
      <w:commentRangeEnd w:id="1"/>
      <w:proofErr w:type="spellEnd"/>
      <w:r>
        <w:rPr>
          <w:rStyle w:val="a5"/>
        </w:rPr>
        <w:commentReference w:id="1"/>
      </w:r>
      <w:r>
        <w:rPr>
          <w:rFonts w:hint="eastAsia"/>
        </w:rPr>
        <w:t>를 참고한다.</w:t>
      </w:r>
      <w:bookmarkStart w:id="2" w:name="_GoBack"/>
      <w:bookmarkEnd w:id="2"/>
    </w:p>
    <w:p w14:paraId="5D7866A0" w14:textId="77777777" w:rsidR="0043750A" w:rsidRDefault="0043750A" w:rsidP="0043750A">
      <w:pPr>
        <w:pStyle w:val="a4"/>
        <w:ind w:leftChars="280" w:left="560"/>
      </w:pPr>
      <w:r>
        <w:rPr>
          <w:rFonts w:hint="eastAsia"/>
        </w:rPr>
        <w:t>4</w:t>
      </w:r>
      <w:r>
        <w:t xml:space="preserve">.3. </w:t>
      </w:r>
      <w:r>
        <w:rPr>
          <w:rFonts w:hint="eastAsia"/>
        </w:rPr>
        <w:t>레이어</w:t>
      </w:r>
    </w:p>
    <w:p w14:paraId="6F05E748" w14:textId="77777777" w:rsidR="0043750A" w:rsidRDefault="0043750A" w:rsidP="0043750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레이어는 게임 화면상에 구성된 타일의 순서로 정의한다.</w:t>
      </w:r>
    </w:p>
    <w:p w14:paraId="5086A938" w14:textId="77777777" w:rsidR="0043750A" w:rsidRDefault="0043750A" w:rsidP="0043750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Z축을 사용하여 타일을 배치하며 </w:t>
      </w:r>
      <w:r>
        <w:t>0</w:t>
      </w:r>
      <w:r>
        <w:rPr>
          <w:rFonts w:hint="eastAsia"/>
        </w:rPr>
        <w:t xml:space="preserve">번 레이어를 기준으로 하여 음수는 </w:t>
      </w:r>
      <w:r>
        <w:t>0</w:t>
      </w:r>
      <w:r>
        <w:rPr>
          <w:rFonts w:hint="eastAsia"/>
        </w:rPr>
        <w:t xml:space="preserve">번 레이어보다 뒤로 배치되며 양수는 </w:t>
      </w:r>
      <w:r>
        <w:t>0</w:t>
      </w:r>
      <w:r>
        <w:rPr>
          <w:rFonts w:hint="eastAsia"/>
        </w:rPr>
        <w:t>번 레이어보다 앞에 배치된다.</w:t>
      </w:r>
    </w:p>
    <w:p w14:paraId="5916B11E" w14:textId="77777777" w:rsidR="00BB5659" w:rsidRDefault="00BB5659" w:rsidP="00BB5659"/>
    <w:p w14:paraId="5695BBB1" w14:textId="77777777" w:rsidR="00BB5659" w:rsidRDefault="00BB5659" w:rsidP="00BB5659"/>
    <w:p w14:paraId="494E4F70" w14:textId="77777777" w:rsidR="00BB5659" w:rsidRDefault="00BB5659" w:rsidP="00BB5659"/>
    <w:sectPr w:rsidR="00BB5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ox.Sanghyen Joo" w:date="2018-03-08T05:09:00Z" w:initials="FJ">
    <w:p w14:paraId="24D1FC1C" w14:textId="77777777" w:rsidR="0043750A" w:rsidRDefault="0043750A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타일 </w:t>
      </w:r>
      <w:proofErr w:type="spellStart"/>
      <w:r>
        <w:rPr>
          <w:rFonts w:hint="eastAsia"/>
        </w:rPr>
        <w:t>기믹</w:t>
      </w:r>
      <w:proofErr w:type="spellEnd"/>
      <w:r>
        <w:t>.</w:t>
      </w:r>
      <w:proofErr w:type="spellStart"/>
      <w:r>
        <w:t>xslx</w:t>
      </w:r>
      <w:proofErr w:type="spellEnd"/>
    </w:p>
    <w:p w14:paraId="26C1783E" w14:textId="77777777" w:rsidR="0043750A" w:rsidRDefault="0043750A">
      <w:pPr>
        <w:pStyle w:val="a6"/>
      </w:pPr>
      <w:r>
        <w:rPr>
          <w:rFonts w:hint="eastAsia"/>
        </w:rPr>
        <w:t>리스트업 작성 예정</w:t>
      </w:r>
    </w:p>
  </w:comment>
  <w:comment w:id="1" w:author="Fox.Sanghyen Joo" w:date="2018-03-08T05:10:00Z" w:initials="FJ">
    <w:p w14:paraId="672EB398" w14:textId="77777777" w:rsidR="0043750A" w:rsidRDefault="0043750A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.</w:t>
      </w:r>
      <w:proofErr w:type="spellStart"/>
      <w:r>
        <w:t>xslx</w:t>
      </w:r>
      <w:proofErr w:type="spellEnd"/>
    </w:p>
    <w:p w14:paraId="05ACBC98" w14:textId="77777777" w:rsidR="0043750A" w:rsidRDefault="0043750A">
      <w:pPr>
        <w:pStyle w:val="a6"/>
      </w:pPr>
      <w:r>
        <w:rPr>
          <w:rFonts w:hint="eastAsia"/>
        </w:rPr>
        <w:t>리스트업 작성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C1783E" w15:done="0"/>
  <w15:commentEx w15:paraId="05ACBC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C1783E" w16cid:durableId="1E4B4403"/>
  <w16cid:commentId w16cid:paraId="05ACBC98" w16cid:durableId="1E4B44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F87"/>
    <w:multiLevelType w:val="hybridMultilevel"/>
    <w:tmpl w:val="35F09F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86020EE"/>
    <w:multiLevelType w:val="hybridMultilevel"/>
    <w:tmpl w:val="F45E504E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2BDE25F5"/>
    <w:multiLevelType w:val="hybridMultilevel"/>
    <w:tmpl w:val="A32A0B5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F1F7357"/>
    <w:multiLevelType w:val="hybridMultilevel"/>
    <w:tmpl w:val="EA881C36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93E94"/>
    <w:multiLevelType w:val="hybridMultilevel"/>
    <w:tmpl w:val="D4E88468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A38BB"/>
    <w:multiLevelType w:val="hybridMultilevel"/>
    <w:tmpl w:val="511AA4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9E50F50"/>
    <w:multiLevelType w:val="hybridMultilevel"/>
    <w:tmpl w:val="515A71F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C28714E"/>
    <w:multiLevelType w:val="hybridMultilevel"/>
    <w:tmpl w:val="60946720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3441FBE">
      <w:start w:val="1"/>
      <w:numFmt w:val="decimal"/>
      <w:lvlText w:val="3.%2."/>
      <w:lvlJc w:val="righ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1B78D8"/>
    <w:multiLevelType w:val="hybridMultilevel"/>
    <w:tmpl w:val="514AED14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CE74D3"/>
    <w:multiLevelType w:val="hybridMultilevel"/>
    <w:tmpl w:val="39E2F2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F4C7936"/>
    <w:multiLevelType w:val="hybridMultilevel"/>
    <w:tmpl w:val="BCE64BD4"/>
    <w:lvl w:ilvl="0" w:tplc="33441FBE">
      <w:start w:val="1"/>
      <w:numFmt w:val="decimal"/>
      <w:lvlText w:val="3.%1.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54B7F8C"/>
    <w:multiLevelType w:val="hybridMultilevel"/>
    <w:tmpl w:val="F5E643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AF26F46"/>
    <w:multiLevelType w:val="hybridMultilevel"/>
    <w:tmpl w:val="3D82FD3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D"/>
    <w:rsid w:val="000F4C07"/>
    <w:rsid w:val="0043750A"/>
    <w:rsid w:val="00470261"/>
    <w:rsid w:val="006E6361"/>
    <w:rsid w:val="0088248D"/>
    <w:rsid w:val="00974D82"/>
    <w:rsid w:val="009B0D1D"/>
    <w:rsid w:val="00BB5659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374"/>
  <w15:chartTrackingRefBased/>
  <w15:docId w15:val="{8974334C-8B33-4D20-A540-39C93CAB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0D1D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43750A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43750A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43750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3750A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43750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37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375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4</cp:revision>
  <dcterms:created xsi:type="dcterms:W3CDTF">2018-02-02T05:41:00Z</dcterms:created>
  <dcterms:modified xsi:type="dcterms:W3CDTF">2018-03-26T07:34:00Z</dcterms:modified>
</cp:coreProperties>
</file>