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Поленикова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подготовка-лабораторного-стенда"/>
    <w:p>
      <w:pPr>
        <w:pStyle w:val="Heading2"/>
      </w:pPr>
      <w:r>
        <w:t xml:space="preserve">Подготовка лабораторного стенда</w:t>
      </w:r>
    </w:p>
    <w:p>
      <w:pPr>
        <w:numPr>
          <w:ilvl w:val="0"/>
          <w:numId w:val="1001"/>
        </w:numPr>
        <w:pStyle w:val="Compact"/>
      </w:pPr>
      <w:r>
        <w:t xml:space="preserve">Убедилась, что в системе установлен компилятор gcc, введя команду gcc -v. Также проверила отключение систему запретов до очередной перезагрузки системы</w:t>
      </w:r>
      <w:r>
        <w:t xml:space="preserve"> </w:t>
      </w:r>
      <w:r>
        <w:t xml:space="preserve">командой getenforce, которая вывела Permissive.</w:t>
      </w:r>
    </w:p>
    <w:p>
      <w:pPr>
        <w:pStyle w:val="CaptionedFigure"/>
      </w:pPr>
      <w:bookmarkStart w:id="22" w:name="fig:001"/>
      <w:r>
        <w:drawing>
          <wp:inline>
            <wp:extent cx="5334000" cy="1759838"/>
            <wp:effectExtent b="0" l="0" r="0" t="0"/>
            <wp:docPr descr="Подготовк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9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Подготовка</w:t>
      </w:r>
    </w:p>
    <w:bookmarkEnd w:id="23"/>
    <w:bookmarkStart w:id="46" w:name="создание-программы"/>
    <w:p>
      <w:pPr>
        <w:pStyle w:val="Heading2"/>
      </w:pPr>
      <w:r>
        <w:t xml:space="preserve">Создание программы</w:t>
      </w:r>
    </w:p>
    <w:p>
      <w:pPr>
        <w:numPr>
          <w:ilvl w:val="0"/>
          <w:numId w:val="1002"/>
        </w:numPr>
        <w:pStyle w:val="Compact"/>
      </w:pPr>
      <w:r>
        <w:t xml:space="preserve">Вошла в систему от имени пользователя guest и создала программу simpleid.c со следующим кодом:</w:t>
      </w:r>
    </w:p>
    <w:p>
      <w:pPr>
        <w:pStyle w:val="CaptionedFigure"/>
      </w:pPr>
      <w:bookmarkStart w:id="25" w:name="fig:002"/>
      <w:r>
        <w:drawing>
          <wp:inline>
            <wp:extent cx="3634547" cy="2389734"/>
            <wp:effectExtent b="0" l="0" r="0" t="0"/>
            <wp:docPr descr="Код simpleid.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238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Код simpleid.c</w:t>
      </w:r>
    </w:p>
    <w:p>
      <w:pPr>
        <w:numPr>
          <w:ilvl w:val="0"/>
          <w:numId w:val="1003"/>
        </w:numPr>
        <w:pStyle w:val="Compact"/>
      </w:pPr>
      <w:r>
        <w:t xml:space="preserve">Скомпилировала программу с помощью команды gcc simpleid.c -o simpleid и убедилась, что файл программы создан.</w:t>
      </w:r>
      <w:r>
        <w:t xml:space="preserve"> </w:t>
      </w:r>
      <w:r>
        <w:t xml:space="preserve">Выполнила программу simpleid, а также системную программу id. Результат выполнения двух последних программ одинаков.</w:t>
      </w:r>
    </w:p>
    <w:p>
      <w:pPr>
        <w:pStyle w:val="CaptionedFigure"/>
      </w:pPr>
      <w:bookmarkStart w:id="27" w:name="fig:003"/>
      <w:r>
        <w:drawing>
          <wp:inline>
            <wp:extent cx="5334000" cy="595702"/>
            <wp:effectExtent b="0" l="0" r="0" t="0"/>
            <wp:docPr descr="Компиляция и выполнение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Компиляция и выполнение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Усложнила программу, добавив вывод действительных идентификаторов и назвала получившуюся программу simpleid2.c.</w:t>
      </w:r>
    </w:p>
    <w:p>
      <w:pPr>
        <w:pStyle w:val="CaptionedFigure"/>
      </w:pPr>
      <w:bookmarkStart w:id="29" w:name="fig:004"/>
      <w:r>
        <w:drawing>
          <wp:inline>
            <wp:extent cx="5048410" cy="3042877"/>
            <wp:effectExtent b="0" l="0" r="0" t="0"/>
            <wp:docPr descr="Код simpleid2.c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304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Код simpleid2.c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Скомпилировала и запустила simpleid2.c.</w:t>
      </w:r>
    </w:p>
    <w:p>
      <w:pPr>
        <w:pStyle w:val="CaptionedFigure"/>
      </w:pPr>
      <w:bookmarkStart w:id="31" w:name="fig:005"/>
      <w:r>
        <w:drawing>
          <wp:inline>
            <wp:extent cx="3665284" cy="614722"/>
            <wp:effectExtent b="0" l="0" r="0" t="0"/>
            <wp:docPr descr="Компиляция и выполнение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Компиляция и выполнение программы 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выполните команды chown root:guest /home/guest/simpleid2 и chmod u+s /home/guest/simpleid2, повысив права пользователя с помощью команды su и изменив владельца и атрибуты simpleid2.</w:t>
      </w:r>
    </w:p>
    <w:p>
      <w:pPr>
        <w:pStyle w:val="CaptionedFigure"/>
      </w:pPr>
      <w:bookmarkStart w:id="33" w:name="fig:006"/>
      <w:r>
        <w:drawing>
          <wp:inline>
            <wp:extent cx="4548947" cy="315045"/>
            <wp:effectExtent b="0" l="0" r="0" t="0"/>
            <wp:docPr descr="Изменение владельца и атрибутов simpleid2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Изменение владельца и атрибутов simpleid2</w:t>
      </w:r>
    </w:p>
    <w:p>
      <w:pPr>
        <w:numPr>
          <w:ilvl w:val="0"/>
          <w:numId w:val="1007"/>
        </w:numPr>
        <w:pStyle w:val="Compact"/>
      </w:pPr>
      <w:r>
        <w:t xml:space="preserve">Выполнила проверку правильности установки новых атрибутов и смены владельца файла simpleid2 командой ls -l simpleid2, а также запустила simpleid2 и id. Результат выполнения программ отличается, поскольку программа simpleid2 выводит uid и gid владельца, а команда id - uid и gid текущего пользователя.</w:t>
      </w:r>
    </w:p>
    <w:p>
      <w:pPr>
        <w:pStyle w:val="CaptionedFigure"/>
      </w:pPr>
      <w:bookmarkStart w:id="35" w:name="fig:007"/>
      <w:r>
        <w:drawing>
          <wp:inline>
            <wp:extent cx="5334000" cy="788599"/>
            <wp:effectExtent b="0" l="0" r="0" t="0"/>
            <wp:docPr descr="Запуск simpleid2 и id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Запуск simpleid2 и id</w:t>
      </w:r>
    </w:p>
    <w:p>
      <w:pPr>
        <w:numPr>
          <w:ilvl w:val="0"/>
          <w:numId w:val="1008"/>
        </w:numPr>
        <w:pStyle w:val="Compact"/>
      </w:pPr>
      <w:r>
        <w:t xml:space="preserve">Проделала то же самое относительно SetGID-бита.</w:t>
      </w:r>
    </w:p>
    <w:p>
      <w:pPr>
        <w:pStyle w:val="CaptionedFigure"/>
      </w:pPr>
      <w:bookmarkStart w:id="37" w:name="fig:008"/>
      <w:r>
        <w:drawing>
          <wp:inline>
            <wp:extent cx="5334000" cy="1083212"/>
            <wp:effectExtent b="0" l="0" r="0" t="0"/>
            <wp:docPr descr="Повторение операций для SetGID-бит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3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Повторение операций для SetGID-бита</w:t>
      </w:r>
    </w:p>
    <w:p>
      <w:pPr>
        <w:numPr>
          <w:ilvl w:val="0"/>
          <w:numId w:val="1009"/>
        </w:numPr>
        <w:pStyle w:val="Compact"/>
      </w:pPr>
      <w:r>
        <w:t xml:space="preserve">Создала программу readfile.c.</w:t>
      </w:r>
    </w:p>
    <w:p>
      <w:pPr>
        <w:pStyle w:val="CaptionedFigure"/>
      </w:pPr>
      <w:bookmarkStart w:id="39" w:name="fig:009"/>
      <w:r>
        <w:drawing>
          <wp:inline>
            <wp:extent cx="5334000" cy="4006223"/>
            <wp:effectExtent b="0" l="0" r="0" t="0"/>
            <wp:docPr descr="Код readfile.c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Код readfile.c</w:t>
      </w:r>
    </w:p>
    <w:p>
      <w:pPr>
        <w:numPr>
          <w:ilvl w:val="0"/>
          <w:numId w:val="1010"/>
        </w:numPr>
        <w:pStyle w:val="Compact"/>
      </w:pPr>
      <w:r>
        <w:t xml:space="preserve">Откомпилируйте программу с помощью команды gcc readfile.c -o readfile. После от имени администратора сменила владельца у файла readfile.c и изменила права так, чтобы только суперпользователь (root) мог прочитать его, a guest не мог. Проверила, что пользователь guest не может прочитать файл readfile.c.</w:t>
      </w:r>
    </w:p>
    <w:p>
      <w:pPr>
        <w:pStyle w:val="CaptionedFigure"/>
      </w:pPr>
      <w:bookmarkStart w:id="41" w:name="fig:010"/>
      <w:r>
        <w:drawing>
          <wp:inline>
            <wp:extent cx="4863993" cy="1552174"/>
            <wp:effectExtent b="0" l="0" r="0" t="0"/>
            <wp:docPr descr="Компиляция. Смена владельца и изменение прав файла readfile.c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Компиляция. Смена владельца и изменение прав файла readfile.c</w:t>
      </w:r>
    </w:p>
    <w:p>
      <w:pPr>
        <w:numPr>
          <w:ilvl w:val="0"/>
          <w:numId w:val="1011"/>
        </w:numPr>
        <w:pStyle w:val="Compact"/>
      </w:pPr>
      <w:r>
        <w:t xml:space="preserve">Сменила у программы readfile владельца и установила SetUID-бит. Выяснила, что программа readfile не может прочитать файл readfile.c.</w:t>
      </w:r>
    </w:p>
    <w:p>
      <w:pPr>
        <w:pStyle w:val="CaptionedFigure"/>
      </w:pPr>
      <w:bookmarkStart w:id="43" w:name="fig:011"/>
      <w:r>
        <w:drawing>
          <wp:inline>
            <wp:extent cx="5334000" cy="1190186"/>
            <wp:effectExtent b="0" l="0" r="0" t="0"/>
            <wp:docPr descr="Смена владельца программы readfile и установка SetUID-бита. Чтение файла readfile.c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Смена владельца программы readfile и установка SetUID-бита. Чтение файла readfile.c</w:t>
      </w:r>
    </w:p>
    <w:p>
      <w:pPr>
        <w:numPr>
          <w:ilvl w:val="0"/>
          <w:numId w:val="1012"/>
        </w:numPr>
        <w:pStyle w:val="Compact"/>
      </w:pPr>
      <w:r>
        <w:t xml:space="preserve">Также выяснила, что программа readfile не может прочитать файл /etc/shadow.</w:t>
      </w:r>
    </w:p>
    <w:p>
      <w:pPr>
        <w:pStyle w:val="CaptionedFigure"/>
      </w:pPr>
      <w:bookmarkStart w:id="45" w:name="fig:012"/>
      <w:r>
        <w:drawing>
          <wp:inline>
            <wp:extent cx="5334000" cy="589030"/>
            <wp:effectExtent b="0" l="0" r="0" t="0"/>
            <wp:docPr descr="Чтение файла /etc/shadow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Чтение файла /etc/shadow</w:t>
      </w:r>
    </w:p>
    <w:bookmarkEnd w:id="46"/>
    <w:bookmarkStart w:id="57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numPr>
          <w:ilvl w:val="0"/>
          <w:numId w:val="1013"/>
        </w:numPr>
        <w:pStyle w:val="Compact"/>
      </w:pPr>
      <w:r>
        <w:t xml:space="preserve">Выяснила, установлен ли атрибут Sticky на директории /tmp, для чего выполнила команду ls -l / | grep tmp. Атрибут установлен. От имени пользователя guest создала файл file01.txt в директории /tmp со словом test с помощью команды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/tmp/file01.txt. После просмотрела атрибуты у только что созданного файла и разрешила чтение и запись для категории пользователей «все остальные» с помощью команд ls -l /tmp/file01.txt, chmod o+rw /tmp/file01.txt и ls -l /tmp/file01.txt.</w:t>
      </w:r>
    </w:p>
    <w:p>
      <w:pPr>
        <w:pStyle w:val="CaptionedFigure"/>
      </w:pPr>
      <w:bookmarkStart w:id="48" w:name="fig:013"/>
      <w:r>
        <w:drawing>
          <wp:inline>
            <wp:extent cx="3995697" cy="1137236"/>
            <wp:effectExtent b="0" l="0" r="0" t="0"/>
            <wp:docPr descr="Проверка Sticky атрибута. Создание файла file1. Изменение атрибутов для категории пользователей «все остальные»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97" cy="113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Проверка Sticky атрибута. Создание файла file1. Изменение атрибутов для категории пользователей «все остальные»</w:t>
      </w:r>
    </w:p>
    <w:p>
      <w:pPr>
        <w:numPr>
          <w:ilvl w:val="0"/>
          <w:numId w:val="1014"/>
        </w:numPr>
        <w:pStyle w:val="Compact"/>
      </w:pPr>
      <w:r>
        <w:t xml:space="preserve">От пользователя guest2 (не являющегося владельцем) попробовала прочитать файл /tmp/file01.txt с помощью команды cat /tmp/file01.txt. После попробовала дозаписать в файл /tmp/file01.txt слово test2 командой 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/tmp/file01.txt. Проверила содержимое файла командой cat /tmp/file01.txt. Далее попробовала записать в файл /tmp/file01.txt слово test3, стерев при этом всю имеющуюся в файле информацию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/tmp/file01.txt. Снова проверила содержимое файла командой cat /tmp/file01.txt. Попробовала удалить файл /tmp/file01.txt командой rm /tmp/fileOl.txt. Получилось выполнить все команды на запись и чтение, но не команду удаления файла.</w:t>
      </w:r>
    </w:p>
    <w:p>
      <w:pPr>
        <w:pStyle w:val="CaptionedFigure"/>
      </w:pPr>
      <w:bookmarkStart w:id="50" w:name="fig:014"/>
      <w:r>
        <w:drawing>
          <wp:inline>
            <wp:extent cx="4441371" cy="1851852"/>
            <wp:effectExtent b="0" l="0" r="0" t="0"/>
            <wp:docPr descr="Операции с файлом file01.txt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71" cy="185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Операции с файлом file01.txt</w:t>
      </w:r>
    </w:p>
    <w:p>
      <w:pPr>
        <w:numPr>
          <w:ilvl w:val="0"/>
          <w:numId w:val="1015"/>
        </w:numPr>
        <w:pStyle w:val="Compact"/>
      </w:pPr>
      <w:r>
        <w:t xml:space="preserve">Повысила свои права до суперпользователя командой su - и выполнила команду chmod -t /tmp, снимающую атрибут t (Sticky-бит) с директории /tmp. Покинула режим суперпользователя командой exit.</w:t>
      </w:r>
    </w:p>
    <w:p>
      <w:pPr>
        <w:pStyle w:val="CaptionedFigure"/>
      </w:pPr>
      <w:bookmarkStart w:id="52" w:name="fig:015"/>
      <w:r>
        <w:drawing>
          <wp:inline>
            <wp:extent cx="2597203" cy="576302"/>
            <wp:effectExtent b="0" l="0" r="0" t="0"/>
            <wp:docPr descr="Снятие t атрибута с директории /tmp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03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Снятие t атрибута с директории /tmp</w:t>
      </w:r>
    </w:p>
    <w:p>
      <w:pPr>
        <w:numPr>
          <w:ilvl w:val="0"/>
          <w:numId w:val="1016"/>
        </w:numPr>
        <w:pStyle w:val="Compact"/>
      </w:pPr>
      <w:r>
        <w:t xml:space="preserve">От пользователя guest2 проверила командой ls -l / | grep tmp, что атрибута t у директории /tmp нет. Повторила предыдущие шаги, причем в этот раз удалось удалить файл от имени пользователя, не являющегося владельцем файла file01.txt.</w:t>
      </w:r>
    </w:p>
    <w:p>
      <w:pPr>
        <w:pStyle w:val="CaptionedFigure"/>
      </w:pPr>
      <w:bookmarkStart w:id="54" w:name="fig:016"/>
      <w:r>
        <w:drawing>
          <wp:inline>
            <wp:extent cx="4126326" cy="1552174"/>
            <wp:effectExtent b="0" l="0" r="0" t="0"/>
            <wp:docPr descr="Операции с файлом file01.txt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26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Операции с файлом file01.txt</w:t>
      </w:r>
    </w:p>
    <w:p>
      <w:pPr>
        <w:numPr>
          <w:ilvl w:val="0"/>
          <w:numId w:val="1017"/>
        </w:numPr>
        <w:pStyle w:val="Compact"/>
      </w:pPr>
      <w:r>
        <w:t xml:space="preserve">Повысила свои права до суперпользователя и вернула атрибут t на директорию /tmp.</w:t>
      </w:r>
    </w:p>
    <w:p>
      <w:pPr>
        <w:pStyle w:val="CaptionedFigure"/>
      </w:pPr>
      <w:bookmarkStart w:id="56" w:name="fig:017"/>
      <w:r>
        <w:drawing>
          <wp:inline>
            <wp:extent cx="2535731" cy="706931"/>
            <wp:effectExtent b="0" l="0" r="0" t="0"/>
            <wp:docPr descr="Возвращение t атрибута директории /tmp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731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Возвращение t атрибута директории /tmp</w:t>
      </w:r>
    </w:p>
    <w:bookmarkEnd w:id="57"/>
    <w:bookmarkEnd w:id="58"/>
    <w:bookmarkStart w:id="5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изучены механизмы изменения идентификаторов, применения SetUID- и Sticky-битов, получены практические навыки работы в консоли с дополнительными атрибутами, а также рассмотрены работы механизма смены идентификатора процессов пользователей и влияние бита Sticky на запись и удаление файлов.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Поленикова Анна Алексеевна</dc:creator>
  <dc:language>ru-RU</dc:language>
  <cp:keywords/>
  <dcterms:created xsi:type="dcterms:W3CDTF">2021-11-13T18:44:11Z</dcterms:created>
  <dcterms:modified xsi:type="dcterms:W3CDTF">2021-11-13T18:44:11Z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