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E62" w:rsidRDefault="00653E62" w:rsidP="00653E62">
      <w:pPr>
        <w:pStyle w:val="Heading1"/>
      </w:pPr>
      <w:r>
        <w:t>Check for incoming links to selected page</w:t>
      </w:r>
    </w:p>
    <w:p w:rsidR="001A7776" w:rsidRDefault="001A7776" w:rsidP="001A7776">
      <w:pPr>
        <w:pStyle w:val="Heading2"/>
      </w:pPr>
      <w:r>
        <w:t>Notes</w:t>
      </w:r>
    </w:p>
    <w:p w:rsidR="00653E62" w:rsidRPr="00653E62" w:rsidRDefault="00653E62" w:rsidP="00653E62">
      <w:r>
        <w:t>Allow editor (or anyone?) to check if any other pages link to a selected page, so that those pages can be updated if the selected page is to be deleted.</w:t>
      </w:r>
    </w:p>
    <w:p w:rsidR="00653E62" w:rsidRDefault="00653E62" w:rsidP="001B7AB3">
      <w:pPr>
        <w:numPr>
          <w:ilvl w:val="0"/>
          <w:numId w:val="1"/>
        </w:numPr>
        <w:spacing w:line="240" w:lineRule="auto"/>
      </w:pPr>
      <w:r>
        <w:t>Link could be in any number of content fields. Need to define which fields.</w:t>
      </w:r>
    </w:p>
    <w:p w:rsidR="00653E62" w:rsidRDefault="00653E62" w:rsidP="001B7AB3">
      <w:pPr>
        <w:numPr>
          <w:ilvl w:val="0"/>
          <w:numId w:val="1"/>
        </w:numPr>
        <w:spacing w:line="240" w:lineRule="auto"/>
      </w:pPr>
      <w:r>
        <w:t>Link</w:t>
      </w:r>
      <w:r w:rsidR="001B7AB3">
        <w:t xml:space="preserve"> could be in a picker control (?), linked via RTE link option, manually entered A tag, other?</w:t>
      </w:r>
      <w:r w:rsidR="003B48CB">
        <w:t xml:space="preserve"> Therefore, the link can be in different formats such as full URL, node id, relative URL.</w:t>
      </w:r>
    </w:p>
    <w:p w:rsidR="001B7AB3" w:rsidRDefault="001B7AB3" w:rsidP="001B7AB3">
      <w:pPr>
        <w:numPr>
          <w:ilvl w:val="0"/>
          <w:numId w:val="1"/>
        </w:numPr>
        <w:spacing w:line="240" w:lineRule="auto"/>
      </w:pPr>
      <w:r>
        <w:t>Could be multiple links from the same page (different content elements).</w:t>
      </w:r>
    </w:p>
    <w:p w:rsidR="00653E62" w:rsidRDefault="00513603" w:rsidP="00653E62">
      <w:r>
        <w:t>This may need to be used by more than just Web Editors and Authors, so will need to be external to Umbraco.</w:t>
      </w:r>
    </w:p>
    <w:p w:rsidR="00451436" w:rsidRDefault="00451436" w:rsidP="00653E62">
      <w:r>
        <w:t xml:space="preserve">See </w:t>
      </w:r>
      <w:hyperlink r:id="rId6" w:history="1">
        <w:r w:rsidRPr="00E509AC">
          <w:rPr>
            <w:rStyle w:val="Hyperlink"/>
          </w:rPr>
          <w:t>http://thecogworks.co.uk/blog/posts/2012/november/examiness-hints-and-tips-from-the-trenches-part-2/</w:t>
        </w:r>
      </w:hyperlink>
      <w:r>
        <w:t xml:space="preserve"> for an example of a “Gathering Node Data” function.</w:t>
      </w:r>
    </w:p>
    <w:p w:rsidR="001A6E43" w:rsidRDefault="001A6E43" w:rsidP="00653E62">
      <w:r>
        <w:t xml:space="preserve">Create a new index specifically for this search, containing </w:t>
      </w:r>
      <w:r w:rsidR="00AD224D">
        <w:t xml:space="preserve">all content </w:t>
      </w:r>
      <w:r>
        <w:t>field</w:t>
      </w:r>
      <w:r w:rsidR="00AD224D">
        <w:t xml:space="preserve">s. A new custom field, “NodeLinksTo” is added in the GatheringNodeData event which contains a </w:t>
      </w:r>
      <w:r>
        <w:t>list of outgoing link node Ids.</w:t>
      </w:r>
    </w:p>
    <w:p w:rsidR="00405C13" w:rsidRDefault="008A3D39" w:rsidP="00653E62">
      <w:r>
        <w:t>The E</w:t>
      </w:r>
      <w:r w:rsidR="00405C13">
        <w:t>xamine config files</w:t>
      </w:r>
      <w:r>
        <w:t xml:space="preserve"> need to be added to the </w:t>
      </w:r>
      <w:r w:rsidR="00405C13">
        <w:t>Azure Deployment folders (and Keepass).</w:t>
      </w:r>
    </w:p>
    <w:p w:rsidR="008723FA" w:rsidRDefault="008723FA" w:rsidP="008723FA">
      <w:pPr>
        <w:pStyle w:val="Heading2"/>
      </w:pPr>
      <w:r>
        <w:t>Inspyder</w:t>
      </w:r>
    </w:p>
    <w:p w:rsidR="008723FA" w:rsidRDefault="008723FA" w:rsidP="00653E62">
      <w:r>
        <w:t>Jane produced a sitewide report with all options activated. Although it is a CSV file, it is not purely data rows. In fact, it appears to have the data of multiple report types combined into one file. Therefore, the data in each column has different meaning / content. It may be that only one type of report is needed, otherwise I think each report type will need to be generated on its own.</w:t>
      </w:r>
    </w:p>
    <w:p w:rsidR="008723FA" w:rsidRDefault="00186D67" w:rsidP="00186D67">
      <w:pPr>
        <w:pStyle w:val="Heading2"/>
      </w:pPr>
      <w:r>
        <w:t>Redirects Database</w:t>
      </w:r>
    </w:p>
    <w:p w:rsidR="00186D67" w:rsidRDefault="00186D67" w:rsidP="00653E62">
      <w:r>
        <w:t>Scenario – page / url A redirects to page B. when checking if page B can be d</w:t>
      </w:r>
      <w:r w:rsidR="005121FA">
        <w:t>eleted, need to report that</w:t>
      </w:r>
      <w:r>
        <w:t xml:space="preserve"> A</w:t>
      </w:r>
      <w:r w:rsidR="005121FA">
        <w:t xml:space="preserve"> redirects to B. Otherwise requesting A would result in a 404.</w:t>
      </w:r>
    </w:p>
    <w:p w:rsidR="00653E62" w:rsidRDefault="00653E62" w:rsidP="00653E62"/>
    <w:p w:rsidR="001A7776" w:rsidRDefault="001A7776" w:rsidP="001A7776">
      <w:pPr>
        <w:pStyle w:val="Heading2"/>
      </w:pPr>
      <w:r>
        <w:t>Data Sources</w:t>
      </w:r>
    </w:p>
    <w:p w:rsidR="001A7776" w:rsidRDefault="001A7776" w:rsidP="00653E62">
      <w:r>
        <w:t>Umbraco Examine index – maintained by Umbraco, contains a list of node Ids for pages linked to (out) from each page.</w:t>
      </w:r>
    </w:p>
    <w:p w:rsidR="001A7776" w:rsidRDefault="001A7776" w:rsidP="00653E62">
      <w:r>
        <w:t xml:space="preserve">Redirects database </w:t>
      </w:r>
      <w:r w:rsidR="003C7F68">
        <w:t>–</w:t>
      </w:r>
      <w:r>
        <w:t xml:space="preserve"> </w:t>
      </w:r>
      <w:r w:rsidR="003C7F68">
        <w:t>the page being queried may be the target of a redirect, so it needs to be checked for in the Redirects database.</w:t>
      </w:r>
    </w:p>
    <w:p w:rsidR="003C7F68" w:rsidRDefault="006F759C" w:rsidP="00653E62">
      <w:r>
        <w:t>Inspyder – is a link checker tool</w:t>
      </w:r>
      <w:r w:rsidR="003A63A3">
        <w:t>. Its data needs to be checked and fully understood to determine if it will be useful for this application.</w:t>
      </w:r>
      <w:bookmarkStart w:id="0" w:name="_GoBack"/>
      <w:bookmarkEnd w:id="0"/>
    </w:p>
    <w:sectPr w:rsidR="003C7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6314D"/>
    <w:multiLevelType w:val="hybridMultilevel"/>
    <w:tmpl w:val="283A7C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E62"/>
    <w:rsid w:val="000323DE"/>
    <w:rsid w:val="00186D67"/>
    <w:rsid w:val="001A6E43"/>
    <w:rsid w:val="001A7776"/>
    <w:rsid w:val="001B7AB3"/>
    <w:rsid w:val="003A63A3"/>
    <w:rsid w:val="003B48CB"/>
    <w:rsid w:val="003C7F68"/>
    <w:rsid w:val="003E6C77"/>
    <w:rsid w:val="00405C13"/>
    <w:rsid w:val="00451436"/>
    <w:rsid w:val="005121FA"/>
    <w:rsid w:val="00513603"/>
    <w:rsid w:val="00653E62"/>
    <w:rsid w:val="006F759C"/>
    <w:rsid w:val="007428F9"/>
    <w:rsid w:val="008723FA"/>
    <w:rsid w:val="008A3D39"/>
    <w:rsid w:val="00AD224D"/>
    <w:rsid w:val="00AD5B24"/>
    <w:rsid w:val="00C85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53E6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723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62"/>
    <w:rPr>
      <w:rFonts w:asciiTheme="majorHAnsi" w:eastAsiaTheme="majorEastAsia" w:hAnsiTheme="majorHAnsi" w:cstheme="majorBidi"/>
      <w:b/>
      <w:bCs/>
      <w:kern w:val="32"/>
      <w:sz w:val="32"/>
      <w:szCs w:val="32"/>
      <w:lang w:eastAsia="en-US"/>
    </w:rPr>
  </w:style>
  <w:style w:type="character" w:styleId="Hyperlink">
    <w:name w:val="Hyperlink"/>
    <w:basedOn w:val="DefaultParagraphFont"/>
    <w:uiPriority w:val="99"/>
    <w:unhideWhenUsed/>
    <w:rsid w:val="00451436"/>
    <w:rPr>
      <w:color w:val="0000FF" w:themeColor="hyperlink"/>
      <w:u w:val="single"/>
    </w:rPr>
  </w:style>
  <w:style w:type="character" w:styleId="FollowedHyperlink">
    <w:name w:val="FollowedHyperlink"/>
    <w:basedOn w:val="DefaultParagraphFont"/>
    <w:uiPriority w:val="99"/>
    <w:semiHidden/>
    <w:unhideWhenUsed/>
    <w:rsid w:val="00AD224D"/>
    <w:rPr>
      <w:color w:val="800080" w:themeColor="followedHyperlink"/>
      <w:u w:val="single"/>
    </w:rPr>
  </w:style>
  <w:style w:type="character" w:customStyle="1" w:styleId="Heading2Char">
    <w:name w:val="Heading 2 Char"/>
    <w:basedOn w:val="DefaultParagraphFont"/>
    <w:link w:val="Heading2"/>
    <w:uiPriority w:val="9"/>
    <w:rsid w:val="008723FA"/>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53E6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723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62"/>
    <w:rPr>
      <w:rFonts w:asciiTheme="majorHAnsi" w:eastAsiaTheme="majorEastAsia" w:hAnsiTheme="majorHAnsi" w:cstheme="majorBidi"/>
      <w:b/>
      <w:bCs/>
      <w:kern w:val="32"/>
      <w:sz w:val="32"/>
      <w:szCs w:val="32"/>
      <w:lang w:eastAsia="en-US"/>
    </w:rPr>
  </w:style>
  <w:style w:type="character" w:styleId="Hyperlink">
    <w:name w:val="Hyperlink"/>
    <w:basedOn w:val="DefaultParagraphFont"/>
    <w:uiPriority w:val="99"/>
    <w:unhideWhenUsed/>
    <w:rsid w:val="00451436"/>
    <w:rPr>
      <w:color w:val="0000FF" w:themeColor="hyperlink"/>
      <w:u w:val="single"/>
    </w:rPr>
  </w:style>
  <w:style w:type="character" w:styleId="FollowedHyperlink">
    <w:name w:val="FollowedHyperlink"/>
    <w:basedOn w:val="DefaultParagraphFont"/>
    <w:uiPriority w:val="99"/>
    <w:semiHidden/>
    <w:unhideWhenUsed/>
    <w:rsid w:val="00AD224D"/>
    <w:rPr>
      <w:color w:val="800080" w:themeColor="followedHyperlink"/>
      <w:u w:val="single"/>
    </w:rPr>
  </w:style>
  <w:style w:type="character" w:customStyle="1" w:styleId="Heading2Char">
    <w:name w:val="Heading 2 Char"/>
    <w:basedOn w:val="DefaultParagraphFont"/>
    <w:link w:val="Heading2"/>
    <w:uiPriority w:val="9"/>
    <w:rsid w:val="008723FA"/>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cogworks.co.uk/blog/posts/2012/november/examiness-hints-and-tips-from-the-trenches-part-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2926</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Saxby</dc:creator>
  <cp:lastModifiedBy>Gordon Saxby</cp:lastModifiedBy>
  <cp:revision>17</cp:revision>
  <dcterms:created xsi:type="dcterms:W3CDTF">2015-11-02T11:04:00Z</dcterms:created>
  <dcterms:modified xsi:type="dcterms:W3CDTF">2015-11-06T15:42:00Z</dcterms:modified>
</cp:coreProperties>
</file>