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C39" w14:textId="77777777" w:rsidR="001B5751" w:rsidRDefault="0020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ЦИФРОВОГО РАЗВИТИЯ,</w:t>
      </w:r>
    </w:p>
    <w:p w14:paraId="12343460" w14:textId="77777777" w:rsidR="001B5751" w:rsidRDefault="0020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СВЯЗИ И МАССОВЫХ КОММУНИКАЦИЙ РОССИЙСКОЙ ФЕДЕРАЦИИ</w:t>
      </w:r>
    </w:p>
    <w:p w14:paraId="77CA0D28" w14:textId="77777777" w:rsidR="001B5751" w:rsidRDefault="001B5751">
      <w:pPr>
        <w:jc w:val="center"/>
        <w:rPr>
          <w:sz w:val="24"/>
          <w:szCs w:val="24"/>
        </w:rPr>
      </w:pPr>
    </w:p>
    <w:p w14:paraId="1D679FE9" w14:textId="77777777" w:rsidR="001B5751" w:rsidRDefault="0020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B6E622C" w14:textId="77777777" w:rsidR="001B5751" w:rsidRDefault="0020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14:paraId="44B8F21F" w14:textId="77777777" w:rsidR="001B5751" w:rsidRDefault="0020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62D7BB0" w14:textId="3BA7717B" w:rsidR="001B5751" w:rsidRDefault="00205D78">
      <w:pPr>
        <w:pBdr>
          <w:between w:val="single" w:sz="4" w:space="1" w:color="auto"/>
        </w:pBd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75D4217" wp14:editId="08799721">
                <wp:extent cx="6120130" cy="19050"/>
                <wp:effectExtent l="0" t="0" r="0" b="0"/>
                <wp:docPr id="2062592783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601432A4" id="Прямоугольник 5" o:spid="_x0000_s1026" style="width:481.9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" fillcolor="black" stroked="f" strokeweight="0">
                <w10:anchorlock/>
              </v:rect>
            </w:pict>
          </mc:Fallback>
        </mc:AlternateContent>
      </w:r>
    </w:p>
    <w:p w14:paraId="19EEBC0C" w14:textId="77777777" w:rsidR="001B5751" w:rsidRDefault="001B5751">
      <w:pPr>
        <w:jc w:val="center"/>
        <w:rPr>
          <w:sz w:val="24"/>
          <w:szCs w:val="24"/>
        </w:rPr>
      </w:pPr>
    </w:p>
    <w:p w14:paraId="76B0D92B" w14:textId="77777777" w:rsidR="001B5751" w:rsidRDefault="00205D78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«Информационных систем и технологий»</w:t>
      </w:r>
    </w:p>
    <w:p w14:paraId="79884B64" w14:textId="77777777" w:rsidR="001B5751" w:rsidRDefault="00205D78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«Интеллектуальных систем автоматизации и управления»</w:t>
      </w:r>
    </w:p>
    <w:p w14:paraId="7CC1366F" w14:textId="77777777" w:rsidR="001B5751" w:rsidRDefault="001B5751">
      <w:pPr>
        <w:jc w:val="center"/>
        <w:rPr>
          <w:sz w:val="24"/>
          <w:szCs w:val="24"/>
        </w:rPr>
      </w:pPr>
    </w:p>
    <w:tbl>
      <w:tblPr>
        <w:tblStyle w:val="aff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1B5751" w14:paraId="3B91A13B" w14:textId="77777777">
        <w:trPr>
          <w:trHeight w:val="737"/>
        </w:trPr>
        <w:tc>
          <w:tcPr>
            <w:tcW w:w="3652" w:type="dxa"/>
          </w:tcPr>
          <w:p w14:paraId="1B522AF3" w14:textId="77777777" w:rsidR="001B5751" w:rsidRDefault="00205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Направление подготовки: </w:t>
            </w:r>
          </w:p>
        </w:tc>
        <w:tc>
          <w:tcPr>
            <w:tcW w:w="5918" w:type="dxa"/>
          </w:tcPr>
          <w:p w14:paraId="3A467209" w14:textId="77777777" w:rsidR="001B5751" w:rsidRDefault="00205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09.03.02 - Информационные системы и технологии</w:t>
            </w:r>
          </w:p>
        </w:tc>
      </w:tr>
      <w:tr w:rsidR="001B5751" w14:paraId="463C684D" w14:textId="77777777">
        <w:trPr>
          <w:trHeight w:val="737"/>
        </w:trPr>
        <w:tc>
          <w:tcPr>
            <w:tcW w:w="3652" w:type="dxa"/>
          </w:tcPr>
          <w:p w14:paraId="5CE325BB" w14:textId="77777777" w:rsidR="001B5751" w:rsidRDefault="00205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Направленность (профиль):</w:t>
            </w:r>
          </w:p>
        </w:tc>
        <w:tc>
          <w:tcPr>
            <w:tcW w:w="5918" w:type="dxa"/>
          </w:tcPr>
          <w:p w14:paraId="112B53D9" w14:textId="77777777" w:rsidR="001B5751" w:rsidRDefault="00205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Прикладные информационные системы и технологии</w:t>
            </w:r>
          </w:p>
        </w:tc>
      </w:tr>
    </w:tbl>
    <w:p w14:paraId="167A1BDB" w14:textId="77777777" w:rsidR="001B5751" w:rsidRDefault="001B5751">
      <w:pPr>
        <w:jc w:val="center"/>
        <w:rPr>
          <w:sz w:val="24"/>
          <w:szCs w:val="24"/>
        </w:rPr>
      </w:pPr>
    </w:p>
    <w:p w14:paraId="658B57C7" w14:textId="77777777" w:rsidR="001B5751" w:rsidRDefault="0020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 1</w:t>
      </w:r>
    </w:p>
    <w:p w14:paraId="2DB3687A" w14:textId="77777777" w:rsidR="001B5751" w:rsidRDefault="00205D78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</w:t>
      </w:r>
    </w:p>
    <w:tbl>
      <w:tblPr>
        <w:tblStyle w:val="aff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1B5751" w14:paraId="7FDF91E9" w14:textId="77777777">
        <w:trPr>
          <w:trHeight w:val="680"/>
        </w:trPr>
        <w:tc>
          <w:tcPr>
            <w:tcW w:w="9570" w:type="dxa"/>
          </w:tcPr>
          <w:p w14:paraId="56BBDB79" w14:textId="77777777" w:rsidR="001B5751" w:rsidRDefault="00205D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Объектно-ориентированное проектирование автоматизированных систем управления</w:t>
            </w:r>
          </w:p>
        </w:tc>
      </w:tr>
    </w:tbl>
    <w:p w14:paraId="3EED997F" w14:textId="77777777" w:rsidR="001B5751" w:rsidRDefault="00205D78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tbl>
      <w:tblPr>
        <w:tblStyle w:val="aff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1B5751" w14:paraId="2972F4B8" w14:textId="77777777">
        <w:trPr>
          <w:trHeight w:val="680"/>
        </w:trPr>
        <w:tc>
          <w:tcPr>
            <w:tcW w:w="9570" w:type="dxa"/>
          </w:tcPr>
          <w:p w14:paraId="3C266EBC" w14:textId="77777777" w:rsidR="001B5751" w:rsidRDefault="00205D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“РАЗРАБОТКА МОДЕЛИ ПРЕДМЕТНОЙ ОБЛАСТИ”</w:t>
            </w:r>
          </w:p>
        </w:tc>
      </w:tr>
    </w:tbl>
    <w:p w14:paraId="3A230931" w14:textId="77777777" w:rsidR="001B5751" w:rsidRDefault="00205D78">
      <w:pPr>
        <w:jc w:val="center"/>
        <w:rPr>
          <w:sz w:val="24"/>
          <w:szCs w:val="24"/>
        </w:rPr>
      </w:pPr>
      <w:r>
        <w:rPr>
          <w:sz w:val="24"/>
          <w:szCs w:val="24"/>
        </w:rPr>
        <w:t>Бригада № 1</w:t>
      </w:r>
    </w:p>
    <w:p w14:paraId="6D24682D" w14:textId="77777777" w:rsidR="001B5751" w:rsidRDefault="001B5751">
      <w:pPr>
        <w:jc w:val="center"/>
        <w:rPr>
          <w:sz w:val="24"/>
          <w:szCs w:val="24"/>
        </w:rPr>
      </w:pPr>
    </w:p>
    <w:tbl>
      <w:tblPr>
        <w:tblStyle w:val="aff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84"/>
        <w:gridCol w:w="2551"/>
        <w:gridCol w:w="993"/>
        <w:gridCol w:w="1665"/>
      </w:tblGrid>
      <w:tr w:rsidR="001B5751" w14:paraId="64EA1A2A" w14:textId="77777777">
        <w:tc>
          <w:tcPr>
            <w:tcW w:w="4077" w:type="dxa"/>
          </w:tcPr>
          <w:p w14:paraId="28BD7C36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852F2D2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713A158A" w14:textId="77777777" w:rsidR="001B5751" w:rsidRDefault="00205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Выполнили студент группы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5C593243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ИСТ-122</w:t>
            </w:r>
          </w:p>
        </w:tc>
      </w:tr>
      <w:tr w:rsidR="001B5751" w14:paraId="3A4FAB43" w14:textId="77777777">
        <w:trPr>
          <w:trHeight w:val="454"/>
        </w:trPr>
        <w:tc>
          <w:tcPr>
            <w:tcW w:w="4077" w:type="dxa"/>
          </w:tcPr>
          <w:p w14:paraId="03FAB7B2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465D37F" w14:textId="77777777" w:rsidR="001B5751" w:rsidRDefault="001B575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209" w:type="dxa"/>
            <w:gridSpan w:val="3"/>
            <w:tcBorders>
              <w:bottom w:val="single" w:sz="4" w:space="0" w:color="auto"/>
            </w:tcBorders>
            <w:vAlign w:val="bottom"/>
          </w:tcPr>
          <w:p w14:paraId="116F92F2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Швалов Георгий</w:t>
            </w:r>
          </w:p>
          <w:p w14:paraId="0064FF4C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Ревин Никита</w:t>
            </w:r>
          </w:p>
          <w:p w14:paraId="3DA2AE9F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Назаров Вадим</w:t>
            </w:r>
          </w:p>
          <w:p w14:paraId="2511E374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Макаров Вячеслав</w:t>
            </w:r>
          </w:p>
        </w:tc>
      </w:tr>
      <w:tr w:rsidR="001B5751" w14:paraId="0691C39D" w14:textId="77777777">
        <w:trPr>
          <w:trHeight w:val="624"/>
        </w:trPr>
        <w:tc>
          <w:tcPr>
            <w:tcW w:w="4077" w:type="dxa"/>
          </w:tcPr>
          <w:p w14:paraId="1D6A062E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77BC837" w14:textId="77777777" w:rsidR="001B5751" w:rsidRDefault="001B575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</w:tcBorders>
          </w:tcPr>
          <w:p w14:paraId="32BC8D9E" w14:textId="77777777" w:rsidR="001B5751" w:rsidRDefault="00205D7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Фамилия И. О.</w:t>
            </w:r>
          </w:p>
        </w:tc>
      </w:tr>
      <w:tr w:rsidR="001B5751" w14:paraId="5BE77C44" w14:textId="77777777">
        <w:trPr>
          <w:trHeight w:val="510"/>
        </w:trPr>
        <w:tc>
          <w:tcPr>
            <w:tcW w:w="4077" w:type="dxa"/>
            <w:tcBorders>
              <w:bottom w:val="single" w:sz="4" w:space="0" w:color="auto"/>
            </w:tcBorders>
          </w:tcPr>
          <w:p w14:paraId="210A1004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A1522DA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bottom"/>
          </w:tcPr>
          <w:p w14:paraId="37E6BDEB" w14:textId="77777777" w:rsidR="001B5751" w:rsidRDefault="00205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bottom w:val="single" w:sz="4" w:space="0" w:color="auto"/>
            </w:tcBorders>
            <w:vAlign w:val="bottom"/>
          </w:tcPr>
          <w:p w14:paraId="2A10A71B" w14:textId="77777777" w:rsidR="001B5751" w:rsidRDefault="001B5751">
            <w:pPr>
              <w:jc w:val="center"/>
              <w:rPr>
                <w:sz w:val="24"/>
                <w:szCs w:val="24"/>
              </w:rPr>
            </w:pPr>
          </w:p>
        </w:tc>
      </w:tr>
      <w:tr w:rsidR="001B5751" w14:paraId="0B23B023" w14:textId="77777777">
        <w:tc>
          <w:tcPr>
            <w:tcW w:w="4077" w:type="dxa"/>
            <w:tcBorders>
              <w:top w:val="single" w:sz="4" w:space="0" w:color="auto"/>
            </w:tcBorders>
          </w:tcPr>
          <w:p w14:paraId="5A972527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оценка</w:t>
            </w:r>
          </w:p>
        </w:tc>
        <w:tc>
          <w:tcPr>
            <w:tcW w:w="284" w:type="dxa"/>
          </w:tcPr>
          <w:p w14:paraId="73792AF2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A7187B2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14:paraId="406F5BDB" w14:textId="77777777" w:rsidR="001B5751" w:rsidRDefault="00205D7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уч. степень, уч. звание</w:t>
            </w:r>
          </w:p>
        </w:tc>
      </w:tr>
      <w:tr w:rsidR="001B5751" w14:paraId="1C2B446C" w14:textId="77777777">
        <w:trPr>
          <w:trHeight w:val="454"/>
        </w:trPr>
        <w:tc>
          <w:tcPr>
            <w:tcW w:w="4077" w:type="dxa"/>
            <w:tcBorders>
              <w:bottom w:val="single" w:sz="4" w:space="0" w:color="auto"/>
            </w:tcBorders>
          </w:tcPr>
          <w:p w14:paraId="7328DE71" w14:textId="77777777" w:rsidR="001B5751" w:rsidRDefault="001B5751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1EA89F1" w14:textId="77777777" w:rsidR="001B5751" w:rsidRDefault="001B575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209" w:type="dxa"/>
            <w:gridSpan w:val="3"/>
            <w:tcBorders>
              <w:bottom w:val="single" w:sz="4" w:space="0" w:color="auto"/>
            </w:tcBorders>
            <w:vAlign w:val="bottom"/>
          </w:tcPr>
          <w:p w14:paraId="1DBAA3D1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Шабанов А.П.</w:t>
            </w:r>
          </w:p>
        </w:tc>
      </w:tr>
      <w:tr w:rsidR="001B5751" w14:paraId="270C4285" w14:textId="77777777">
        <w:tc>
          <w:tcPr>
            <w:tcW w:w="4077" w:type="dxa"/>
            <w:tcBorders>
              <w:top w:val="single" w:sz="4" w:space="0" w:color="auto"/>
            </w:tcBorders>
          </w:tcPr>
          <w:p w14:paraId="42ECB641" w14:textId="77777777" w:rsidR="001B5751" w:rsidRDefault="00205D7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дата, подпись</w:t>
            </w:r>
          </w:p>
        </w:tc>
        <w:tc>
          <w:tcPr>
            <w:tcW w:w="284" w:type="dxa"/>
          </w:tcPr>
          <w:p w14:paraId="0E18BF59" w14:textId="77777777" w:rsidR="001B5751" w:rsidRDefault="001B575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</w:tcBorders>
          </w:tcPr>
          <w:p w14:paraId="667163BD" w14:textId="77777777" w:rsidR="001B5751" w:rsidRDefault="00205D7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Фамилия И. О.</w:t>
            </w:r>
          </w:p>
        </w:tc>
      </w:tr>
    </w:tbl>
    <w:p w14:paraId="1C60C1A2" w14:textId="77777777" w:rsidR="001B5751" w:rsidRDefault="001B5751">
      <w:pPr>
        <w:jc w:val="center"/>
        <w:rPr>
          <w:sz w:val="24"/>
          <w:szCs w:val="24"/>
        </w:rPr>
      </w:pPr>
    </w:p>
    <w:p w14:paraId="46F12B1C" w14:textId="77777777" w:rsidR="001B5751" w:rsidRDefault="001B5751">
      <w:pPr>
        <w:jc w:val="center"/>
        <w:rPr>
          <w:sz w:val="24"/>
          <w:szCs w:val="24"/>
        </w:rPr>
      </w:pPr>
    </w:p>
    <w:p w14:paraId="2D0FA10C" w14:textId="77777777" w:rsidR="001B5751" w:rsidRDefault="001B5751">
      <w:pPr>
        <w:jc w:val="center"/>
        <w:rPr>
          <w:sz w:val="24"/>
          <w:szCs w:val="24"/>
        </w:rPr>
      </w:pPr>
    </w:p>
    <w:p w14:paraId="4BA214F6" w14:textId="77777777" w:rsidR="001B5751" w:rsidRDefault="001B5751">
      <w:pPr>
        <w:jc w:val="center"/>
        <w:rPr>
          <w:sz w:val="24"/>
          <w:szCs w:val="24"/>
        </w:rPr>
      </w:pPr>
    </w:p>
    <w:p w14:paraId="703D3D11" w14:textId="6D7EBD2B" w:rsidR="001B5751" w:rsidRDefault="00205D78" w:rsidP="00671D7D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18145713" w14:textId="3F7514A1" w:rsidR="001B5751" w:rsidRDefault="00205D78" w:rsidP="00671D7D">
      <w:pPr>
        <w:jc w:val="center"/>
        <w:rPr>
          <w:b/>
          <w:sz w:val="28"/>
        </w:rPr>
      </w:pPr>
      <w:r>
        <w:rPr>
          <w:sz w:val="24"/>
        </w:rPr>
        <w:t>2023</w:t>
      </w:r>
    </w:p>
    <w:p w14:paraId="5F5D2AD3" w14:textId="77777777" w:rsidR="001B5751" w:rsidRDefault="00205D78">
      <w:pPr>
        <w:rPr>
          <w:sz w:val="24"/>
        </w:rPr>
      </w:pPr>
      <w:r>
        <w:rPr>
          <w:b/>
          <w:sz w:val="28"/>
        </w:rPr>
        <w:lastRenderedPageBreak/>
        <w:t>Цель работы:</w:t>
      </w:r>
      <w:r>
        <w:rPr>
          <w:b/>
          <w:sz w:val="28"/>
        </w:rPr>
        <w:br/>
      </w:r>
    </w:p>
    <w:p w14:paraId="1440BFF7" w14:textId="77777777" w:rsidR="001B5751" w:rsidRDefault="00205D78">
      <w:pPr>
        <w:jc w:val="both"/>
        <w:rPr>
          <w:sz w:val="28"/>
        </w:rPr>
      </w:pPr>
      <w:r>
        <w:rPr>
          <w:sz w:val="28"/>
        </w:rPr>
        <w:t>приобретение навыков создания объектной модели</w:t>
      </w:r>
    </w:p>
    <w:p w14:paraId="13111C02" w14:textId="77777777" w:rsidR="001B5751" w:rsidRDefault="00205D78">
      <w:pPr>
        <w:jc w:val="both"/>
        <w:rPr>
          <w:sz w:val="28"/>
        </w:rPr>
      </w:pPr>
      <w:r>
        <w:rPr>
          <w:sz w:val="28"/>
        </w:rPr>
        <w:t>предметной области.</w:t>
      </w:r>
    </w:p>
    <w:p w14:paraId="126C31D3" w14:textId="77777777" w:rsidR="001B5751" w:rsidRDefault="001B5751">
      <w:pPr>
        <w:jc w:val="both"/>
        <w:rPr>
          <w:sz w:val="28"/>
        </w:rPr>
      </w:pPr>
    </w:p>
    <w:p w14:paraId="5BC02EDD" w14:textId="77777777" w:rsidR="001B5751" w:rsidRDefault="00205D78">
      <w:pPr>
        <w:jc w:val="both"/>
        <w:rPr>
          <w:b/>
          <w:sz w:val="28"/>
        </w:rPr>
      </w:pPr>
      <w:r>
        <w:rPr>
          <w:b/>
          <w:sz w:val="28"/>
        </w:rPr>
        <w:t>Задание:</w:t>
      </w:r>
    </w:p>
    <w:p w14:paraId="76D2AB80" w14:textId="77777777" w:rsidR="001B5751" w:rsidRDefault="00205D78">
      <w:pPr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14:paraId="0B0A37D4" w14:textId="77777777" w:rsidR="001B5751" w:rsidRDefault="00205D78">
      <w:pPr>
        <w:spacing w:line="360" w:lineRule="auto"/>
        <w:jc w:val="both"/>
        <w:rPr>
          <w:sz w:val="28"/>
        </w:rPr>
      </w:pPr>
      <w:r>
        <w:rPr>
          <w:sz w:val="28"/>
        </w:rPr>
        <w:t>Разработать концептуальную модель для программного модуля цифровой образовательной среды, реализующего управление реестром дисциплин для рабочего учебного плана основной образовательной программы.</w:t>
      </w:r>
    </w:p>
    <w:p w14:paraId="220C69E7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b/>
          <w:sz w:val="28"/>
        </w:rPr>
        <w:t>Анализ предметной области:</w:t>
      </w:r>
      <w:r>
        <w:rPr>
          <w:sz w:val="28"/>
        </w:rPr>
        <w:t xml:space="preserve"> </w:t>
      </w:r>
    </w:p>
    <w:p w14:paraId="51478B00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Анализ предметной области "Управление реестром дисциплин для рабочего учебного плана основной образовательной программы" предполагает изучение процесса организации и управления учебным планом, который представляет собой важный элемент образовательной системы. Ниже приведены ключевые аспекты этой предметной области:</w:t>
      </w:r>
    </w:p>
    <w:p w14:paraId="40AC4ECD" w14:textId="77777777" w:rsidR="001B5751" w:rsidRDefault="001B5751">
      <w:pPr>
        <w:spacing w:line="276" w:lineRule="auto"/>
        <w:jc w:val="both"/>
        <w:rPr>
          <w:sz w:val="28"/>
        </w:rPr>
      </w:pPr>
    </w:p>
    <w:p w14:paraId="2D57D31C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1. Учебный план (УП): Учебный план представляет собой структурированный документ, который определяет список дисциплин и курсов, необходимых для завершения образовательной программы. Он включает в себя информацию о каждой дисциплине, такую как название, описание, количество академических часов, семестровое размещение и </w:t>
      </w:r>
      <w:proofErr w:type="spellStart"/>
      <w:r>
        <w:rPr>
          <w:sz w:val="28"/>
        </w:rPr>
        <w:t>пререквизиты</w:t>
      </w:r>
      <w:proofErr w:type="spellEnd"/>
      <w:r>
        <w:rPr>
          <w:sz w:val="28"/>
        </w:rPr>
        <w:t>.</w:t>
      </w:r>
    </w:p>
    <w:p w14:paraId="1D4A9B56" w14:textId="77777777" w:rsidR="001B5751" w:rsidRDefault="001B5751">
      <w:pPr>
        <w:spacing w:line="276" w:lineRule="auto"/>
        <w:jc w:val="both"/>
        <w:rPr>
          <w:sz w:val="28"/>
        </w:rPr>
      </w:pPr>
    </w:p>
    <w:p w14:paraId="5235F4A1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2. Основная образовательная программа (ООП): Эта программа определяет цели и задачи образовательного учреждения, а также структуру обучения в соответствии с образовательными стандартами. ООП включает в себя учебные планы для различных направлений или специальностей.</w:t>
      </w:r>
    </w:p>
    <w:p w14:paraId="7AF69BC7" w14:textId="77777777" w:rsidR="001B5751" w:rsidRDefault="001B5751">
      <w:pPr>
        <w:spacing w:line="276" w:lineRule="auto"/>
        <w:jc w:val="both"/>
        <w:rPr>
          <w:sz w:val="28"/>
        </w:rPr>
      </w:pPr>
    </w:p>
    <w:p w14:paraId="61C31295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3. Реестр дисциплин</w:t>
      </w:r>
      <w:proofErr w:type="gramStart"/>
      <w:r>
        <w:rPr>
          <w:sz w:val="28"/>
        </w:rPr>
        <w:t>: Это</w:t>
      </w:r>
      <w:proofErr w:type="gramEnd"/>
      <w:r>
        <w:rPr>
          <w:sz w:val="28"/>
        </w:rPr>
        <w:t xml:space="preserve"> база данных или документ, содержащий информацию о всех дисциплинах, доступных для выбора студентами в рамках образовательной программы. Этот реестр может включать как обязательные, так и выборные дисциплины.</w:t>
      </w:r>
    </w:p>
    <w:p w14:paraId="13ACD08C" w14:textId="77777777" w:rsidR="001B5751" w:rsidRDefault="001B5751">
      <w:pPr>
        <w:spacing w:line="276" w:lineRule="auto"/>
        <w:jc w:val="both"/>
        <w:rPr>
          <w:sz w:val="28"/>
        </w:rPr>
      </w:pPr>
    </w:p>
    <w:p w14:paraId="67C94C58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4. Управление реестром дисциплин: Этот аспект предметной области фокусируется на процессах создания, редактирования и обновления реестра </w:t>
      </w:r>
      <w:r>
        <w:rPr>
          <w:sz w:val="28"/>
        </w:rPr>
        <w:lastRenderedPageBreak/>
        <w:t>дисциплин. Важно обеспечить актуальность информации о дисциплинах и их доступности для студентов.</w:t>
      </w:r>
    </w:p>
    <w:p w14:paraId="3082C2BB" w14:textId="77777777" w:rsidR="001B5751" w:rsidRDefault="001B5751">
      <w:pPr>
        <w:spacing w:line="276" w:lineRule="auto"/>
        <w:jc w:val="both"/>
        <w:rPr>
          <w:sz w:val="28"/>
        </w:rPr>
      </w:pPr>
    </w:p>
    <w:p w14:paraId="237555F4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5. Актуализация учебных планов: Учебные планы могут изменяться со временем в ответ на изменения в требованиях к образованию, рынку труда и другим факторам. Управление учебными планами включает в себя процесс обновления и согласования изменений.</w:t>
      </w:r>
    </w:p>
    <w:p w14:paraId="676F3932" w14:textId="77777777" w:rsidR="001B5751" w:rsidRDefault="001B5751">
      <w:pPr>
        <w:spacing w:line="276" w:lineRule="auto"/>
        <w:jc w:val="both"/>
        <w:rPr>
          <w:sz w:val="28"/>
        </w:rPr>
      </w:pPr>
    </w:p>
    <w:p w14:paraId="30F21EEA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6. Анализ и мониторинг данных: Собранные данные о дисциплинах и учебных планах могут использоваться для анализа и мониторинга эффективности образовательной программы, структуры учебных планов и предпочтений студентов.</w:t>
      </w:r>
    </w:p>
    <w:p w14:paraId="5398B220" w14:textId="77777777" w:rsidR="001B5751" w:rsidRDefault="001B5751">
      <w:pPr>
        <w:spacing w:line="276" w:lineRule="auto"/>
        <w:jc w:val="both"/>
        <w:rPr>
          <w:sz w:val="28"/>
        </w:rPr>
      </w:pPr>
    </w:p>
    <w:p w14:paraId="23F65B88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7. Согласование и управление изменениями</w:t>
      </w:r>
      <w:proofErr w:type="gramStart"/>
      <w:r>
        <w:rPr>
          <w:sz w:val="28"/>
        </w:rPr>
        <w:t>: Важно</w:t>
      </w:r>
      <w:proofErr w:type="gramEnd"/>
      <w:r>
        <w:rPr>
          <w:sz w:val="28"/>
        </w:rPr>
        <w:t xml:space="preserve"> обеспечить согласованность изменений в реестре дисциплин с целями и задачами основной образовательной программы, а также с образовательными стандартами и требованиями.</w:t>
      </w:r>
    </w:p>
    <w:p w14:paraId="3D222515" w14:textId="77777777" w:rsidR="001B5751" w:rsidRDefault="001B5751">
      <w:pPr>
        <w:spacing w:line="276" w:lineRule="auto"/>
        <w:jc w:val="both"/>
        <w:rPr>
          <w:sz w:val="28"/>
        </w:rPr>
      </w:pPr>
    </w:p>
    <w:p w14:paraId="61F564B4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8. Учебный процесс: Управление дисциплинами в учебных планах также включает в себя организацию и проведение занятий, оценку успеваемости студентов и другие аспекты обучения и контроля знаний.</w:t>
      </w:r>
    </w:p>
    <w:p w14:paraId="1E253192" w14:textId="77777777" w:rsidR="001B5751" w:rsidRDefault="001B5751">
      <w:pPr>
        <w:spacing w:line="276" w:lineRule="auto"/>
        <w:jc w:val="both"/>
        <w:rPr>
          <w:sz w:val="28"/>
        </w:rPr>
      </w:pPr>
    </w:p>
    <w:p w14:paraId="13EB8243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Все эти аспекты представляют собой важные компоненты образовательной системы, и их эффективное управление позволяет обеспечить качественное образование, соответствующее потребностям студентов и требованиям общества и рынка труда.</w:t>
      </w:r>
    </w:p>
    <w:p w14:paraId="4CF0FE1C" w14:textId="77777777" w:rsidR="001B5751" w:rsidRDefault="001B5751">
      <w:pPr>
        <w:spacing w:line="276" w:lineRule="auto"/>
        <w:jc w:val="both"/>
        <w:rPr>
          <w:sz w:val="28"/>
        </w:rPr>
      </w:pPr>
    </w:p>
    <w:p w14:paraId="545153BC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Видение системы: </w:t>
      </w:r>
    </w:p>
    <w:p w14:paraId="4F062BC9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Позиционирование продукта:</w:t>
      </w:r>
    </w:p>
    <w:p w14:paraId="3ACAABB7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Наш продукт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современная информационная система для управления реестром дисциплин в образовательных учреждениях. Мы стремимся стать ключевым партнером в области управления образовательными программами, обеспечивая эффективное и прозрачное управление учебными планами.</w:t>
      </w:r>
    </w:p>
    <w:p w14:paraId="0C2A6253" w14:textId="77777777" w:rsidR="001B5751" w:rsidRDefault="001B5751">
      <w:pPr>
        <w:spacing w:line="276" w:lineRule="auto"/>
        <w:jc w:val="both"/>
        <w:rPr>
          <w:sz w:val="28"/>
        </w:rPr>
      </w:pPr>
    </w:p>
    <w:p w14:paraId="510AD1A2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Краткое описание продукта:</w:t>
      </w:r>
    </w:p>
    <w:p w14:paraId="271918A2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Наш продукт представляет собой веб-платформу, разработанную специально для образовательных учреждений. Он включает в себя следующие ключевые возможности:</w:t>
      </w:r>
    </w:p>
    <w:p w14:paraId="08D2BE18" w14:textId="77777777" w:rsidR="001B5751" w:rsidRDefault="001B5751">
      <w:pPr>
        <w:spacing w:line="276" w:lineRule="auto"/>
        <w:jc w:val="both"/>
        <w:rPr>
          <w:sz w:val="28"/>
        </w:rPr>
      </w:pPr>
    </w:p>
    <w:p w14:paraId="17D35DE3" w14:textId="77777777" w:rsidR="001B5751" w:rsidRDefault="00205D7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Централизованное управление реестром дисциплин.</w:t>
      </w:r>
    </w:p>
    <w:p w14:paraId="22C585AA" w14:textId="77777777" w:rsidR="001B5751" w:rsidRDefault="00205D7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 xml:space="preserve">Подробная информация о каждой дисциплине, включая название, описание, семестровое размещение, </w:t>
      </w:r>
      <w:proofErr w:type="spellStart"/>
      <w:r>
        <w:rPr>
          <w:sz w:val="28"/>
        </w:rPr>
        <w:t>пререквизиты</w:t>
      </w:r>
      <w:proofErr w:type="spellEnd"/>
      <w:r>
        <w:rPr>
          <w:sz w:val="28"/>
        </w:rPr>
        <w:t xml:space="preserve"> и преподавателей.</w:t>
      </w:r>
    </w:p>
    <w:p w14:paraId="0EA58714" w14:textId="77777777" w:rsidR="001B5751" w:rsidRDefault="00205D7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Возможность создания, редактирования и удаления дисциплин.</w:t>
      </w:r>
    </w:p>
    <w:p w14:paraId="7F3BC634" w14:textId="77777777" w:rsidR="001B5751" w:rsidRDefault="00205D7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Автоматическое обновление данных об учебных планах и дисциплинах.</w:t>
      </w:r>
    </w:p>
    <w:p w14:paraId="332FC515" w14:textId="77777777" w:rsidR="001B5751" w:rsidRDefault="00205D7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Аналитика и отчетность для оценки эффективности образовательных программ.</w:t>
      </w:r>
    </w:p>
    <w:p w14:paraId="4AA88AC6" w14:textId="77777777" w:rsidR="001B5751" w:rsidRDefault="00205D7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Интеграция с другими информационными системами образовательных учреждений.</w:t>
      </w:r>
    </w:p>
    <w:p w14:paraId="3EE0A718" w14:textId="77777777" w:rsidR="001B5751" w:rsidRDefault="001B5751">
      <w:pPr>
        <w:spacing w:line="276" w:lineRule="auto"/>
        <w:jc w:val="both"/>
        <w:rPr>
          <w:sz w:val="28"/>
        </w:rPr>
      </w:pPr>
    </w:p>
    <w:p w14:paraId="4B772367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b/>
          <w:sz w:val="28"/>
        </w:rPr>
        <w:t>Возможности продукта:</w:t>
      </w:r>
    </w:p>
    <w:p w14:paraId="3495FE89" w14:textId="77777777" w:rsidR="001B5751" w:rsidRDefault="001B5751">
      <w:pPr>
        <w:spacing w:line="276" w:lineRule="auto"/>
        <w:jc w:val="both"/>
        <w:rPr>
          <w:sz w:val="28"/>
        </w:rPr>
      </w:pPr>
    </w:p>
    <w:p w14:paraId="7952989F" w14:textId="77777777" w:rsidR="001B5751" w:rsidRDefault="00205D7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Повышение эффективности процесса управления учебными планами.</w:t>
      </w:r>
    </w:p>
    <w:p w14:paraId="70B5F735" w14:textId="77777777" w:rsidR="001B5751" w:rsidRDefault="00205D7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Улучшение доступности информации о дисциплинах для студентов и преподавателей.</w:t>
      </w:r>
    </w:p>
    <w:p w14:paraId="0FD99861" w14:textId="77777777" w:rsidR="001B5751" w:rsidRDefault="00205D7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Автоматизация процессов обновления учебных планов и реестра дисциплин.</w:t>
      </w:r>
    </w:p>
    <w:p w14:paraId="29B778E9" w14:textId="77777777" w:rsidR="001B5751" w:rsidRDefault="00205D7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Улучшенная аналитика и мониторинг качества образовательных программ.</w:t>
      </w:r>
    </w:p>
    <w:p w14:paraId="7EA65AE8" w14:textId="77777777" w:rsidR="001B5751" w:rsidRDefault="00205D7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Интеграция с существующими информационными системами образовательных учреждений.</w:t>
      </w:r>
    </w:p>
    <w:p w14:paraId="4EFA756F" w14:textId="77777777" w:rsidR="001B5751" w:rsidRDefault="001B5751">
      <w:pPr>
        <w:spacing w:line="276" w:lineRule="auto"/>
        <w:jc w:val="both"/>
        <w:rPr>
          <w:sz w:val="28"/>
        </w:rPr>
      </w:pPr>
    </w:p>
    <w:p w14:paraId="7978069A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b/>
          <w:sz w:val="28"/>
        </w:rPr>
        <w:t>Требования к продукту:</w:t>
      </w:r>
    </w:p>
    <w:p w14:paraId="0CA235A3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t>Для успешной реализации данного продукта необходимо:</w:t>
      </w:r>
    </w:p>
    <w:p w14:paraId="45F07313" w14:textId="77777777" w:rsidR="001B5751" w:rsidRDefault="001B5751">
      <w:pPr>
        <w:spacing w:line="276" w:lineRule="auto"/>
        <w:jc w:val="both"/>
        <w:rPr>
          <w:sz w:val="28"/>
        </w:rPr>
      </w:pPr>
    </w:p>
    <w:p w14:paraId="347B76F8" w14:textId="77777777" w:rsidR="001B5751" w:rsidRDefault="00205D7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Разработать интуитивно понятный интерфейс для пользователей.</w:t>
      </w:r>
    </w:p>
    <w:p w14:paraId="7F8FE47A" w14:textId="77777777" w:rsidR="001B5751" w:rsidRDefault="00205D7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Обеспечить безопасность и конфиденциальность данных.</w:t>
      </w:r>
    </w:p>
    <w:p w14:paraId="4E3D1B19" w14:textId="77777777" w:rsidR="001B5751" w:rsidRDefault="00205D7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Поддерживать регулярные обновления и техническую поддержку.</w:t>
      </w:r>
    </w:p>
    <w:p w14:paraId="194574D0" w14:textId="77777777" w:rsidR="001B5751" w:rsidRDefault="00205D7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Обеспечить возможность масштабирования системы в зависимости от потребностей образовательных учреждений.</w:t>
      </w:r>
    </w:p>
    <w:p w14:paraId="189F042A" w14:textId="77777777" w:rsidR="001B5751" w:rsidRDefault="00205D7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</w:rPr>
      </w:pPr>
      <w:r>
        <w:rPr>
          <w:sz w:val="28"/>
        </w:rPr>
        <w:t>Интегрироваться с существующими информационными системами, используемыми в учебных заведениях.</w:t>
      </w:r>
    </w:p>
    <w:p w14:paraId="276F865E" w14:textId="77777777" w:rsidR="001B5751" w:rsidRDefault="001B5751">
      <w:pPr>
        <w:spacing w:line="276" w:lineRule="auto"/>
        <w:jc w:val="both"/>
        <w:rPr>
          <w:sz w:val="28"/>
        </w:rPr>
      </w:pPr>
    </w:p>
    <w:p w14:paraId="7C828615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Таким образом, наш продукт нацелен на облегчение процессов управления образовательными программами и обеспечение качественного образования для студентов.</w:t>
      </w:r>
    </w:p>
    <w:p w14:paraId="365ECDD6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Концептуальная модель предметной области:</w:t>
      </w:r>
    </w:p>
    <w:p w14:paraId="6E0B6E78" w14:textId="77777777" w:rsidR="001B5751" w:rsidRDefault="001B5751">
      <w:pPr>
        <w:spacing w:line="276" w:lineRule="auto"/>
        <w:jc w:val="center"/>
        <w:rPr>
          <w:b/>
          <w:sz w:val="28"/>
        </w:rPr>
      </w:pPr>
    </w:p>
    <w:p w14:paraId="4799E8BB" w14:textId="32EFB56D" w:rsidR="001B5751" w:rsidRDefault="00671D7D">
      <w:pPr>
        <w:spacing w:line="276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BC7D58D" wp14:editId="1F2D9667">
            <wp:extent cx="4579620" cy="4488180"/>
            <wp:effectExtent l="0" t="0" r="0" b="0"/>
            <wp:docPr id="7045429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B503" w14:textId="28740C89" w:rsidR="001B5751" w:rsidRDefault="00205D78">
      <w:pPr>
        <w:spacing w:line="276" w:lineRule="auto"/>
        <w:jc w:val="both"/>
        <w:rPr>
          <w:sz w:val="28"/>
        </w:rPr>
      </w:pPr>
      <w:r>
        <w:rPr>
          <w:b/>
          <w:sz w:val="28"/>
        </w:rPr>
        <w:t>Диаграмма вариантов использования системы:</w:t>
      </w:r>
    </w:p>
    <w:p w14:paraId="29B53FFC" w14:textId="2EF92E5A" w:rsidR="001B5751" w:rsidRDefault="00671D7D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D75B172" wp14:editId="4F208E20">
            <wp:extent cx="4373880" cy="4579620"/>
            <wp:effectExtent l="0" t="0" r="0" b="0"/>
            <wp:docPr id="5281742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5ED2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Описание прецедентов:</w:t>
      </w:r>
    </w:p>
    <w:p w14:paraId="0A966194" w14:textId="77777777" w:rsidR="001B5751" w:rsidRDefault="001B5751">
      <w:pPr>
        <w:spacing w:line="276" w:lineRule="auto"/>
        <w:jc w:val="both"/>
        <w:rPr>
          <w:b/>
          <w:sz w:val="28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5751" w14:paraId="47700F36" w14:textId="77777777">
        <w:tc>
          <w:tcPr>
            <w:tcW w:w="4621" w:type="dxa"/>
          </w:tcPr>
          <w:p w14:paraId="462A2296" w14:textId="77777777" w:rsidR="001B5751" w:rsidRDefault="00205D7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Имя прецедента</w:t>
            </w:r>
          </w:p>
        </w:tc>
        <w:tc>
          <w:tcPr>
            <w:tcW w:w="4621" w:type="dxa"/>
          </w:tcPr>
          <w:p w14:paraId="597DBAB1" w14:textId="77777777" w:rsidR="001B5751" w:rsidRDefault="00205D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b/>
                <w:sz w:val="28"/>
              </w:rPr>
            </w:pPr>
            <w:r>
              <w:rPr>
                <w:color w:val="000000"/>
                <w:sz w:val="28"/>
                <w:szCs w:val="30"/>
                <w:lang w:bidi="ru-RU"/>
              </w:rPr>
              <w:t xml:space="preserve">Управление реестром дисциплин для рабочего учебного плана основной образовательной программы </w:t>
            </w:r>
          </w:p>
        </w:tc>
      </w:tr>
      <w:tr w:rsidR="001B5751" w14:paraId="73DEA4F9" w14:textId="77777777">
        <w:tc>
          <w:tcPr>
            <w:tcW w:w="4621" w:type="dxa"/>
          </w:tcPr>
          <w:p w14:paraId="31046E93" w14:textId="77777777" w:rsidR="001B5751" w:rsidRDefault="00205D7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Действующие лица</w:t>
            </w:r>
          </w:p>
        </w:tc>
        <w:tc>
          <w:tcPr>
            <w:tcW w:w="4621" w:type="dxa"/>
          </w:tcPr>
          <w:p w14:paraId="1212BCB8" w14:textId="77777777" w:rsidR="001B5751" w:rsidRDefault="00205D78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Администратор, студент, преподаватель</w:t>
            </w:r>
          </w:p>
        </w:tc>
      </w:tr>
      <w:tr w:rsidR="001B5751" w14:paraId="22A90990" w14:textId="77777777">
        <w:tc>
          <w:tcPr>
            <w:tcW w:w="4621" w:type="dxa"/>
          </w:tcPr>
          <w:p w14:paraId="3F6BE542" w14:textId="77777777" w:rsidR="001B5751" w:rsidRDefault="00205D7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Предусловие</w:t>
            </w:r>
          </w:p>
        </w:tc>
        <w:tc>
          <w:tcPr>
            <w:tcW w:w="4621" w:type="dxa"/>
          </w:tcPr>
          <w:p w14:paraId="2946F81C" w14:textId="77777777" w:rsidR="001B5751" w:rsidRDefault="00205D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b/>
                <w:sz w:val="28"/>
              </w:rPr>
            </w:pPr>
            <w:r>
              <w:rPr>
                <w:sz w:val="28"/>
              </w:rPr>
              <w:t>Управление аккаунтов, генерация отчетов, управление учебными планами, управление дисциплинами, просмотр информации о дисциплинах, регистрация на дисциплины</w:t>
            </w:r>
          </w:p>
        </w:tc>
      </w:tr>
      <w:tr w:rsidR="001B5751" w14:paraId="6DDBB014" w14:textId="77777777">
        <w:tc>
          <w:tcPr>
            <w:tcW w:w="4621" w:type="dxa"/>
          </w:tcPr>
          <w:p w14:paraId="49E0A66A" w14:textId="77777777" w:rsidR="001B5751" w:rsidRDefault="00205D7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Постусловие</w:t>
            </w:r>
          </w:p>
        </w:tc>
        <w:tc>
          <w:tcPr>
            <w:tcW w:w="4621" w:type="dxa"/>
          </w:tcPr>
          <w:p w14:paraId="4A5D06D3" w14:textId="77777777" w:rsidR="001B5751" w:rsidRDefault="00205D78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Составление, редактирование учебных планов; составление отчетов, дисциплин;</w:t>
            </w:r>
          </w:p>
        </w:tc>
      </w:tr>
      <w:tr w:rsidR="001B5751" w14:paraId="5D91C5C1" w14:textId="77777777">
        <w:tc>
          <w:tcPr>
            <w:tcW w:w="4621" w:type="dxa"/>
          </w:tcPr>
          <w:p w14:paraId="1FFEF0E5" w14:textId="77777777" w:rsidR="001B5751" w:rsidRDefault="00205D7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Основной сценарий</w:t>
            </w:r>
          </w:p>
        </w:tc>
        <w:tc>
          <w:tcPr>
            <w:tcW w:w="4621" w:type="dxa"/>
          </w:tcPr>
          <w:p w14:paraId="126C3DF6" w14:textId="77777777" w:rsidR="001B5751" w:rsidRDefault="00205D78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Управление учебными планами, управление дисциплинами, </w:t>
            </w:r>
            <w:r>
              <w:rPr>
                <w:sz w:val="28"/>
              </w:rPr>
              <w:lastRenderedPageBreak/>
              <w:t>генерация отчетов, регистрация на дисциплины;</w:t>
            </w:r>
          </w:p>
        </w:tc>
      </w:tr>
    </w:tbl>
    <w:p w14:paraId="3C5C7094" w14:textId="77777777" w:rsidR="001B5751" w:rsidRDefault="001B5751">
      <w:pPr>
        <w:spacing w:line="276" w:lineRule="auto"/>
        <w:jc w:val="both"/>
        <w:rPr>
          <w:b/>
          <w:sz w:val="28"/>
        </w:rPr>
      </w:pPr>
    </w:p>
    <w:p w14:paraId="4157B415" w14:textId="77777777" w:rsidR="001B5751" w:rsidRDefault="001B5751">
      <w:pPr>
        <w:spacing w:line="276" w:lineRule="auto"/>
        <w:jc w:val="both"/>
        <w:rPr>
          <w:sz w:val="28"/>
        </w:rPr>
      </w:pPr>
    </w:p>
    <w:p w14:paraId="5CA46D0F" w14:textId="77777777" w:rsidR="001B5751" w:rsidRDefault="001B5751">
      <w:pPr>
        <w:spacing w:line="276" w:lineRule="auto"/>
        <w:jc w:val="both"/>
        <w:rPr>
          <w:b/>
          <w:sz w:val="28"/>
        </w:rPr>
      </w:pPr>
    </w:p>
    <w:p w14:paraId="2AF8B3B7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Диаграмма классов:</w:t>
      </w:r>
    </w:p>
    <w:p w14:paraId="2213301A" w14:textId="77777777" w:rsidR="001B5751" w:rsidRDefault="001B5751">
      <w:pPr>
        <w:spacing w:line="276" w:lineRule="auto"/>
        <w:jc w:val="both"/>
        <w:rPr>
          <w:b/>
          <w:sz w:val="28"/>
        </w:rPr>
      </w:pPr>
    </w:p>
    <w:p w14:paraId="552906E6" w14:textId="7AD50566" w:rsidR="001B5751" w:rsidRDefault="00671D7D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3B3E96" wp14:editId="2E652F51">
            <wp:extent cx="4297680" cy="4678680"/>
            <wp:effectExtent l="0" t="0" r="0" b="0"/>
            <wp:docPr id="15969624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7AE6" w14:textId="77777777" w:rsidR="001B5751" w:rsidRDefault="001B5751">
      <w:pPr>
        <w:spacing w:line="276" w:lineRule="auto"/>
        <w:jc w:val="both"/>
        <w:rPr>
          <w:sz w:val="28"/>
        </w:rPr>
      </w:pPr>
    </w:p>
    <w:p w14:paraId="21499F20" w14:textId="77777777" w:rsidR="001B5751" w:rsidRDefault="00205D78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Спецификация классов (описание скалярных свойств, свойств навигации и свойств, содержащих внешние ключи):</w:t>
      </w:r>
    </w:p>
    <w:p w14:paraId="206A52BD" w14:textId="77777777" w:rsidR="001B5751" w:rsidRDefault="001B5751">
      <w:pPr>
        <w:spacing w:line="276" w:lineRule="auto"/>
        <w:jc w:val="center"/>
        <w:rPr>
          <w:sz w:val="28"/>
        </w:rPr>
      </w:pPr>
    </w:p>
    <w:tbl>
      <w:tblPr>
        <w:tblStyle w:val="aff"/>
        <w:tblW w:w="9240" w:type="dxa"/>
        <w:tblLook w:val="0220" w:firstRow="1" w:lastRow="0" w:firstColumn="0" w:lastColumn="0" w:noHBand="1" w:noVBand="0"/>
      </w:tblPr>
      <w:tblGrid>
        <w:gridCol w:w="3080"/>
        <w:gridCol w:w="3080"/>
        <w:gridCol w:w="3080"/>
      </w:tblGrid>
      <w:tr w:rsidR="001B5751" w14:paraId="30857904" w14:textId="77777777">
        <w:tc>
          <w:tcPr>
            <w:tcW w:w="9240" w:type="dxa"/>
            <w:gridSpan w:val="3"/>
          </w:tcPr>
          <w:p w14:paraId="29F4D469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Учебный план</w:t>
            </w:r>
            <w:r>
              <w:rPr>
                <w:sz w:val="28"/>
                <w:lang w:val="en-US"/>
              </w:rPr>
              <w:t>”</w:t>
            </w:r>
          </w:p>
        </w:tc>
      </w:tr>
      <w:tr w:rsidR="001B5751" w14:paraId="57677FD7" w14:textId="77777777">
        <w:tc>
          <w:tcPr>
            <w:tcW w:w="9240" w:type="dxa"/>
            <w:gridSpan w:val="3"/>
          </w:tcPr>
          <w:p w14:paraId="0B806320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Скалярные свойства</w:t>
            </w:r>
          </w:p>
        </w:tc>
      </w:tr>
      <w:tr w:rsidR="001B5751" w14:paraId="3A3D8E0B" w14:textId="77777777">
        <w:tc>
          <w:tcPr>
            <w:tcW w:w="3080" w:type="dxa"/>
          </w:tcPr>
          <w:p w14:paraId="38A0444E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3080" w:type="dxa"/>
          </w:tcPr>
          <w:p w14:paraId="77693F12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080" w:type="dxa"/>
          </w:tcPr>
          <w:p w14:paraId="1BA59478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B5751" w14:paraId="533A5B3B" w14:textId="77777777">
        <w:tc>
          <w:tcPr>
            <w:tcW w:w="3080" w:type="dxa"/>
          </w:tcPr>
          <w:p w14:paraId="667F1CA7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080" w:type="dxa"/>
          </w:tcPr>
          <w:p w14:paraId="357B18A5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4E6D53F2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Название учебного плана</w:t>
            </w:r>
          </w:p>
        </w:tc>
      </w:tr>
      <w:tr w:rsidR="001B5751" w14:paraId="59AC8580" w14:textId="77777777">
        <w:tc>
          <w:tcPr>
            <w:tcW w:w="3080" w:type="dxa"/>
          </w:tcPr>
          <w:p w14:paraId="00CACAFE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Длительность</w:t>
            </w:r>
          </w:p>
        </w:tc>
        <w:tc>
          <w:tcPr>
            <w:tcW w:w="3080" w:type="dxa"/>
          </w:tcPr>
          <w:p w14:paraId="7EDA1C9B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080" w:type="dxa"/>
          </w:tcPr>
          <w:p w14:paraId="10885834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Время обучения</w:t>
            </w:r>
          </w:p>
        </w:tc>
      </w:tr>
      <w:tr w:rsidR="001B5751" w14:paraId="3F6AB3FA" w14:textId="77777777">
        <w:tc>
          <w:tcPr>
            <w:tcW w:w="3080" w:type="dxa"/>
          </w:tcPr>
          <w:p w14:paraId="4A8A6BB2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Год начала</w:t>
            </w:r>
          </w:p>
        </w:tc>
        <w:tc>
          <w:tcPr>
            <w:tcW w:w="3080" w:type="dxa"/>
          </w:tcPr>
          <w:p w14:paraId="3B527098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080" w:type="dxa"/>
          </w:tcPr>
          <w:p w14:paraId="64B64465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Начало учебного года</w:t>
            </w:r>
          </w:p>
        </w:tc>
      </w:tr>
      <w:tr w:rsidR="001B5751" w14:paraId="195EB894" w14:textId="77777777">
        <w:tc>
          <w:tcPr>
            <w:tcW w:w="3080" w:type="dxa"/>
          </w:tcPr>
          <w:p w14:paraId="7B875D20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Год окончания</w:t>
            </w:r>
          </w:p>
        </w:tc>
        <w:tc>
          <w:tcPr>
            <w:tcW w:w="3080" w:type="dxa"/>
          </w:tcPr>
          <w:p w14:paraId="130C96A1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080" w:type="dxa"/>
          </w:tcPr>
          <w:p w14:paraId="64FB57A8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Окончание учебного года</w:t>
            </w:r>
          </w:p>
        </w:tc>
      </w:tr>
      <w:tr w:rsidR="001B5751" w14:paraId="445B9CD6" w14:textId="77777777">
        <w:tc>
          <w:tcPr>
            <w:tcW w:w="9240" w:type="dxa"/>
            <w:gridSpan w:val="3"/>
          </w:tcPr>
          <w:p w14:paraId="61DBB27F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Свойства навигации</w:t>
            </w:r>
          </w:p>
        </w:tc>
      </w:tr>
      <w:tr w:rsidR="001B5751" w14:paraId="040075D4" w14:textId="77777777">
        <w:tc>
          <w:tcPr>
            <w:tcW w:w="3080" w:type="dxa"/>
          </w:tcPr>
          <w:p w14:paraId="099C8A6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3080" w:type="dxa"/>
          </w:tcPr>
          <w:p w14:paraId="55761790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Кратность</w:t>
            </w:r>
          </w:p>
        </w:tc>
        <w:tc>
          <w:tcPr>
            <w:tcW w:w="3080" w:type="dxa"/>
          </w:tcPr>
          <w:p w14:paraId="2E72C51B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B5751" w14:paraId="0348B52B" w14:textId="77777777">
        <w:tc>
          <w:tcPr>
            <w:tcW w:w="3080" w:type="dxa"/>
          </w:tcPr>
          <w:p w14:paraId="20B4F167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Образовательная программа</w:t>
            </w:r>
          </w:p>
        </w:tc>
        <w:tc>
          <w:tcPr>
            <w:tcW w:w="3080" w:type="dxa"/>
          </w:tcPr>
          <w:p w14:paraId="589DB669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*..*</w:t>
            </w:r>
          </w:p>
        </w:tc>
        <w:tc>
          <w:tcPr>
            <w:tcW w:w="3080" w:type="dxa"/>
          </w:tcPr>
          <w:p w14:paraId="356BCA9D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образовательной программой</w:t>
            </w:r>
          </w:p>
        </w:tc>
      </w:tr>
      <w:tr w:rsidR="001B5751" w14:paraId="279C0B58" w14:textId="77777777">
        <w:tc>
          <w:tcPr>
            <w:tcW w:w="3080" w:type="dxa"/>
          </w:tcPr>
          <w:p w14:paraId="175AD4B7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Дисциплина</w:t>
            </w:r>
          </w:p>
        </w:tc>
        <w:tc>
          <w:tcPr>
            <w:tcW w:w="3080" w:type="dxa"/>
          </w:tcPr>
          <w:p w14:paraId="129F3CC3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*..*</w:t>
            </w:r>
          </w:p>
        </w:tc>
        <w:tc>
          <w:tcPr>
            <w:tcW w:w="3080" w:type="dxa"/>
          </w:tcPr>
          <w:p w14:paraId="01EACBE0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дисциплина</w:t>
            </w:r>
          </w:p>
        </w:tc>
      </w:tr>
      <w:tr w:rsidR="001B5751" w14:paraId="69C54701" w14:textId="77777777">
        <w:tc>
          <w:tcPr>
            <w:tcW w:w="3080" w:type="dxa"/>
          </w:tcPr>
          <w:p w14:paraId="286C06F0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3080" w:type="dxa"/>
          </w:tcPr>
          <w:p w14:paraId="5352F91B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1..*</w:t>
            </w:r>
            <w:proofErr w:type="gramEnd"/>
          </w:p>
        </w:tc>
        <w:tc>
          <w:tcPr>
            <w:tcW w:w="3080" w:type="dxa"/>
          </w:tcPr>
          <w:p w14:paraId="312B6B6F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студент</w:t>
            </w:r>
          </w:p>
        </w:tc>
      </w:tr>
    </w:tbl>
    <w:p w14:paraId="5041EEB8" w14:textId="77777777" w:rsidR="001B5751" w:rsidRDefault="001B5751">
      <w:pPr>
        <w:spacing w:line="276" w:lineRule="auto"/>
        <w:jc w:val="center"/>
        <w:rPr>
          <w:b/>
          <w:sz w:val="28"/>
        </w:rPr>
      </w:pPr>
    </w:p>
    <w:tbl>
      <w:tblPr>
        <w:tblStyle w:val="aff"/>
        <w:tblW w:w="9240" w:type="dxa"/>
        <w:tblLook w:val="0220" w:firstRow="1" w:lastRow="0" w:firstColumn="0" w:lastColumn="0" w:noHBand="1" w:noVBand="0"/>
      </w:tblPr>
      <w:tblGrid>
        <w:gridCol w:w="3080"/>
        <w:gridCol w:w="3080"/>
        <w:gridCol w:w="3080"/>
      </w:tblGrid>
      <w:tr w:rsidR="001B5751" w14:paraId="3AAE8CE0" w14:textId="77777777">
        <w:tc>
          <w:tcPr>
            <w:tcW w:w="9240" w:type="dxa"/>
            <w:gridSpan w:val="3"/>
          </w:tcPr>
          <w:p w14:paraId="0C6FDE44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Дисциплина</w:t>
            </w:r>
            <w:r>
              <w:rPr>
                <w:sz w:val="28"/>
                <w:lang w:val="en-US"/>
              </w:rPr>
              <w:t>”</w:t>
            </w:r>
          </w:p>
        </w:tc>
      </w:tr>
      <w:tr w:rsidR="001B5751" w14:paraId="451BE50E" w14:textId="77777777">
        <w:tc>
          <w:tcPr>
            <w:tcW w:w="9240" w:type="dxa"/>
            <w:gridSpan w:val="3"/>
          </w:tcPr>
          <w:p w14:paraId="555F53BA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Скалярные свойства</w:t>
            </w:r>
          </w:p>
        </w:tc>
      </w:tr>
      <w:tr w:rsidR="001B5751" w14:paraId="77F4EC4C" w14:textId="77777777">
        <w:tc>
          <w:tcPr>
            <w:tcW w:w="3080" w:type="dxa"/>
          </w:tcPr>
          <w:p w14:paraId="5A2F25CC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3080" w:type="dxa"/>
          </w:tcPr>
          <w:p w14:paraId="5DC9E989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080" w:type="dxa"/>
          </w:tcPr>
          <w:p w14:paraId="26111239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B5751" w14:paraId="0BEC25EE" w14:textId="77777777">
        <w:tc>
          <w:tcPr>
            <w:tcW w:w="3080" w:type="dxa"/>
          </w:tcPr>
          <w:p w14:paraId="0A1A066A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080" w:type="dxa"/>
          </w:tcPr>
          <w:p w14:paraId="2374CC14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52C5DE40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Название дисциплины</w:t>
            </w:r>
          </w:p>
        </w:tc>
      </w:tr>
      <w:tr w:rsidR="001B5751" w14:paraId="1026DC7C" w14:textId="77777777">
        <w:tc>
          <w:tcPr>
            <w:tcW w:w="3080" w:type="dxa"/>
          </w:tcPr>
          <w:p w14:paraId="7D77C56B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  <w:tc>
          <w:tcPr>
            <w:tcW w:w="3080" w:type="dxa"/>
          </w:tcPr>
          <w:p w14:paraId="76DD8F48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2CCEAF4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Описание  дисциплины</w:t>
            </w:r>
            <w:proofErr w:type="gramEnd"/>
          </w:p>
        </w:tc>
      </w:tr>
      <w:tr w:rsidR="001B5751" w14:paraId="17E08823" w14:textId="77777777">
        <w:tc>
          <w:tcPr>
            <w:tcW w:w="3080" w:type="dxa"/>
          </w:tcPr>
          <w:p w14:paraId="3DE54289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академических часов</w:t>
            </w:r>
          </w:p>
        </w:tc>
        <w:tc>
          <w:tcPr>
            <w:tcW w:w="3080" w:type="dxa"/>
          </w:tcPr>
          <w:p w14:paraId="1F36522B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080" w:type="dxa"/>
          </w:tcPr>
          <w:p w14:paraId="01FB11A5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Время на обучение студентов</w:t>
            </w:r>
          </w:p>
        </w:tc>
      </w:tr>
      <w:tr w:rsidR="001B5751" w14:paraId="74D72373" w14:textId="77777777">
        <w:tc>
          <w:tcPr>
            <w:tcW w:w="3080" w:type="dxa"/>
          </w:tcPr>
          <w:p w14:paraId="1BD36C1A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Пререквизиты</w:t>
            </w:r>
            <w:proofErr w:type="spellEnd"/>
          </w:p>
        </w:tc>
        <w:tc>
          <w:tcPr>
            <w:tcW w:w="3080" w:type="dxa"/>
          </w:tcPr>
          <w:p w14:paraId="18E6F392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6F1ADE82" w14:textId="77777777" w:rsidR="001B5751" w:rsidRDefault="00205D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 xml:space="preserve">Другие дисциплины, которые необходимо успешно завершить </w:t>
            </w:r>
          </w:p>
        </w:tc>
      </w:tr>
      <w:tr w:rsidR="001B5751" w14:paraId="1EF0ED1C" w14:textId="77777777">
        <w:tc>
          <w:tcPr>
            <w:tcW w:w="9240" w:type="dxa"/>
            <w:gridSpan w:val="3"/>
          </w:tcPr>
          <w:p w14:paraId="7C77E74A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Свойства навигации</w:t>
            </w:r>
          </w:p>
        </w:tc>
      </w:tr>
      <w:tr w:rsidR="001B5751" w14:paraId="7C0E9D9D" w14:textId="77777777">
        <w:tc>
          <w:tcPr>
            <w:tcW w:w="3080" w:type="dxa"/>
          </w:tcPr>
          <w:p w14:paraId="1BC4FBF4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3080" w:type="dxa"/>
          </w:tcPr>
          <w:p w14:paraId="6F027CA1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Кратность</w:t>
            </w:r>
          </w:p>
        </w:tc>
        <w:tc>
          <w:tcPr>
            <w:tcW w:w="3080" w:type="dxa"/>
          </w:tcPr>
          <w:p w14:paraId="4D742725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B5751" w14:paraId="4D1AD129" w14:textId="77777777">
        <w:tc>
          <w:tcPr>
            <w:tcW w:w="3080" w:type="dxa"/>
          </w:tcPr>
          <w:p w14:paraId="57C194CF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080" w:type="dxa"/>
          </w:tcPr>
          <w:p w14:paraId="38769DF2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*..*</w:t>
            </w:r>
          </w:p>
        </w:tc>
        <w:tc>
          <w:tcPr>
            <w:tcW w:w="3080" w:type="dxa"/>
          </w:tcPr>
          <w:p w14:paraId="39961119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преподаватель</w:t>
            </w:r>
          </w:p>
        </w:tc>
      </w:tr>
      <w:tr w:rsidR="001B5751" w14:paraId="0E9009B9" w14:textId="77777777">
        <w:tc>
          <w:tcPr>
            <w:tcW w:w="3080" w:type="dxa"/>
          </w:tcPr>
          <w:p w14:paraId="18D6ED03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Учебный план</w:t>
            </w:r>
          </w:p>
        </w:tc>
        <w:tc>
          <w:tcPr>
            <w:tcW w:w="3080" w:type="dxa"/>
          </w:tcPr>
          <w:p w14:paraId="084F3AC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*..*</w:t>
            </w:r>
          </w:p>
        </w:tc>
        <w:tc>
          <w:tcPr>
            <w:tcW w:w="3080" w:type="dxa"/>
          </w:tcPr>
          <w:p w14:paraId="628E779F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учебный план</w:t>
            </w:r>
          </w:p>
        </w:tc>
      </w:tr>
    </w:tbl>
    <w:p w14:paraId="46D1B474" w14:textId="77777777" w:rsidR="001B5751" w:rsidRDefault="001B5751">
      <w:pPr>
        <w:spacing w:line="276" w:lineRule="auto"/>
        <w:jc w:val="center"/>
        <w:rPr>
          <w:b/>
          <w:sz w:val="28"/>
        </w:rPr>
      </w:pPr>
    </w:p>
    <w:tbl>
      <w:tblPr>
        <w:tblStyle w:val="aff"/>
        <w:tblW w:w="9240" w:type="dxa"/>
        <w:tblLook w:val="0220" w:firstRow="1" w:lastRow="0" w:firstColumn="0" w:lastColumn="0" w:noHBand="1" w:noVBand="0"/>
      </w:tblPr>
      <w:tblGrid>
        <w:gridCol w:w="3080"/>
        <w:gridCol w:w="3080"/>
        <w:gridCol w:w="3080"/>
      </w:tblGrid>
      <w:tr w:rsidR="001B5751" w14:paraId="2D65903B" w14:textId="77777777">
        <w:tc>
          <w:tcPr>
            <w:tcW w:w="9240" w:type="dxa"/>
            <w:gridSpan w:val="3"/>
          </w:tcPr>
          <w:p w14:paraId="7604B375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Образовательная программа</w:t>
            </w:r>
            <w:r>
              <w:rPr>
                <w:sz w:val="28"/>
                <w:lang w:val="en-US"/>
              </w:rPr>
              <w:t>”</w:t>
            </w:r>
          </w:p>
        </w:tc>
      </w:tr>
      <w:tr w:rsidR="001B5751" w14:paraId="3AA8A7F7" w14:textId="77777777">
        <w:tc>
          <w:tcPr>
            <w:tcW w:w="9240" w:type="dxa"/>
            <w:gridSpan w:val="3"/>
          </w:tcPr>
          <w:p w14:paraId="2C5B03AC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Скалярные свойства</w:t>
            </w:r>
          </w:p>
        </w:tc>
      </w:tr>
      <w:tr w:rsidR="001B5751" w14:paraId="72E7E7D0" w14:textId="77777777">
        <w:tc>
          <w:tcPr>
            <w:tcW w:w="3080" w:type="dxa"/>
          </w:tcPr>
          <w:p w14:paraId="73407755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3080" w:type="dxa"/>
          </w:tcPr>
          <w:p w14:paraId="0B2EF876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080" w:type="dxa"/>
          </w:tcPr>
          <w:p w14:paraId="23FE6EA8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B5751" w14:paraId="61917CF5" w14:textId="77777777">
        <w:tc>
          <w:tcPr>
            <w:tcW w:w="3080" w:type="dxa"/>
          </w:tcPr>
          <w:p w14:paraId="45B50D0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080" w:type="dxa"/>
          </w:tcPr>
          <w:p w14:paraId="4DC17FC3" w14:textId="77777777" w:rsidR="001B5751" w:rsidRDefault="00205D7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134F3ADA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Название образовательной программы</w:t>
            </w:r>
          </w:p>
        </w:tc>
      </w:tr>
      <w:tr w:rsidR="001B5751" w14:paraId="16F077A3" w14:textId="77777777">
        <w:tc>
          <w:tcPr>
            <w:tcW w:w="3080" w:type="dxa"/>
          </w:tcPr>
          <w:p w14:paraId="2573B2F3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Описание</w:t>
            </w:r>
          </w:p>
        </w:tc>
        <w:tc>
          <w:tcPr>
            <w:tcW w:w="3080" w:type="dxa"/>
          </w:tcPr>
          <w:p w14:paraId="62A4D5FD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68B2303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Описание  образовательной</w:t>
            </w:r>
            <w:proofErr w:type="gramEnd"/>
            <w:r>
              <w:rPr>
                <w:sz w:val="28"/>
              </w:rPr>
              <w:t xml:space="preserve"> программы</w:t>
            </w:r>
          </w:p>
        </w:tc>
      </w:tr>
      <w:tr w:rsidR="001B5751" w14:paraId="1CE2F771" w14:textId="77777777">
        <w:tc>
          <w:tcPr>
            <w:tcW w:w="3080" w:type="dxa"/>
          </w:tcPr>
          <w:p w14:paraId="222A70E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Уровень образования</w:t>
            </w:r>
          </w:p>
        </w:tc>
        <w:tc>
          <w:tcPr>
            <w:tcW w:w="3080" w:type="dxa"/>
          </w:tcPr>
          <w:p w14:paraId="5139E25F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0" w:type="dxa"/>
          </w:tcPr>
          <w:p w14:paraId="34AE46E8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Оценка уровня образовательной программы</w:t>
            </w:r>
          </w:p>
        </w:tc>
      </w:tr>
      <w:tr w:rsidR="001B5751" w14:paraId="6642CA63" w14:textId="77777777">
        <w:tc>
          <w:tcPr>
            <w:tcW w:w="9240" w:type="dxa"/>
            <w:gridSpan w:val="3"/>
          </w:tcPr>
          <w:p w14:paraId="4A3B76A1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Свойства навигации</w:t>
            </w:r>
          </w:p>
        </w:tc>
      </w:tr>
      <w:tr w:rsidR="001B5751" w14:paraId="45943CA5" w14:textId="77777777">
        <w:tc>
          <w:tcPr>
            <w:tcW w:w="3080" w:type="dxa"/>
          </w:tcPr>
          <w:p w14:paraId="2B5B383E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3080" w:type="dxa"/>
          </w:tcPr>
          <w:p w14:paraId="65897B29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Кратность</w:t>
            </w:r>
          </w:p>
        </w:tc>
        <w:tc>
          <w:tcPr>
            <w:tcW w:w="3080" w:type="dxa"/>
          </w:tcPr>
          <w:p w14:paraId="6646CF8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B5751" w14:paraId="5250BADB" w14:textId="77777777">
        <w:tc>
          <w:tcPr>
            <w:tcW w:w="3080" w:type="dxa"/>
          </w:tcPr>
          <w:p w14:paraId="62E74E2C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Учебное заведение</w:t>
            </w:r>
          </w:p>
        </w:tc>
        <w:tc>
          <w:tcPr>
            <w:tcW w:w="3080" w:type="dxa"/>
          </w:tcPr>
          <w:p w14:paraId="5EAECBB8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1..1</w:t>
            </w:r>
          </w:p>
        </w:tc>
        <w:tc>
          <w:tcPr>
            <w:tcW w:w="3080" w:type="dxa"/>
          </w:tcPr>
          <w:p w14:paraId="72CA3499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учебное заведение</w:t>
            </w:r>
          </w:p>
        </w:tc>
      </w:tr>
      <w:tr w:rsidR="001B5751" w14:paraId="65625415" w14:textId="77777777">
        <w:tc>
          <w:tcPr>
            <w:tcW w:w="3080" w:type="dxa"/>
          </w:tcPr>
          <w:p w14:paraId="7E1D4556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Учебный план</w:t>
            </w:r>
          </w:p>
        </w:tc>
        <w:tc>
          <w:tcPr>
            <w:tcW w:w="3080" w:type="dxa"/>
          </w:tcPr>
          <w:p w14:paraId="43F9F605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*..*</w:t>
            </w:r>
          </w:p>
        </w:tc>
        <w:tc>
          <w:tcPr>
            <w:tcW w:w="3080" w:type="dxa"/>
          </w:tcPr>
          <w:p w14:paraId="675FE85E" w14:textId="77777777" w:rsidR="001B5751" w:rsidRDefault="00205D7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Связь с блоком учебный план</w:t>
            </w:r>
          </w:p>
        </w:tc>
      </w:tr>
    </w:tbl>
    <w:p w14:paraId="0840A617" w14:textId="77777777" w:rsidR="001B5751" w:rsidRDefault="001B5751">
      <w:pPr>
        <w:spacing w:line="276" w:lineRule="auto"/>
        <w:jc w:val="center"/>
        <w:rPr>
          <w:b/>
          <w:sz w:val="28"/>
        </w:rPr>
      </w:pPr>
    </w:p>
    <w:p w14:paraId="33306885" w14:textId="77777777" w:rsidR="001B5751" w:rsidRDefault="00205D78">
      <w:pPr>
        <w:spacing w:line="276" w:lineRule="auto"/>
        <w:jc w:val="both"/>
        <w:rPr>
          <w:sz w:val="28"/>
        </w:rPr>
      </w:pPr>
      <w:r>
        <w:rPr>
          <w:b/>
          <w:sz w:val="28"/>
        </w:rPr>
        <w:t>Выводы:</w:t>
      </w:r>
    </w:p>
    <w:p w14:paraId="63267794" w14:textId="77777777" w:rsidR="001B5751" w:rsidRDefault="00205D7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результате выполнения лабораторной работы мы приобрели навыки анализа и проектирования информационных систем, моделирования концептуальных моделей и работы с предметными областями в образовательной среде. Эти навыки могут быть полезными при разработке и улучшении цифровых образовательных решений и информационных систем. </w:t>
      </w:r>
    </w:p>
    <w:p w14:paraId="55C64A9F" w14:textId="77777777" w:rsidR="001B5751" w:rsidRDefault="001B5751">
      <w:pPr>
        <w:spacing w:line="276" w:lineRule="auto"/>
        <w:jc w:val="both"/>
        <w:rPr>
          <w:sz w:val="28"/>
        </w:rPr>
      </w:pPr>
    </w:p>
    <w:sectPr w:rsidR="001B5751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2D2F" w14:textId="77777777" w:rsidR="00205D78" w:rsidRDefault="00205D78">
      <w:r>
        <w:separator/>
      </w:r>
    </w:p>
  </w:endnote>
  <w:endnote w:type="continuationSeparator" w:id="0">
    <w:p w14:paraId="4B27E74C" w14:textId="77777777" w:rsidR="00205D78" w:rsidRDefault="0020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F2FA" w14:textId="77777777" w:rsidR="001B5751" w:rsidRDefault="001B575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07F8" w14:textId="77777777" w:rsidR="00205D78" w:rsidRDefault="00205D78">
      <w:r>
        <w:separator/>
      </w:r>
    </w:p>
  </w:footnote>
  <w:footnote w:type="continuationSeparator" w:id="0">
    <w:p w14:paraId="10758203" w14:textId="77777777" w:rsidR="00205D78" w:rsidRDefault="00205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B390" w14:textId="77777777" w:rsidR="001B5751" w:rsidRDefault="001B57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642"/>
    <w:multiLevelType w:val="multilevel"/>
    <w:tmpl w:val="10C48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671834"/>
    <w:multiLevelType w:val="multilevel"/>
    <w:tmpl w:val="86F4B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0C12AE"/>
    <w:multiLevelType w:val="multilevel"/>
    <w:tmpl w:val="8F9A9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4967962">
    <w:abstractNumId w:val="0"/>
  </w:num>
  <w:num w:numId="2" w16cid:durableId="2033456732">
    <w:abstractNumId w:val="2"/>
  </w:num>
  <w:num w:numId="3" w16cid:durableId="40469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51"/>
    <w:rsid w:val="001B5751"/>
    <w:rsid w:val="00205D78"/>
    <w:rsid w:val="00671D7D"/>
    <w:rsid w:val="007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6250"/>
  <w15:docId w15:val="{C7FE45E0-DC53-426A-8927-14BEB5C5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</w:style>
  <w:style w:type="character" w:customStyle="1" w:styleId="afe">
    <w:name w:val="Нижний колонтитул Знак"/>
    <w:basedOn w:val="a0"/>
    <w:link w:val="afd"/>
    <w:uiPriority w:val="99"/>
  </w:style>
  <w:style w:type="table" w:styleId="af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Светлый список - Акцент 11"/>
    <w:uiPriority w:val="61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Швалов</dc:creator>
  <cp:lastModifiedBy>Георгий Швалов</cp:lastModifiedBy>
  <cp:revision>2</cp:revision>
  <dcterms:created xsi:type="dcterms:W3CDTF">2023-10-16T18:58:00Z</dcterms:created>
  <dcterms:modified xsi:type="dcterms:W3CDTF">2023-10-16T18:58:00Z</dcterms:modified>
</cp:coreProperties>
</file>