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7969"/>
      </w:tblGrid>
      <w:tr w:rsidR="002A3E3C" w14:paraId="0BFE5CAB" w14:textId="77777777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4149D2" w14:textId="1479BB6D" w:rsidR="002A3E3C" w:rsidRDefault="002A3E3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inline distT="0" distB="0" distL="0" distR="0" wp14:anchorId="1090CE26" wp14:editId="12BDBFF4">
                  <wp:extent cx="731520" cy="830580"/>
                  <wp:effectExtent l="0" t="0" r="0" b="7620"/>
                  <wp:docPr id="21002928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9C8BE" w14:textId="77777777" w:rsidR="002A3E3C" w:rsidRDefault="002A3E3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val="en-US"/>
              </w:rPr>
            </w:pPr>
          </w:p>
          <w:p w14:paraId="7756F77D" w14:textId="77777777" w:rsidR="002A3E3C" w:rsidRDefault="002A3E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/>
              </w:rPr>
            </w:pPr>
          </w:p>
        </w:tc>
        <w:tc>
          <w:tcPr>
            <w:tcW w:w="7969" w:type="dxa"/>
            <w:tcBorders>
              <w:top w:val="nil"/>
              <w:left w:val="nil"/>
              <w:bottom w:val="nil"/>
              <w:right w:val="nil"/>
            </w:tcBorders>
          </w:tcPr>
          <w:p w14:paraId="5E6167C6" w14:textId="77777777" w:rsidR="002A3E3C" w:rsidRP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Министерство науки и высшего образования Российской Федерации</w:t>
            </w:r>
          </w:p>
          <w:p w14:paraId="59D71063" w14:textId="77777777" w:rsidR="002A3E3C" w:rsidRP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A9C90AA" w14:textId="77777777" w:rsidR="002A3E3C" w:rsidRP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высшего образования</w:t>
            </w:r>
          </w:p>
          <w:p w14:paraId="53669669" w14:textId="77777777" w:rsidR="002A3E3C" w:rsidRP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«Московский государственный технический университет</w:t>
            </w:r>
          </w:p>
          <w:p w14:paraId="21A50D04" w14:textId="77777777" w:rsidR="002A3E3C" w:rsidRP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имени Н.Э. Баумана</w:t>
            </w:r>
          </w:p>
          <w:p w14:paraId="53F1283F" w14:textId="77777777" w:rsidR="002A3E3C" w:rsidRP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(национальный исследовательский университет)»</w:t>
            </w:r>
          </w:p>
          <w:p w14:paraId="65A1D1E6" w14:textId="77777777" w:rsidR="002A3E3C" w:rsidRDefault="002A3E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(МГТУ им. Н.Э. Баумана)</w:t>
            </w:r>
          </w:p>
        </w:tc>
      </w:tr>
    </w:tbl>
    <w:p w14:paraId="3835C61E" w14:textId="77777777" w:rsidR="002A3E3C" w:rsidRDefault="002A3E3C" w:rsidP="002A3E3C">
      <w:pPr>
        <w:pBdr>
          <w:bottom w:val="sing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10"/>
          <w:szCs w:val="20"/>
          <w:lang w:val="en-US"/>
        </w:rPr>
      </w:pPr>
    </w:p>
    <w:p w14:paraId="01FE3702" w14:textId="77777777" w:rsid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en-US"/>
        </w:rPr>
      </w:pPr>
    </w:p>
    <w:p w14:paraId="1090ED7E" w14:textId="77777777" w:rsidR="002A3E3C" w:rsidRPr="00B827E0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ФАКУЛЬТЕТ 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Cs w:val="20"/>
        </w:rPr>
        <w:t>_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Специальное машиностроение»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___________________________________</w:t>
      </w:r>
    </w:p>
    <w:p w14:paraId="22F3C33C" w14:textId="77777777" w:rsidR="002A3E3C" w:rsidRPr="00B827E0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7C9591B6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_____</w:t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СМ1 «Космические аппараты и ракеты-</w:t>
      </w:r>
      <w:proofErr w:type="gramStart"/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носители</w:t>
      </w:r>
      <w:r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»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Cs w:val="20"/>
        </w:rPr>
        <w:t>_____________________</w:t>
      </w:r>
    </w:p>
    <w:p w14:paraId="1103E6CF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Cs w:val="20"/>
        </w:rPr>
      </w:pPr>
    </w:p>
    <w:p w14:paraId="5DBA580F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20"/>
        </w:rPr>
      </w:pPr>
    </w:p>
    <w:p w14:paraId="50D10E84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0"/>
        </w:rPr>
      </w:pPr>
    </w:p>
    <w:p w14:paraId="7F26BA56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20"/>
        </w:rPr>
        <w:t>РАСЧЕТНО-ПОЯСНИТЕЛЬНАЯ ЗАПИСКА</w:t>
      </w:r>
    </w:p>
    <w:p w14:paraId="0BC77406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7DBACA8A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20"/>
        </w:rPr>
        <w:t>К   КУРСОВОЙ   РАБОТЕ</w:t>
      </w:r>
    </w:p>
    <w:p w14:paraId="01F91177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</w:rPr>
      </w:pPr>
    </w:p>
    <w:p w14:paraId="4B1FA320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20"/>
        </w:rPr>
        <w:t>НА ТЕМУ:</w:t>
      </w:r>
    </w:p>
    <w:p w14:paraId="17C1D281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20"/>
        </w:rPr>
        <w:t>___________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</w:rPr>
        <w:t>Расчет и проектирование подвижного грунтового ракетного комплекса</w:t>
      </w:r>
      <w:r w:rsidRPr="002A3E3C"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</w:rPr>
        <w:t>на твердом топливе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>______</w:t>
      </w:r>
    </w:p>
    <w:p w14:paraId="01B55B1C" w14:textId="397A504E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_____________________________________________</w:t>
      </w:r>
      <w:r w:rsidR="00B827E0"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___</w:t>
      </w:r>
      <w:r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</w:t>
      </w:r>
    </w:p>
    <w:p w14:paraId="2574F626" w14:textId="1231FFE5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_____________________________________________</w:t>
      </w:r>
      <w:r w:rsidR="00B827E0"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___</w:t>
      </w:r>
      <w:r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</w:t>
      </w:r>
    </w:p>
    <w:p w14:paraId="1313D365" w14:textId="53B644DB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__________________________________________________________________________________________</w:t>
      </w:r>
      <w:r w:rsidR="00B827E0"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______</w:t>
      </w:r>
      <w:r>
        <w:rPr>
          <w:rFonts w:ascii="Times New Roman" w:eastAsia="Times New Roman" w:hAnsi="Times New Roman" w:cs="Times New Roman"/>
          <w:i/>
          <w:color w:val="000000"/>
          <w:sz w:val="38"/>
          <w:szCs w:val="20"/>
        </w:rPr>
        <w:t>__</w:t>
      </w:r>
    </w:p>
    <w:p w14:paraId="7AA18E06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22D26F32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7E00A41B" w14:textId="6A9FD622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Студент _____</w:t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СМ1-</w:t>
      </w:r>
      <w:r>
        <w:rPr>
          <w:rFonts w:ascii="Times New Roman" w:eastAsia="Times New Roman" w:hAnsi="Times New Roman" w:cs="Times New Roman"/>
          <w:color w:val="00000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zCs w:val="20"/>
        </w:rPr>
        <w:t>_____</w:t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Cs w:val="20"/>
        </w:rPr>
        <w:t>_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Cs w:val="20"/>
        </w:rPr>
        <w:t>____</w:t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Н. А. Гусева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____</w:t>
      </w:r>
    </w:p>
    <w:p w14:paraId="79A4A2EE" w14:textId="090A2409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ind w:left="1200" w:right="565" w:firstLine="300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Группа)   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 xml:space="preserve">(Подпись, дата)                 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 xml:space="preserve">    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И.О.Фамилия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)            </w:t>
      </w:r>
    </w:p>
    <w:p w14:paraId="3C0B7FDE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3547C9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0F9F38" w14:textId="79537D00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Руководитель курсовой работы </w:t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Cs w:val="20"/>
        </w:rPr>
        <w:t>_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Cs w:val="20"/>
        </w:rPr>
        <w:t>__</w:t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К. В. Навагин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 </w:t>
      </w:r>
    </w:p>
    <w:p w14:paraId="6D5BFFD5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ind w:left="4608" w:right="565" w:firstLine="348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И.О.Фамилия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)            </w:t>
      </w:r>
    </w:p>
    <w:p w14:paraId="7D727C12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0EBBBF" w14:textId="5A8D0BD8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Консультант </w:t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Cs w:val="20"/>
        </w:rPr>
        <w:t>_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Cs w:val="20"/>
        </w:rPr>
        <w:t>___</w:t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>К. В. Навагин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 </w:t>
      </w:r>
    </w:p>
    <w:p w14:paraId="4C4555F1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(Подпись,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И.О.Фамилия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)            </w:t>
      </w:r>
    </w:p>
    <w:p w14:paraId="1AFEEA4D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06F4717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08072343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4E07604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021C4588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1A4303A" w14:textId="77777777" w:rsidR="002A3E3C" w:rsidRP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2DACEED" w14:textId="77777777" w:rsidR="002A3E3C" w:rsidRDefault="002A3E3C" w:rsidP="002A3E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Москва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br/>
        <w:t>2023 г.</w:t>
      </w:r>
    </w:p>
    <w:p w14:paraId="4F4F0A0B" w14:textId="77777777" w:rsidR="002A3E3C" w:rsidRPr="002A3E3C" w:rsidRDefault="002A3E3C" w:rsidP="002A3E3C">
      <w:pPr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29C4D70C" w14:textId="77777777" w:rsidR="002A3E3C" w:rsidRPr="002A3E3C" w:rsidRDefault="002A3E3C" w:rsidP="002A3E3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7D7F3277" w14:textId="77777777" w:rsidR="002A3E3C" w:rsidRDefault="002A3E3C" w:rsidP="00525B05">
      <w:pPr>
        <w:pStyle w:val="ab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824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068D9" w14:textId="07CDCEB2" w:rsidR="006A3737" w:rsidRPr="00525B05" w:rsidRDefault="00525B05" w:rsidP="00525B05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25B05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5C97D5B" w14:textId="47874939" w:rsidR="00566F6E" w:rsidRDefault="006A37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887F77">
            <w:fldChar w:fldCharType="begin"/>
          </w:r>
          <w:r w:rsidRPr="00887F77">
            <w:instrText xml:space="preserve"> TOC \o "1-3" \h \z \u </w:instrText>
          </w:r>
          <w:r w:rsidRPr="00887F77">
            <w:fldChar w:fldCharType="separate"/>
          </w:r>
          <w:hyperlink w:anchor="_Toc136598142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_Toc136598142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3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4DDAF0E9" w14:textId="300CB6B1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3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Выбор числа ступеней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_Toc136598143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4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6359075D" w14:textId="340D9E60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4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Расчет массы полезной нагрузки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_Toc136598144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4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697C6A20" w14:textId="4CD91D53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5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Предварительное определение параметров УБР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_Toc136598145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8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65004AAE" w14:textId="79BCD90F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6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Расчетная оценка массово-геометрических характеристик конструкции ступеней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_Toc136598146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12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573DD51E" w14:textId="1D45883E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7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Уточнение относительных характеристик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_Toc136598147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17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7A25CCEA" w14:textId="011C6463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8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Расчет параметров траектории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_Toc136598148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18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1733383A" w14:textId="7D6D5462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49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Перерасчет параметров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_Toc136598149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20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2300CF6E" w14:textId="6B8B548D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50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Окончательный выбор параметров УБР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_Toc136598150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20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712277F0" w14:textId="7C686B3E" w:rsidR="00566F6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598151" w:history="1">
            <w:r w:rsidR="00566F6E" w:rsidRPr="006E0C17">
              <w:rPr>
                <w:rStyle w:val="ac"/>
                <w:rFonts w:ascii="Times New Roman" w:hAnsi="Times New Roman" w:cs="Times New Roman"/>
                <w:b/>
                <w:noProof/>
              </w:rPr>
              <w:t>Литература</w:t>
            </w:r>
            <w:r w:rsidR="00566F6E">
              <w:rPr>
                <w:noProof/>
                <w:webHidden/>
              </w:rPr>
              <w:tab/>
            </w:r>
            <w:r w:rsidR="00566F6E">
              <w:rPr>
                <w:noProof/>
                <w:webHidden/>
              </w:rPr>
              <w:fldChar w:fldCharType="begin"/>
            </w:r>
            <w:r w:rsidR="00566F6E">
              <w:rPr>
                <w:noProof/>
                <w:webHidden/>
              </w:rPr>
              <w:instrText xml:space="preserve"> PAGEREF _Toc136598151 \h </w:instrText>
            </w:r>
            <w:r w:rsidR="00566F6E">
              <w:rPr>
                <w:noProof/>
                <w:webHidden/>
              </w:rPr>
            </w:r>
            <w:r w:rsidR="00566F6E">
              <w:rPr>
                <w:noProof/>
                <w:webHidden/>
              </w:rPr>
              <w:fldChar w:fldCharType="separate"/>
            </w:r>
            <w:r w:rsidR="00F254D0">
              <w:rPr>
                <w:noProof/>
                <w:webHidden/>
              </w:rPr>
              <w:t>23</w:t>
            </w:r>
            <w:r w:rsidR="00566F6E">
              <w:rPr>
                <w:noProof/>
                <w:webHidden/>
              </w:rPr>
              <w:fldChar w:fldCharType="end"/>
            </w:r>
          </w:hyperlink>
        </w:p>
        <w:p w14:paraId="19131105" w14:textId="52602F3E" w:rsidR="006A3737" w:rsidRDefault="006A3737">
          <w:r w:rsidRPr="00887F77">
            <w:rPr>
              <w:bCs/>
            </w:rPr>
            <w:fldChar w:fldCharType="end"/>
          </w:r>
        </w:p>
      </w:sdtContent>
    </w:sdt>
    <w:p w14:paraId="60B4D357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774C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5964D7C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AB858F0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F5AF5B9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1EBBF5F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76762D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10DF0B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3FA0DC9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3B8CDF2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48D7E1D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87151B8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3478D5E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BCF1A1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338087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A826FD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3E8A3B9" w14:textId="77777777" w:rsidR="00741338" w:rsidRDefault="00741338" w:rsidP="00741338">
      <w:pPr>
        <w:ind w:left="-567" w:right="-1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04ED4FB" w14:textId="0E3144C6" w:rsidR="00F30B53" w:rsidRDefault="00F30B53" w:rsidP="00F30B53">
      <w:pPr>
        <w:pStyle w:val="1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Toc136598142"/>
      <w:r w:rsidRPr="00F30B53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Техническое задание</w:t>
      </w:r>
      <w:bookmarkEnd w:id="0"/>
    </w:p>
    <w:p w14:paraId="7EE94556" w14:textId="77777777" w:rsidR="00F30B53" w:rsidRDefault="00F30B53" w:rsidP="00F30B53"/>
    <w:p w14:paraId="22FF0EC9" w14:textId="77777777" w:rsidR="00F30B53" w:rsidRPr="00F30B53" w:rsidRDefault="00F30B53" w:rsidP="00F30B53"/>
    <w:p w14:paraId="45DFADA6" w14:textId="77777777" w:rsidR="00F30B53" w:rsidRPr="00F30B53" w:rsidRDefault="00F30B53" w:rsidP="00F30B53"/>
    <w:p w14:paraId="642B1015" w14:textId="77777777" w:rsidR="00F30B53" w:rsidRDefault="00F30B53" w:rsidP="00F30B53"/>
    <w:p w14:paraId="354A6803" w14:textId="77777777" w:rsidR="00F30B53" w:rsidRDefault="00F30B53" w:rsidP="00F30B53"/>
    <w:p w14:paraId="423F5126" w14:textId="77777777" w:rsidR="00F30B53" w:rsidRPr="00F30B53" w:rsidRDefault="00F30B53" w:rsidP="00F30B53"/>
    <w:p w14:paraId="010406DE" w14:textId="6D6C6547" w:rsidR="00F30B53" w:rsidRDefault="00F30B53" w:rsidP="00F30B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D6BECE2" w14:textId="77777777" w:rsidR="00F30B53" w:rsidRDefault="00F30B53" w:rsidP="00F30B53">
      <w:pPr>
        <w:framePr w:w="2850" w:h="207" w:hRule="exact" w:wrap="auto" w:hAnchor="margin" w:x="76" w:y="40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b/>
          <w:color w:val="000000"/>
          <w:sz w:val="18"/>
          <w:szCs w:val="24"/>
        </w:rPr>
      </w:pPr>
      <w:r>
        <w:rPr>
          <w:rFonts w:ascii="Times New Roman" w:hAnsi="Times New Roman" w:cs="Tahoma"/>
          <w:b/>
          <w:color w:val="000000"/>
          <w:sz w:val="18"/>
          <w:szCs w:val="24"/>
        </w:rPr>
        <w:t>Дано:</w:t>
      </w:r>
    </w:p>
    <w:p w14:paraId="233F29AD" w14:textId="77777777" w:rsidR="00F30B53" w:rsidRPr="00F30B53" w:rsidRDefault="00F30B53" w:rsidP="00F30B53">
      <w:pPr>
        <w:framePr w:w="2850" w:h="207" w:hRule="exact" w:wrap="auto" w:hAnchor="margin" w:x="76" w:y="40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b/>
          <w:color w:val="000000"/>
          <w:sz w:val="18"/>
          <w:szCs w:val="24"/>
        </w:rPr>
      </w:pPr>
    </w:p>
    <w:p w14:paraId="006B4650" w14:textId="77777777" w:rsidR="00F30B53" w:rsidRPr="00F30B53" w:rsidRDefault="00F30B53" w:rsidP="00F30B53">
      <w:pPr>
        <w:framePr w:w="2850" w:h="230" w:hRule="exact" w:wrap="auto" w:hAnchor="margin" w:x="76" w:y="669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Основные характеристики УБР</w:t>
      </w:r>
    </w:p>
    <w:p w14:paraId="2E7524FC" w14:textId="68010A99" w:rsidR="00F30B53" w:rsidRDefault="00F30B53" w:rsidP="00F30B53">
      <w:pPr>
        <w:framePr w:w="1452" w:h="372" w:hRule="exact" w:wrap="auto" w:hAnchor="margin" w:x="1" w:y="91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B023484" wp14:editId="5FAF6D4D">
            <wp:extent cx="922020" cy="236220"/>
            <wp:effectExtent l="0" t="0" r="0" b="0"/>
            <wp:docPr id="138170608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9AAF" w14:textId="77777777" w:rsidR="00F30B53" w:rsidRDefault="00F30B53" w:rsidP="00F30B53">
      <w:pPr>
        <w:framePr w:w="3707" w:h="230" w:hRule="exact" w:wrap="auto" w:hAnchor="margin" w:x="1777" w:y="95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  <w:lang w:val="en-US"/>
        </w:rPr>
        <w:t xml:space="preserve">- </w:t>
      </w:r>
      <w:r>
        <w:rPr>
          <w:rFonts w:ascii="Times New Roman" w:hAnsi="Times New Roman" w:cs="Tahoma"/>
          <w:color w:val="000000"/>
          <w:sz w:val="20"/>
          <w:szCs w:val="24"/>
        </w:rPr>
        <w:t>дальность полета</w:t>
      </w:r>
    </w:p>
    <w:p w14:paraId="4DF30753" w14:textId="5028797D" w:rsidR="00F30B53" w:rsidRDefault="00F30B53" w:rsidP="00F30B53">
      <w:pPr>
        <w:framePr w:w="696" w:h="372" w:hRule="exact" w:wrap="auto" w:hAnchor="margin" w:x="1" w:y="119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EA56C8A" wp14:editId="734F9C34">
            <wp:extent cx="441960" cy="236220"/>
            <wp:effectExtent l="0" t="0" r="0" b="0"/>
            <wp:docPr id="89437176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D1EA" w14:textId="77777777" w:rsidR="00F30B53" w:rsidRPr="00F30B53" w:rsidRDefault="00F30B53" w:rsidP="00F30B53">
      <w:pPr>
        <w:framePr w:w="3707" w:h="230" w:hRule="exact" w:wrap="auto" w:hAnchor="margin" w:x="926" w:y="123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 w:rsidRPr="00F30B53">
        <w:rPr>
          <w:rFonts w:ascii="Times New Roman" w:hAnsi="Times New Roman" w:cs="Tahoma"/>
          <w:color w:val="000000"/>
          <w:sz w:val="20"/>
          <w:szCs w:val="24"/>
        </w:rPr>
        <w:t xml:space="preserve">- </w:t>
      </w:r>
      <w:r>
        <w:rPr>
          <w:rFonts w:ascii="Times New Roman" w:hAnsi="Times New Roman" w:cs="Tahoma"/>
          <w:color w:val="000000"/>
          <w:sz w:val="20"/>
          <w:szCs w:val="24"/>
        </w:rPr>
        <w:t>число боевых блоков (ББ)</w:t>
      </w:r>
    </w:p>
    <w:p w14:paraId="0CBE0B40" w14:textId="77777777" w:rsidR="00F30B53" w:rsidRPr="00F30B53" w:rsidRDefault="00F30B53" w:rsidP="00F30B53">
      <w:pPr>
        <w:framePr w:w="2850" w:h="230" w:hRule="exact" w:wrap="auto" w:hAnchor="margin" w:x="76" w:y="1803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Параметры поражаемых целей</w:t>
      </w:r>
    </w:p>
    <w:p w14:paraId="71C258DC" w14:textId="77777777" w:rsidR="00F30B53" w:rsidRDefault="00F30B53" w:rsidP="00F30B53">
      <w:pPr>
        <w:framePr w:w="2850" w:h="230" w:hRule="exact" w:wrap="auto" w:hAnchor="margin" w:x="76" w:y="2086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Точечная цель</w:t>
      </w:r>
    </w:p>
    <w:p w14:paraId="47D7DC1E" w14:textId="4913DFCB" w:rsidR="00F30B53" w:rsidRDefault="00F30B53" w:rsidP="00F30B53">
      <w:pPr>
        <w:framePr w:w="1296" w:h="372" w:hRule="exact" w:wrap="auto" w:hAnchor="margin" w:x="1" w:y="233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41DA01" wp14:editId="7F6E6489">
            <wp:extent cx="822960" cy="236220"/>
            <wp:effectExtent l="0" t="0" r="0" b="0"/>
            <wp:docPr id="153519315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4FD4" w14:textId="77777777" w:rsidR="00F30B53" w:rsidRPr="00F30B53" w:rsidRDefault="00F30B53" w:rsidP="00F30B53">
      <w:pPr>
        <w:framePr w:w="7435" w:h="230" w:hRule="exact" w:wrap="auto" w:hAnchor="margin" w:x="1493" w:y="237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давление во фронте ударной волны, требуемое для поражения точечной цели</w:t>
      </w:r>
    </w:p>
    <w:p w14:paraId="6F174530" w14:textId="13E3BC94" w:rsidR="00F30B53" w:rsidRDefault="00F30B53" w:rsidP="00F30B53">
      <w:pPr>
        <w:framePr w:w="1008" w:h="372" w:hRule="exact" w:wrap="auto" w:hAnchor="margin" w:x="1" w:y="261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55131B" wp14:editId="17C5A1FA">
            <wp:extent cx="640080" cy="236220"/>
            <wp:effectExtent l="0" t="0" r="0" b="0"/>
            <wp:docPr id="2417467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4616" w14:textId="77777777" w:rsidR="00F30B53" w:rsidRDefault="00F30B53" w:rsidP="00F30B53">
      <w:pPr>
        <w:framePr w:w="5274" w:h="230" w:hRule="exact" w:wrap="auto" w:hAnchor="margin" w:x="1493" w:y="265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требуемая вероятность поражения точечной цели</w:t>
      </w:r>
    </w:p>
    <w:p w14:paraId="537B9960" w14:textId="3F49A045" w:rsidR="00F30B53" w:rsidRDefault="00F30B53" w:rsidP="00F30B53">
      <w:pPr>
        <w:framePr w:w="1212" w:h="372" w:hRule="exact" w:wrap="auto" w:hAnchor="margin" w:x="1" w:y="289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CADC3B" wp14:editId="456B452D">
            <wp:extent cx="769620" cy="236220"/>
            <wp:effectExtent l="0" t="0" r="0" b="0"/>
            <wp:docPr id="201811546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DA8E" w14:textId="77777777" w:rsidR="00F30B53" w:rsidRPr="00F30B53" w:rsidRDefault="00F30B53" w:rsidP="00F30B53">
      <w:pPr>
        <w:framePr w:w="7461" w:h="230" w:hRule="exact" w:wrap="auto" w:hAnchor="margin" w:x="1493" w:y="293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 xml:space="preserve">- среднеквадратичное отклонение точки падения боевого блока от точки прицеливания </w:t>
      </w:r>
    </w:p>
    <w:p w14:paraId="73485BE4" w14:textId="77777777" w:rsidR="00F30B53" w:rsidRDefault="00F30B53" w:rsidP="00F30B53">
      <w:pPr>
        <w:framePr w:w="2850" w:h="230" w:hRule="exact" w:wrap="auto" w:hAnchor="margin" w:x="76" w:y="3504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Площадная цель</w:t>
      </w:r>
    </w:p>
    <w:p w14:paraId="39FA1FA8" w14:textId="6D9D52F3" w:rsidR="00F30B53" w:rsidRDefault="00F30B53" w:rsidP="00F30B53">
      <w:pPr>
        <w:framePr w:w="1524" w:h="372" w:hRule="exact" w:wrap="auto" w:hAnchor="margin" w:x="1" w:y="374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6FB326" wp14:editId="08923F91">
            <wp:extent cx="967740" cy="236220"/>
            <wp:effectExtent l="0" t="0" r="3810" b="0"/>
            <wp:docPr id="39444406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42D" w14:textId="77777777" w:rsidR="00F30B53" w:rsidRPr="00F30B53" w:rsidRDefault="00F30B53" w:rsidP="00F30B53">
      <w:pPr>
        <w:framePr w:w="7160" w:h="230" w:hRule="exact" w:wrap="auto" w:hAnchor="margin" w:x="1777" w:y="378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давление во фронте ударной волны, требуемое для поражения площадной цели</w:t>
      </w:r>
    </w:p>
    <w:p w14:paraId="6B4D4B83" w14:textId="65116048" w:rsidR="00F30B53" w:rsidRDefault="00F30B53" w:rsidP="00F30B53">
      <w:pPr>
        <w:framePr w:w="1056" w:h="372" w:hRule="exact" w:wrap="auto" w:hAnchor="margin" w:x="1" w:y="403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738B26A" wp14:editId="46B9E84B">
            <wp:extent cx="670560" cy="236220"/>
            <wp:effectExtent l="0" t="0" r="0" b="0"/>
            <wp:docPr id="4999705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C047" w14:textId="77777777" w:rsidR="00F30B53" w:rsidRPr="00F30B53" w:rsidRDefault="00F30B53" w:rsidP="00F30B53">
      <w:pPr>
        <w:framePr w:w="7165" w:h="230" w:hRule="exact" w:wrap="auto" w:hAnchor="margin" w:x="1777" w:y="407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требуемое математическое ожидание поражения части площадной цели</w:t>
      </w:r>
    </w:p>
    <w:p w14:paraId="0E1B15A0" w14:textId="14B94B78" w:rsidR="00F30B53" w:rsidRDefault="00F30B53" w:rsidP="00F30B53">
      <w:pPr>
        <w:framePr w:w="984" w:h="372" w:hRule="exact" w:wrap="auto" w:hAnchor="margin" w:x="1" w:y="431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215EDB" wp14:editId="5683AE0F">
            <wp:extent cx="624840" cy="236220"/>
            <wp:effectExtent l="0" t="0" r="3810" b="0"/>
            <wp:docPr id="210838155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4695" w14:textId="77777777" w:rsidR="00F30B53" w:rsidRDefault="00F30B53" w:rsidP="00F30B53">
      <w:pPr>
        <w:framePr w:w="5001" w:h="230" w:hRule="exact" w:wrap="auto" w:hAnchor="margin" w:x="1777" w:y="435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требуемый радиус поражения площадной цели</w:t>
      </w:r>
    </w:p>
    <w:p w14:paraId="24B5A975" w14:textId="23A719FA" w:rsidR="00F30B53" w:rsidRDefault="00F30B53" w:rsidP="00F30B53">
      <w:pPr>
        <w:framePr w:w="1248" w:h="336" w:hRule="exact" w:wrap="auto" w:hAnchor="margin" w:x="1" w:y="459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40C2F0" wp14:editId="7442042D">
            <wp:extent cx="792480" cy="213360"/>
            <wp:effectExtent l="0" t="0" r="7620" b="0"/>
            <wp:docPr id="3693475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B37C" w14:textId="77777777" w:rsidR="00F30B53" w:rsidRDefault="00F30B53" w:rsidP="00F30B53">
      <w:pPr>
        <w:framePr w:w="4465" w:h="230" w:hRule="exact" w:wrap="auto" w:hAnchor="margin" w:x="1777" w:y="4637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параметры разведения боевых блоков</w:t>
      </w:r>
    </w:p>
    <w:p w14:paraId="7C1C8EE9" w14:textId="46943A5E" w:rsidR="00F30B53" w:rsidRDefault="00F30B53" w:rsidP="00F30B53">
      <w:pPr>
        <w:framePr w:w="1272" w:h="336" w:hRule="exact" w:wrap="auto" w:hAnchor="margin" w:x="1" w:y="488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B8340B0" wp14:editId="72D09294">
            <wp:extent cx="807720" cy="213360"/>
            <wp:effectExtent l="0" t="0" r="0" b="0"/>
            <wp:docPr id="14350918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6BF0" w14:textId="77777777" w:rsidR="00F30B53" w:rsidRDefault="00F30B53" w:rsidP="00F30B53">
      <w:pPr>
        <w:framePr w:w="2850" w:h="230" w:hRule="exact" w:wrap="auto" w:hAnchor="margin" w:x="76" w:y="5488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Требования к УБР</w:t>
      </w:r>
    </w:p>
    <w:p w14:paraId="0E70DA97" w14:textId="0274C362" w:rsidR="00F30B53" w:rsidRDefault="00F30B53" w:rsidP="00F30B53">
      <w:pPr>
        <w:framePr w:w="972" w:h="372" w:hRule="exact" w:wrap="auto" w:hAnchor="margin" w:x="1" w:y="57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556F11" wp14:editId="1D6D3AC8">
            <wp:extent cx="617220" cy="236220"/>
            <wp:effectExtent l="0" t="0" r="0" b="0"/>
            <wp:docPr id="155778185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84D6" w14:textId="77777777" w:rsidR="00F30B53" w:rsidRPr="00F30B53" w:rsidRDefault="00F30B53" w:rsidP="00F30B53">
      <w:pPr>
        <w:framePr w:w="5705" w:h="230" w:hRule="exact" w:wrap="auto" w:hAnchor="margin" w:x="1493" w:y="577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суммарное время работы ДУ маршевых ступеней, не более</w:t>
      </w:r>
    </w:p>
    <w:p w14:paraId="02BABF24" w14:textId="40B4AAC4" w:rsidR="00F30B53" w:rsidRDefault="00F30B53" w:rsidP="00F30B53">
      <w:pPr>
        <w:framePr w:w="1140" w:h="372" w:hRule="exact" w:wrap="auto" w:hAnchor="margin" w:x="1" w:y="60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928B76" wp14:editId="253D6E14">
            <wp:extent cx="723900" cy="236220"/>
            <wp:effectExtent l="0" t="0" r="0" b="0"/>
            <wp:docPr id="19774522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80CC" w14:textId="77777777" w:rsidR="00F30B53" w:rsidRDefault="00F30B53" w:rsidP="00F30B53">
      <w:pPr>
        <w:framePr w:w="5050" w:h="230" w:hRule="exact" w:wrap="auto" w:hAnchor="margin" w:x="1493" w:y="605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</w:t>
      </w:r>
      <w:r>
        <w:rPr>
          <w:rFonts w:ascii="Times New Roman" w:hAnsi="Times New Roman" w:cs="Tahoma"/>
          <w:color w:val="000000"/>
          <w:sz w:val="20"/>
          <w:szCs w:val="24"/>
          <w:lang w:val="en-US"/>
        </w:rPr>
        <w:t xml:space="preserve"> </w:t>
      </w:r>
      <w:r>
        <w:rPr>
          <w:rFonts w:ascii="Times New Roman" w:hAnsi="Times New Roman" w:cs="Tahoma"/>
          <w:color w:val="000000"/>
          <w:sz w:val="20"/>
          <w:szCs w:val="24"/>
        </w:rPr>
        <w:t xml:space="preserve">высота окончания </w:t>
      </w:r>
      <w:r>
        <w:rPr>
          <w:rFonts w:ascii="Times New Roman" w:hAnsi="Times New Roman" w:cs="Tahoma"/>
          <w:color w:val="000000"/>
          <w:sz w:val="20"/>
          <w:szCs w:val="24"/>
          <w:lang w:val="en-US"/>
        </w:rPr>
        <w:t xml:space="preserve">АУТ, </w:t>
      </w:r>
      <w:r>
        <w:rPr>
          <w:rFonts w:ascii="Times New Roman" w:hAnsi="Times New Roman" w:cs="Tahoma"/>
          <w:color w:val="000000"/>
          <w:sz w:val="20"/>
          <w:szCs w:val="24"/>
        </w:rPr>
        <w:t>не более</w:t>
      </w:r>
    </w:p>
    <w:p w14:paraId="25B0FF36" w14:textId="4E29A01C" w:rsidR="00F30B53" w:rsidRDefault="00F30B53" w:rsidP="00F30B53">
      <w:pPr>
        <w:framePr w:w="1020" w:h="372" w:hRule="exact" w:wrap="auto" w:hAnchor="margin" w:x="1" w:y="629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FCEEC1" wp14:editId="6BD7BAE4">
            <wp:extent cx="647700" cy="236220"/>
            <wp:effectExtent l="0" t="0" r="0" b="0"/>
            <wp:docPr id="15852531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70B8" w14:textId="77777777" w:rsidR="00F30B53" w:rsidRDefault="00F30B53" w:rsidP="00F30B53">
      <w:pPr>
        <w:framePr w:w="4463" w:h="230" w:hRule="exact" w:wrap="auto" w:hAnchor="margin" w:x="1493" w:y="633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допустимая осевая перегрузка, не более</w:t>
      </w:r>
    </w:p>
    <w:p w14:paraId="0D5FFBDE" w14:textId="1E4C9F46" w:rsidR="00F30B53" w:rsidRDefault="00F30B53" w:rsidP="00F30B53">
      <w:pPr>
        <w:framePr w:w="1152" w:h="372" w:hRule="exact" w:wrap="auto" w:hAnchor="margin" w:x="1" w:y="658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360477D" wp14:editId="7A801257">
            <wp:extent cx="731520" cy="236220"/>
            <wp:effectExtent l="0" t="0" r="0" b="0"/>
            <wp:docPr id="16466974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2FE4" w14:textId="4CE1D82E" w:rsidR="00F30B53" w:rsidRDefault="00F30B53" w:rsidP="00F30B53">
      <w:pPr>
        <w:framePr w:w="1308" w:h="372" w:hRule="exact" w:wrap="auto" w:hAnchor="margin" w:x="1702" w:y="658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FA37D65" wp14:editId="43090A6D">
            <wp:extent cx="830580" cy="236220"/>
            <wp:effectExtent l="0" t="0" r="7620" b="0"/>
            <wp:docPr id="915509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192A" w14:textId="36D38340" w:rsidR="00F30B53" w:rsidRDefault="00F30B53" w:rsidP="00F30B53">
      <w:pPr>
        <w:framePr w:w="816" w:h="336" w:hRule="exact" w:wrap="auto" w:hAnchor="margin" w:x="1" w:y="686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E0E769D" wp14:editId="20995EB8">
            <wp:extent cx="518160" cy="213360"/>
            <wp:effectExtent l="0" t="0" r="0" b="0"/>
            <wp:docPr id="15282955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4A34" w14:textId="77777777" w:rsidR="00F30B53" w:rsidRDefault="00F30B53" w:rsidP="00F30B53">
      <w:pPr>
        <w:framePr w:w="2850" w:h="230" w:hRule="exact" w:wrap="auto" w:hAnchor="margin" w:x="76" w:y="747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Характеристики топлива</w:t>
      </w:r>
    </w:p>
    <w:p w14:paraId="3585A71A" w14:textId="0506E835" w:rsidR="00F30B53" w:rsidRDefault="00F30B53" w:rsidP="00F30B53">
      <w:pPr>
        <w:framePr w:w="1404" w:h="612" w:hRule="exact" w:wrap="auto" w:hAnchor="margin" w:x="1" w:y="759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BE946AB" wp14:editId="4DEC8068">
            <wp:extent cx="891540" cy="388620"/>
            <wp:effectExtent l="0" t="0" r="0" b="0"/>
            <wp:docPr id="10493076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4DBC" w14:textId="77777777" w:rsidR="00F30B53" w:rsidRPr="00F30B53" w:rsidRDefault="00F30B53" w:rsidP="00F30B53">
      <w:pPr>
        <w:framePr w:w="4996" w:h="230" w:hRule="exact" w:wrap="auto" w:hAnchor="margin" w:x="1493" w:y="775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удельный импульс при стандартных условиях.</w:t>
      </w:r>
    </w:p>
    <w:p w14:paraId="337B1577" w14:textId="7BFC6658" w:rsidR="00F30B53" w:rsidRDefault="00F30B53" w:rsidP="00F30B53">
      <w:pPr>
        <w:framePr w:w="1380" w:h="648" w:hRule="exact" w:wrap="auto" w:hAnchor="margin" w:x="1" w:y="815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F48DB99" wp14:editId="6DF21AD6">
            <wp:extent cx="876300" cy="411480"/>
            <wp:effectExtent l="0" t="0" r="0" b="0"/>
            <wp:docPr id="8391786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4CDA" w14:textId="77777777" w:rsidR="00F30B53" w:rsidRDefault="00F30B53" w:rsidP="00F30B53">
      <w:pPr>
        <w:framePr w:w="1904" w:h="230" w:hRule="exact" w:wrap="auto" w:hAnchor="margin" w:x="1493" w:y="832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плотность топлива</w:t>
      </w:r>
    </w:p>
    <w:p w14:paraId="77D7F9C5" w14:textId="4FCD1A97" w:rsidR="00F30B53" w:rsidRDefault="00F30B53" w:rsidP="00F30B53">
      <w:pPr>
        <w:framePr w:w="1260" w:h="612" w:hRule="exact" w:wrap="auto" w:hAnchor="margin" w:x="1" w:y="872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1D4F61" wp14:editId="3E72A913">
            <wp:extent cx="800100" cy="388620"/>
            <wp:effectExtent l="0" t="0" r="0" b="0"/>
            <wp:docPr id="100842347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BB6" w14:textId="51789E3C" w:rsidR="00F30B53" w:rsidRDefault="00F30B53" w:rsidP="00F30B53">
      <w:pPr>
        <w:framePr w:w="1380" w:h="612" w:hRule="exact" w:wrap="auto" w:hAnchor="margin" w:x="1418" w:y="872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47B0B10" wp14:editId="2D0FC801">
            <wp:extent cx="876300" cy="388620"/>
            <wp:effectExtent l="0" t="0" r="0" b="0"/>
            <wp:docPr id="9976335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6363" w14:textId="075A1B4B" w:rsidR="00F30B53" w:rsidRDefault="00F30B53" w:rsidP="00F30B53">
      <w:pPr>
        <w:framePr w:w="792" w:h="336" w:hRule="exact" w:wrap="auto" w:hAnchor="margin" w:x="1" w:y="941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F6441F2" wp14:editId="2BD78D72">
            <wp:extent cx="502920" cy="213360"/>
            <wp:effectExtent l="0" t="0" r="0" b="0"/>
            <wp:docPr id="17213169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7E44" w14:textId="77777777" w:rsidR="00F30B53" w:rsidRDefault="00F30B53" w:rsidP="00F30B53">
      <w:pPr>
        <w:framePr w:w="3529" w:h="230" w:hRule="exact" w:wrap="auto" w:hAnchor="margin" w:x="1493" w:y="945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показатель степени в законе горения</w:t>
      </w:r>
    </w:p>
    <w:p w14:paraId="3605E479" w14:textId="4C3C8576" w:rsidR="00F30B53" w:rsidRDefault="00F30B53" w:rsidP="00F30B53">
      <w:pPr>
        <w:framePr w:w="1116" w:h="372" w:hRule="exact" w:wrap="auto" w:hAnchor="margin" w:x="1" w:y="970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42D8A6" wp14:editId="0DFA091E">
            <wp:extent cx="708660" cy="236220"/>
            <wp:effectExtent l="0" t="0" r="0" b="0"/>
            <wp:docPr id="94236400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D3D8" w14:textId="77777777" w:rsidR="00F30B53" w:rsidRDefault="00F30B53" w:rsidP="00F30B53">
      <w:pPr>
        <w:framePr w:w="4609" w:h="230" w:hRule="exact" w:wrap="auto" w:hAnchor="margin" w:x="1493" w:y="974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коэффициент теплопроводности топлива</w:t>
      </w:r>
    </w:p>
    <w:p w14:paraId="6F3DCFCC" w14:textId="22F3D774" w:rsidR="00F30B53" w:rsidRDefault="00F30B53" w:rsidP="00F30B53">
      <w:pPr>
        <w:framePr w:w="1080" w:h="672" w:hRule="exact" w:wrap="auto" w:hAnchor="margin" w:x="1" w:y="1011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37E3C56" wp14:editId="00D9147E">
            <wp:extent cx="685800" cy="426720"/>
            <wp:effectExtent l="0" t="0" r="0" b="0"/>
            <wp:docPr id="1336603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A625" w14:textId="3BCAC33C" w:rsidR="00F30B53" w:rsidRDefault="00F30B53" w:rsidP="00F30B53">
      <w:pPr>
        <w:framePr w:w="1056" w:h="372" w:hRule="exact" w:wrap="auto" w:hAnchor="margin" w:x="1418" w:y="1026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CDD7599" wp14:editId="157B71D5">
            <wp:extent cx="670560" cy="236220"/>
            <wp:effectExtent l="0" t="0" r="0" b="0"/>
            <wp:docPr id="7196939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959C" w14:textId="6ECF7009" w:rsidR="00F30B53" w:rsidRDefault="00F30B53" w:rsidP="00F30B53">
      <w:pPr>
        <w:framePr w:w="1068" w:h="372" w:hRule="exact" w:wrap="auto" w:hAnchor="margin" w:x="1" w:y="1083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F55DED" wp14:editId="56F42229">
            <wp:extent cx="678180" cy="236220"/>
            <wp:effectExtent l="0" t="0" r="7620" b="0"/>
            <wp:docPr id="14792191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560A" w14:textId="77777777" w:rsidR="00F30B53" w:rsidRPr="00F30B53" w:rsidRDefault="00F30B53" w:rsidP="00F30B53">
      <w:pPr>
        <w:framePr w:w="7111" w:h="230" w:hRule="exact" w:wrap="auto" w:hAnchor="margin" w:x="1493" w:y="1087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случайная составляющая отклонения давления от номинального значения</w:t>
      </w:r>
    </w:p>
    <w:p w14:paraId="6248ABB3" w14:textId="2FDD063E" w:rsidR="00F30B53" w:rsidRDefault="00F30B53" w:rsidP="00F30B53">
      <w:pPr>
        <w:framePr w:w="792" w:h="336" w:hRule="exact" w:wrap="auto" w:hAnchor="margin" w:x="1" w:y="1111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2123C9" wp14:editId="30866BA9">
            <wp:extent cx="502920" cy="213360"/>
            <wp:effectExtent l="0" t="0" r="0" b="0"/>
            <wp:docPr id="10371927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EBCA" w14:textId="77777777" w:rsidR="00F30B53" w:rsidRDefault="00F30B53" w:rsidP="00F30B53">
      <w:pPr>
        <w:framePr w:w="4314" w:h="230" w:hRule="exact" w:wrap="auto" w:hAnchor="margin" w:x="1493" w:y="1115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  <w:lang w:val="en-US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показатель адиабаты продуктов сгорания</w:t>
      </w:r>
    </w:p>
    <w:p w14:paraId="47355E3A" w14:textId="02F5EA73" w:rsidR="00F30B53" w:rsidRDefault="00F30B53" w:rsidP="00F30B53">
      <w:pPr>
        <w:framePr w:w="780" w:h="336" w:hRule="exact" w:wrap="auto" w:hAnchor="margin" w:x="1" w:y="1140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866DC4A" wp14:editId="3849D179">
            <wp:extent cx="495300" cy="213360"/>
            <wp:effectExtent l="0" t="0" r="0" b="0"/>
            <wp:docPr id="3878417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B999" w14:textId="77777777" w:rsidR="00F30B53" w:rsidRPr="00F30B53" w:rsidRDefault="00F30B53" w:rsidP="00F30B53">
      <w:pPr>
        <w:framePr w:w="5911" w:h="230" w:hRule="exact" w:wrap="auto" w:hAnchor="margin" w:x="1493" w:y="1144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массовая доля конденсированной фазы в продуктах сгорания</w:t>
      </w:r>
    </w:p>
    <w:p w14:paraId="17191D51" w14:textId="4E998539" w:rsidR="00F30B53" w:rsidRDefault="00F30B53" w:rsidP="00F30B53">
      <w:pPr>
        <w:framePr w:w="1356" w:h="612" w:hRule="exact" w:wrap="auto" w:hAnchor="margin" w:x="1" w:y="1156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D1DEFE6" wp14:editId="03C24339">
            <wp:extent cx="861060" cy="388620"/>
            <wp:effectExtent l="0" t="0" r="0" b="0"/>
            <wp:docPr id="15629935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7422" w14:textId="77777777" w:rsidR="00F30B53" w:rsidRPr="00F30B53" w:rsidRDefault="00F30B53" w:rsidP="00F30B53">
      <w:pPr>
        <w:framePr w:w="4011" w:h="230" w:hRule="exact" w:wrap="auto" w:hAnchor="margin" w:x="1493" w:y="1172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удельный импульс топлива доводочной ДУ</w:t>
      </w:r>
    </w:p>
    <w:p w14:paraId="4658E0F2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7BCF8252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1B619620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7DF34801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181560BE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679E4CA7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05181270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062DE448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46D6C2AE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2711483A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48FF3FEC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6837BA00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19C70A3E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5D01FF2D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1E312899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1AEF74A1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6A7EE568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59968C87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53E26FEC" w14:textId="77777777" w:rsidR="00F30B53" w:rsidRDefault="00F30B53" w:rsidP="00F30B53">
      <w:pPr>
        <w:rPr>
          <w:rFonts w:ascii="Times New Roman" w:hAnsi="Times New Roman" w:cs="Tahoma"/>
          <w:b/>
          <w:color w:val="000000"/>
          <w:sz w:val="20"/>
          <w:szCs w:val="24"/>
        </w:rPr>
      </w:pPr>
    </w:p>
    <w:p w14:paraId="27704C68" w14:textId="77777777" w:rsidR="00F30B53" w:rsidRDefault="00F30B53" w:rsidP="00F30B5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A30039B" w14:textId="77777777" w:rsidR="00F30B53" w:rsidRPr="00F30B53" w:rsidRDefault="00F30B53" w:rsidP="00F30B53">
      <w:pPr>
        <w:framePr w:w="3241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Базирование: мобильное (ПГРК)</w:t>
      </w:r>
    </w:p>
    <w:p w14:paraId="3F071246" w14:textId="77777777" w:rsidR="00F30B53" w:rsidRPr="00F30B53" w:rsidRDefault="00F30B53" w:rsidP="00F30B53">
      <w:pPr>
        <w:framePr w:w="6337" w:h="230" w:hRule="exact" w:wrap="auto" w:vAnchor="text" w:hAnchor="margin" w:x="76" w:y="28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b/>
          <w:color w:val="000000"/>
          <w:sz w:val="20"/>
          <w:szCs w:val="24"/>
        </w:rPr>
      </w:pPr>
      <w:r>
        <w:rPr>
          <w:rFonts w:ascii="Times New Roman" w:hAnsi="Times New Roman" w:cs="Tahoma"/>
          <w:b/>
          <w:color w:val="000000"/>
          <w:sz w:val="20"/>
          <w:szCs w:val="24"/>
        </w:rPr>
        <w:t>Материалы:</w:t>
      </w:r>
    </w:p>
    <w:p w14:paraId="0D54CD6B" w14:textId="77777777" w:rsidR="00F30B53" w:rsidRPr="00F30B53" w:rsidRDefault="00F30B53" w:rsidP="00F30B53">
      <w:pPr>
        <w:framePr w:w="2850" w:h="230" w:hRule="exact" w:wrap="auto" w:vAnchor="text" w:hAnchor="margin" w:x="76" w:y="56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органопластик</w:t>
      </w:r>
    </w:p>
    <w:p w14:paraId="09592803" w14:textId="650E285E" w:rsidR="00F30B53" w:rsidRDefault="00F30B53" w:rsidP="00F30B53">
      <w:pPr>
        <w:framePr w:w="1200" w:h="372" w:hRule="exact" w:wrap="auto" w:vAnchor="text" w:hAnchor="margin" w:x="1" w:y="81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5A96D73" wp14:editId="0207171B">
            <wp:extent cx="762000" cy="236220"/>
            <wp:effectExtent l="0" t="0" r="0" b="0"/>
            <wp:docPr id="7654006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C006" w14:textId="77777777" w:rsidR="00F30B53" w:rsidRPr="00F30B53" w:rsidRDefault="00F30B53" w:rsidP="00F30B53">
      <w:pPr>
        <w:framePr w:w="6948" w:h="230" w:hRule="exact" w:wrap="auto" w:vAnchor="text" w:hAnchor="margin" w:x="1493" w:y="85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удельная прочность материала силовых оболочек корпусов ДУ ступеней</w:t>
      </w:r>
    </w:p>
    <w:p w14:paraId="66B38436" w14:textId="03AF4FE8" w:rsidR="00F30B53" w:rsidRDefault="00F30B53" w:rsidP="00F30B53">
      <w:pPr>
        <w:framePr w:w="1308" w:h="648" w:hRule="exact" w:wrap="auto" w:vAnchor="text" w:hAnchor="margin" w:x="1" w:y="97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FD8B3A3" wp14:editId="182FFAA5">
            <wp:extent cx="830580" cy="411480"/>
            <wp:effectExtent l="0" t="0" r="7620" b="0"/>
            <wp:docPr id="106651419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0A40" w14:textId="77777777" w:rsidR="00F30B53" w:rsidRPr="00F30B53" w:rsidRDefault="00F30B53" w:rsidP="00F30B53">
      <w:pPr>
        <w:framePr w:w="7102" w:h="230" w:hRule="exact" w:wrap="auto" w:vAnchor="text" w:hAnchor="margin" w:x="1493" w:y="1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ahoma"/>
          <w:color w:val="000000"/>
          <w:sz w:val="20"/>
          <w:szCs w:val="24"/>
        </w:rPr>
      </w:pPr>
      <w:r>
        <w:rPr>
          <w:rFonts w:ascii="Times New Roman" w:hAnsi="Times New Roman" w:cs="Tahoma"/>
          <w:color w:val="000000"/>
          <w:sz w:val="20"/>
          <w:szCs w:val="24"/>
        </w:rPr>
        <w:t>- средняя плотность ТЗП силовых оболочек корпусов ДУ ступеней</w:t>
      </w:r>
    </w:p>
    <w:p w14:paraId="6DADBE1A" w14:textId="77777777" w:rsidR="00F30B53" w:rsidRDefault="00F30B53" w:rsidP="00594F66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05F2F0" w14:textId="77777777" w:rsidR="00F30B53" w:rsidRDefault="00F30B53" w:rsidP="00594F66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133DA9B" w14:textId="77777777" w:rsidR="00F30B53" w:rsidRDefault="00F30B53" w:rsidP="00594F66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5CA6392" w14:textId="77777777" w:rsidR="00F30B53" w:rsidRDefault="00F30B53" w:rsidP="00F30B53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82DAAD4" w14:textId="58CC88F2" w:rsidR="00D13BF4" w:rsidRPr="00E63F0D" w:rsidRDefault="00D13BF4" w:rsidP="00525B05">
      <w:pPr>
        <w:pStyle w:val="1"/>
        <w:ind w:left="-567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bookmarkStart w:id="1" w:name="_Toc136598143"/>
      <w:r w:rsidRPr="00E63F0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Выбор числа ступеней</w:t>
      </w:r>
      <w:bookmarkEnd w:id="1"/>
    </w:p>
    <w:p w14:paraId="39AE8455" w14:textId="717E1DC4" w:rsidR="00D13BF4" w:rsidRPr="00E63F0D" w:rsidRDefault="00FD71F4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Максимальная дальность </w:t>
      </w:r>
      <w:r w:rsidR="00770214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D351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000 км, поэтому выбираем </w:t>
      </w:r>
      <w:r w:rsidR="00770214">
        <w:rPr>
          <w:rFonts w:ascii="Times New Roman" w:eastAsiaTheme="minorEastAsia" w:hAnsi="Times New Roman" w:cs="Times New Roman"/>
          <w:sz w:val="24"/>
          <w:szCs w:val="24"/>
        </w:rPr>
        <w:t>двухступенчатую</w:t>
      </w:r>
      <w:r w:rsidR="00DD351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ракету.</w:t>
      </w:r>
    </w:p>
    <w:p w14:paraId="6C9D4B16" w14:textId="37EC1D52" w:rsidR="002946C2" w:rsidRPr="00E63F0D" w:rsidRDefault="00C123AE" w:rsidP="00525B05">
      <w:pPr>
        <w:pStyle w:val="1"/>
        <w:ind w:left="-567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bookmarkStart w:id="2" w:name="_Toc136598144"/>
      <w:r w:rsidRPr="00E63F0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Расчет массы полезной нагрузки</w:t>
      </w:r>
      <w:bookmarkEnd w:id="2"/>
    </w:p>
    <w:p w14:paraId="5FDD409D" w14:textId="68D75AB5" w:rsidR="00C123AE" w:rsidRPr="00E63F0D" w:rsidRDefault="00270B7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Для точечных целей:</w:t>
      </w:r>
    </w:p>
    <w:p w14:paraId="28BFB27D" w14:textId="05957E94" w:rsidR="00270B77" w:rsidRPr="00E63F0D" w:rsidRDefault="00270B7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Коэффициент защищенности</w:t>
      </w:r>
      <w:r w:rsidR="00F12AA6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цели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ф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-0,37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449</m:t>
        </m:r>
      </m:oMath>
    </w:p>
    <w:p w14:paraId="5EB33D58" w14:textId="66E12371" w:rsidR="007431F4" w:rsidRPr="00E63F0D" w:rsidRDefault="00911B75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Мощность ББ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ББ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1тр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=0,046Мт</m:t>
        </m:r>
      </m:oMath>
    </w:p>
    <w:p w14:paraId="05FC35EA" w14:textId="040F116B" w:rsidR="003C13CC" w:rsidRPr="00E63F0D" w:rsidRDefault="006E5380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Для площадных целей:</w:t>
      </w:r>
    </w:p>
    <w:p w14:paraId="2D043F3E" w14:textId="43C95D8D" w:rsidR="006E5380" w:rsidRPr="00E63F0D" w:rsidRDefault="006E5380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защищенности цели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ф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=4,503</m:t>
        </m:r>
      </m:oMath>
    </w:p>
    <w:p w14:paraId="16FAF4DC" w14:textId="44D4695C" w:rsidR="006E5380" w:rsidRPr="00E63F0D" w:rsidRDefault="006E5380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Мощность ББ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1тр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ББ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=0,032Мт</m:t>
        </m:r>
      </m:oMath>
    </w:p>
    <w:p w14:paraId="0639E1A4" w14:textId="66ADC875" w:rsidR="00370F2B" w:rsidRPr="00E63F0D" w:rsidRDefault="00370F2B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Выбираем наибольшую мощность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1x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=0,046 Мт</m:t>
        </m:r>
      </m:oMath>
    </w:p>
    <w:p w14:paraId="2ED0FF88" w14:textId="4FE17041" w:rsidR="00B444CC" w:rsidRPr="00E63F0D" w:rsidRDefault="00B444CC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Выбор массы ББ</w:t>
      </w:r>
    </w:p>
    <w:p w14:paraId="169C5458" w14:textId="6BB86DB1" w:rsidR="00B444CC" w:rsidRPr="00E63F0D" w:rsidRDefault="00B444CC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Получен</w:t>
      </w:r>
      <w:r w:rsidR="002824CA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ная мощность </w:t>
      </w:r>
      <w:proofErr w:type="gramStart"/>
      <w:r w:rsidR="002824CA" w:rsidRPr="00E63F0D">
        <w:rPr>
          <w:rFonts w:ascii="Times New Roman" w:eastAsiaTheme="minorEastAsia" w:hAnsi="Times New Roman" w:cs="Times New Roman"/>
          <w:sz w:val="24"/>
          <w:szCs w:val="24"/>
        </w:rPr>
        <w:t>составляет  0.091</w:t>
      </w:r>
      <w:proofErr w:type="gramEnd"/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Мт,</w:t>
      </w:r>
      <w:r w:rsidR="002824CA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следовательно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назначаем мощность боевого блока равной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 Мт</m:t>
        </m:r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и соответствующую данной мощности массу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 кг</m:t>
        </m:r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9EFD56" w14:textId="52CB6900" w:rsidR="007A71E7" w:rsidRPr="00E63F0D" w:rsidRDefault="007A71E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Расчет габаритов ББ</w:t>
      </w:r>
    </w:p>
    <w:p w14:paraId="608802E2" w14:textId="7383D74C" w:rsidR="007A71E7" w:rsidRPr="00E63F0D" w:rsidRDefault="007A71E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Диаметр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=0,037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ББ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=0,37 м</m:t>
        </m:r>
      </m:oMath>
    </w:p>
    <w:p w14:paraId="71DD341D" w14:textId="0C281460" w:rsidR="007A71E7" w:rsidRPr="00E63F0D" w:rsidRDefault="007A71E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Длина боевого блока</w:t>
      </w:r>
      <w:r w:rsidR="00A7109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=1,11 м</m:t>
        </m:r>
      </m:oMath>
    </w:p>
    <w:p w14:paraId="2CB49CC9" w14:textId="79173126" w:rsidR="002F2AF4" w:rsidRPr="00E63F0D" w:rsidRDefault="002F2AF4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Радиус носка ББ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нос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=0,037  м</m:t>
        </m:r>
      </m:oMath>
    </w:p>
    <w:p w14:paraId="735C0545" w14:textId="1AFED137" w:rsidR="00D67599" w:rsidRPr="00E63F0D" w:rsidRDefault="00D67599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Масса боевой комплектности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=400 кг</m:t>
        </m:r>
      </m:oMath>
    </w:p>
    <w:p w14:paraId="5DC3E388" w14:textId="4E5AC620" w:rsidR="002944AE" w:rsidRPr="00E63F0D" w:rsidRDefault="002944AE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платформы разведения</w:t>
      </w:r>
      <w:r w:rsidR="0055665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 кг</m:t>
        </m:r>
      </m:oMath>
    </w:p>
    <w:p w14:paraId="17A2A424" w14:textId="07304C3F" w:rsidR="00DB5118" w:rsidRPr="00E63F0D" w:rsidRDefault="00DB5118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системы управления</w:t>
      </w:r>
      <w:r w:rsidR="00B654A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=95+5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ББ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=105 кг</m:t>
        </m:r>
      </m:oMath>
    </w:p>
    <w:p w14:paraId="59DC7043" w14:textId="4A2A297B" w:rsidR="00594F66" w:rsidRPr="00E63F0D" w:rsidRDefault="00594F66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Масса конструкции боевой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КБС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=45+0,06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=45,24 кг</m:t>
        </m:r>
      </m:oMath>
    </w:p>
    <w:p w14:paraId="1A9A180A" w14:textId="5F3DE239" w:rsidR="00745E89" w:rsidRPr="00E63F0D" w:rsidRDefault="00745E89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топлива доводочного двигателя назначается с учетом того его остатки в результате разведения ББ составили не более 1 кг</w:t>
      </w:r>
    </w:p>
    <w:p w14:paraId="641C8BF5" w14:textId="29433960" w:rsidR="00745E89" w:rsidRPr="00E63F0D" w:rsidRDefault="00745E89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Выбираем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=106,8кг</m:t>
        </m:r>
      </m:oMath>
    </w:p>
    <w:p w14:paraId="329C9414" w14:textId="0E000EAC" w:rsidR="00413C3E" w:rsidRPr="00E63F0D" w:rsidRDefault="00413C3E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Масса доводочного двигателя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=13.8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дд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=172,274 кг</m:t>
        </m:r>
      </m:oMath>
    </w:p>
    <w:p w14:paraId="4029F5EC" w14:textId="30CDC117" w:rsidR="009F0327" w:rsidRPr="00E63F0D" w:rsidRDefault="009F032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Масса полезной нагрузки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БК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СУ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КБС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=722,552 кг</m:t>
        </m:r>
      </m:oMath>
    </w:p>
    <w:p w14:paraId="6F9FD60A" w14:textId="1BCE153D" w:rsidR="009F0327" w:rsidRPr="00E63F0D" w:rsidRDefault="009F0327" w:rsidP="00594F66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</m:t>
        </m:r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защищенности для мобильной базы</w:t>
      </w:r>
    </w:p>
    <w:p w14:paraId="4EE32E6D" w14:textId="6E528E7A" w:rsidR="00D63F34" w:rsidRDefault="00D63F34" w:rsidP="00A34C56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B6F4BA" w14:textId="77777777" w:rsidR="00E63F0D" w:rsidRPr="00E63F0D" w:rsidRDefault="00E63F0D" w:rsidP="00A34C56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6B78FA" w14:textId="7462C341" w:rsidR="00D7142B" w:rsidRPr="00E63F0D" w:rsidRDefault="00D7142B" w:rsidP="00D714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>Двигательная уст</w:t>
      </w:r>
      <w:r w:rsidR="00D63F34" w:rsidRPr="00E63F0D">
        <w:rPr>
          <w:rFonts w:ascii="Times New Roman" w:eastAsiaTheme="minorEastAsia" w:hAnsi="Times New Roman" w:cs="Times New Roman"/>
          <w:sz w:val="24"/>
          <w:szCs w:val="24"/>
        </w:rPr>
        <w:t>ановка боевой ступени двухрежимная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. Тяга доводочного двигателя </w:t>
      </w:r>
    </w:p>
    <w:p w14:paraId="1EC58532" w14:textId="31AE286F" w:rsidR="00D7142B" w:rsidRPr="00E63F0D" w:rsidRDefault="00000000" w:rsidP="002F3F82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дд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=441,383 Н</m:t>
        </m:r>
      </m:oMath>
      <w:r w:rsidR="002F3F82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>– тяга при пониженном режиме</w:t>
      </w:r>
    </w:p>
    <w:p w14:paraId="42944658" w14:textId="3EE4667B" w:rsidR="00D63F34" w:rsidRPr="00E63F0D" w:rsidRDefault="00000000" w:rsidP="002F3F82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дд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=2206,914 Н</m:t>
        </m:r>
      </m:oMath>
      <w:r w:rsidR="002F3F82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>тяга при повышенном режиме</w:t>
      </w:r>
    </w:p>
    <w:p w14:paraId="1443716D" w14:textId="66A263A0" w:rsidR="001D5EA7" w:rsidRPr="00E63F0D" w:rsidRDefault="00045434" w:rsidP="00D714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Расход топлива доводочного двигателя</w:t>
      </w:r>
      <w:r w:rsidR="001D5EA7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679CD8" w14:textId="0B9E38FE" w:rsidR="001D5EA7" w:rsidRPr="00E63F0D" w:rsidRDefault="00045434" w:rsidP="002F3F82">
      <w:pPr>
        <w:ind w:left="-1134" w:right="-1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 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 min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1дд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=0,175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– секундный массовый расход при пониженном режиме</w:t>
      </w:r>
    </w:p>
    <w:p w14:paraId="4F940D6F" w14:textId="423A33A5" w:rsidR="001D5EA7" w:rsidRPr="00E63F0D" w:rsidRDefault="00000000" w:rsidP="002F3F82">
      <w:pPr>
        <w:ind w:left="-993" w:right="-1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 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 max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1дд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=0,876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– секундный массовый расход при повышенном режиме</w:t>
      </w:r>
    </w:p>
    <w:p w14:paraId="3987A8F0" w14:textId="59EC81E6" w:rsidR="005D7D60" w:rsidRPr="00E63F0D" w:rsidRDefault="005D7D60" w:rsidP="00D714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Максимальный недолет на АУТ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гар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=240 км</m:t>
        </m:r>
      </m:oMath>
    </w:p>
    <w:p w14:paraId="7A664A52" w14:textId="07DE9F85" w:rsidR="005D7D60" w:rsidRPr="00E63F0D" w:rsidRDefault="005D7D60" w:rsidP="005D7D6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Потребная величина приращения скорости для компенсации недолета на АУТ:</w:t>
      </w:r>
    </w:p>
    <w:p w14:paraId="029A5E81" w14:textId="116397A1" w:rsidR="005D7D60" w:rsidRPr="00E63F0D" w:rsidRDefault="005D7D60" w:rsidP="002F3F82">
      <w:pPr>
        <w:ind w:left="-1276" w:right="-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гар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гар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=86,331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7E9303E0" w14:textId="00B6D3FE" w:rsidR="00096A7F" w:rsidRPr="00E63F0D" w:rsidRDefault="00F101C6" w:rsidP="002F3F82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Производная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den>
        </m:f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из </w:t>
      </w:r>
      <w:r w:rsidR="00DB5E90" w:rsidRPr="00E63F0D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>аблицы 1</w:t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2F3F82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096A7F" w:rsidRPr="00E63F0D">
        <w:rPr>
          <w:rFonts w:ascii="Times New Roman" w:eastAsiaTheme="minorEastAsia" w:hAnsi="Times New Roman" w:cs="Times New Roman"/>
          <w:sz w:val="24"/>
          <w:szCs w:val="24"/>
        </w:rPr>
        <w:t>Таблица 1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A6F8E" w:rsidRPr="00E63F0D" w14:paraId="5A0E12B4" w14:textId="77777777" w:rsidTr="003A6F8E">
        <w:trPr>
          <w:trHeight w:val="543"/>
        </w:trPr>
        <w:tc>
          <w:tcPr>
            <w:tcW w:w="1168" w:type="dxa"/>
            <w:vAlign w:val="center"/>
          </w:tcPr>
          <w:p w14:paraId="0090DC4E" w14:textId="1F1E0D78" w:rsidR="003A6F8E" w:rsidRPr="00E63F0D" w:rsidRDefault="0000000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км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50603FC7" w14:textId="60B4FE2A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8" w:type="dxa"/>
            <w:vAlign w:val="center"/>
          </w:tcPr>
          <w:p w14:paraId="177B8BEA" w14:textId="7B0A412B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68" w:type="dxa"/>
            <w:vAlign w:val="center"/>
          </w:tcPr>
          <w:p w14:paraId="79B34E0C" w14:textId="1F4DFB99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168" w:type="dxa"/>
            <w:vAlign w:val="center"/>
          </w:tcPr>
          <w:p w14:paraId="6EC60B7B" w14:textId="591D6938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68" w:type="dxa"/>
            <w:vAlign w:val="center"/>
          </w:tcPr>
          <w:p w14:paraId="3EB367E4" w14:textId="5CFD8669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168" w:type="dxa"/>
            <w:vAlign w:val="center"/>
          </w:tcPr>
          <w:p w14:paraId="03A57990" w14:textId="589FF39B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69" w:type="dxa"/>
            <w:vAlign w:val="center"/>
          </w:tcPr>
          <w:p w14:paraId="7E3533B8" w14:textId="5E25F73F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12000</w:t>
            </w:r>
          </w:p>
        </w:tc>
      </w:tr>
      <w:tr w:rsidR="003A6F8E" w:rsidRPr="00E63F0D" w14:paraId="3834CBBE" w14:textId="77777777" w:rsidTr="00C37465">
        <w:trPr>
          <w:trHeight w:val="848"/>
        </w:trPr>
        <w:tc>
          <w:tcPr>
            <w:tcW w:w="1168" w:type="dxa"/>
            <w:vAlign w:val="center"/>
          </w:tcPr>
          <w:p w14:paraId="68F05CC7" w14:textId="799AFD7D" w:rsidR="003A6F8E" w:rsidRPr="00E63F0D" w:rsidRDefault="0000000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км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м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с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168" w:type="dxa"/>
            <w:vAlign w:val="center"/>
          </w:tcPr>
          <w:p w14:paraId="682432E1" w14:textId="65BB6C66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168" w:type="dxa"/>
            <w:vAlign w:val="center"/>
          </w:tcPr>
          <w:p w14:paraId="4FC0D3DA" w14:textId="00333084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1,23</w:t>
            </w:r>
          </w:p>
        </w:tc>
        <w:tc>
          <w:tcPr>
            <w:tcW w:w="1168" w:type="dxa"/>
            <w:vAlign w:val="center"/>
          </w:tcPr>
          <w:p w14:paraId="338C4489" w14:textId="124A2E5F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68" w:type="dxa"/>
            <w:vAlign w:val="center"/>
          </w:tcPr>
          <w:p w14:paraId="272E1CA7" w14:textId="6AA71577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168" w:type="dxa"/>
            <w:vAlign w:val="center"/>
          </w:tcPr>
          <w:p w14:paraId="2F0E0730" w14:textId="35AF2766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168" w:type="dxa"/>
            <w:vAlign w:val="center"/>
          </w:tcPr>
          <w:p w14:paraId="48369215" w14:textId="3D689AC8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5,69</w:t>
            </w:r>
          </w:p>
        </w:tc>
        <w:tc>
          <w:tcPr>
            <w:tcW w:w="1169" w:type="dxa"/>
            <w:vAlign w:val="center"/>
          </w:tcPr>
          <w:p w14:paraId="708EFAB4" w14:textId="2304B12F" w:rsidR="003A6F8E" w:rsidRPr="00E63F0D" w:rsidRDefault="00DB5E90" w:rsidP="003A6F8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</w:tbl>
    <w:p w14:paraId="098CCF1F" w14:textId="77777777" w:rsidR="003A6F8E" w:rsidRPr="00E63F0D" w:rsidRDefault="003A6F8E" w:rsidP="005D7D6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CEC2BE" w14:textId="19979806" w:rsidR="00652C06" w:rsidRPr="00E63F0D" w:rsidRDefault="00652C06" w:rsidP="005D7D60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Угол наклона осей толкающих сопел к оси БС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β=10°</m:t>
        </m:r>
      </m:oMath>
    </w:p>
    <w:p w14:paraId="67AFEEA7" w14:textId="46D5013D" w:rsidR="00652C06" w:rsidRPr="00E63F0D" w:rsidRDefault="00652C06" w:rsidP="005D7D60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Приращение скорости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ν-направлению</m:t>
        </m:r>
      </m:oMath>
      <w:r w:rsidR="009A63C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2AEBB3D8" w14:textId="2C65946F" w:rsidR="002F2AF4" w:rsidRPr="00E63F0D" w:rsidRDefault="005F4E36" w:rsidP="006E5380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Изменение массы топлива на участках «движения БС»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1дд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m-текущая масса ПН</m:t>
        </m:r>
      </m:oMath>
    </w:p>
    <w:p w14:paraId="4FFC2869" w14:textId="1D8E067C" w:rsidR="00AA041A" w:rsidRPr="00E63F0D" w:rsidRDefault="00954904" w:rsidP="006E5380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Приращение времени на участках «движения» БС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Δω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дд 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511BE3A7" w14:textId="14E637B8" w:rsidR="006E5380" w:rsidRPr="00E63F0D" w:rsidRDefault="00E26E46" w:rsidP="002946C2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На участках разворота, стабилизации:</w:t>
      </w:r>
    </w:p>
    <w:p w14:paraId="5EF45C71" w14:textId="0E83BD66" w:rsidR="00E26E46" w:rsidRPr="00E63F0D" w:rsidRDefault="00E26E46" w:rsidP="002946C2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 с</m:t>
        </m:r>
      </m:oMath>
      <w:r w:rsidR="00D73A8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F752D2" w14:textId="47967420" w:rsidR="00E26E46" w:rsidRPr="00E63F0D" w:rsidRDefault="00E26E46" w:rsidP="002946C2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Δω=Δ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дд 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=1,752кг</m:t>
        </m:r>
      </m:oMath>
      <w:r w:rsidR="00D73A81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9F25278" w14:textId="170003B5" w:rsidR="00A82B0E" w:rsidRPr="00E63F0D" w:rsidRDefault="00A82B0E" w:rsidP="002946C2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=Δω</m:t>
        </m:r>
      </m:oMath>
      <w:r w:rsidR="00D73A81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B79D8C" w14:textId="46D736E8" w:rsidR="00A82B0E" w:rsidRPr="00E63F0D" w:rsidRDefault="00A82B0E" w:rsidP="002946C2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На участках отделения БО: </w:t>
      </w:r>
    </w:p>
    <w:p w14:paraId="32F251DF" w14:textId="4EF16526" w:rsidR="00A82B0E" w:rsidRPr="00E63F0D" w:rsidRDefault="00A82B0E" w:rsidP="00A82B0E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73A8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3B9B60" w14:textId="0E31A26E" w:rsidR="00A82B0E" w:rsidRPr="00E63F0D" w:rsidRDefault="00A82B0E" w:rsidP="00A82B0E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Δω=0</m:t>
        </m:r>
      </m:oMath>
      <w:r w:rsidR="00D73A81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AC470AB" w14:textId="11798EB9" w:rsidR="00A82B0E" w:rsidRPr="00E63F0D" w:rsidRDefault="00A82B0E" w:rsidP="00A82B0E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ББ</m:t>
            </m:r>
          </m:sub>
        </m:sSub>
      </m:oMath>
      <w:r w:rsidR="00D73A81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2A86C4D" w14:textId="361192A1" w:rsidR="0034463A" w:rsidRPr="00E63F0D" w:rsidRDefault="00203916" w:rsidP="005F1DBE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>Баллистическая сводка БС по этапам работы приведена в Таблице 2</w:t>
      </w:r>
      <w:r w:rsidR="0034463A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34463A" w:rsidRPr="00E63F0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="005F1DBE" w:rsidRPr="00E63F0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w:r w:rsidR="0034463A" w:rsidRPr="00E63F0D">
        <w:rPr>
          <w:rFonts w:ascii="Times New Roman" w:eastAsiaTheme="minorEastAsia" w:hAnsi="Times New Roman" w:cs="Times New Roman"/>
          <w:sz w:val="24"/>
          <w:szCs w:val="24"/>
        </w:rPr>
        <w:t>Таблица 2</w:t>
      </w:r>
    </w:p>
    <w:tbl>
      <w:tblPr>
        <w:tblStyle w:val="a8"/>
        <w:tblW w:w="1061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254"/>
        <w:gridCol w:w="1475"/>
        <w:gridCol w:w="1475"/>
        <w:gridCol w:w="1475"/>
        <w:gridCol w:w="1475"/>
        <w:gridCol w:w="1475"/>
      </w:tblGrid>
      <w:tr w:rsidR="0034463A" w:rsidRPr="00E63F0D" w14:paraId="06B64E1F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55CF5B52" w14:textId="77777777" w:rsidR="0034463A" w:rsidRPr="00E63F0D" w:rsidRDefault="0034463A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0EEF4E21" w14:textId="5D49155D" w:rsidR="0034463A" w:rsidRPr="00E63F0D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m, 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0D950CB3" w14:textId="7B92A737" w:rsidR="0034463A" w:rsidRPr="00E63F0D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m,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2A14F829" w14:textId="0A770F12" w:rsidR="0034463A" w:rsidRPr="00E63F0D" w:rsidRDefault="0090518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ω, 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0180FB2A" w14:textId="29B306D3" w:rsidR="0034463A" w:rsidRPr="00E63F0D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Δω, кг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4C302B8F" w14:textId="04369E05" w:rsidR="0034463A" w:rsidRPr="00E63F0D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t, с</m:t>
                </m:r>
              </m:oMath>
            </m:oMathPara>
          </w:p>
        </w:tc>
        <w:tc>
          <w:tcPr>
            <w:tcW w:w="1475" w:type="dxa"/>
            <w:shd w:val="clear" w:color="auto" w:fill="auto"/>
            <w:vAlign w:val="center"/>
          </w:tcPr>
          <w:p w14:paraId="6F03FAB8" w14:textId="20AEAE44" w:rsidR="0034463A" w:rsidRPr="00E63F0D" w:rsidRDefault="00A106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t,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oMath>
            </m:oMathPara>
          </w:p>
        </w:tc>
      </w:tr>
      <w:tr w:rsidR="0034463A" w:rsidRPr="00E63F0D" w14:paraId="4D336FC2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1ADFB6AF" w14:textId="17AAE919" w:rsidR="0034463A" w:rsidRPr="00E63F0D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Перед началом работы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3700CA0" w14:textId="61CB02EC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882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766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CA120AE" w14:textId="2719A8D1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C6F82C9" w14:textId="4B505ED5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106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CF92F1D" w14:textId="26F2D534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E913A0F" w14:textId="0F3F0616" w:rsidR="0034463A" w:rsidRPr="00E63F0D" w:rsidRDefault="009A5DBC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46D3913" w14:textId="0AD9B7CD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34463A" w:rsidRPr="00E63F0D" w14:paraId="1CC95F49" w14:textId="77777777" w:rsidTr="00EC5FDE">
        <w:trPr>
          <w:trHeight w:val="695"/>
        </w:trPr>
        <w:tc>
          <w:tcPr>
            <w:tcW w:w="1985" w:type="dxa"/>
            <w:shd w:val="clear" w:color="auto" w:fill="auto"/>
            <w:vAlign w:val="center"/>
          </w:tcPr>
          <w:p w14:paraId="495347DB" w14:textId="5799CA2C" w:rsidR="0034463A" w:rsidRPr="00E63F0D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Отработка промаха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AF8895B" w14:textId="33F05595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BBA3802" w14:textId="42C75589" w:rsidR="0034463A" w:rsidRPr="00E63F0D" w:rsidRDefault="004D3C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203774C" w14:textId="5B6A0302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A047EE5" w14:textId="698B30DA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984DA54" w14:textId="25268DDB" w:rsidR="0034463A" w:rsidRPr="00E63F0D" w:rsidRDefault="008C1F9B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8B898C4" w14:textId="38EE56D4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065</w:t>
            </w:r>
          </w:p>
        </w:tc>
      </w:tr>
      <w:tr w:rsidR="0034463A" w:rsidRPr="00E63F0D" w14:paraId="13EE6643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74594351" w14:textId="489DC1BD" w:rsidR="0034463A" w:rsidRPr="00E63F0D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окончания отработки промаха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F78656D" w14:textId="39784C14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852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057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8D7C8C2" w14:textId="48567E66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93DA33A" w14:textId="32552F29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76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091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CABBF5D" w14:textId="749BBE14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3D91DB7" w14:textId="5BD90386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35.065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B55C189" w14:textId="1073A1D3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34463A" w:rsidRPr="00E63F0D" w14:paraId="2C28483E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3BD5C260" w14:textId="2B5A1B89" w:rsidR="0034463A" w:rsidRPr="00E63F0D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Разворот, стабилизация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28EB2E5" w14:textId="323D03C3" w:rsidR="0034463A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771C2C0" w14:textId="26ECD4B5" w:rsidR="0034463A" w:rsidRPr="00E63F0D" w:rsidRDefault="004D3C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2490522" w14:textId="2CD08B43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656CAD6" w14:textId="0EB94DEA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1.752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AB03348" w14:textId="520D7EDF" w:rsidR="0034463A" w:rsidRPr="00E63F0D" w:rsidRDefault="00E8422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4AC2C32" w14:textId="45108ADE" w:rsidR="0034463A" w:rsidRPr="00E63F0D" w:rsidRDefault="005A40D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6E4E63" w:rsidRPr="00E63F0D" w14:paraId="23DD8A18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67F2C1BE" w14:textId="77777777" w:rsidR="006E4E63" w:rsidRPr="00E63F0D" w:rsidRDefault="006E4E6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Отделение </w:t>
            </w:r>
          </w:p>
          <w:p w14:paraId="7AEBD155" w14:textId="6E047868" w:rsidR="006E4E63" w:rsidRPr="00E63F0D" w:rsidRDefault="006E4E6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первого ББ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3CAB1CD" w14:textId="393A4F60" w:rsidR="006E4E63" w:rsidRPr="00E63F0D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213CC21" w14:textId="5952B8AF" w:rsidR="006E4E63" w:rsidRPr="00E63F0D" w:rsidRDefault="0000260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C8AF2D7" w14:textId="7B35CFB9" w:rsidR="006E4E63" w:rsidRPr="00E63F0D" w:rsidRDefault="00DA6E7B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9930EAD" w14:textId="20CA4786" w:rsidR="006E4E63" w:rsidRPr="00E63F0D" w:rsidRDefault="004D6B0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9A6E440" w14:textId="3580C255" w:rsidR="006E4E63" w:rsidRPr="00E63F0D" w:rsidRDefault="00DA6E7B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28F708D" w14:textId="4E94AB78" w:rsidR="006E4E63" w:rsidRPr="00E63F0D" w:rsidRDefault="004D6B0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1E2520" w:rsidRPr="00E63F0D" w14:paraId="1CEFEC81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0249D3CB" w14:textId="6DA30404" w:rsidR="001E2520" w:rsidRPr="00E63F0D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первого ББ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54EBFA0" w14:textId="6AA7405D" w:rsidR="001E2520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750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91A55C4" w14:textId="360BEB9D" w:rsidR="001E2520" w:rsidRPr="00E63F0D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258F541" w14:textId="660A8800" w:rsidR="001E2520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74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9C5892B" w14:textId="5A20B486" w:rsidR="001E2520" w:rsidRPr="00E63F0D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A2C0632" w14:textId="37A8B984" w:rsidR="001E2520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065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5F68242" w14:textId="6865DE45" w:rsidR="001E2520" w:rsidRPr="00E63F0D" w:rsidRDefault="001E2520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6C539D" w:rsidRPr="00E63F0D" w14:paraId="2832DA6F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43B09F74" w14:textId="22F845AE" w:rsidR="006C539D" w:rsidRPr="00E63F0D" w:rsidRDefault="007E40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Разворот стабилизация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λ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9E1FCE1" w14:textId="6B84D4D2" w:rsidR="006C539D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DAF387B" w14:textId="12CEE627" w:rsidR="006C539D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6167A02" w14:textId="26AC5FE0" w:rsidR="006C539D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75388D4" w14:textId="157923C5" w:rsidR="006C539D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AB4E849" w14:textId="734D3D30" w:rsidR="006C539D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94005FE" w14:textId="37BCE354" w:rsidR="006C539D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34463A" w:rsidRPr="00E63F0D" w14:paraId="11878D18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20683057" w14:textId="14688DAE" w:rsidR="0034463A" w:rsidRPr="00E63F0D" w:rsidRDefault="00D964F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разворота и стабилизации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8134DD3" w14:textId="4124B10D" w:rsidR="0034463A" w:rsidRPr="00E63F0D" w:rsidRDefault="00FB43F7" w:rsidP="00D4669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748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79D77C8" w14:textId="2D04AD57" w:rsidR="0034463A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F093594" w14:textId="5A855821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72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F596DC5" w14:textId="7130F27F" w:rsidR="0034463A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4D4F3E9" w14:textId="28B4464E" w:rsidR="0034463A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065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89E0736" w14:textId="18F602E7" w:rsidR="0034463A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D46693" w:rsidRPr="00E63F0D" w14:paraId="0D1408CC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522910A2" w14:textId="0337116F" w:rsidR="00D46693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Разгон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λ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C70079F" w14:textId="66955129" w:rsidR="00D46693" w:rsidRPr="00E63F0D" w:rsidRDefault="00D46693" w:rsidP="00D4669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0E12066" w14:textId="23482851" w:rsidR="00D46693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7A4C764" w14:textId="623882CD" w:rsidR="00D46693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782151B" w14:textId="620AAEFB" w:rsidR="00D46693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470751D" w14:textId="74BCE3AA" w:rsidR="00D46693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949BE3E" w14:textId="2177E634" w:rsidR="00D46693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778</w:t>
            </w:r>
          </w:p>
        </w:tc>
      </w:tr>
      <w:tr w:rsidR="00D46693" w:rsidRPr="00E63F0D" w14:paraId="185827C7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3E834AF1" w14:textId="32FAAB19" w:rsidR="00D46693" w:rsidRPr="00E63F0D" w:rsidRDefault="00D46693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разгона</w:t>
            </w:r>
            <w:r w:rsidR="00F577B1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λ</m:t>
              </m:r>
            </m:oMath>
            <w:r w:rsidR="00F577B1"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DDEC72F" w14:textId="6C048977" w:rsidR="00D46693" w:rsidRPr="00E63F0D" w:rsidRDefault="00FB43F7" w:rsidP="00D46693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726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68C226C" w14:textId="5B35AAC8" w:rsidR="00D46693" w:rsidRPr="00E63F0D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9118CF5" w14:textId="68C024C7" w:rsidR="00D46693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159796F" w14:textId="05BEC8B6" w:rsidR="00D46693" w:rsidRPr="00E63F0D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094567D" w14:textId="62F89AE5" w:rsidR="00D46693" w:rsidRPr="00E63F0D" w:rsidRDefault="00FB43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5C6D7F8" w14:textId="2CBF2CF6" w:rsidR="00D46693" w:rsidRPr="00E63F0D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D964F8" w:rsidRPr="00E63F0D" w14:paraId="2BDF9E1D" w14:textId="77777777" w:rsidTr="00EC5FDE">
        <w:trPr>
          <w:trHeight w:val="727"/>
        </w:trPr>
        <w:tc>
          <w:tcPr>
            <w:tcW w:w="1985" w:type="dxa"/>
            <w:shd w:val="clear" w:color="auto" w:fill="auto"/>
            <w:vAlign w:val="center"/>
          </w:tcPr>
          <w:p w14:paraId="06F3EF79" w14:textId="7BCC75FA" w:rsidR="00D964F8" w:rsidRPr="00E63F0D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Разворот стабилизация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736A223" w14:textId="1143A7A4" w:rsidR="00D964F8" w:rsidRPr="00E63F0D" w:rsidRDefault="004E139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65F706DC" w14:textId="75937838" w:rsidR="00D964F8" w:rsidRPr="00E63F0D" w:rsidRDefault="004E139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0CF0036" w14:textId="10C313B1" w:rsidR="00D964F8" w:rsidRPr="00E63F0D" w:rsidRDefault="00EC5F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047ECBD" w14:textId="451783B0" w:rsidR="00D964F8" w:rsidRPr="00E63F0D" w:rsidRDefault="000375E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251CF53" w14:textId="6C59C336" w:rsidR="00D964F8" w:rsidRPr="00E63F0D" w:rsidRDefault="00EC5FDE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78B73A1" w14:textId="69AF98BE" w:rsidR="00D964F8" w:rsidRPr="00E63F0D" w:rsidRDefault="00F577B1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C5FDE" w:rsidRPr="00E63F0D" w14:paraId="59A5237A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A9262A8" w14:textId="77777777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Отделение </w:t>
            </w:r>
          </w:p>
          <w:p w14:paraId="7BFACD91" w14:textId="1E3C6147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второго ББ</w:t>
            </w:r>
          </w:p>
        </w:tc>
        <w:tc>
          <w:tcPr>
            <w:tcW w:w="1254" w:type="dxa"/>
            <w:vAlign w:val="center"/>
          </w:tcPr>
          <w:p w14:paraId="5FAD2FAE" w14:textId="7D118B36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20B17BB" w14:textId="706AF39A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vAlign w:val="center"/>
          </w:tcPr>
          <w:p w14:paraId="4E9A1B87" w14:textId="52103C5A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91EE589" w14:textId="53E827A1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015863EF" w14:textId="0C452AA7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6FE6CEA" w14:textId="5481F001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EC5FDE" w:rsidRPr="00E63F0D" w14:paraId="52463428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625B69E6" w14:textId="6BFC5B0E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второго ББ</w:t>
            </w:r>
          </w:p>
        </w:tc>
        <w:tc>
          <w:tcPr>
            <w:tcW w:w="1254" w:type="dxa"/>
            <w:vAlign w:val="center"/>
          </w:tcPr>
          <w:p w14:paraId="67FA7C3C" w14:textId="23C5876E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625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475" w:type="dxa"/>
            <w:vAlign w:val="center"/>
          </w:tcPr>
          <w:p w14:paraId="0F7D0847" w14:textId="5954442C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AB356A5" w14:textId="6F2E5871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475" w:type="dxa"/>
            <w:vAlign w:val="center"/>
          </w:tcPr>
          <w:p w14:paraId="5D0FE363" w14:textId="64D41C93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59338F0" w14:textId="0D9B1F18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1475" w:type="dxa"/>
            <w:vAlign w:val="center"/>
          </w:tcPr>
          <w:p w14:paraId="3BFC1F36" w14:textId="78C150B9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64EC2" w:rsidRPr="00E63F0D" w14:paraId="2B8AA333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72EEB80E" w14:textId="2686B356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Разворот стабилизация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ρ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vAlign w:val="center"/>
          </w:tcPr>
          <w:p w14:paraId="4B17F4E2" w14:textId="54C7B92A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11A6F6B" w14:textId="0D1769D6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E315C9A" w14:textId="5643E798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6BA35D1" w14:textId="1E8630CC" w:rsidR="00064EC2" w:rsidRPr="00E63F0D" w:rsidRDefault="000375E5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1.752</w:t>
            </w:r>
          </w:p>
        </w:tc>
        <w:tc>
          <w:tcPr>
            <w:tcW w:w="1475" w:type="dxa"/>
            <w:vAlign w:val="center"/>
          </w:tcPr>
          <w:p w14:paraId="10AF83C5" w14:textId="793A50AB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85EE52C" w14:textId="1C059C94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C5FDE" w:rsidRPr="00E63F0D" w14:paraId="62EA6016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43FB2600" w14:textId="78C1C2D6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разворота и стабилизации</w:t>
            </w:r>
          </w:p>
        </w:tc>
        <w:tc>
          <w:tcPr>
            <w:tcW w:w="1254" w:type="dxa"/>
            <w:vAlign w:val="center"/>
          </w:tcPr>
          <w:p w14:paraId="14EDA1D9" w14:textId="2DD01EBC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623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1475" w:type="dxa"/>
            <w:vAlign w:val="center"/>
          </w:tcPr>
          <w:p w14:paraId="7B66BF1F" w14:textId="0F76BC4E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FBEF86E" w14:textId="03296620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1475" w:type="dxa"/>
            <w:vAlign w:val="center"/>
          </w:tcPr>
          <w:p w14:paraId="4C4D6AA7" w14:textId="582F9B4B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1016893" w14:textId="2F1BF82D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1475" w:type="dxa"/>
            <w:vAlign w:val="center"/>
          </w:tcPr>
          <w:p w14:paraId="3E15BC6C" w14:textId="1DE6E2BD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EC5FDE" w:rsidRPr="00E63F0D" w14:paraId="30BD6EB3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76BAB8C" w14:textId="334ED07B" w:rsidR="00EC5FDE" w:rsidRPr="00E63F0D" w:rsidRDefault="00EC5FDE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Разгон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ρ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vAlign w:val="center"/>
          </w:tcPr>
          <w:p w14:paraId="68A0E11D" w14:textId="0A430EF1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EE90BC5" w14:textId="0563984B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D757688" w14:textId="32690992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E5123E3" w14:textId="3EA48339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25.895</w:t>
            </w:r>
          </w:p>
        </w:tc>
        <w:tc>
          <w:tcPr>
            <w:tcW w:w="1475" w:type="dxa"/>
            <w:vAlign w:val="center"/>
          </w:tcPr>
          <w:p w14:paraId="79DA8531" w14:textId="212E1119" w:rsidR="00EC5FDE" w:rsidRPr="00E63F0D" w:rsidRDefault="00064EC2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F349ED0" w14:textId="345887C9" w:rsidR="00EC5FDE" w:rsidRPr="00E63F0D" w:rsidRDefault="000375E5" w:rsidP="00EC5FDE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568</w:t>
            </w:r>
          </w:p>
        </w:tc>
      </w:tr>
      <w:tr w:rsidR="00A5121A" w:rsidRPr="00E63F0D" w14:paraId="1939E1BA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50D371C" w14:textId="15C0C370" w:rsidR="00A5121A" w:rsidRPr="00E63F0D" w:rsidRDefault="00064EC2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После разгона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ρ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vAlign w:val="center"/>
          </w:tcPr>
          <w:p w14:paraId="0707E526" w14:textId="0ED85E7F" w:rsidR="00A5121A" w:rsidRPr="00E63F0D" w:rsidRDefault="000375E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597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475" w:type="dxa"/>
            <w:vAlign w:val="center"/>
          </w:tcPr>
          <w:p w14:paraId="54EE8A37" w14:textId="5C8DFED8" w:rsidR="00A5121A" w:rsidRPr="00E63F0D" w:rsidRDefault="006F4578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E394EA6" w14:textId="32DD53E6" w:rsidR="00A5121A" w:rsidRPr="00E63F0D" w:rsidRDefault="000375E5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1475" w:type="dxa"/>
            <w:vAlign w:val="center"/>
          </w:tcPr>
          <w:p w14:paraId="578B1B02" w14:textId="65F7CF42" w:rsidR="00A5121A" w:rsidRPr="00E63F0D" w:rsidRDefault="00737A39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E97FA5D" w14:textId="4168AE81" w:rsidR="00A5121A" w:rsidRPr="00E63F0D" w:rsidRDefault="004F67F7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129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475" w:type="dxa"/>
            <w:vAlign w:val="center"/>
          </w:tcPr>
          <w:p w14:paraId="776C8511" w14:textId="04F41493" w:rsidR="00A5121A" w:rsidRPr="00E63F0D" w:rsidRDefault="00737A39" w:rsidP="00F2531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737A39" w:rsidRPr="00E63F0D" w14:paraId="1253FD85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5C955C7C" w14:textId="3FEADC76" w:rsidR="00737A39" w:rsidRPr="00E63F0D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Разворот стабилизация</w:t>
            </w:r>
          </w:p>
        </w:tc>
        <w:tc>
          <w:tcPr>
            <w:tcW w:w="1254" w:type="dxa"/>
            <w:vAlign w:val="center"/>
          </w:tcPr>
          <w:p w14:paraId="6909D890" w14:textId="51ABE3E7" w:rsidR="00737A39" w:rsidRPr="00E63F0D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9C5EC26" w14:textId="543B4324" w:rsidR="00737A39" w:rsidRPr="00E63F0D" w:rsidRDefault="000A6463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79012D7E" w14:textId="6993062C" w:rsidR="00737A39" w:rsidRPr="00E63F0D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D3B23C0" w14:textId="2546A0D1" w:rsidR="00737A39" w:rsidRPr="00E63F0D" w:rsidRDefault="004F67F7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475" w:type="dxa"/>
            <w:vAlign w:val="center"/>
          </w:tcPr>
          <w:p w14:paraId="20D742A9" w14:textId="43805288" w:rsidR="00737A39" w:rsidRPr="00E63F0D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D2512ED" w14:textId="502F284E" w:rsidR="00737A39" w:rsidRPr="00E63F0D" w:rsidRDefault="00737A39" w:rsidP="00737A3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152B9" w:rsidRPr="00E63F0D" w14:paraId="2D25436F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3B318EB0" w14:textId="042BD35E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Отделение третьего ББ</w:t>
            </w:r>
          </w:p>
        </w:tc>
        <w:tc>
          <w:tcPr>
            <w:tcW w:w="1254" w:type="dxa"/>
            <w:vAlign w:val="center"/>
          </w:tcPr>
          <w:p w14:paraId="773BD8B1" w14:textId="157E5271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DF4E793" w14:textId="2A2D84CE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vAlign w:val="center"/>
          </w:tcPr>
          <w:p w14:paraId="4764D42F" w14:textId="2F4C9ED1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22CEA7E" w14:textId="29757272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102C87F8" w14:textId="19B453F0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768DE4F" w14:textId="3604CD78" w:rsidR="00E152B9" w:rsidRPr="00E63F0D" w:rsidRDefault="00E152B9" w:rsidP="00E152B9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64EC2" w:rsidRPr="00E63F0D" w14:paraId="1224FB14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0D23930B" w14:textId="56D679F8" w:rsidR="00064EC2" w:rsidRPr="00E63F0D" w:rsidRDefault="00064EC2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третьего ББ</w:t>
            </w:r>
          </w:p>
        </w:tc>
        <w:tc>
          <w:tcPr>
            <w:tcW w:w="1254" w:type="dxa"/>
            <w:vAlign w:val="center"/>
          </w:tcPr>
          <w:p w14:paraId="28CCCBA3" w14:textId="4F626470" w:rsidR="00064EC2" w:rsidRPr="00E63F0D" w:rsidRDefault="004F67F7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495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1475" w:type="dxa"/>
            <w:vAlign w:val="center"/>
          </w:tcPr>
          <w:p w14:paraId="53AD005C" w14:textId="72FE5EF0" w:rsidR="00064EC2" w:rsidRPr="00E63F0D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EF3A297" w14:textId="6F6A0630" w:rsidR="00064EC2" w:rsidRPr="00E63F0D" w:rsidRDefault="004F67F7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739</w:t>
            </w:r>
          </w:p>
        </w:tc>
        <w:tc>
          <w:tcPr>
            <w:tcW w:w="1475" w:type="dxa"/>
            <w:vAlign w:val="center"/>
          </w:tcPr>
          <w:p w14:paraId="53B1342D" w14:textId="5DF84952" w:rsidR="00064EC2" w:rsidRPr="00E63F0D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02B7A76" w14:textId="6AA89254" w:rsidR="00064EC2" w:rsidRPr="00E63F0D" w:rsidRDefault="004F67F7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139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475" w:type="dxa"/>
            <w:vAlign w:val="center"/>
          </w:tcPr>
          <w:p w14:paraId="2F05F216" w14:textId="5E99A2BB" w:rsidR="00064EC2" w:rsidRPr="00E63F0D" w:rsidRDefault="00E152B9" w:rsidP="00064EC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375E5" w:rsidRPr="00E63F0D" w14:paraId="12267256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61A5709C" w14:textId="64DAE42D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Разворот стабилизация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λ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vAlign w:val="center"/>
          </w:tcPr>
          <w:p w14:paraId="22DDE8B7" w14:textId="0CE271EB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635785E" w14:textId="66390A6B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C57775B" w14:textId="35519573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28AA34C" w14:textId="1B05EBAE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475" w:type="dxa"/>
            <w:vAlign w:val="center"/>
          </w:tcPr>
          <w:p w14:paraId="1BA747CB" w14:textId="2C4B1F16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B79FE87" w14:textId="58F44BAF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0375E5" w:rsidRPr="00E63F0D" w14:paraId="35C27031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4BA8E81D" w14:textId="3C708464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разворота и стабилизации</w:t>
            </w:r>
          </w:p>
        </w:tc>
        <w:tc>
          <w:tcPr>
            <w:tcW w:w="1254" w:type="dxa"/>
            <w:vAlign w:val="center"/>
          </w:tcPr>
          <w:p w14:paraId="29DD74D5" w14:textId="5789E7F7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493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1475" w:type="dxa"/>
            <w:vAlign w:val="center"/>
          </w:tcPr>
          <w:p w14:paraId="2FD7D01E" w14:textId="6E0C35A4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0557E658" w14:textId="26FE7B56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475" w:type="dxa"/>
            <w:vAlign w:val="center"/>
          </w:tcPr>
          <w:p w14:paraId="182C7079" w14:textId="00C45522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BE395C4" w14:textId="4D4B6ACE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149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475" w:type="dxa"/>
            <w:vAlign w:val="center"/>
          </w:tcPr>
          <w:p w14:paraId="64F568CD" w14:textId="0B45C2DC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375E5" w:rsidRPr="00E63F0D" w14:paraId="0AF6F4E0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407D0543" w14:textId="4393B556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Разгон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λ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vAlign w:val="center"/>
          </w:tcPr>
          <w:p w14:paraId="173FA36C" w14:textId="0E511A80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F6D3608" w14:textId="58724E8B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BBEBBE8" w14:textId="343C08DF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F3B7570" w14:textId="01F0AA7B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475" w:type="dxa"/>
            <w:vAlign w:val="center"/>
          </w:tcPr>
          <w:p w14:paraId="271558CD" w14:textId="21F408D9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8FC87E9" w14:textId="06C7379E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351</w:t>
            </w:r>
          </w:p>
        </w:tc>
      </w:tr>
      <w:tr w:rsidR="000375E5" w:rsidRPr="00E63F0D" w14:paraId="676D0085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628681B4" w14:textId="14A08940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После разгона по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8F9FA"/>
                </w:rPr>
                <m:t> λ</m:t>
              </m:r>
            </m:oMath>
            <w:r w:rsidRPr="00E63F0D">
              <w:rPr>
                <w:rFonts w:ascii="Times New Roman" w:eastAsiaTheme="minorEastAsia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 направлению</w:t>
            </w:r>
          </w:p>
        </w:tc>
        <w:tc>
          <w:tcPr>
            <w:tcW w:w="1254" w:type="dxa"/>
            <w:vAlign w:val="center"/>
          </w:tcPr>
          <w:p w14:paraId="5D2AC3EF" w14:textId="2F77D13C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479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1475" w:type="dxa"/>
            <w:vAlign w:val="center"/>
          </w:tcPr>
          <w:p w14:paraId="4CAB9718" w14:textId="1BAFEEAC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DD04371" w14:textId="05BF79B7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1475" w:type="dxa"/>
            <w:vAlign w:val="center"/>
          </w:tcPr>
          <w:p w14:paraId="69B82A14" w14:textId="5F7DF5FC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9332DFC" w14:textId="5CF12624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165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475" w:type="dxa"/>
            <w:vAlign w:val="center"/>
          </w:tcPr>
          <w:p w14:paraId="1B780BE5" w14:textId="45590DB1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375E5" w:rsidRPr="00E63F0D" w14:paraId="5793A745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2CB18E2" w14:textId="6DBE0A07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Разворот стабилизация</w:t>
            </w:r>
          </w:p>
        </w:tc>
        <w:tc>
          <w:tcPr>
            <w:tcW w:w="1254" w:type="dxa"/>
            <w:vAlign w:val="center"/>
          </w:tcPr>
          <w:p w14:paraId="648660A7" w14:textId="046F2AAD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236DC9C" w14:textId="37C4ED7D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5DB9FC66" w14:textId="18D7A88F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314C9F1" w14:textId="0EAEF9C5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1.752</w:t>
            </w:r>
          </w:p>
        </w:tc>
        <w:tc>
          <w:tcPr>
            <w:tcW w:w="1475" w:type="dxa"/>
            <w:vAlign w:val="center"/>
          </w:tcPr>
          <w:p w14:paraId="0F940A2E" w14:textId="17AA2D70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3D574234" w14:textId="769DD370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0375E5" w:rsidRPr="00E63F0D" w14:paraId="28BEF3F1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E93AE13" w14:textId="77777777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Отделение </w:t>
            </w:r>
          </w:p>
          <w:p w14:paraId="261256AB" w14:textId="498DBC63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четвертого ББ</w:t>
            </w:r>
          </w:p>
        </w:tc>
        <w:tc>
          <w:tcPr>
            <w:tcW w:w="1254" w:type="dxa"/>
            <w:vAlign w:val="center"/>
          </w:tcPr>
          <w:p w14:paraId="2893A2E8" w14:textId="72236970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42DD6E61" w14:textId="78064C8A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5" w:type="dxa"/>
            <w:vAlign w:val="center"/>
          </w:tcPr>
          <w:p w14:paraId="43E05FBF" w14:textId="09916119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1C5FA6E" w14:textId="194DE12A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5" w:type="dxa"/>
            <w:vAlign w:val="center"/>
          </w:tcPr>
          <w:p w14:paraId="732511D8" w14:textId="01D1ACC5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702A7B09" w14:textId="4CD8C8C3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375E5" w:rsidRPr="00E63F0D" w14:paraId="7F7F8230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654B66F0" w14:textId="0AF94199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отделения четвертого ББ</w:t>
            </w:r>
          </w:p>
        </w:tc>
        <w:tc>
          <w:tcPr>
            <w:tcW w:w="1254" w:type="dxa"/>
            <w:vAlign w:val="center"/>
          </w:tcPr>
          <w:p w14:paraId="18B8FF2C" w14:textId="49BC59BC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377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1475" w:type="dxa"/>
            <w:vAlign w:val="center"/>
          </w:tcPr>
          <w:p w14:paraId="0C2209BD" w14:textId="54205E0D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0DC4778" w14:textId="67211A28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1475" w:type="dxa"/>
            <w:vAlign w:val="center"/>
          </w:tcPr>
          <w:p w14:paraId="6DAE75B9" w14:textId="38B0F7EE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8E71DB6" w14:textId="50696895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175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475" w:type="dxa"/>
            <w:vAlign w:val="center"/>
          </w:tcPr>
          <w:p w14:paraId="356BB159" w14:textId="21A8BE21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0375E5" w:rsidRPr="00E63F0D" w14:paraId="5A4B504E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3BFFD13D" w14:textId="145D8E1D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Отход ББ</w:t>
            </w:r>
          </w:p>
        </w:tc>
        <w:tc>
          <w:tcPr>
            <w:tcW w:w="1254" w:type="dxa"/>
            <w:vAlign w:val="center"/>
          </w:tcPr>
          <w:p w14:paraId="600AD62B" w14:textId="746F87CB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AC714A1" w14:textId="3A441DC5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26F1245" w14:textId="24CA77F0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5A1CBA3B" w14:textId="0B294876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1.752</w:t>
            </w:r>
          </w:p>
        </w:tc>
        <w:tc>
          <w:tcPr>
            <w:tcW w:w="1475" w:type="dxa"/>
            <w:vAlign w:val="center"/>
          </w:tcPr>
          <w:p w14:paraId="1B21491F" w14:textId="621519EA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66FEDC03" w14:textId="27CD714D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0375E5" w:rsidRPr="00E63F0D" w14:paraId="6B493AB1" w14:textId="77777777" w:rsidTr="00F25319">
        <w:trPr>
          <w:trHeight w:val="727"/>
        </w:trPr>
        <w:tc>
          <w:tcPr>
            <w:tcW w:w="1985" w:type="dxa"/>
            <w:vAlign w:val="center"/>
          </w:tcPr>
          <w:p w14:paraId="242F567D" w14:textId="63998C0E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 отхода</w:t>
            </w:r>
          </w:p>
        </w:tc>
        <w:tc>
          <w:tcPr>
            <w:tcW w:w="1254" w:type="dxa"/>
            <w:vAlign w:val="center"/>
          </w:tcPr>
          <w:p w14:paraId="4715BC8C" w14:textId="52F92A82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376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475" w:type="dxa"/>
            <w:vAlign w:val="center"/>
          </w:tcPr>
          <w:p w14:paraId="27EF171C" w14:textId="66B3D5AE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1A565541" w14:textId="22E88CF3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475" w:type="dxa"/>
            <w:vAlign w:val="center"/>
          </w:tcPr>
          <w:p w14:paraId="7D116E69" w14:textId="25897728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5" w:type="dxa"/>
            <w:vAlign w:val="center"/>
          </w:tcPr>
          <w:p w14:paraId="20C59D25" w14:textId="3B82A4A8" w:rsidR="000375E5" w:rsidRPr="00E63F0D" w:rsidRDefault="004F67F7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185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475" w:type="dxa"/>
            <w:vAlign w:val="center"/>
          </w:tcPr>
          <w:p w14:paraId="582A569A" w14:textId="2EA43627" w:rsidR="000375E5" w:rsidRPr="00E63F0D" w:rsidRDefault="000375E5" w:rsidP="000375E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</w:tbl>
    <w:p w14:paraId="4962336E" w14:textId="4E846313" w:rsidR="00A82B0E" w:rsidRPr="00E63F0D" w:rsidRDefault="00A82B0E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</w:p>
    <w:p w14:paraId="47D9B25C" w14:textId="098774F8" w:rsidR="00BF494D" w:rsidRPr="00E63F0D" w:rsidRDefault="00BF494D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Остаток топлива не превышает 1 кг, поэтому </w:t>
      </w:r>
      <w:r w:rsidR="00E836A6" w:rsidRPr="00E63F0D">
        <w:rPr>
          <w:rFonts w:ascii="Times New Roman" w:eastAsiaTheme="minorEastAsia" w:hAnsi="Times New Roman" w:cs="Times New Roman"/>
          <w:sz w:val="24"/>
          <w:szCs w:val="24"/>
        </w:rPr>
        <w:t>расчет массы топлива ББ успешен</w:t>
      </w:r>
      <w:r w:rsidR="00DD6761" w:rsidRPr="00E63F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2E3AEB" w14:textId="624A5E6E" w:rsidR="008939FA" w:rsidRPr="00E63F0D" w:rsidRDefault="008939FA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noProof/>
          <w:sz w:val="24"/>
          <w:szCs w:val="24"/>
        </w:rPr>
        <w:lastRenderedPageBreak/>
        <w:drawing>
          <wp:inline distT="0" distB="0" distL="0" distR="0" wp14:anchorId="5A158BFC" wp14:editId="07A81D37">
            <wp:extent cx="5133333" cy="7028571"/>
            <wp:effectExtent l="0" t="0" r="0" b="1270"/>
            <wp:docPr id="182156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335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FEE7" w14:textId="148FE2E1" w:rsidR="00DD6761" w:rsidRPr="00E63F0D" w:rsidRDefault="00DD6761" w:rsidP="00525B05">
      <w:pPr>
        <w:pStyle w:val="1"/>
        <w:ind w:left="-567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bookmarkStart w:id="3" w:name="_Toc136598145"/>
      <w:r w:rsidRPr="00E63F0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Предварительное определение параметров УБР</w:t>
      </w:r>
      <w:bookmarkEnd w:id="3"/>
    </w:p>
    <w:p w14:paraId="6EFF8FDA" w14:textId="32B6F159" w:rsidR="00DD6761" w:rsidRPr="00E63F0D" w:rsidRDefault="0054211A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Дальность меньше 5500 км, поэтому скорость Циолковского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=800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=7040,894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20A64926" w14:textId="05E2A2B2" w:rsidR="00652567" w:rsidRPr="00E63F0D" w:rsidRDefault="00652567" w:rsidP="00A5121A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Удельный пустотный импульс для первой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=1,095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=2759,4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71147A2E" w14:textId="20F17452" w:rsidR="00DC2639" w:rsidRPr="00E63F0D" w:rsidRDefault="00DC2639" w:rsidP="00DC2639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Удельный пустотный импульс для второй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=1,135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1Т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=2860,2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40B667E5" w14:textId="5507FE57" w:rsidR="00DC2639" w:rsidRPr="00E63F0D" w:rsidRDefault="00DC2639" w:rsidP="00DC2639">
      <w:pPr>
        <w:ind w:left="-567" w:right="-1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удельного пустотного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=2809,8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</w:p>
    <w:p w14:paraId="4F8756EE" w14:textId="77C1838C" w:rsidR="00F91151" w:rsidRPr="00E63F0D" w:rsidRDefault="00652567" w:rsidP="00F91151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Стартовая масса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exp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=21.15 т</m:t>
        </m:r>
      </m:oMath>
      <w:r w:rsidR="00F9115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=1,65</m:t>
        </m:r>
      </m:oMath>
      <w:r w:rsidR="00EB4DD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BA5E0B" w:rsidRPr="00E63F0D">
        <w:rPr>
          <w:rFonts w:ascii="Times New Roman" w:eastAsiaTheme="minorEastAsia" w:hAnsi="Times New Roman" w:cs="Times New Roman"/>
          <w:sz w:val="24"/>
          <w:szCs w:val="24"/>
        </w:rPr>
        <w:t>двухступенчатых</w:t>
      </w:r>
      <w:r w:rsidR="00F9115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ракет,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=0,01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=3,302 т</m:t>
        </m:r>
      </m:oMath>
      <w:r w:rsidR="009E7760" w:rsidRPr="00E63F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1AF541" w14:textId="70D28F84" w:rsidR="007051AF" w:rsidRPr="00E63F0D" w:rsidRDefault="007051AF" w:rsidP="00F91151">
      <w:pPr>
        <w:ind w:left="-567" w:right="-1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Распределение масс топлив по ступеням</w:t>
      </w:r>
    </w:p>
    <w:p w14:paraId="58D8B5FC" w14:textId="4FE7A1C6" w:rsidR="007051AF" w:rsidRPr="00E63F0D" w:rsidRDefault="00CD5247" w:rsidP="00F37BB1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Средняя относительная масса топлива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g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func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=0,714</m:t>
        </m:r>
      </m:oMath>
      <w:r w:rsidR="00F37BB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n=2-</m:t>
        </m:r>
      </m:oMath>
      <w:r w:rsidR="00F37BB1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число ступеней</w:t>
      </w:r>
    </w:p>
    <w:p w14:paraId="48B6184E" w14:textId="170F3E0E" w:rsidR="009B2407" w:rsidRPr="00E63F0D" w:rsidRDefault="00EB4DDE" w:rsidP="00F37BB1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F254D0">
        <w:rPr>
          <w:rFonts w:ascii="Times New Roman" w:eastAsiaTheme="minorEastAsia" w:hAnsi="Times New Roman" w:cs="Times New Roman"/>
          <w:sz w:val="24"/>
          <w:szCs w:val="24"/>
        </w:rPr>
        <w:t>двухступенчатой</w:t>
      </w:r>
      <w:r w:rsidR="009B240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ракеты относительные массы топлива равны</w:t>
      </w:r>
    </w:p>
    <w:p w14:paraId="0EB9DAF3" w14:textId="7AEBB032" w:rsidR="009B2407" w:rsidRPr="00E63F0D" w:rsidRDefault="009B2407" w:rsidP="009B2407">
      <w:pPr>
        <w:pStyle w:val="a9"/>
        <w:numPr>
          <w:ilvl w:val="0"/>
          <w:numId w:val="1"/>
        </w:num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для первой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=0,643</m:t>
        </m:r>
      </m:oMath>
      <w:r w:rsidR="00B55181" w:rsidRPr="00E63F0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13AD59C" w14:textId="74BA6349" w:rsidR="00EB4DDE" w:rsidRPr="00E63F0D" w:rsidRDefault="00EB4DDE" w:rsidP="009B2407">
      <w:pPr>
        <w:pStyle w:val="a9"/>
        <w:numPr>
          <w:ilvl w:val="0"/>
          <w:numId w:val="1"/>
        </w:num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для второй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=0,771</m:t>
        </m:r>
      </m:oMath>
    </w:p>
    <w:p w14:paraId="41EFC25D" w14:textId="34D9D037" w:rsidR="00F62C83" w:rsidRPr="00E63F0D" w:rsidRDefault="008D5C88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Время работы 1 ступени назнач</w:t>
      </w:r>
      <w:r w:rsidR="00296644" w:rsidRPr="00E63F0D">
        <w:rPr>
          <w:rFonts w:ascii="Times New Roman" w:eastAsiaTheme="minorEastAsia" w:hAnsi="Times New Roman" w:cs="Times New Roman"/>
          <w:sz w:val="24"/>
          <w:szCs w:val="24"/>
        </w:rPr>
        <w:t>ае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4C7A5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из диапазона 5</w:t>
      </w:r>
      <w:r w:rsidR="00BA5E0B" w:rsidRPr="00E63F0D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C7A5E" w:rsidRPr="00E63F0D">
        <w:rPr>
          <w:rFonts w:ascii="Times New Roman" w:eastAsiaTheme="minorEastAsia" w:hAnsi="Times New Roman" w:cs="Times New Roman"/>
          <w:sz w:val="24"/>
          <w:szCs w:val="24"/>
        </w:rPr>
        <w:t>...</w:t>
      </w:r>
      <w:r w:rsidR="00BA5E0B" w:rsidRPr="00E63F0D">
        <w:rPr>
          <w:rFonts w:ascii="Times New Roman" w:eastAsiaTheme="minorEastAsia" w:hAnsi="Times New Roman" w:cs="Times New Roman"/>
          <w:sz w:val="24"/>
          <w:szCs w:val="24"/>
        </w:rPr>
        <w:t>60</w:t>
      </w:r>
      <w:r w:rsidR="00296644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=57 с</m:t>
        </m:r>
      </m:oMath>
    </w:p>
    <w:p w14:paraId="58F16F82" w14:textId="28C84416" w:rsidR="00296644" w:rsidRPr="00E63F0D" w:rsidRDefault="00296644" w:rsidP="00296644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Время работы </w:t>
      </w:r>
      <w:r w:rsidR="00184132" w:rsidRPr="00E63F0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7A5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ступени назначаем из диапазона </w:t>
      </w:r>
      <w:r w:rsidR="00BA5E0B" w:rsidRPr="00E63F0D">
        <w:rPr>
          <w:rFonts w:ascii="Times New Roman" w:eastAsiaTheme="minorEastAsia" w:hAnsi="Times New Roman" w:cs="Times New Roman"/>
          <w:sz w:val="24"/>
          <w:szCs w:val="24"/>
        </w:rPr>
        <w:t>50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>...</w:t>
      </w:r>
      <w:r w:rsidR="00BA5E0B" w:rsidRPr="00E63F0D">
        <w:rPr>
          <w:rFonts w:ascii="Times New Roman" w:eastAsiaTheme="minorEastAsia" w:hAnsi="Times New Roman" w:cs="Times New Roman"/>
          <w:sz w:val="24"/>
          <w:szCs w:val="24"/>
        </w:rPr>
        <w:t>55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=55 с</m:t>
        </m:r>
      </m:oMath>
    </w:p>
    <w:p w14:paraId="5AE65960" w14:textId="4695D338" w:rsidR="00296644" w:rsidRPr="00E63F0D" w:rsidRDefault="00480C38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Суммарное время работы </w:t>
      </w:r>
      <w:r w:rsidR="00F254D0">
        <w:rPr>
          <w:rFonts w:ascii="Times New Roman" w:eastAsiaTheme="minorEastAsia" w:hAnsi="Times New Roman" w:cs="Times New Roman"/>
          <w:sz w:val="24"/>
          <w:szCs w:val="24"/>
        </w:rPr>
        <w:t>двух</w:t>
      </w:r>
      <w:r w:rsidR="0017081B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ступеней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=112 с</m:t>
        </m:r>
      </m:oMath>
    </w:p>
    <w:p w14:paraId="02597A5F" w14:textId="77777777" w:rsidR="00F0131D" w:rsidRPr="00E63F0D" w:rsidRDefault="00901AEE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Случайный разброс давления в камере сгоран</w:t>
      </w:r>
      <w:r w:rsidR="00F0131D" w:rsidRPr="00E63F0D">
        <w:rPr>
          <w:rFonts w:ascii="Times New Roman" w:eastAsiaTheme="minorEastAsia" w:hAnsi="Times New Roman" w:cs="Times New Roman"/>
          <w:sz w:val="24"/>
          <w:szCs w:val="24"/>
        </w:rPr>
        <w:t>ия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50178" w14:textId="2C95B994" w:rsidR="00901AEE" w:rsidRPr="00E63F0D" w:rsidRDefault="00000000" w:rsidP="00F62C8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1-ν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экспл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=0,054</m:t>
        </m:r>
      </m:oMath>
      <w:r w:rsidR="00814E28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FA3650" w14:textId="7AE22B2A" w:rsidR="009D6234" w:rsidRPr="00E63F0D" w:rsidRDefault="00C311D8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Должно выполняться следующее условие </w:t>
      </w:r>
    </w:p>
    <w:p w14:paraId="519EEF68" w14:textId="3C07F81C" w:rsidR="00C311D8" w:rsidRPr="00E63F0D" w:rsidRDefault="00000000" w:rsidP="00F62C8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=118,281 с-условие выполнено</m:t>
        </m:r>
      </m:oMath>
      <w:r w:rsidR="00814E28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F5A2CB" w14:textId="21B2F25F" w:rsidR="0013300F" w:rsidRPr="00E63F0D" w:rsidRDefault="0013300F" w:rsidP="0013300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Минимально допустимое время работы 2 ступени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1П2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=52,026 с</m:t>
        </m:r>
      </m:oMath>
    </w:p>
    <w:p w14:paraId="6CAA5A1B" w14:textId="36595D58" w:rsidR="00665C08" w:rsidRPr="00E63F0D" w:rsidRDefault="00BA142D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Время работы </w:t>
      </w:r>
      <w:r w:rsidR="00ED2800">
        <w:rPr>
          <w:rFonts w:ascii="Times New Roman" w:eastAsiaTheme="minorEastAsia" w:hAnsi="Times New Roman" w:cs="Times New Roman"/>
          <w:sz w:val="24"/>
          <w:szCs w:val="24"/>
        </w:rPr>
        <w:t>второй</w:t>
      </w:r>
      <w:r w:rsidR="00665C08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ступ</w:t>
      </w:r>
      <w:r w:rsidR="00B108D3" w:rsidRPr="00E63F0D">
        <w:rPr>
          <w:rFonts w:ascii="Times New Roman" w:eastAsiaTheme="minorEastAsia" w:hAnsi="Times New Roman" w:cs="Times New Roman"/>
          <w:sz w:val="24"/>
          <w:szCs w:val="24"/>
        </w:rPr>
        <w:t>ени больше минимально допустимого</w:t>
      </w:r>
      <w:r w:rsidR="00665C08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– параметры определены верно.</w:t>
      </w:r>
    </w:p>
    <w:p w14:paraId="1047EFD2" w14:textId="2BA17357" w:rsidR="00665C08" w:rsidRPr="00E63F0D" w:rsidRDefault="004059F3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масса полезной нагрузки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=0,042</m:t>
        </m:r>
      </m:oMath>
    </w:p>
    <w:p w14:paraId="29358B2B" w14:textId="0C51C40C" w:rsidR="004059F3" w:rsidRPr="00E63F0D" w:rsidRDefault="00A222DB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Средняя относительная масса конструкции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ПН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=0,114</m:t>
        </m:r>
      </m:oMath>
    </w:p>
    <w:p w14:paraId="2C9D6A1C" w14:textId="5B0CB79B" w:rsidR="00F11A8A" w:rsidRPr="00E63F0D" w:rsidRDefault="00F11A8A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масса конструкции первой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=0,103</m:t>
        </m:r>
      </m:oMath>
    </w:p>
    <w:p w14:paraId="637E4BC9" w14:textId="3AEBFA19" w:rsidR="00804BD4" w:rsidRPr="00E63F0D" w:rsidRDefault="00804BD4" w:rsidP="003C603F">
      <w:pPr>
        <w:ind w:left="-567" w:right="-14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Относительная масса конструкции второй ступени</w:t>
      </w:r>
      <w:r w:rsidR="00314BBC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=0,11</m:t>
        </m:r>
      </m:oMath>
    </w:p>
    <w:p w14:paraId="756B3579" w14:textId="72F568CC" w:rsidR="00C74326" w:rsidRPr="00E63F0D" w:rsidRDefault="000C12C9" w:rsidP="00665C0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Массы ступеней</w:t>
      </w:r>
    </w:p>
    <w:p w14:paraId="4BC24A5A" w14:textId="60891C92" w:rsidR="000C12C9" w:rsidRPr="00E63F0D" w:rsidRDefault="000C12C9" w:rsidP="00341D9A">
      <w:pPr>
        <w:pStyle w:val="a9"/>
        <w:numPr>
          <w:ilvl w:val="0"/>
          <w:numId w:val="2"/>
        </w:numPr>
        <w:ind w:left="-142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1 ступень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=21150,332 кг</m:t>
        </m:r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масса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=13597,481 кг</m:t>
        </m:r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масса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=1394,05 кг</m:t>
        </m:r>
      </m:oMath>
      <w:r w:rsidR="00575388" w:rsidRPr="00E63F0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2F43DCD" w14:textId="54D0089F" w:rsidR="00A53CB2" w:rsidRPr="00E63F0D" w:rsidRDefault="00D77508" w:rsidP="004A3335">
      <w:pPr>
        <w:pStyle w:val="a9"/>
        <w:numPr>
          <w:ilvl w:val="0"/>
          <w:numId w:val="2"/>
        </w:numPr>
        <w:ind w:left="-142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53CB2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ступень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=6158,801 кг</m:t>
        </m:r>
      </m:oMath>
      <w:r w:rsidR="00A53CB2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масса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=4751,353 кг</m:t>
        </m:r>
      </m:oMath>
      <w:r w:rsidR="00A53CB2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масса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=524,682 кг</m:t>
        </m:r>
      </m:oMath>
      <w:r w:rsidR="0074612D" w:rsidRPr="00E63F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BADB65" w14:textId="16D76C53" w:rsidR="00FC3278" w:rsidRPr="00E63F0D" w:rsidRDefault="00260B21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Диаметры ступеней</w:t>
      </w:r>
      <w:r w:rsidR="00981A84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91680CC" w14:textId="0FD01632" w:rsidR="00260B21" w:rsidRPr="00E63F0D" w:rsidRDefault="00000000" w:rsidP="00FC3278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=1,438 м</m:t>
        </m:r>
      </m:oMath>
      <w:r w:rsidR="003E6C4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493383" w14:textId="675D415B" w:rsidR="003E6C4F" w:rsidRPr="00E63F0D" w:rsidRDefault="00000000" w:rsidP="00B0148B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=1,222 м</m:t>
        </m:r>
      </m:oMath>
      <w:r w:rsidR="003E6C4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7FA8960" w14:textId="596DAA9A" w:rsidR="0022670D" w:rsidRPr="00E63F0D" w:rsidRDefault="0022670D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Давления в </w:t>
      </w:r>
      <w:r w:rsidR="00574499" w:rsidRPr="00E63F0D">
        <w:rPr>
          <w:rFonts w:ascii="Times New Roman" w:eastAsiaTheme="minorEastAsia" w:hAnsi="Times New Roman" w:cs="Times New Roman"/>
          <w:sz w:val="24"/>
          <w:szCs w:val="24"/>
        </w:rPr>
        <w:t>КС</w:t>
      </w:r>
      <w:r w:rsidR="00AE5B62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01083A" w14:textId="2C391BEB" w:rsidR="0022670D" w:rsidRPr="00E63F0D" w:rsidRDefault="00000000" w:rsidP="003E6C4F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 МПа</m:t>
        </m:r>
      </m:oMath>
      <w:r w:rsidR="003E6C4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F07F1EA" w14:textId="22BEB122" w:rsidR="00525B05" w:rsidRPr="00E63F0D" w:rsidRDefault="00000000" w:rsidP="00B0148B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 МПа</m:t>
        </m:r>
      </m:oMath>
      <w:r w:rsidR="003E6C4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380E775" w14:textId="0774B774" w:rsidR="00574499" w:rsidRPr="00E63F0D" w:rsidRDefault="00AE5B62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574499" w:rsidRPr="00E63F0D">
        <w:rPr>
          <w:rFonts w:ascii="Times New Roman" w:eastAsiaTheme="minorEastAsia" w:hAnsi="Times New Roman" w:cs="Times New Roman"/>
          <w:sz w:val="24"/>
          <w:szCs w:val="24"/>
        </w:rPr>
        <w:t>тносительн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ая </w:t>
      </w:r>
      <w:proofErr w:type="spellStart"/>
      <w:r w:rsidRPr="00E63F0D">
        <w:rPr>
          <w:rFonts w:ascii="Times New Roman" w:eastAsiaTheme="minorEastAsia" w:hAnsi="Times New Roman" w:cs="Times New Roman"/>
          <w:sz w:val="24"/>
          <w:szCs w:val="24"/>
        </w:rPr>
        <w:t>утопленность</w:t>
      </w:r>
      <w:proofErr w:type="spellEnd"/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сопел ДУ ступеней:</w:t>
      </w:r>
    </w:p>
    <w:p w14:paraId="42ABDF67" w14:textId="6FE9CAF5" w:rsidR="00123973" w:rsidRPr="00E63F0D" w:rsidRDefault="00000000" w:rsidP="00FC3278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</m:oMath>
      <w:r w:rsidR="003E6C4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D468220" w14:textId="120100CE" w:rsidR="00123973" w:rsidRPr="00E63F0D" w:rsidRDefault="00000000" w:rsidP="0012397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</m:t>
        </m:r>
      </m:oMath>
      <w:r w:rsidR="003E6C4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A3B172" w14:textId="688EF99B" w:rsidR="004F1357" w:rsidRPr="00E63F0D" w:rsidRDefault="00AA386F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Определение свода</w:t>
      </w:r>
      <w:r w:rsidR="00391E5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горения</w:t>
      </w:r>
      <w:r w:rsidR="00981A84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AAC83D" w14:textId="302F57F5" w:rsidR="003D043D" w:rsidRPr="00E63F0D" w:rsidRDefault="003D043D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Допустимая относительная деформация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</m:oMath>
    </w:p>
    <w:p w14:paraId="234E2421" w14:textId="70136C8A" w:rsidR="007B663B" w:rsidRPr="00E63F0D" w:rsidRDefault="007B663B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запаса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f=1,35</m:t>
        </m:r>
      </m:oMath>
    </w:p>
    <w:p w14:paraId="755CD51E" w14:textId="34894CBA" w:rsidR="004C1DB0" w:rsidRPr="00E63F0D" w:rsidRDefault="004C1DB0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Максимальное давление, возникающее в двигателе</w:t>
      </w:r>
    </w:p>
    <w:p w14:paraId="1251460D" w14:textId="6F0E19C4" w:rsidR="00FD3610" w:rsidRPr="00E63F0D" w:rsidRDefault="00FD3610" w:rsidP="00123973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Для первой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=11,591 МПа</m:t>
        </m:r>
      </m:oMath>
    </w:p>
    <w:p w14:paraId="40412989" w14:textId="04DA1B1E" w:rsidR="007800F0" w:rsidRPr="00E63F0D" w:rsidRDefault="00C85B23" w:rsidP="00873E8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Для второй ступени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=9,484 МП</m:t>
        </m:r>
      </m:oMath>
    </w:p>
    <w:p w14:paraId="0AF37E63" w14:textId="35BA9B68" w:rsidR="00EF0F93" w:rsidRPr="00E63F0D" w:rsidRDefault="005003B3" w:rsidP="0012397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линейного температурного расширения топлива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6184F1F5" w14:textId="27C82798" w:rsidR="005D38FA" w:rsidRPr="00E63F0D" w:rsidRDefault="005D38FA" w:rsidP="005D38FA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линейного температурного расширения конструкции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</w:p>
    <w:p w14:paraId="265E0970" w14:textId="579BE11B" w:rsidR="00123973" w:rsidRPr="00E63F0D" w:rsidRDefault="00D24F43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Модуль Юнга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=7,5 МПа</m:t>
        </m:r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, коэффициент Пуассона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=0,495</m:t>
        </m:r>
      </m:oMath>
    </w:p>
    <w:p w14:paraId="3371C844" w14:textId="77777777" w:rsidR="003759FF" w:rsidRPr="00E63F0D" w:rsidRDefault="000E234C" w:rsidP="00FC3278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Разность температуры полимеризации топлива и минимальной температуры эксплуатации</w:t>
      </w:r>
    </w:p>
    <w:p w14:paraId="12179F34" w14:textId="083EFEA3" w:rsidR="003D043D" w:rsidRPr="00E63F0D" w:rsidRDefault="000E234C" w:rsidP="003759F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=45℃</m:t>
        </m:r>
      </m:oMath>
      <w:r w:rsidR="003759F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2BA283" w14:textId="125802D0" w:rsidR="0082182B" w:rsidRPr="00E63F0D" w:rsidRDefault="0082182B" w:rsidP="0082182B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Относительные диаметры </w:t>
      </w:r>
      <w:r w:rsidR="00EC560B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каналов 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>зарядов ступеней:</w:t>
      </w:r>
    </w:p>
    <w:p w14:paraId="711F0723" w14:textId="6805BDB1" w:rsidR="00CB5651" w:rsidRPr="00E63F0D" w:rsidRDefault="00000000" w:rsidP="00E22E99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=4,753</m:t>
          </m:r>
        </m:oMath>
      </m:oMathPara>
    </w:p>
    <w:p w14:paraId="798C3389" w14:textId="3EE3A225" w:rsidR="00CB5651" w:rsidRPr="00E63F0D" w:rsidRDefault="00000000" w:rsidP="00CB5651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+ΔT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доп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=5,64</m:t>
          </m:r>
        </m:oMath>
      </m:oMathPara>
    </w:p>
    <w:p w14:paraId="3996DDD7" w14:textId="5F1B39BB" w:rsidR="00B04583" w:rsidRPr="00E63F0D" w:rsidRDefault="00E7457B" w:rsidP="00CB5651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Относительные своды зарядов горения</w:t>
      </w:r>
    </w:p>
    <w:p w14:paraId="3282A7CE" w14:textId="777A9173" w:rsidR="00E7457B" w:rsidRPr="00E63F0D" w:rsidRDefault="00000000" w:rsidP="00CB5651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=0,395</m:t>
        </m:r>
      </m:oMath>
      <w:r w:rsidR="000D7BE9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EA47D51" w14:textId="3F0D8AAC" w:rsidR="00A14CB3" w:rsidRPr="00E63F0D" w:rsidRDefault="00000000" w:rsidP="00A14CB3">
      <w:pPr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=0,411</m:t>
        </m:r>
      </m:oMath>
      <w:r w:rsidR="000D7BE9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1634AB7" w14:textId="6C836C48" w:rsidR="00A53CB2" w:rsidRPr="00E63F0D" w:rsidRDefault="00E4313B" w:rsidP="00C729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>Диаметры каналов зарядов ступеней</w:t>
      </w:r>
    </w:p>
    <w:p w14:paraId="08DDED56" w14:textId="13E7FF02" w:rsidR="00E4313B" w:rsidRPr="00E63F0D" w:rsidRDefault="00000000" w:rsidP="00F026A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=0,303 м</m:t>
        </m:r>
      </m:oMath>
      <w:r w:rsidR="00F026A4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F63D8D" w14:textId="09B2EB7A" w:rsidR="00575BCB" w:rsidRPr="00E63F0D" w:rsidRDefault="00000000" w:rsidP="00873E8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=0,217 м</m:t>
        </m:r>
      </m:oMath>
      <w:r w:rsidR="00F026A4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1297AD2" w14:textId="08A39433" w:rsidR="00F32685" w:rsidRPr="00E63F0D" w:rsidRDefault="00F32685" w:rsidP="00FF752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Своды горения зарядов ступеней</w:t>
      </w:r>
    </w:p>
    <w:p w14:paraId="3666C149" w14:textId="5210439F" w:rsidR="002042EF" w:rsidRPr="00E63F0D" w:rsidRDefault="00000000" w:rsidP="002042E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=0,568 м</m:t>
        </m:r>
      </m:oMath>
      <w:r w:rsidR="00575BCB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782154" w14:textId="1F6A2889" w:rsidR="00E46968" w:rsidRPr="00E63F0D" w:rsidRDefault="00000000" w:rsidP="00E4696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=0,503 м</m:t>
        </m:r>
      </m:oMath>
      <w:r w:rsidR="00575BCB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AB22228" w14:textId="4750C3B9" w:rsidR="007D1682" w:rsidRPr="00E63F0D" w:rsidRDefault="007D1682" w:rsidP="005F217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Наименьшая и наибольшая скорость горения топлива при стандартных условиях</w:t>
      </w:r>
    </w:p>
    <w:p w14:paraId="00717105" w14:textId="63904124" w:rsidR="00C012A0" w:rsidRPr="00E63F0D" w:rsidRDefault="00000000" w:rsidP="00226E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C0843FD" w14:textId="29955883" w:rsidR="002042DB" w:rsidRPr="00E63F0D" w:rsidRDefault="002042DB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Наименьшие и наибольшие реализуемые скорости горения топлива при номинальных давлениях в корпусах ДУ ступеней:</w:t>
      </w:r>
    </w:p>
    <w:p w14:paraId="6171578E" w14:textId="05503207" w:rsidR="002042DB" w:rsidRPr="00E63F0D" w:rsidRDefault="00000000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=6,439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=16,741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</m:oMath>
      </m:oMathPara>
    </w:p>
    <w:p w14:paraId="6759F3FF" w14:textId="0B3BC67A" w:rsidR="00235446" w:rsidRPr="00E63F0D" w:rsidRDefault="00000000" w:rsidP="00873E8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=6,124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=15,922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den>
          </m:f>
        </m:oMath>
      </m:oMathPara>
    </w:p>
    <w:p w14:paraId="011A9EA7" w14:textId="1D141427" w:rsidR="000F4DF1" w:rsidRPr="00E63F0D" w:rsidRDefault="000F4DF1" w:rsidP="007853F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Наименьшее и наибольшее реализуемое значение времени работы ДУ ступеней</w:t>
      </w:r>
    </w:p>
    <w:p w14:paraId="2655D08B" w14:textId="35632E2C" w:rsidR="00C82982" w:rsidRPr="00E63F0D" w:rsidRDefault="00000000" w:rsidP="007853F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N1min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=33,915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N1max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=88,179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</m:t>
          </m:r>
        </m:oMath>
      </m:oMathPara>
    </w:p>
    <w:p w14:paraId="55C3129A" w14:textId="0FA6FCAE" w:rsidR="00FD5826" w:rsidRPr="00E63F0D" w:rsidRDefault="00000000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N2min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=31,58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=82,108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с</m:t>
          </m:r>
        </m:oMath>
      </m:oMathPara>
    </w:p>
    <w:p w14:paraId="62D0932B" w14:textId="38A74222" w:rsidR="00DD2B16" w:rsidRPr="00E63F0D" w:rsidRDefault="000B1FCD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Номинальные значения скоростей горения</w:t>
      </w:r>
    </w:p>
    <w:p w14:paraId="47C7A5C7" w14:textId="4E9BDC3F" w:rsidR="006E4B87" w:rsidRPr="00E63F0D" w:rsidRDefault="00000000" w:rsidP="006E4B8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=9,961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=9,142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</m:t>
          </m:r>
        </m:oMath>
      </m:oMathPara>
    </w:p>
    <w:p w14:paraId="03A0D292" w14:textId="7E4A29B2" w:rsidR="000B1FCD" w:rsidRPr="00E63F0D" w:rsidRDefault="003E6AD8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Расходные комплексы ДУ ступеней</w:t>
      </w:r>
    </w:p>
    <w:p w14:paraId="7E2EA040" w14:textId="2D20A53B" w:rsidR="003E6AD8" w:rsidRPr="00E63F0D" w:rsidRDefault="00000000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=0,651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=1640,52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061F96D1" w14:textId="2E060602" w:rsidR="00AB376D" w:rsidRPr="00E63F0D" w:rsidRDefault="00AB376D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Площади критических сечений</w:t>
      </w:r>
    </w:p>
    <w:p w14:paraId="38214CC6" w14:textId="5C5BC91B" w:rsidR="00AB376D" w:rsidRPr="00E63F0D" w:rsidRDefault="00000000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=0,036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=0,016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</m:t>
          </m:r>
        </m:oMath>
      </m:oMathPara>
    </w:p>
    <w:p w14:paraId="4F607A04" w14:textId="02250F8D" w:rsidR="008037AD" w:rsidRPr="00E63F0D" w:rsidRDefault="0086695F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Диаметры критических сечений </w:t>
      </w:r>
    </w:p>
    <w:p w14:paraId="62D2552F" w14:textId="4FA8B4AD" w:rsidR="0086695F" w:rsidRPr="00E63F0D" w:rsidRDefault="00000000" w:rsidP="00FD582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=0,213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=0,142 м      </m:t>
          </m:r>
        </m:oMath>
      </m:oMathPara>
    </w:p>
    <w:p w14:paraId="5173A331" w14:textId="1784F062" w:rsidR="007853F2" w:rsidRPr="00E63F0D" w:rsidRDefault="00D5139C" w:rsidP="002042D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Степен</w:t>
      </w:r>
      <w:r w:rsidR="00A3017B" w:rsidRPr="00E63F0D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расширения сопла</w:t>
      </w:r>
      <w:r w:rsidR="00784743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первой ступени</w:t>
      </w:r>
    </w:p>
    <w:p w14:paraId="339746BB" w14:textId="02D61FA4" w:rsidR="00E56AA8" w:rsidRPr="00E63F0D" w:rsidRDefault="00000000" w:rsidP="00E56A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=3,86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кр2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=8,125      </m:t>
          </m:r>
        </m:oMath>
      </m:oMathPara>
    </w:p>
    <w:p w14:paraId="3FA45BD7" w14:textId="0B96FC86" w:rsidR="00784743" w:rsidRPr="00E63F0D" w:rsidRDefault="00784743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Диаметры среза сопла</w:t>
      </w:r>
    </w:p>
    <w:p w14:paraId="1DDCF442" w14:textId="3845F88D" w:rsidR="0051629B" w:rsidRPr="00E63F0D" w:rsidRDefault="00000000" w:rsidP="0051629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=0,822м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=1,15 м    </m:t>
          </m:r>
        </m:oMath>
      </m:oMathPara>
    </w:p>
    <w:p w14:paraId="3A624A57" w14:textId="387C23F5" w:rsidR="00784743" w:rsidRPr="00E63F0D" w:rsidRDefault="007C1445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Длины сопел</w:t>
      </w:r>
    </w:p>
    <w:p w14:paraId="0D7C38F0" w14:textId="5E8C172F" w:rsidR="007C1445" w:rsidRPr="00E63F0D" w:rsidRDefault="00000000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0,822 м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1,15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       </m:t>
          </m:r>
        </m:oMath>
      </m:oMathPara>
    </w:p>
    <w:p w14:paraId="4C3AE255" w14:textId="3B49E2F8" w:rsidR="00A41CDC" w:rsidRPr="00E63F0D" w:rsidRDefault="00A41CDC" w:rsidP="00A41CD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Глубина утопления сопел</w:t>
      </w:r>
    </w:p>
    <w:p w14:paraId="0A09B9DD" w14:textId="3A26240E" w:rsidR="00A41CDC" w:rsidRPr="00E63F0D" w:rsidRDefault="00000000" w:rsidP="00A41CD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0,123 м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1,115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       </m:t>
          </m:r>
        </m:oMath>
      </m:oMathPara>
    </w:p>
    <w:p w14:paraId="10BAD4FE" w14:textId="77777777" w:rsidR="00A41CDC" w:rsidRPr="00E63F0D" w:rsidRDefault="00A41CDC" w:rsidP="0078474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EA5709F" w14:textId="068232FD" w:rsidR="005F217A" w:rsidRPr="00E63F0D" w:rsidRDefault="00784743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5796" w:rsidRPr="00E63F0D">
        <w:rPr>
          <w:rFonts w:ascii="Times New Roman" w:eastAsiaTheme="minorEastAsia" w:hAnsi="Times New Roman" w:cs="Times New Roman"/>
          <w:sz w:val="24"/>
          <w:szCs w:val="24"/>
        </w:rPr>
        <w:t>Теоретические значения удельного импульса в пустоте</w:t>
      </w:r>
    </w:p>
    <w:p w14:paraId="632D9A12" w14:textId="5466BFE4" w:rsidR="00E743DA" w:rsidRPr="00E63F0D" w:rsidRDefault="00000000" w:rsidP="00BB351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1ПТ1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1,57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0,66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a1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=3013,462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</m:oMath>
      </m:oMathPara>
    </w:p>
    <w:p w14:paraId="15A79171" w14:textId="1528EC51" w:rsidR="00BB3519" w:rsidRPr="00E63F0D" w:rsidRDefault="00E85ACE" w:rsidP="00E743D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1ПТ2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1Т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1,57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0,66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a2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=3277,832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5D48BAF6" w14:textId="259F5E45" w:rsidR="00EE5796" w:rsidRPr="00E63F0D" w:rsidRDefault="00707261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Потери удельного импульса</w:t>
      </w:r>
    </w:p>
    <w:p w14:paraId="50279214" w14:textId="09A4419D" w:rsidR="00D67A42" w:rsidRPr="00E63F0D" w:rsidRDefault="00000000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1,25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11,6z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=0,068       </m:t>
          </m:r>
        </m:oMath>
      </m:oMathPara>
    </w:p>
    <w:p w14:paraId="6070ABDF" w14:textId="2AD4258B" w:rsidR="00655C20" w:rsidRPr="00E63F0D" w:rsidRDefault="00000000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1,25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11,6z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=0,101</m:t>
          </m:r>
        </m:oMath>
      </m:oMathPara>
    </w:p>
    <w:p w14:paraId="6D0C15DC" w14:textId="77777777" w:rsidR="00D67A42" w:rsidRPr="00E63F0D" w:rsidRDefault="00D67A42" w:rsidP="00D67A4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55BEA8" w14:textId="4381DA19" w:rsidR="0065251B" w:rsidRPr="00E63F0D" w:rsidRDefault="0065251B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Практические значения удельного пустотного </w:t>
      </w:r>
      <w:r w:rsidR="001E1C9B" w:rsidRPr="00E63F0D">
        <w:rPr>
          <w:rFonts w:ascii="Times New Roman" w:eastAsiaTheme="minorEastAsia" w:hAnsi="Times New Roman" w:cs="Times New Roman"/>
          <w:sz w:val="24"/>
          <w:szCs w:val="24"/>
        </w:rPr>
        <w:t>импульса</w:t>
      </w:r>
    </w:p>
    <w:p w14:paraId="1095A3A4" w14:textId="4D2F2467" w:rsidR="0064022B" w:rsidRPr="00E63F0D" w:rsidRDefault="00000000" w:rsidP="00AA369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ПТ1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=2808,477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</m:oMath>
      </m:oMathPara>
    </w:p>
    <w:p w14:paraId="70412D7C" w14:textId="6A744287" w:rsidR="00AA3696" w:rsidRPr="00E63F0D" w:rsidRDefault="00000000" w:rsidP="00AA369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ПТ2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=2946,615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3B4874D1" w14:textId="77777777" w:rsidR="0064022B" w:rsidRPr="00E63F0D" w:rsidRDefault="0064022B" w:rsidP="00AA369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798C1C7" w14:textId="40C04E34" w:rsidR="00B81012" w:rsidRPr="00E63F0D" w:rsidRDefault="00F923E5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4" w:name="_Toc136598146"/>
      <w:r w:rsidRPr="00E63F0D">
        <w:rPr>
          <w:rFonts w:ascii="Times New Roman" w:eastAsiaTheme="minorEastAsia" w:hAnsi="Times New Roman" w:cs="Times New Roman"/>
          <w:b/>
          <w:sz w:val="24"/>
          <w:szCs w:val="24"/>
        </w:rPr>
        <w:t>Расчетная оценка массо</w:t>
      </w:r>
      <w:r w:rsidR="00167604" w:rsidRPr="00E63F0D">
        <w:rPr>
          <w:rFonts w:ascii="Times New Roman" w:eastAsiaTheme="minorEastAsia" w:hAnsi="Times New Roman" w:cs="Times New Roman"/>
          <w:b/>
          <w:sz w:val="24"/>
          <w:szCs w:val="24"/>
        </w:rPr>
        <w:t>во</w:t>
      </w:r>
      <w:r w:rsidRPr="00E63F0D">
        <w:rPr>
          <w:rFonts w:ascii="Times New Roman" w:eastAsiaTheme="minorEastAsia" w:hAnsi="Times New Roman" w:cs="Times New Roman"/>
          <w:b/>
          <w:sz w:val="24"/>
          <w:szCs w:val="24"/>
        </w:rPr>
        <w:t>-геометрических характеристик конструкции ступеней</w:t>
      </w:r>
      <w:bookmarkEnd w:id="4"/>
    </w:p>
    <w:p w14:paraId="1C19D60B" w14:textId="49478D34" w:rsidR="00B20CAE" w:rsidRPr="00E63F0D" w:rsidRDefault="00316E78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>Масса конструкции ступени</w:t>
      </w:r>
    </w:p>
    <w:p w14:paraId="5900ED50" w14:textId="4C46C5F4" w:rsidR="00316E78" w:rsidRPr="00E63F0D" w:rsidRDefault="004F48B2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Силовой корпус «кокон»</w:t>
      </w:r>
    </w:p>
    <w:p w14:paraId="5224F7CF" w14:textId="689716CE" w:rsidR="00DB4794" w:rsidRPr="00E63F0D" w:rsidRDefault="00DB4794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Характеристики материала силовых оболочек</w:t>
      </w:r>
      <w:r w:rsidR="004F2129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(органопластика)</w:t>
      </w:r>
    </w:p>
    <w:p w14:paraId="7FC39D4A" w14:textId="788DAE59" w:rsidR="004F2129" w:rsidRPr="00E63F0D" w:rsidRDefault="00000000" w:rsidP="00655C2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=1900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МПа-прочность    ρ=1350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плотность</m:t>
          </m:r>
        </m:oMath>
      </m:oMathPara>
    </w:p>
    <w:p w14:paraId="6DF042BF" w14:textId="5DC541DB" w:rsidR="00D22F02" w:rsidRPr="00E63F0D" w:rsidRDefault="00594F8C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Максимальное давление, оказываемое на корпус</w:t>
      </w:r>
    </w:p>
    <w:p w14:paraId="068138D9" w14:textId="272EC2B9" w:rsidR="00F11DF1" w:rsidRPr="00E63F0D" w:rsidRDefault="00000000" w:rsidP="00F11DF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1-ν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=16,863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МПа     </m:t>
          </m:r>
        </m:oMath>
      </m:oMathPara>
    </w:p>
    <w:p w14:paraId="419EE67C" w14:textId="05747833" w:rsidR="00F11DF1" w:rsidRPr="00E63F0D" w:rsidRDefault="00000000" w:rsidP="00F11DF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1-ν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=13,797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МПа</m:t>
          </m:r>
        </m:oMath>
      </m:oMathPara>
    </w:p>
    <w:p w14:paraId="737C5E20" w14:textId="720484D4" w:rsidR="00594F8C" w:rsidRPr="00E63F0D" w:rsidRDefault="00351DB5" w:rsidP="00371DA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=1,15;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=1,15;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=1,05</m:t>
        </m:r>
      </m:oMath>
    </w:p>
    <w:p w14:paraId="43612E25" w14:textId="6E3A8AEA" w:rsidR="00371DA8" w:rsidRPr="00E63F0D" w:rsidRDefault="00C93E6A" w:rsidP="008822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Максимально возможные значения коэффициентов объемного заполнения цилиндрических частей силовых оболочек корпусов ДУ ступеней</w:t>
      </w:r>
    </w:p>
    <w:p w14:paraId="5B38FA63" w14:textId="43490B02" w:rsidR="00F9652E" w:rsidRPr="00E63F0D" w:rsidRDefault="00000000" w:rsidP="0007374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=0,956 </m:t>
        </m:r>
      </m:oMath>
      <w:r w:rsidR="00F9652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60BDE8" w14:textId="5BA97EF4" w:rsidR="00F9652E" w:rsidRPr="00E63F0D" w:rsidRDefault="00000000" w:rsidP="0007374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=0,969  </m:t>
        </m:r>
      </m:oMath>
      <w:r w:rsidR="00F9652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001AC7" w14:textId="5570BC3A" w:rsidR="00E9140D" w:rsidRPr="00E63F0D" w:rsidRDefault="00E9140D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Максимально возможные значения коэффициентов объемного заполнения днищ силовых оболочек корпусов ДУ ступеней</w:t>
      </w:r>
    </w:p>
    <w:p w14:paraId="0C8782A9" w14:textId="722FDF14" w:rsidR="00FF7F10" w:rsidRPr="00E63F0D" w:rsidRDefault="00000000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=1-1,5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=0,934 </m:t>
        </m:r>
      </m:oMath>
      <w:r w:rsidR="00FF7F1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1026E7" w14:textId="3E68DA53" w:rsidR="00E9140D" w:rsidRPr="00E63F0D" w:rsidRDefault="00000000" w:rsidP="004B24C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=1-1,5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ц2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=0,953   </m:t>
        </m:r>
      </m:oMath>
      <w:r w:rsidR="00FF7F1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EE4372" w14:textId="569A3778" w:rsidR="008F454A" w:rsidRPr="00E63F0D" w:rsidRDefault="008F454A" w:rsidP="00E9140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Коэффициенты объемного заполнения цилиндрических частей силовых оболочек корпусов ДУ</w:t>
      </w:r>
    </w:p>
    <w:p w14:paraId="3A4D03AE" w14:textId="5F80C3E1" w:rsidR="00F23C2E" w:rsidRPr="00E63F0D" w:rsidRDefault="00000000" w:rsidP="00CE2A1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=0,941  </m:t>
        </m:r>
      </m:oMath>
      <w:r w:rsidR="00F23C2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3EC0C4" w14:textId="6E6CFE62" w:rsidR="00CE2A12" w:rsidRPr="00E63F0D" w:rsidRDefault="00000000" w:rsidP="004B24C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=0,954</m:t>
        </m:r>
      </m:oMath>
      <w:r w:rsidR="00F23C2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801476" w14:textId="77777777" w:rsidR="00CC025C" w:rsidRPr="00E63F0D" w:rsidRDefault="00CC025C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Коэффициенты объемного заполнения цилиндрических частей силовых оболочек корпусов ДУ</w:t>
      </w:r>
    </w:p>
    <w:p w14:paraId="61E7DB8F" w14:textId="3A3FD4C3" w:rsidR="00430DEC" w:rsidRPr="00E63F0D" w:rsidRDefault="00000000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=0,794    </m:t>
        </m:r>
      </m:oMath>
      <w:r w:rsidR="00430DEC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9DEECC" w14:textId="784159B6" w:rsidR="00CC025C" w:rsidRPr="00E63F0D" w:rsidRDefault="00000000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=0,81</m:t>
        </m:r>
      </m:oMath>
      <w:r w:rsidR="00430DE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2D644D7" w14:textId="48C24445" w:rsidR="00196160" w:rsidRPr="00E63F0D" w:rsidRDefault="00196160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Относительные и абсолютные диаметры передних полюсных отверстий силовых оболочек корпусов ДУ</w:t>
      </w:r>
    </w:p>
    <w:p w14:paraId="5FC1F730" w14:textId="07E89AB9" w:rsidR="00196160" w:rsidRPr="00E63F0D" w:rsidRDefault="00000000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=0,288 м</m:t>
        </m:r>
      </m:oMath>
      <w:r w:rsidR="00232109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138B94" w14:textId="32DB98CB" w:rsidR="00196160" w:rsidRPr="00E63F0D" w:rsidRDefault="00000000" w:rsidP="0019616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=0,244м</m:t>
        </m:r>
      </m:oMath>
      <w:r w:rsidR="00232109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85B0B96" w14:textId="34F9F706" w:rsidR="00196160" w:rsidRPr="00E63F0D" w:rsidRDefault="007B253E" w:rsidP="00CC025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Из геометрических соображений определяем диаметры задних полюсных отверстий силовых оболочек корпусов ДУ ступеней</w:t>
      </w:r>
    </w:p>
    <w:p w14:paraId="21245098" w14:textId="31C7DBA9" w:rsidR="007101A1" w:rsidRPr="00E63F0D" w:rsidRDefault="00000000" w:rsidP="006D406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у1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=0,608 м    </m:t>
          </m:r>
        </m:oMath>
      </m:oMathPara>
    </w:p>
    <w:p w14:paraId="5849A110" w14:textId="27A6F937" w:rsidR="006D4061" w:rsidRPr="00E63F0D" w:rsidRDefault="00000000" w:rsidP="006D406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кр2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у2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=0,485 м</m:t>
          </m:r>
        </m:oMath>
      </m:oMathPara>
    </w:p>
    <w:p w14:paraId="54B892E4" w14:textId="234A2250" w:rsidR="004C731C" w:rsidRPr="00E63F0D" w:rsidRDefault="0062261A" w:rsidP="006D406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Относительные диаметры задних полюсных отверстий силовых оболочек корпусов ДУ</w:t>
      </w:r>
    </w:p>
    <w:p w14:paraId="13DAAE86" w14:textId="41546AF2" w:rsidR="00373691" w:rsidRPr="00E63F0D" w:rsidRDefault="00000000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=0,423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=0,397       </m:t>
          </m:r>
        </m:oMath>
      </m:oMathPara>
    </w:p>
    <w:p w14:paraId="6996C68C" w14:textId="1B8CC0F1" w:rsidR="00A72C44" w:rsidRPr="00E63F0D" w:rsidRDefault="00A72C44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Интерполируя данные таблицы </w:t>
      </w:r>
      <w:proofErr w:type="gramStart"/>
      <w:r w:rsidRPr="00E63F0D"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определяем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для каждой ступени в зависимости от относительного диаметра заднего полюсного отверстия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01D2AAA8" w14:textId="77777777" w:rsidR="00B6274C" w:rsidRPr="00E63F0D" w:rsidRDefault="00B6274C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44A096" w14:textId="70609429" w:rsidR="00B6274C" w:rsidRPr="00E63F0D" w:rsidRDefault="00B6274C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>Таблица 3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6"/>
      </w:tblGrid>
      <w:tr w:rsidR="00B6274C" w:rsidRPr="00E63F0D" w14:paraId="5389181F" w14:textId="77777777" w:rsidTr="004940B0">
        <w:trPr>
          <w:trHeight w:val="429"/>
        </w:trPr>
        <w:tc>
          <w:tcPr>
            <w:tcW w:w="2425" w:type="dxa"/>
            <w:vAlign w:val="center"/>
          </w:tcPr>
          <w:p w14:paraId="4069BFBA" w14:textId="610C39E0" w:rsidR="00B6274C" w:rsidRPr="00E63F0D" w:rsidRDefault="0000000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33ED18E4" w14:textId="2E68C025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425" w:type="dxa"/>
            <w:vAlign w:val="center"/>
          </w:tcPr>
          <w:p w14:paraId="29E09FE5" w14:textId="253352E6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426" w:type="dxa"/>
            <w:vAlign w:val="center"/>
          </w:tcPr>
          <w:p w14:paraId="2962EF75" w14:textId="1974CD9F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0,4</w:t>
            </w:r>
          </w:p>
        </w:tc>
      </w:tr>
      <w:tr w:rsidR="00B6274C" w:rsidRPr="00E63F0D" w14:paraId="449509F6" w14:textId="77777777" w:rsidTr="004940B0">
        <w:trPr>
          <w:trHeight w:val="429"/>
        </w:trPr>
        <w:tc>
          <w:tcPr>
            <w:tcW w:w="2425" w:type="dxa"/>
            <w:vAlign w:val="center"/>
          </w:tcPr>
          <w:p w14:paraId="4D6F3514" w14:textId="7CCA9A2F" w:rsidR="00B6274C" w:rsidRPr="00E63F0D" w:rsidRDefault="0000000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ц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3E54159C" w14:textId="2A880BFE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2425" w:type="dxa"/>
            <w:vAlign w:val="center"/>
          </w:tcPr>
          <w:p w14:paraId="3ACDD73E" w14:textId="1F4D4E5E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1,170</w:t>
            </w:r>
          </w:p>
        </w:tc>
        <w:tc>
          <w:tcPr>
            <w:tcW w:w="2426" w:type="dxa"/>
            <w:vAlign w:val="center"/>
          </w:tcPr>
          <w:p w14:paraId="05C729A3" w14:textId="1F10E2FA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1,204</w:t>
            </w:r>
          </w:p>
        </w:tc>
      </w:tr>
      <w:tr w:rsidR="00B6274C" w:rsidRPr="00E63F0D" w14:paraId="3995FB68" w14:textId="77777777" w:rsidTr="004940B0">
        <w:trPr>
          <w:trHeight w:val="411"/>
        </w:trPr>
        <w:tc>
          <w:tcPr>
            <w:tcW w:w="2425" w:type="dxa"/>
            <w:vAlign w:val="center"/>
          </w:tcPr>
          <w:p w14:paraId="24AC019A" w14:textId="76D69875" w:rsidR="00B6274C" w:rsidRPr="00E63F0D" w:rsidRDefault="0000000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75C6459C" w14:textId="727EC2A4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0,505</w:t>
            </w:r>
          </w:p>
        </w:tc>
        <w:tc>
          <w:tcPr>
            <w:tcW w:w="2425" w:type="dxa"/>
            <w:vAlign w:val="center"/>
          </w:tcPr>
          <w:p w14:paraId="52697B9D" w14:textId="7530D14D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2426" w:type="dxa"/>
            <w:vAlign w:val="center"/>
          </w:tcPr>
          <w:p w14:paraId="33B81F4F" w14:textId="662989E6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0,533</w:t>
            </w:r>
          </w:p>
        </w:tc>
      </w:tr>
      <w:tr w:rsidR="00B6274C" w:rsidRPr="00E63F0D" w14:paraId="0FC534F1" w14:textId="77777777" w:rsidTr="004940B0">
        <w:trPr>
          <w:trHeight w:val="429"/>
        </w:trPr>
        <w:tc>
          <w:tcPr>
            <w:tcW w:w="2425" w:type="dxa"/>
            <w:vAlign w:val="center"/>
          </w:tcPr>
          <w:p w14:paraId="49DA993A" w14:textId="12316F60" w:rsidR="00B6274C" w:rsidRPr="00E63F0D" w:rsidRDefault="0000000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623514BE" w14:textId="0D5D6FFD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2425" w:type="dxa"/>
            <w:vAlign w:val="center"/>
          </w:tcPr>
          <w:p w14:paraId="2969B296" w14:textId="4060822C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0,902</w:t>
            </w:r>
          </w:p>
        </w:tc>
        <w:tc>
          <w:tcPr>
            <w:tcW w:w="2426" w:type="dxa"/>
            <w:vAlign w:val="center"/>
          </w:tcPr>
          <w:p w14:paraId="56F4FE1B" w14:textId="13EA7F72" w:rsidR="00B6274C" w:rsidRPr="00E63F0D" w:rsidRDefault="004316B0" w:rsidP="004940B0">
            <w:pPr>
              <w:pStyle w:val="a9"/>
              <w:ind w:left="0"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0,922</w:t>
            </w:r>
          </w:p>
        </w:tc>
      </w:tr>
    </w:tbl>
    <w:p w14:paraId="35947EA7" w14:textId="3E3BE6B0" w:rsidR="00B6274C" w:rsidRPr="00E63F0D" w:rsidRDefault="00B6274C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B0DC3F5" w14:textId="06A74EA9" w:rsidR="00356757" w:rsidRPr="00E63F0D" w:rsidRDefault="00356757" w:rsidP="003736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Получим следующие значения</w:t>
      </w:r>
    </w:p>
    <w:p w14:paraId="2122E271" w14:textId="7D482C11" w:rsidR="00356757" w:rsidRPr="00E63F0D" w:rsidRDefault="00000000" w:rsidP="0035675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=1,212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=1,203</m:t>
          </m:r>
        </m:oMath>
      </m:oMathPara>
    </w:p>
    <w:p w14:paraId="65F5EE43" w14:textId="33D89285" w:rsidR="006C2F47" w:rsidRPr="00E63F0D" w:rsidRDefault="00000000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=0,537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=0,532</m:t>
          </m:r>
        </m:oMath>
      </m:oMathPara>
    </w:p>
    <w:p w14:paraId="4A7B5960" w14:textId="4C20B783" w:rsidR="006C2F47" w:rsidRPr="00E63F0D" w:rsidRDefault="004B24C9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=0,927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=0,921</m:t>
          </m:r>
        </m:oMath>
      </m:oMathPara>
    </w:p>
    <w:p w14:paraId="01E65FBB" w14:textId="39028C29" w:rsidR="00B1469C" w:rsidRPr="00E63F0D" w:rsidRDefault="000C2414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Коэффициенты согласования для силовых оболочек корпусов ДУ ступеней</w:t>
      </w:r>
    </w:p>
    <w:p w14:paraId="108163CC" w14:textId="599FE44A" w:rsidR="00E113BA" w:rsidRPr="00E63F0D" w:rsidRDefault="00000000" w:rsidP="002F4A5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=1,371</m:t>
          </m:r>
        </m:oMath>
      </m:oMathPara>
    </w:p>
    <w:p w14:paraId="66344B3C" w14:textId="1D216521" w:rsidR="002F4A5E" w:rsidRPr="00E63F0D" w:rsidRDefault="00000000" w:rsidP="002F4A5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=1,406</m:t>
          </m:r>
        </m:oMath>
      </m:oMathPara>
    </w:p>
    <w:p w14:paraId="31C7D291" w14:textId="0F8FAA5B" w:rsidR="000C2414" w:rsidRPr="00E63F0D" w:rsidRDefault="00052CCF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силового корпуса</w:t>
      </w:r>
    </w:p>
    <w:p w14:paraId="09EFEE5B" w14:textId="1FC3C561" w:rsidR="00E113BA" w:rsidRPr="00E63F0D" w:rsidRDefault="00000000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=370,165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38FF1186" w14:textId="7F173E11" w:rsidR="00266364" w:rsidRPr="00E63F0D" w:rsidRDefault="00000000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ск2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max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=108,572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763E645" w14:textId="577497E0" w:rsidR="00793F07" w:rsidRPr="00E63F0D" w:rsidRDefault="00793F07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den>
        </m:f>
      </m:oMath>
    </w:p>
    <w:p w14:paraId="2EF341A5" w14:textId="114F19C4" w:rsidR="0067263E" w:rsidRPr="00E63F0D" w:rsidRDefault="0067263E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3627E6" w14:textId="0D260FEE" w:rsidR="000B1A6F" w:rsidRPr="00E63F0D" w:rsidRDefault="009F13C4" w:rsidP="002663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Длины цилиндрических частей силовых оболочек корпусов ДУ ступеней</w:t>
      </w:r>
    </w:p>
    <w:p w14:paraId="561AC6CE" w14:textId="27A31948" w:rsidR="00D41CC4" w:rsidRPr="00E63F0D" w:rsidRDefault="00000000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4,352 м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=3,026</m:t>
          </m:r>
        </m:oMath>
      </m:oMathPara>
    </w:p>
    <w:p w14:paraId="19D3D9D3" w14:textId="783B6801" w:rsidR="000A0AA2" w:rsidRPr="00E63F0D" w:rsidRDefault="00000000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дн2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=1,867 м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=1,527</m:t>
          </m:r>
        </m:oMath>
      </m:oMathPara>
    </w:p>
    <w:p w14:paraId="1E5EB868" w14:textId="7151AC59" w:rsidR="00452306" w:rsidRPr="00E63F0D" w:rsidRDefault="00AB754D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Длины передних днищ силовых оболочек корпусов ДУ ступеней</w:t>
      </w:r>
    </w:p>
    <w:p w14:paraId="79AA7987" w14:textId="29506C04" w:rsidR="005E3E1F" w:rsidRPr="00E63F0D" w:rsidRDefault="00000000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=0,467 м </m:t>
        </m:r>
      </m:oMath>
      <w:r w:rsidR="005E3E1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4DB802" w14:textId="4E3ECC56" w:rsidR="00AB754D" w:rsidRPr="00E63F0D" w:rsidRDefault="00000000" w:rsidP="000A0AA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=0,499 м</m:t>
        </m:r>
      </m:oMath>
      <w:r w:rsidR="005E3E1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263856" w14:textId="47ADD3D9" w:rsidR="009E3791" w:rsidRPr="00E63F0D" w:rsidRDefault="009E3791" w:rsidP="009E379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Длины задних днищ силовых оболочек корпусов ДУ ступеней</w:t>
      </w:r>
    </w:p>
    <w:p w14:paraId="22337E41" w14:textId="6B099820" w:rsidR="00D47858" w:rsidRPr="00E63F0D" w:rsidRDefault="00000000" w:rsidP="009A1DC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021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=0,397 м</m:t>
        </m:r>
      </m:oMath>
      <w:r w:rsidR="00D47858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BB008B" w14:textId="17C2E499" w:rsidR="009A1DC2" w:rsidRPr="00E63F0D" w:rsidRDefault="00000000" w:rsidP="009A1DC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0,305+0,1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022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=0,421 м</m:t>
        </m:r>
      </m:oMath>
      <w:r w:rsidR="00D47858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BECB59" w14:textId="77777777" w:rsidR="0005319A" w:rsidRPr="00E63F0D" w:rsidRDefault="0005319A" w:rsidP="00D4785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3DD031" w14:textId="6DBBF536" w:rsidR="009F13C4" w:rsidRPr="00E63F0D" w:rsidRDefault="009A1DC2" w:rsidP="009A1DC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Закладные фланцы кокона</w:t>
      </w:r>
    </w:p>
    <w:p w14:paraId="15870C40" w14:textId="51E95A31" w:rsidR="001D7A27" w:rsidRPr="00E63F0D" w:rsidRDefault="001D7A27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35EB49" w14:textId="52B8177A" w:rsidR="0046547F" w:rsidRPr="00E63F0D" w:rsidRDefault="0046547F" w:rsidP="006C2F4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Материал – титановый сплав ВТ-4 </w:t>
      </w:r>
    </w:p>
    <w:p w14:paraId="27CFE07F" w14:textId="6F9F0459" w:rsidR="0046547F" w:rsidRPr="00E63F0D" w:rsidRDefault="00000000" w:rsidP="004654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фл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=1400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МПа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=4540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CADF703" w14:textId="69D90122" w:rsidR="00CC3A6F" w:rsidRPr="00E63F0D" w:rsidRDefault="0043423D" w:rsidP="004654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Средние относительные диаметры полюсных отверстий силовых оболочек корпусов ДУ ступеней</w:t>
      </w:r>
    </w:p>
    <w:p w14:paraId="33C4137B" w14:textId="6B5E82A8" w:rsidR="00FA26B8" w:rsidRPr="00E63F0D" w:rsidRDefault="00000000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=0,311</m:t>
          </m:r>
        </m:oMath>
      </m:oMathPara>
    </w:p>
    <w:p w14:paraId="0108CC51" w14:textId="314F374F" w:rsidR="0007229A" w:rsidRPr="00E63F0D" w:rsidRDefault="00000000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=0,298</m:t>
          </m:r>
        </m:oMath>
      </m:oMathPara>
    </w:p>
    <w:p w14:paraId="3A217A55" w14:textId="772CBAFE" w:rsidR="005D3376" w:rsidRPr="00E63F0D" w:rsidRDefault="005D3376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Массы фланцев</w:t>
      </w:r>
    </w:p>
    <w:p w14:paraId="0A0E9DE9" w14:textId="58B3428E" w:rsidR="005D3376" w:rsidRPr="00E63F0D" w:rsidRDefault="00000000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фл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=32,555кг</m:t>
          </m:r>
        </m:oMath>
      </m:oMathPara>
    </w:p>
    <w:p w14:paraId="6756638D" w14:textId="0B308F2A" w:rsidR="00953634" w:rsidRPr="00E63F0D" w:rsidRDefault="00000000" w:rsidP="0095363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фл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фл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=15,894 кг</m:t>
          </m:r>
        </m:oMath>
      </m:oMathPara>
    </w:p>
    <w:p w14:paraId="40CEBFE7" w14:textId="045A454C" w:rsidR="00953634" w:rsidRPr="00E63F0D" w:rsidRDefault="006A1246" w:rsidP="0007229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14:paraId="204BEF96" w14:textId="2C0A6A3F" w:rsidR="00684889" w:rsidRPr="00E63F0D" w:rsidRDefault="00684889" w:rsidP="0068488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Юбки кокона</w:t>
      </w:r>
    </w:p>
    <w:p w14:paraId="269AC888" w14:textId="38E9AA99" w:rsidR="00684889" w:rsidRPr="00E63F0D" w:rsidRDefault="00684889" w:rsidP="0068488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Материал аналогичен материалу корпуса</w:t>
      </w:r>
    </w:p>
    <w:p w14:paraId="62B7F725" w14:textId="7AE98435" w:rsidR="006C2F47" w:rsidRPr="00E63F0D" w:rsidRDefault="006C2F47" w:rsidP="0035675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FC77BB6" w14:textId="3636F365" w:rsidR="00C245A1" w:rsidRPr="00E63F0D" w:rsidRDefault="00000000" w:rsidP="00C245A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=37,422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519CC3AF" w14:textId="53E9DF7D" w:rsidR="00735602" w:rsidRPr="00E63F0D" w:rsidRDefault="00000000" w:rsidP="00C245A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=18,803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13301F1A" w14:textId="24F84490" w:rsidR="00CA48FC" w:rsidRPr="00E63F0D" w:rsidRDefault="00000000" w:rsidP="00CA48F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=0,216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</m:t>
          </m:r>
        </m:oMath>
      </m:oMathPara>
    </w:p>
    <w:p w14:paraId="3825F04D" w14:textId="1DF91BA3" w:rsidR="00CA48FC" w:rsidRPr="00E63F0D" w:rsidRDefault="00000000" w:rsidP="00CA48F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=0,183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</m:t>
          </m:r>
        </m:oMath>
      </m:oMathPara>
    </w:p>
    <w:p w14:paraId="6BCA1782" w14:textId="77777777" w:rsidR="00CA48FC" w:rsidRPr="00E63F0D" w:rsidRDefault="00CA48FC" w:rsidP="00C245A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C6360C3" w14:textId="7F4D86A7" w:rsidR="00AE71D6" w:rsidRPr="00E63F0D" w:rsidRDefault="00AE71D6" w:rsidP="0073560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=1,61</m:t>
        </m:r>
      </m:oMath>
    </w:p>
    <w:p w14:paraId="5C33B219" w14:textId="12B7CE48" w:rsidR="00A55191" w:rsidRPr="00E63F0D" w:rsidRDefault="00A55191" w:rsidP="0073560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Крышка </w:t>
      </w:r>
      <w:proofErr w:type="spellStart"/>
      <w:r w:rsidRPr="00E63F0D">
        <w:rPr>
          <w:rFonts w:ascii="Times New Roman" w:eastAsiaTheme="minorEastAsia" w:hAnsi="Times New Roman" w:cs="Times New Roman"/>
          <w:sz w:val="24"/>
          <w:szCs w:val="24"/>
        </w:rPr>
        <w:t>воспламенительного</w:t>
      </w:r>
      <w:proofErr w:type="spellEnd"/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устройства (ВУ)</w:t>
      </w:r>
    </w:p>
    <w:p w14:paraId="6C5ACDFA" w14:textId="0EF6E8EE" w:rsidR="002670B7" w:rsidRPr="00E63F0D" w:rsidRDefault="00A55191" w:rsidP="0046783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Материал – титановый сплав ВТ-4</w:t>
      </w:r>
      <w:r w:rsidR="00467838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=1400 МПа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=4540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1665DA1B" w14:textId="153EB90E" w:rsidR="00644120" w:rsidRPr="00E63F0D" w:rsidRDefault="00000000" w:rsidP="005116E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=95,475кг</m:t>
          </m:r>
        </m:oMath>
      </m:oMathPara>
    </w:p>
    <w:p w14:paraId="37310CD2" w14:textId="53A73251" w:rsidR="005116E1" w:rsidRPr="00E63F0D" w:rsidRDefault="00000000" w:rsidP="005116E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=47,973 кг</m:t>
          </m:r>
        </m:oMath>
      </m:oMathPara>
    </w:p>
    <w:p w14:paraId="64146535" w14:textId="6547797A" w:rsidR="000F3F9F" w:rsidRPr="00E63F0D" w:rsidRDefault="000F3F9F" w:rsidP="000F3F9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14:paraId="107C7236" w14:textId="2C2FF01D" w:rsidR="000F3F9F" w:rsidRPr="00E63F0D" w:rsidRDefault="00880034" w:rsidP="00982CF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Защитно-крепящий слой (ЗКС)</w:t>
      </w:r>
      <w:r w:rsidR="00982CFB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EA811E" w14:textId="2D275E35" w:rsidR="00AE7FF6" w:rsidRPr="00E63F0D" w:rsidRDefault="00B3763B" w:rsidP="005116E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Площади слоев </w:t>
      </w:r>
    </w:p>
    <w:p w14:paraId="4BD5D4F7" w14:textId="5054E140" w:rsidR="004579DF" w:rsidRPr="00E63F0D" w:rsidRDefault="00000000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+0,615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=23,655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579D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C8C9D3" w14:textId="65B01824" w:rsidR="00B3763B" w:rsidRPr="00E63F0D" w:rsidRDefault="00000000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ц2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+0,615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=10,055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579D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3EFDE55" w14:textId="349A268B" w:rsidR="004579DF" w:rsidRPr="00E63F0D" w:rsidRDefault="004579DF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7871B13" w14:textId="71C05AF5" w:rsidR="004039A9" w:rsidRPr="00E63F0D" w:rsidRDefault="004039A9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Массы ЗКС</w:t>
      </w:r>
    </w:p>
    <w:p w14:paraId="03D309F7" w14:textId="6BD92F2C" w:rsidR="00805E97" w:rsidRPr="00E63F0D" w:rsidRDefault="00000000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=56,772 кг</m:t>
        </m:r>
      </m:oMath>
      <w:r w:rsidR="00805E9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C3E563" w14:textId="6D93FDDC" w:rsidR="00805E97" w:rsidRPr="00E63F0D" w:rsidRDefault="00000000" w:rsidP="009162E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=24,132 кг</m:t>
        </m:r>
      </m:oMath>
      <w:r w:rsidR="00805E97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E8F35D0" w14:textId="3E113EEA" w:rsidR="00D908EA" w:rsidRPr="00E63F0D" w:rsidRDefault="00D908EA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Теплозащитное покрытие кокона</w:t>
      </w:r>
    </w:p>
    <w:p w14:paraId="36A77711" w14:textId="4DE0004F" w:rsidR="00D908EA" w:rsidRPr="00E63F0D" w:rsidRDefault="00D908EA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резина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152A6F7D" w14:textId="56B87209" w:rsidR="005E0EE6" w:rsidRPr="00E63F0D" w:rsidRDefault="00000000" w:rsidP="005E0EE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0,25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=116,04 кг        </m:t>
          </m:r>
        </m:oMath>
      </m:oMathPara>
    </w:p>
    <w:p w14:paraId="08D4431E" w14:textId="545B224D" w:rsidR="005E0EE6" w:rsidRPr="00E63F0D" w:rsidRDefault="00000000" w:rsidP="005E0EE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0,25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=50,288 кг</m:t>
          </m:r>
        </m:oMath>
      </m:oMathPara>
    </w:p>
    <w:p w14:paraId="3BB9D560" w14:textId="02BA33DF" w:rsidR="00305DAC" w:rsidRPr="00E63F0D" w:rsidRDefault="00305DAC" w:rsidP="00305DA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</w:p>
    <w:p w14:paraId="3C64B6DF" w14:textId="3F05B585" w:rsidR="00250799" w:rsidRPr="00E63F0D" w:rsidRDefault="00250799" w:rsidP="00305DA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Сопло</w:t>
      </w:r>
    </w:p>
    <w:p w14:paraId="02AF66FE" w14:textId="17F5A2FD" w:rsidR="00250799" w:rsidRPr="00E63F0D" w:rsidRDefault="00250799" w:rsidP="00305DA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Утопленная оболочка сопла</w:t>
      </w:r>
    </w:p>
    <w:p w14:paraId="5F43CB9C" w14:textId="0D6D0F97" w:rsidR="00802F2A" w:rsidRPr="00E63F0D" w:rsidRDefault="00000000" w:rsidP="004039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=0,293 м→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=1,429</m:t>
          </m:r>
        </m:oMath>
      </m:oMathPara>
    </w:p>
    <w:p w14:paraId="2BA4F892" w14:textId="20736BB6" w:rsidR="00A6658A" w:rsidRPr="00E63F0D" w:rsidRDefault="00000000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022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=0,287 м→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=1,712</m:t>
          </m:r>
        </m:oMath>
      </m:oMathPara>
    </w:p>
    <w:p w14:paraId="045E0C88" w14:textId="277CADAE" w:rsidR="00C9549F" w:rsidRPr="00E63F0D" w:rsidRDefault="0069445D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титановый сплав ВТ-6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=122000 МПа</m:t>
        </m:r>
      </m:oMath>
    </w:p>
    <w:p w14:paraId="751FC3F3" w14:textId="0DFAFF8A" w:rsidR="00047621" w:rsidRPr="00E63F0D" w:rsidRDefault="00000000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2,35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=22,329кг</m:t>
          </m:r>
        </m:oMath>
      </m:oMathPara>
    </w:p>
    <w:p w14:paraId="68C1E579" w14:textId="081308ED" w:rsidR="006D33A9" w:rsidRPr="00E63F0D" w:rsidRDefault="00000000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УО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2,35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УО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=10,631 кг</m:t>
          </m:r>
        </m:oMath>
      </m:oMathPara>
    </w:p>
    <w:p w14:paraId="6BBFC3DE" w14:textId="6556A987" w:rsidR="003716D5" w:rsidRPr="00E63F0D" w:rsidRDefault="003716D5" w:rsidP="003716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=16,5∙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</w:p>
    <w:p w14:paraId="6FD878CA" w14:textId="77777777" w:rsidR="003716D5" w:rsidRPr="00E63F0D" w:rsidRDefault="003716D5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CB44C0B" w14:textId="51C4045D" w:rsidR="008520F7" w:rsidRPr="00E63F0D" w:rsidRDefault="003716D5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Теплозащитное покрытие утопленной оболочки (ТЗУО)</w:t>
      </w:r>
    </w:p>
    <w:p w14:paraId="67E856F3" w14:textId="77777777" w:rsidR="003716D5" w:rsidRPr="00E63F0D" w:rsidRDefault="003716D5" w:rsidP="006D33A9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92A163" w14:textId="25E2DD23" w:rsidR="00CE2B19" w:rsidRPr="00E63F0D" w:rsidRDefault="00991093" w:rsidP="00A665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углепластик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7B6E4B9B" w14:textId="64977F06" w:rsidR="004039A9" w:rsidRPr="00E63F0D" w:rsidRDefault="00000000" w:rsidP="00B3763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=8,619 кг</m:t>
          </m:r>
        </m:oMath>
      </m:oMathPara>
    </w:p>
    <w:p w14:paraId="66CDFB65" w14:textId="6E64DD64" w:rsidR="00E655D6" w:rsidRPr="00E63F0D" w:rsidRDefault="00000000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ТЗУО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=4,652 кг</m:t>
          </m:r>
        </m:oMath>
      </m:oMathPara>
    </w:p>
    <w:p w14:paraId="071902AC" w14:textId="3A404579" w:rsidR="00230E0C" w:rsidRPr="00E63F0D" w:rsidRDefault="00230E0C" w:rsidP="00230E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</w:p>
    <w:p w14:paraId="10AF21CF" w14:textId="77777777" w:rsidR="00230E0C" w:rsidRPr="00E63F0D" w:rsidRDefault="00230E0C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58507F9" w14:textId="30A2E54C" w:rsidR="00AC558A" w:rsidRPr="00E63F0D" w:rsidRDefault="00AC558A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Корпус раструба (КР)</w:t>
      </w:r>
    </w:p>
    <w:p w14:paraId="74435784" w14:textId="56816B06" w:rsidR="00AC558A" w:rsidRPr="00E63F0D" w:rsidRDefault="00AC558A" w:rsidP="00E655D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40F3B3" w14:textId="77777777" w:rsidR="00CC4CD2" w:rsidRPr="00E63F0D" w:rsidRDefault="000F0B4B" w:rsidP="00CC4CD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Используемый материал – титановый сплав ВТ-6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=1300 МПа</m:t>
        </m:r>
      </m:oMath>
    </w:p>
    <w:p w14:paraId="3771A2DC" w14:textId="4E0A324B" w:rsidR="00230E0C" w:rsidRPr="00E63F0D" w:rsidRDefault="00000000" w:rsidP="00CC4CD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=3,86→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=0,79 м</m:t>
          </m:r>
        </m:oMath>
      </m:oMathPara>
    </w:p>
    <w:p w14:paraId="1D4B9040" w14:textId="548CAD02" w:rsidR="00294F21" w:rsidRPr="00E63F0D" w:rsidRDefault="00000000" w:rsidP="00294F2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=4,5→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=0,855 м</m:t>
          </m:r>
        </m:oMath>
      </m:oMathPara>
    </w:p>
    <w:p w14:paraId="082C5476" w14:textId="4520FCB6" w:rsidR="00A91D4B" w:rsidRPr="00E63F0D" w:rsidRDefault="00000000" w:rsidP="00454B6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=4,5→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=0,616 м</m:t>
          </m:r>
        </m:oMath>
      </m:oMathPara>
    </w:p>
    <w:p w14:paraId="48348B06" w14:textId="77777777" w:rsidR="00C32D4B" w:rsidRPr="00E63F0D" w:rsidRDefault="00C32D4B" w:rsidP="00294F21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AE9ACB" w14:textId="113FEA12" w:rsidR="00294F21" w:rsidRPr="00E63F0D" w:rsidRDefault="00000000" w:rsidP="000F0B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1,75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=30,421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4CF85812" w14:textId="208E5B36" w:rsidR="00F55913" w:rsidRPr="00E63F0D" w:rsidRDefault="00000000" w:rsidP="00F559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1,75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=9,586 кг</m:t>
          </m:r>
        </m:oMath>
      </m:oMathPara>
    </w:p>
    <w:p w14:paraId="204A19E8" w14:textId="022B388B" w:rsidR="003E0B2D" w:rsidRPr="00E63F0D" w:rsidRDefault="003E0B2D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</w:p>
    <w:p w14:paraId="4F24D149" w14:textId="5CC30093" w:rsidR="00C2728E" w:rsidRPr="00E63F0D" w:rsidRDefault="007E08EC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Облицовка раструба</w:t>
      </w:r>
    </w:p>
    <w:p w14:paraId="25521C84" w14:textId="6E8674D4" w:rsidR="007E08EC" w:rsidRPr="00E63F0D" w:rsidRDefault="007E08EC" w:rsidP="007E08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Используемый материал – углепластик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0BDB9200" w14:textId="1F77EFD7" w:rsidR="00FC56D5" w:rsidRPr="00E63F0D" w:rsidRDefault="00000000" w:rsidP="00FC56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=41,099кг</m:t>
          </m:r>
        </m:oMath>
      </m:oMathPara>
    </w:p>
    <w:p w14:paraId="7CA80698" w14:textId="2C88BDB2" w:rsidR="00DB30FE" w:rsidRPr="00E63F0D" w:rsidRDefault="00000000" w:rsidP="00DB30F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1,75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=59,451 кг</m:t>
          </m:r>
        </m:oMath>
      </m:oMathPara>
    </w:p>
    <w:p w14:paraId="56326530" w14:textId="4E64E531" w:rsidR="001116BB" w:rsidRPr="00E63F0D" w:rsidRDefault="001116BB" w:rsidP="001116B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-9</m:t>
            </m:r>
          </m:sup>
        </m:sSup>
      </m:oMath>
    </w:p>
    <w:p w14:paraId="3C159869" w14:textId="5359427A" w:rsidR="001116BB" w:rsidRPr="00E63F0D" w:rsidRDefault="001116BB" w:rsidP="00DB30F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Горловина</w:t>
      </w:r>
    </w:p>
    <w:p w14:paraId="1DE0CE91" w14:textId="77777777" w:rsidR="00DB30FE" w:rsidRPr="00E63F0D" w:rsidRDefault="00DB30FE" w:rsidP="00FC56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9F2FF8" w14:textId="753305EC" w:rsidR="009D7278" w:rsidRPr="00E63F0D" w:rsidRDefault="00000000" w:rsidP="009D727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=57,371 кг</m:t>
          </m:r>
        </m:oMath>
      </m:oMathPara>
    </w:p>
    <w:p w14:paraId="0E9C3186" w14:textId="10446BFC" w:rsidR="00615F7B" w:rsidRPr="00E63F0D" w:rsidRDefault="00000000" w:rsidP="00615F7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=22,562 кг</m:t>
          </m:r>
        </m:oMath>
      </m:oMathPara>
    </w:p>
    <w:p w14:paraId="1A77398B" w14:textId="00F20CEC" w:rsidR="00B12DBE" w:rsidRPr="00E63F0D" w:rsidRDefault="00B12DBE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=6,44∙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</w:p>
    <w:p w14:paraId="60E65B00" w14:textId="003E01B8" w:rsidR="00E05A11" w:rsidRPr="00E63F0D" w:rsidRDefault="00E05A11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D4B24E" w14:textId="5AD6494E" w:rsidR="00E05A11" w:rsidRPr="00E63F0D" w:rsidRDefault="00E05A11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Привод рулевых машин и устройства управления вектором тяги</w:t>
      </w:r>
    </w:p>
    <w:p w14:paraId="69C71445" w14:textId="07B04347" w:rsidR="00E05A11" w:rsidRPr="00E63F0D" w:rsidRDefault="002B2BEE" w:rsidP="00B12DB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Постоянные коэффициенты</w:t>
      </w:r>
    </w:p>
    <w:p w14:paraId="63AC33ED" w14:textId="05336E0E" w:rsidR="002B2BEE" w:rsidRPr="00E63F0D" w:rsidRDefault="00000000" w:rsidP="002B2B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=0,65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=0,57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=0,38</m:t>
          </m:r>
        </m:oMath>
      </m:oMathPara>
    </w:p>
    <w:p w14:paraId="7E49FC8D" w14:textId="776AA3E8" w:rsidR="00722705" w:rsidRPr="00E63F0D" w:rsidRDefault="00722705" w:rsidP="002B2B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11EF0B1" w14:textId="7113F750" w:rsidR="00722705" w:rsidRPr="00E63F0D" w:rsidRDefault="00000000" w:rsidP="002B2BE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=129,303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374CB696" w14:textId="7492D8DD" w:rsidR="00E91A4A" w:rsidRPr="00E63F0D" w:rsidRDefault="00000000" w:rsidP="00E91A4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РМУ2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=44,538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6798A943" w14:textId="53C2D520" w:rsidR="00B12DBE" w:rsidRPr="00E63F0D" w:rsidRDefault="00821913" w:rsidP="00F86A0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Из геометрических соображений</w:t>
      </w:r>
      <w:r w:rsidR="00434733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нашли радиусы сфер передних днищ ДУ ступеней</w:t>
      </w:r>
    </w:p>
    <w:p w14:paraId="5ED9192F" w14:textId="4A30D23B" w:rsidR="000D68E6" w:rsidRPr="00E63F0D" w:rsidRDefault="00000000" w:rsidP="000D68E6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=0,79 м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=0,672 м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=0,571 м       </m:t>
          </m:r>
        </m:oMath>
      </m:oMathPara>
    </w:p>
    <w:p w14:paraId="08D067D2" w14:textId="21279229" w:rsidR="009D6473" w:rsidRPr="00E63F0D" w:rsidRDefault="00E929D5" w:rsidP="009D647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Величина зазора между срезом сопла второй ступени и передни</w:t>
      </w:r>
      <w:r w:rsidR="00D03C8D" w:rsidRPr="00E63F0D">
        <w:rPr>
          <w:rFonts w:ascii="Times New Roman" w:eastAsiaTheme="minorEastAsia" w:hAnsi="Times New Roman" w:cs="Times New Roman"/>
          <w:sz w:val="24"/>
          <w:szCs w:val="24"/>
        </w:rPr>
        <w:t>м днищем первой ступени оказал</w:t>
      </w:r>
      <w:r w:rsidR="009D6473" w:rsidRPr="00E63F0D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D03C8D" w:rsidRPr="00E63F0D"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>ь равным</w:t>
      </w:r>
      <w:r w:rsidR="00174A8D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=0,21 м</m:t>
        </m:r>
      </m:oMath>
      <w:r w:rsidR="009D6473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889E618" w14:textId="77777777" w:rsidR="00D03C8D" w:rsidRPr="00E63F0D" w:rsidRDefault="00D03C8D" w:rsidP="009D647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48FACB2" w14:textId="5FDD46A5" w:rsidR="00546E0B" w:rsidRPr="00E63F0D" w:rsidRDefault="00546E0B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FF306D" w:rsidRPr="00E63F0D">
        <w:rPr>
          <w:rFonts w:ascii="Times New Roman" w:eastAsiaTheme="minorEastAsia" w:hAnsi="Times New Roman" w:cs="Times New Roman"/>
          <w:sz w:val="24"/>
          <w:szCs w:val="24"/>
        </w:rPr>
        <w:t>ак же из геометрических соображений, определяются и другие длины отсеков и ступеней</w:t>
      </w:r>
      <w:r w:rsidR="0033040C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EC10B2" w14:textId="6BF20C1C" w:rsidR="0033040C" w:rsidRPr="00E63F0D" w:rsidRDefault="0033040C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Длины юбок </w:t>
      </w:r>
    </w:p>
    <w:p w14:paraId="4D9E2000" w14:textId="070E0986" w:rsidR="00047CD7" w:rsidRPr="00E63F0D" w:rsidRDefault="0000000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=0,216м</m:t>
        </m:r>
      </m:oMath>
      <w:r w:rsidR="00047CD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C79232" w14:textId="2045AF76" w:rsidR="0033040C" w:rsidRPr="00E63F0D" w:rsidRDefault="00000000" w:rsidP="00F730B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=0,183 м </m:t>
        </m:r>
      </m:oMath>
      <w:r w:rsidR="00047CD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F02D1F5" w14:textId="1000FCF6" w:rsidR="00E26374" w:rsidRPr="00E63F0D" w:rsidRDefault="00FF440C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Длина хвостового отсека первой ступени</w:t>
      </w:r>
    </w:p>
    <w:p w14:paraId="10F52756" w14:textId="707B1307" w:rsidR="002D7B1E" w:rsidRPr="00E63F0D" w:rsidRDefault="0000000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-0,15 м=0,832м</m:t>
        </m:r>
      </m:oMath>
      <w:r w:rsidR="00072037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7FED614" w14:textId="52E2BC2A" w:rsidR="002A7C30" w:rsidRPr="00E63F0D" w:rsidRDefault="002A7C3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>Длина приборного отсека первой ступени</w:t>
      </w:r>
    </w:p>
    <w:p w14:paraId="5F597212" w14:textId="67D4F96A" w:rsidR="002A7C30" w:rsidRPr="00E63F0D" w:rsidRDefault="0000000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=0,887м</m:t>
        </m:r>
      </m:oMath>
      <w:r w:rsidR="0082100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BE8ADB3" w14:textId="24FF05DE" w:rsidR="00971C15" w:rsidRPr="00E63F0D" w:rsidRDefault="00971C15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Длина хвостового отсека второй ступени</w:t>
      </w:r>
    </w:p>
    <w:p w14:paraId="6690DF27" w14:textId="43132E6A" w:rsidR="00971C15" w:rsidRPr="00E63F0D" w:rsidRDefault="0000000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дн11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=0,848 м</m:t>
        </m:r>
      </m:oMath>
      <w:r w:rsidR="0082100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74B653" w14:textId="416C03D5" w:rsidR="00F33CA6" w:rsidRPr="00E63F0D" w:rsidRDefault="00C316C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Длина приборного отсека второй ступени</w:t>
      </w:r>
    </w:p>
    <w:p w14:paraId="0A5282DA" w14:textId="58C281F0" w:rsidR="00C316C0" w:rsidRPr="00E63F0D" w:rsidRDefault="00000000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дн12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=0,754 м</m:t>
        </m:r>
      </m:oMath>
      <w:r w:rsidR="0082100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74D6D67" w14:textId="2E5D2656" w:rsidR="00FA03C7" w:rsidRPr="00E63F0D" w:rsidRDefault="00FA03C7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Длины ступеней</w:t>
      </w:r>
    </w:p>
    <w:p w14:paraId="3A9CC842" w14:textId="34039072" w:rsidR="00E422B5" w:rsidRPr="00E63F0D" w:rsidRDefault="00000000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=5,238 м   </m:t>
        </m:r>
      </m:oMath>
      <w:r w:rsidR="00E422B5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BD4D0C" w14:textId="4DEB7987" w:rsidR="00E422B5" w:rsidRPr="00E63F0D" w:rsidRDefault="00000000" w:rsidP="00F730B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ц2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=2,62 м</m:t>
        </m:r>
      </m:oMath>
      <w:r w:rsidR="00E422B5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B21D6C7" w14:textId="5E3C61BE" w:rsidR="006448F2" w:rsidRPr="00E63F0D" w:rsidRDefault="00195521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0F76EB" w:rsidRPr="00E63F0D">
        <w:rPr>
          <w:rFonts w:ascii="Times New Roman" w:eastAsiaTheme="minorEastAsia" w:hAnsi="Times New Roman" w:cs="Times New Roman"/>
          <w:sz w:val="24"/>
          <w:szCs w:val="24"/>
        </w:rPr>
        <w:t>Массы отсеков</w:t>
      </w:r>
    </w:p>
    <w:p w14:paraId="4D7E8FCA" w14:textId="2C67B484" w:rsidR="000F76EB" w:rsidRPr="00E63F0D" w:rsidRDefault="00000000" w:rsidP="00FA03C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=75,18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078CE5" w14:textId="3609990C" w:rsidR="005E1C04" w:rsidRPr="00E63F0D" w:rsidRDefault="00000000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=80,115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A08CCA" w14:textId="426714CB" w:rsidR="005E1C04" w:rsidRPr="00E63F0D" w:rsidRDefault="00000000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=65,12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D409B5B" w14:textId="12E309A7" w:rsidR="002F4740" w:rsidRPr="00E63F0D" w:rsidRDefault="00000000" w:rsidP="00F730B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=57,883 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кг</m:t>
        </m:r>
      </m:oMath>
      <w:r w:rsidR="002F4740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2BF0AB3D" w14:textId="042A174D" w:rsidR="005E1C04" w:rsidRPr="00E63F0D" w:rsidRDefault="00F03005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отс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при поперечном разделении</w:t>
      </w:r>
    </w:p>
    <w:p w14:paraId="5DCCA961" w14:textId="77777777" w:rsidR="005E6D3A" w:rsidRPr="00E63F0D" w:rsidRDefault="005E6D3A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B41333" w14:textId="466D80BE" w:rsidR="00DA2886" w:rsidRPr="00E63F0D" w:rsidRDefault="00DA2886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Головной обтекатель</w:t>
      </w:r>
    </w:p>
    <w:p w14:paraId="71F0D69B" w14:textId="3B8631E3" w:rsidR="00DA2886" w:rsidRPr="00E63F0D" w:rsidRDefault="00263389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Площадь головного обтекателя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=2,899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37488767" w14:textId="4E9995A0" w:rsidR="00263389" w:rsidRPr="00E63F0D" w:rsidRDefault="00574ED5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Масса головного обтекателя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+10 кг=79,583 кг</m:t>
        </m:r>
      </m:oMath>
    </w:p>
    <w:p w14:paraId="24CE13E6" w14:textId="1765F5C7" w:rsidR="001E2968" w:rsidRPr="00E63F0D" w:rsidRDefault="001E2968" w:rsidP="001E296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при поперечн</w:t>
      </w:r>
      <w:r w:rsidR="00F730BA" w:rsidRPr="00E63F0D">
        <w:rPr>
          <w:rFonts w:ascii="Times New Roman" w:eastAsiaTheme="minorEastAsia" w:hAnsi="Times New Roman" w:cs="Times New Roman"/>
          <w:sz w:val="24"/>
          <w:szCs w:val="24"/>
        </w:rPr>
        <w:t>о-продольном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разделении</w:t>
      </w:r>
    </w:p>
    <w:p w14:paraId="2251FDDC" w14:textId="77777777" w:rsidR="001E2968" w:rsidRPr="00E63F0D" w:rsidRDefault="001E2968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3168D7B" w14:textId="607AD3B5" w:rsidR="00384D38" w:rsidRPr="00E63F0D" w:rsidRDefault="001E2968" w:rsidP="00574ED5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Бортовая каб</w:t>
      </w:r>
      <w:r w:rsidR="000178A9" w:rsidRPr="00E63F0D">
        <w:rPr>
          <w:rFonts w:ascii="Times New Roman" w:eastAsiaTheme="minorEastAsia" w:hAnsi="Times New Roman" w:cs="Times New Roman"/>
          <w:sz w:val="24"/>
          <w:szCs w:val="24"/>
        </w:rPr>
        <w:t>ельная сеть (БКС)</w:t>
      </w:r>
    </w:p>
    <w:p w14:paraId="5AE2BE11" w14:textId="368F15F8" w:rsidR="00384D38" w:rsidRPr="00E63F0D" w:rsidRDefault="00000000" w:rsidP="005E1C0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+2=6,191кг</m:t>
        </m:r>
      </m:oMath>
      <w:r w:rsidR="00574ED5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5975484" w14:textId="0A16D3FC" w:rsidR="00881197" w:rsidRPr="00E63F0D" w:rsidRDefault="00000000" w:rsidP="00E9631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+2+0,8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+2=8,871 кг</m:t>
        </m:r>
      </m:oMath>
      <w:r w:rsidR="00574ED5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D9F43FD" w14:textId="2F82BE0A" w:rsidR="00881197" w:rsidRPr="00E63F0D" w:rsidRDefault="00513BE8" w:rsidP="0088119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ст2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=3,468м</m:t>
        </m:r>
      </m:oMath>
      <w:r w:rsidR="0088119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6E6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1197" w:rsidRPr="00E63F0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86E6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составляющие, учитывающие</w:t>
      </w:r>
      <w:r w:rsidR="0088119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транзитные кабели</w:t>
      </w:r>
    </w:p>
    <w:p w14:paraId="357A27E6" w14:textId="75B87EC3" w:rsidR="00EF3ADA" w:rsidRPr="00E63F0D" w:rsidRDefault="00EF3ADA" w:rsidP="00E9631D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5326B9" w14:textId="6F40EE0B" w:rsidR="00620DAE" w:rsidRPr="00E63F0D" w:rsidRDefault="00620DAE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5" w:name="_Toc136598147"/>
      <w:r w:rsidRPr="00E63F0D">
        <w:rPr>
          <w:rFonts w:ascii="Times New Roman" w:eastAsiaTheme="minorEastAsia" w:hAnsi="Times New Roman" w:cs="Times New Roman"/>
          <w:b/>
          <w:sz w:val="24"/>
          <w:szCs w:val="24"/>
        </w:rPr>
        <w:t>Уточнение относительных характеристик</w:t>
      </w:r>
      <w:bookmarkEnd w:id="5"/>
    </w:p>
    <w:p w14:paraId="5EB5725D" w14:textId="73891AAB" w:rsidR="00620DAE" w:rsidRPr="00E63F0D" w:rsidRDefault="00BD65D8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>Масса конструкций ступеней</w:t>
      </w:r>
    </w:p>
    <w:p w14:paraId="6DD10FEC" w14:textId="4CC98729" w:rsidR="00BD65D8" w:rsidRPr="00E63F0D" w:rsidRDefault="00BD65D8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конструкции корпуса</w:t>
      </w:r>
    </w:p>
    <w:p w14:paraId="6A5317BE" w14:textId="23F4939A" w:rsidR="00BD65D8" w:rsidRPr="00E63F0D" w:rsidRDefault="00000000" w:rsidP="00C316C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=708,428кг</m:t>
        </m:r>
      </m:oMath>
      <w:r w:rsidR="00721217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F49CCA5" w14:textId="3F7F738B" w:rsidR="00DD062F" w:rsidRPr="00E63F0D" w:rsidRDefault="00000000" w:rsidP="00DD062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фл2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ю2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=265,662 кг</m:t>
        </m:r>
      </m:oMath>
      <w:r w:rsidR="00721217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368B37E" w14:textId="7438369E" w:rsidR="00407189" w:rsidRPr="00E63F0D" w:rsidRDefault="006314A1" w:rsidP="00DD062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конструкции ДУ</w:t>
      </w:r>
    </w:p>
    <w:p w14:paraId="2B9445D5" w14:textId="3741A8FB" w:rsidR="006314A1" w:rsidRPr="00E63F0D" w:rsidRDefault="00000000" w:rsidP="00DD062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РМУ1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=997,571кг</m:t>
        </m:r>
      </m:oMath>
      <w:r w:rsidR="00721217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67DBDAB8" w14:textId="2F0C0A8F" w:rsidR="00C316C0" w:rsidRPr="00E63F0D" w:rsidRDefault="0000000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ТЗУО2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РМУ2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обл2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=417,083 кг</m:t>
        </m:r>
      </m:oMath>
      <w:r w:rsidR="0072121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9A526D" w14:textId="20308C58" w:rsidR="00E87794" w:rsidRPr="00E63F0D" w:rsidRDefault="00005AEA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конструкции ступеней</w:t>
      </w:r>
    </w:p>
    <w:p w14:paraId="21A3219D" w14:textId="53D9E044" w:rsidR="00364DC2" w:rsidRPr="00E63F0D" w:rsidRDefault="00000000" w:rsidP="003E0B2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=1159,056 кг</m:t>
        </m:r>
      </m:oMath>
      <w:r w:rsidR="000E020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A265C7" w14:textId="2ED4A383" w:rsidR="00C45E30" w:rsidRPr="00E63F0D" w:rsidRDefault="00000000" w:rsidP="00C45E3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КДУ2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по2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БКС2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ГО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=628,54 кг</m:t>
        </m:r>
      </m:oMath>
      <w:r w:rsidR="000E020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2D0BC51" w14:textId="77777777" w:rsidR="000E020C" w:rsidRPr="00E63F0D" w:rsidRDefault="000E020C" w:rsidP="00C45E3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5EC0C51" w14:textId="7BA1864B" w:rsidR="00977FE4" w:rsidRPr="00E63F0D" w:rsidRDefault="00977FE4" w:rsidP="00C45E30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66ACE83" w14:textId="17911453" w:rsidR="00977FE4" w:rsidRPr="00E63F0D" w:rsidRDefault="00000000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=0,085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КДУ1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=0,073</m:t>
          </m:r>
        </m:oMath>
      </m:oMathPara>
    </w:p>
    <w:p w14:paraId="3415BBB5" w14:textId="2B584412" w:rsidR="00AE7332" w:rsidRPr="00E63F0D" w:rsidRDefault="00000000" w:rsidP="00AE73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=0,132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КДУ2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=0,088</m:t>
          </m:r>
        </m:oMath>
      </m:oMathPara>
    </w:p>
    <w:p w14:paraId="2DD836F9" w14:textId="475C37B8" w:rsidR="00091744" w:rsidRPr="00E63F0D" w:rsidRDefault="00091744" w:rsidP="00AE73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второй ступени</w:t>
      </w:r>
    </w:p>
    <w:p w14:paraId="37D272FF" w14:textId="2875CFAD" w:rsidR="00091744" w:rsidRPr="00E63F0D" w:rsidRDefault="00000000" w:rsidP="00AE733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=6262,658 кг</m:t>
        </m:r>
      </m:oMath>
      <w:r w:rsidR="005E6D3A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AC01C7" w14:textId="77777777" w:rsidR="005E6D3A" w:rsidRPr="00E63F0D" w:rsidRDefault="00091744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первой ступени</w:t>
      </w:r>
    </w:p>
    <w:p w14:paraId="7A1EE2EA" w14:textId="67EB3281" w:rsidR="00091744" w:rsidRPr="00E63F0D" w:rsidRDefault="00000000" w:rsidP="005E6D3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=20488,679 кг</m:t>
        </m:r>
      </m:oMath>
      <w:r w:rsidR="005E6D3A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B8940D" w14:textId="5C92D21A" w:rsidR="00AE0783" w:rsidRPr="00E63F0D" w:rsidRDefault="00AE0783" w:rsidP="0009174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3ABFD3" w14:textId="67BC518C" w:rsidR="00067EEB" w:rsidRPr="00E63F0D" w:rsidRDefault="00000000" w:rsidP="00067EE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=0,664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=0,759              </m:t>
          </m:r>
        </m:oMath>
      </m:oMathPara>
    </w:p>
    <w:p w14:paraId="646FCAC9" w14:textId="77777777" w:rsidR="00711E86" w:rsidRPr="00E63F0D" w:rsidRDefault="00711E86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A48C3C9" w14:textId="484043A4" w:rsidR="00B71ADE" w:rsidRPr="00E63F0D" w:rsidRDefault="00B71ADE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6" w:name="_Toc136598148"/>
      <w:r w:rsidRPr="00E63F0D">
        <w:rPr>
          <w:rFonts w:ascii="Times New Roman" w:eastAsiaTheme="minorEastAsia" w:hAnsi="Times New Roman" w:cs="Times New Roman"/>
          <w:b/>
          <w:sz w:val="24"/>
          <w:szCs w:val="24"/>
        </w:rPr>
        <w:t>Расчет параметров траектории</w:t>
      </w:r>
      <w:bookmarkEnd w:id="6"/>
    </w:p>
    <w:p w14:paraId="349E89B9" w14:textId="042B41A5" w:rsidR="00253984" w:rsidRPr="00E63F0D" w:rsidRDefault="00253984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>Активный участок траектории</w:t>
      </w:r>
    </w:p>
    <w:p w14:paraId="0A820E04" w14:textId="3A607656" w:rsidR="00253984" w:rsidRPr="00E63F0D" w:rsidRDefault="00253984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A894A4" w14:textId="74EB901E" w:rsidR="00253984" w:rsidRPr="00E63F0D" w:rsidRDefault="001D18BC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Оптимальный у</w:t>
      </w:r>
      <w:r w:rsidR="00253984" w:rsidRPr="00E63F0D">
        <w:rPr>
          <w:rFonts w:ascii="Times New Roman" w:eastAsiaTheme="minorEastAsia" w:hAnsi="Times New Roman" w:cs="Times New Roman"/>
          <w:sz w:val="24"/>
          <w:szCs w:val="24"/>
        </w:rPr>
        <w:t>гол наклона вектора скорости к местному горизонту в конце АУТ определяем</w:t>
      </w:r>
      <w:r w:rsidR="008B53C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r w:rsidR="00253984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таблиц</w:t>
      </w:r>
      <w:r w:rsidR="008B53CF" w:rsidRPr="00E63F0D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53984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</w:p>
    <w:p w14:paraId="0BE4ABB1" w14:textId="431932D7" w:rsidR="00253984" w:rsidRPr="00E63F0D" w:rsidRDefault="00253984" w:rsidP="00253984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Таблица </w:t>
      </w:r>
      <w:r w:rsidR="00CE07BF" w:rsidRPr="00E63F0D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53984" w:rsidRPr="00E63F0D" w14:paraId="7D59C941" w14:textId="77777777" w:rsidTr="00253984">
        <w:trPr>
          <w:trHeight w:val="543"/>
        </w:trPr>
        <w:tc>
          <w:tcPr>
            <w:tcW w:w="1168" w:type="dxa"/>
            <w:vAlign w:val="center"/>
          </w:tcPr>
          <w:p w14:paraId="5E9B6703" w14:textId="77777777" w:rsidR="00253984" w:rsidRPr="00E63F0D" w:rsidRDefault="00000000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км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ACBC365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8" w:type="dxa"/>
            <w:vAlign w:val="center"/>
          </w:tcPr>
          <w:p w14:paraId="4613C359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68" w:type="dxa"/>
            <w:vAlign w:val="center"/>
          </w:tcPr>
          <w:p w14:paraId="7F39F602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168" w:type="dxa"/>
            <w:vAlign w:val="center"/>
          </w:tcPr>
          <w:p w14:paraId="6D9FB245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68" w:type="dxa"/>
            <w:vAlign w:val="center"/>
          </w:tcPr>
          <w:p w14:paraId="2286F189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168" w:type="dxa"/>
            <w:vAlign w:val="center"/>
          </w:tcPr>
          <w:p w14:paraId="2DECE0F9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69" w:type="dxa"/>
            <w:vAlign w:val="center"/>
          </w:tcPr>
          <w:p w14:paraId="737F7FE1" w14:textId="77777777" w:rsidR="00253984" w:rsidRPr="00E63F0D" w:rsidRDefault="00253984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12000</w:t>
            </w:r>
          </w:p>
        </w:tc>
      </w:tr>
      <w:tr w:rsidR="00253984" w:rsidRPr="00E63F0D" w14:paraId="1B5F7851" w14:textId="77777777" w:rsidTr="00253984">
        <w:trPr>
          <w:trHeight w:val="848"/>
        </w:trPr>
        <w:tc>
          <w:tcPr>
            <w:tcW w:w="1168" w:type="dxa"/>
            <w:vAlign w:val="center"/>
          </w:tcPr>
          <w:p w14:paraId="788ABFD1" w14:textId="2A986867" w:rsidR="00253984" w:rsidRPr="00E63F0D" w:rsidRDefault="00000000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к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°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7DEDA2D8" w14:textId="6A41F3F6" w:rsidR="00253984" w:rsidRPr="00E63F0D" w:rsidRDefault="008B53CF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42,7</w:t>
            </w:r>
          </w:p>
        </w:tc>
        <w:tc>
          <w:tcPr>
            <w:tcW w:w="1168" w:type="dxa"/>
            <w:vAlign w:val="center"/>
          </w:tcPr>
          <w:p w14:paraId="208D244B" w14:textId="454F32AB" w:rsidR="00253984" w:rsidRPr="00E63F0D" w:rsidRDefault="008B53CF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38,4</w:t>
            </w:r>
          </w:p>
        </w:tc>
        <w:tc>
          <w:tcPr>
            <w:tcW w:w="1168" w:type="dxa"/>
            <w:vAlign w:val="center"/>
          </w:tcPr>
          <w:p w14:paraId="61B61368" w14:textId="47E13819" w:rsidR="00253984" w:rsidRPr="00E63F0D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34,9</w:t>
            </w:r>
          </w:p>
        </w:tc>
        <w:tc>
          <w:tcPr>
            <w:tcW w:w="1168" w:type="dxa"/>
            <w:vAlign w:val="center"/>
          </w:tcPr>
          <w:p w14:paraId="21136589" w14:textId="43B5D4C6" w:rsidR="00253984" w:rsidRPr="00E63F0D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168" w:type="dxa"/>
            <w:vAlign w:val="center"/>
          </w:tcPr>
          <w:p w14:paraId="002AE9B4" w14:textId="0D83E983" w:rsidR="00253984" w:rsidRPr="00E63F0D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27,0</w:t>
            </w:r>
          </w:p>
        </w:tc>
        <w:tc>
          <w:tcPr>
            <w:tcW w:w="1168" w:type="dxa"/>
            <w:vAlign w:val="center"/>
          </w:tcPr>
          <w:p w14:paraId="095442F6" w14:textId="7D67B1FF" w:rsidR="00253984" w:rsidRPr="00E63F0D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69" w:type="dxa"/>
            <w:vAlign w:val="center"/>
          </w:tcPr>
          <w:p w14:paraId="00997D10" w14:textId="14DDA10A" w:rsidR="00253984" w:rsidRPr="00E63F0D" w:rsidRDefault="00C6523A" w:rsidP="00103A4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18,0</w:t>
            </w:r>
          </w:p>
        </w:tc>
      </w:tr>
    </w:tbl>
    <w:p w14:paraId="621A3CC0" w14:textId="23997C73" w:rsidR="00253984" w:rsidRPr="00E63F0D" w:rsidRDefault="00253984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8146E" w14:textId="5A9EA735" w:rsidR="00253984" w:rsidRPr="00E63F0D" w:rsidRDefault="00A35D50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Получаем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31,5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°</m:t>
        </m:r>
      </m:oMath>
    </w:p>
    <w:p w14:paraId="164609B5" w14:textId="17EF13BD" w:rsidR="00D76A68" w:rsidRPr="00E63F0D" w:rsidRDefault="00D76A68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D4E8DD" w14:textId="62197092" w:rsidR="00D76A68" w:rsidRPr="00E63F0D" w:rsidRDefault="00D76A68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Средние углы наклона вектора скорости к местному горизонту </w:t>
      </w:r>
      <w:r w:rsidR="00B70AF4" w:rsidRPr="00E63F0D">
        <w:rPr>
          <w:rFonts w:ascii="Times New Roman" w:eastAsiaTheme="minorEastAsia" w:hAnsi="Times New Roman" w:cs="Times New Roman"/>
          <w:sz w:val="24"/>
          <w:szCs w:val="24"/>
        </w:rPr>
        <w:t>на участках работы ДУ ступеней</w:t>
      </w:r>
    </w:p>
    <w:p w14:paraId="7D67655A" w14:textId="698BD3EA" w:rsidR="00D76A68" w:rsidRPr="00E63F0D" w:rsidRDefault="00000000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0,8</m:t>
                            </m:r>
                          </m:sup>
                        </m:sSup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func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=37,241°</m:t>
        </m:r>
      </m:oMath>
      <w:r w:rsidR="009E0509" w:rsidRPr="00E63F0D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</w:p>
    <w:p w14:paraId="4DADE200" w14:textId="246743E1" w:rsidR="00E978A4" w:rsidRPr="00E63F0D" w:rsidRDefault="00000000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+0,75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=32,935°</m:t>
        </m:r>
      </m:oMath>
      <w:r w:rsidR="009E0509" w:rsidRPr="00E63F0D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</w:p>
    <w:p w14:paraId="15DA1C5F" w14:textId="4393F118" w:rsidR="009012C2" w:rsidRPr="00E63F0D" w:rsidRDefault="009012C2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Углы наклоны траектории в конце работы ступеней</w:t>
      </w:r>
    </w:p>
    <w:p w14:paraId="1D94F5AB" w14:textId="2E27C09A" w:rsidR="009012C2" w:rsidRPr="00E63F0D" w:rsidRDefault="00000000" w:rsidP="0025398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=35,088°</m:t>
        </m:r>
      </m:oMath>
      <w:r w:rsidR="007F3609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4A4D47" w14:textId="1F4DECDF" w:rsidR="009012C2" w:rsidRPr="00E63F0D" w:rsidRDefault="00000000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=31,5°</m:t>
        </m:r>
      </m:oMath>
      <w:r w:rsidR="007F3609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3BD49A" w14:textId="67475879" w:rsidR="00AA7FFE" w:rsidRPr="00E63F0D" w:rsidRDefault="00AA7FFE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Стартовая нагрузка на мидель</w:t>
      </w:r>
    </w:p>
    <w:p w14:paraId="371A0B79" w14:textId="03EF7161" w:rsidR="00AA7FFE" w:rsidRPr="00E63F0D" w:rsidRDefault="00000000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=0,124 МПа</m:t>
        </m:r>
      </m:oMath>
      <w:r w:rsidR="00F236BE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26FFDCD" w14:textId="29175D89" w:rsidR="00075D35" w:rsidRPr="00E63F0D" w:rsidRDefault="00075D35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=1,624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0054E" w:rsidRPr="00E63F0D">
        <w:rPr>
          <w:rFonts w:ascii="Times New Roman" w:eastAsiaTheme="minorEastAsia" w:hAnsi="Times New Roman" w:cs="Times New Roman"/>
          <w:sz w:val="24"/>
          <w:szCs w:val="24"/>
        </w:rPr>
        <w:t>площадь миделя</w:t>
      </w:r>
    </w:p>
    <w:p w14:paraId="76C1AD0B" w14:textId="49C74982" w:rsidR="00103A42" w:rsidRPr="00E63F0D" w:rsidRDefault="00CE07BF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Удельные импульсы</w:t>
      </w:r>
    </w:p>
    <w:p w14:paraId="7E56F75A" w14:textId="759597D1" w:rsidR="00F236BE" w:rsidRPr="00E63F0D" w:rsidRDefault="00000000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=2796,225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  <w:r w:rsidR="00F236B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5BDFAF" w14:textId="5A8B1CA5" w:rsidR="00CE07BF" w:rsidRPr="00E63F0D" w:rsidRDefault="00000000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=2946,615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F236BE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97C5B8" w14:textId="65805685" w:rsidR="00CE07BF" w:rsidRPr="00E63F0D" w:rsidRDefault="00CE07BF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 МПа-</m:t>
        </m:r>
      </m:oMath>
      <w:r w:rsidR="006244D6" w:rsidRPr="00E63F0D">
        <w:rPr>
          <w:rFonts w:ascii="Times New Roman" w:eastAsiaTheme="minorEastAsia" w:hAnsi="Times New Roman" w:cs="Times New Roman"/>
          <w:sz w:val="24"/>
          <w:szCs w:val="24"/>
        </w:rPr>
        <w:t>стандартное атмосферное давление</w:t>
      </w:r>
    </w:p>
    <w:p w14:paraId="07840646" w14:textId="33C5224B" w:rsidR="004A11F2" w:rsidRPr="00E63F0D" w:rsidRDefault="004A11F2" w:rsidP="000D280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Коэффициенты учета потерь скорости на преодоление аэродинамического сопротивления и противодавления</w:t>
      </w:r>
    </w:p>
    <w:p w14:paraId="05957D37" w14:textId="07F5245F" w:rsidR="00283326" w:rsidRPr="00E63F0D" w:rsidRDefault="00000000" w:rsidP="00FD16E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-1=0,004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   </m:t>
          </m:r>
        </m:oMath>
      </m:oMathPara>
    </w:p>
    <w:p w14:paraId="5BCD696F" w14:textId="3460A1B8" w:rsidR="006568BC" w:rsidRPr="00E63F0D" w:rsidRDefault="00000000" w:rsidP="000612F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4,8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к1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12000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=0,996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       </m:t>
          </m:r>
        </m:oMath>
      </m:oMathPara>
    </w:p>
    <w:p w14:paraId="4DF03107" w14:textId="43E2FDEE" w:rsidR="000612F8" w:rsidRPr="00E63F0D" w:rsidRDefault="000612F8" w:rsidP="000612F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Потери скорости на гравитацию</w:t>
      </w:r>
    </w:p>
    <w:p w14:paraId="0DF4CE74" w14:textId="3A574F87" w:rsidR="008776AF" w:rsidRPr="00E63F0D" w:rsidRDefault="000612F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=321,321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  <w:r w:rsidR="008776A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ABC5D6" w14:textId="5A1D3CDD" w:rsidR="00702792" w:rsidRPr="00E63F0D" w:rsidRDefault="000612F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=281,818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4C5038D" w14:textId="5DA81141" w:rsidR="00EA4E58" w:rsidRPr="00E63F0D" w:rsidRDefault="00EA4E5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Скорости окончания работы маршевых ступеней</w:t>
      </w:r>
    </w:p>
    <w:p w14:paraId="13AAD8C3" w14:textId="2482AE02" w:rsidR="00EA4E58" w:rsidRPr="00E63F0D" w:rsidRDefault="00000000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=2713,271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AD9855" w14:textId="07AE9CAE" w:rsidR="00EA4E58" w:rsidRPr="00E63F0D" w:rsidRDefault="00000000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=3907,181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7467B6" w14:textId="0CFE1601" w:rsidR="008776AF" w:rsidRPr="00E63F0D" w:rsidRDefault="008776AF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DDFDBA" w14:textId="13836239" w:rsidR="001755CD" w:rsidRPr="00E63F0D" w:rsidRDefault="001755CD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Скорость в конце АУТ</w:t>
      </w:r>
    </w:p>
    <w:p w14:paraId="325BEA51" w14:textId="28BDA19E" w:rsidR="001755CD" w:rsidRPr="00E63F0D" w:rsidRDefault="00000000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=6620,453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8776A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EF67CF0" w14:textId="18DB4483" w:rsidR="000F08DB" w:rsidRPr="00E63F0D" w:rsidRDefault="00122F98" w:rsidP="00702792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)=0,297</m:t>
        </m:r>
      </m:oMath>
      <w:r w:rsidR="00C63A9A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12A94E1" w14:textId="675D9997" w:rsidR="00122F98" w:rsidRPr="00E63F0D" w:rsidRDefault="00122F98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)=0,416</m:t>
        </m:r>
      </m:oMath>
      <w:r w:rsidR="00C63A9A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DF9DFB2" w14:textId="7E5CD108" w:rsidR="00674EB4" w:rsidRPr="00E63F0D" w:rsidRDefault="006C0B21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Высоты окончания работы маршевых ступеней</w:t>
      </w:r>
    </w:p>
    <w:p w14:paraId="30C3536B" w14:textId="7B6834E5" w:rsidR="00E83E81" w:rsidRPr="00E63F0D" w:rsidRDefault="00E83E81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=37,182км</m:t>
          </m:r>
        </m:oMath>
      </m:oMathPara>
    </w:p>
    <w:p w14:paraId="214D9DC6" w14:textId="1F25A546" w:rsidR="00BE4E4B" w:rsidRPr="00E63F0D" w:rsidRDefault="00BE4E4B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=125,019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км</m:t>
          </m:r>
        </m:oMath>
      </m:oMathPara>
    </w:p>
    <w:p w14:paraId="7C348301" w14:textId="52FD4738" w:rsidR="002D6435" w:rsidRPr="00E63F0D" w:rsidRDefault="002D6435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Высота в конце АУТ</w:t>
      </w:r>
    </w:p>
    <w:p w14:paraId="59A214DF" w14:textId="3F43A5A2" w:rsidR="002D6435" w:rsidRPr="00E63F0D" w:rsidRDefault="00000000" w:rsidP="00BE4E4B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=162,201 км</m:t>
        </m:r>
      </m:oMath>
      <w:r w:rsidR="00C63A9A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DCDEE5" w14:textId="250E1021" w:rsidR="008A39C4" w:rsidRPr="00E63F0D" w:rsidRDefault="0012351C" w:rsidP="00F242DE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Дальности окончания работы маршевых ступеней</w:t>
      </w:r>
    </w:p>
    <w:p w14:paraId="2BB925C5" w14:textId="5A93DC49" w:rsidR="00F242DE" w:rsidRPr="00E63F0D" w:rsidRDefault="0012351C" w:rsidP="0012351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=48,913км</m:t>
        </m:r>
      </m:oMath>
      <w:r w:rsidR="00F242DE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C7492C" w14:textId="2DCD43D1" w:rsidR="00F242DE" w:rsidRPr="00E63F0D" w:rsidRDefault="0012351C" w:rsidP="00BA5AE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=192,99 км</m:t>
        </m:r>
      </m:oMath>
      <w:r w:rsidR="00F242DE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0273A0E5" w14:textId="1AFE9728" w:rsidR="00BE4E4B" w:rsidRPr="00E63F0D" w:rsidRDefault="008A39C4" w:rsidP="00122F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Дальность конца АУТ</w:t>
      </w:r>
    </w:p>
    <w:p w14:paraId="763474B7" w14:textId="6DF6AC8C" w:rsidR="000612F8" w:rsidRPr="00E63F0D" w:rsidRDefault="00000000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=241,903км</m:t>
        </m:r>
      </m:oMath>
      <w:r w:rsidR="008411CC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DAD1CB" w14:textId="20629B86" w:rsidR="008C5B5D" w:rsidRPr="00E63F0D" w:rsidRDefault="008C5B5D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Радиус конца АУТ</w:t>
      </w:r>
    </w:p>
    <w:p w14:paraId="01F53162" w14:textId="4A177D10" w:rsidR="008C5B5D" w:rsidRPr="00E63F0D" w:rsidRDefault="00000000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=6533,2 км</m:t>
        </m:r>
      </m:oMath>
      <w:r w:rsidR="008411CC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D31E015" w14:textId="77777777" w:rsidR="004B4D5C" w:rsidRPr="00E63F0D" w:rsidRDefault="004B4D5C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EAB5EF" w14:textId="2F5F1192" w:rsidR="00ED50C9" w:rsidRPr="00E63F0D" w:rsidRDefault="00ED50C9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Относительная скорость в конце АУТ</w:t>
      </w:r>
    </w:p>
    <w:p w14:paraId="33EB932C" w14:textId="31E18105" w:rsidR="00ED50C9" w:rsidRPr="00E63F0D" w:rsidRDefault="00000000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=0,722,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=3,968∙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грав. параметр Земли</m:t>
          </m:r>
        </m:oMath>
      </m:oMathPara>
    </w:p>
    <w:p w14:paraId="046AB683" w14:textId="1A63A6F5" w:rsidR="00E62234" w:rsidRPr="00E63F0D" w:rsidRDefault="00E6223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i/>
          <w:sz w:val="24"/>
          <w:szCs w:val="24"/>
        </w:rPr>
        <w:t>Пассивный участок траектории</w:t>
      </w:r>
    </w:p>
    <w:p w14:paraId="7C08D433" w14:textId="7D31F8FC" w:rsidR="00E62234" w:rsidRPr="00E63F0D" w:rsidRDefault="0043449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Длина эллиптического участка</w:t>
      </w:r>
    </w:p>
    <w:p w14:paraId="0129DCCD" w14:textId="53A7E6A5" w:rsidR="00434494" w:rsidRPr="00E63F0D" w:rsidRDefault="00000000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эллипт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=7577,183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км</m:t>
          </m:r>
        </m:oMath>
      </m:oMathPara>
    </w:p>
    <w:p w14:paraId="19772BA7" w14:textId="40A71BDE" w:rsidR="00434494" w:rsidRPr="00E63F0D" w:rsidRDefault="0043449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Расчетная дальность</w:t>
      </w:r>
    </w:p>
    <w:p w14:paraId="65E4DC8D" w14:textId="58C1A095" w:rsidR="00434494" w:rsidRPr="00E63F0D" w:rsidRDefault="00000000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эллипт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=8060,989 км</m:t>
        </m:r>
      </m:oMath>
      <w:r w:rsidR="0080193B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6FA3E7A" w14:textId="567515AB" w:rsidR="00B51714" w:rsidRPr="00E63F0D" w:rsidRDefault="001E3533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Погрешность полученной дальности по сравнению с заданной</w:t>
      </w:r>
    </w:p>
    <w:p w14:paraId="64CD315D" w14:textId="340466CD" w:rsidR="001E3533" w:rsidRPr="00E63F0D" w:rsidRDefault="001E3533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=2060,989 км</m:t>
        </m:r>
      </m:oMath>
      <w:r w:rsidR="0080193B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241A6C7" w14:textId="619475E1" w:rsidR="00506010" w:rsidRPr="00E63F0D" w:rsidRDefault="001856DA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Погрешность определения скорости в конце АУТ</w:t>
      </w:r>
    </w:p>
    <w:p w14:paraId="3CA1AA47" w14:textId="1E650E72" w:rsidR="00210A3C" w:rsidRPr="00E63F0D" w:rsidRDefault="001856DA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расч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=503,87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6A7036AB" w14:textId="22CF1822" w:rsidR="000501E2" w:rsidRPr="00E63F0D" w:rsidRDefault="00BA5E71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Распределение по ступеням</w:t>
      </w:r>
    </w:p>
    <w:p w14:paraId="13C10F83" w14:textId="5043EA1D" w:rsidR="000F6402" w:rsidRPr="00E63F0D" w:rsidRDefault="005B009C" w:rsidP="008670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=206,502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4A435CC5" w14:textId="507054A8" w:rsidR="0086708A" w:rsidRPr="00E63F0D" w:rsidRDefault="005B009C" w:rsidP="0086708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=297,368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7DDD87B8" w14:textId="593BF2D4" w:rsidR="00BA5E71" w:rsidRPr="00E63F0D" w:rsidRDefault="00BA5E71" w:rsidP="0066151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6D31DA8" w14:textId="0A631A93" w:rsidR="0086708A" w:rsidRPr="00E63F0D" w:rsidRDefault="00A1685F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lastRenderedPageBreak/>
        <w:t>Корректировка параметров</w:t>
      </w:r>
    </w:p>
    <w:p w14:paraId="1D37E904" w14:textId="0E08D567" w:rsidR="009E06BB" w:rsidRPr="00E63F0D" w:rsidRDefault="009E06BB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∙0,7∙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ДУ2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0,22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a2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=-878,312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1E1CF110" w14:textId="77777777" w:rsidR="006B0734" w:rsidRPr="00E63F0D" w:rsidRDefault="006B0734" w:rsidP="008C5B5D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05C58B0" w14:textId="16C63850" w:rsidR="00B43EF3" w:rsidRPr="00E63F0D" w:rsidRDefault="00B43EF3" w:rsidP="00B43EF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1+0,7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ДУ2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1+0,7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ДУ3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∙0,7∙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ДУ1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=-3730,681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кг</m:t>
          </m:r>
        </m:oMath>
      </m:oMathPara>
    </w:p>
    <w:p w14:paraId="124E1E27" w14:textId="77777777" w:rsidR="004942D0" w:rsidRPr="00E63F0D" w:rsidRDefault="004942D0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93030D" w14:textId="08238ED7" w:rsidR="005311EC" w:rsidRPr="00E63F0D" w:rsidRDefault="000168F6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Массы топлив </w:t>
      </w:r>
      <w:r w:rsidR="005311EC" w:rsidRPr="00E63F0D">
        <w:rPr>
          <w:rFonts w:ascii="Times New Roman" w:eastAsiaTheme="minorEastAsia" w:hAnsi="Times New Roman" w:cs="Times New Roman"/>
          <w:sz w:val="24"/>
          <w:szCs w:val="24"/>
        </w:rPr>
        <w:t>получились равными</w:t>
      </w:r>
    </w:p>
    <w:p w14:paraId="4EDA476A" w14:textId="22387982" w:rsidR="00F42E6F" w:rsidRPr="00E63F0D" w:rsidRDefault="00000000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=9866,8 кг</m:t>
        </m:r>
      </m:oMath>
      <w:r w:rsidR="00F42E6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5C42D4" w14:textId="16665EE4" w:rsidR="005311EC" w:rsidRPr="00E63F0D" w:rsidRDefault="00000000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=3873,041 кг</m:t>
        </m:r>
      </m:oMath>
      <w:r w:rsidR="00F42E6F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9F3792D" w14:textId="77777777" w:rsidR="004C1865" w:rsidRPr="00E63F0D" w:rsidRDefault="004C1865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С учетом введенных корректировок необходимо произвести перерасчет параметров УБР</w:t>
      </w:r>
    </w:p>
    <w:p w14:paraId="7AA43E98" w14:textId="77777777" w:rsidR="000168F6" w:rsidRPr="00E63F0D" w:rsidRDefault="000168F6" w:rsidP="000E356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9D41722" w14:textId="45B98EB3" w:rsidR="00F63BE3" w:rsidRPr="00E63F0D" w:rsidRDefault="00F63BE3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7" w:name="_Toc136598149"/>
      <w:r w:rsidRPr="00E63F0D">
        <w:rPr>
          <w:rFonts w:ascii="Times New Roman" w:eastAsiaTheme="minorEastAsia" w:hAnsi="Times New Roman" w:cs="Times New Roman"/>
          <w:b/>
          <w:sz w:val="24"/>
          <w:szCs w:val="24"/>
        </w:rPr>
        <w:t>Перерасчет параметров</w:t>
      </w:r>
      <w:bookmarkEnd w:id="7"/>
    </w:p>
    <w:p w14:paraId="4D848B12" w14:textId="46028C8C" w:rsidR="00053E35" w:rsidRPr="00E63F0D" w:rsidRDefault="00053E35" w:rsidP="005311E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После перерасчета</w:t>
      </w:r>
      <w:r w:rsidR="000E356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по формулам, представленным выше,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3567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получили </w:t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>следующие значения</w:t>
      </w:r>
      <w:r w:rsidR="00A47944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C337BD" w14:textId="0CDCD61D" w:rsidR="00284A37" w:rsidRPr="00E63F0D" w:rsidRDefault="00284A37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E3E3BE2" w14:textId="4795901A" w:rsidR="00284A37" w:rsidRPr="00E63F0D" w:rsidRDefault="00284A37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Практические значения удельного пустотного импульса</w:t>
      </w:r>
      <w:r w:rsidR="000168F6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8FD3AF" w14:textId="3A8B8503" w:rsidR="000E3567" w:rsidRPr="00E63F0D" w:rsidRDefault="00000000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=2801,949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86913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8C0800" w14:textId="18E4A959" w:rsidR="00284A37" w:rsidRPr="00E63F0D" w:rsidRDefault="00000000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1П2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=2951,764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586913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48BF605" w14:textId="69A87F78" w:rsidR="005F4F1B" w:rsidRPr="00E63F0D" w:rsidRDefault="005F4F1B" w:rsidP="00284A37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D67E1D8" w14:textId="2B3082D6" w:rsidR="00005AEA" w:rsidRPr="00E63F0D" w:rsidRDefault="00586913" w:rsidP="00005AE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конструкции ступеней</w:t>
      </w:r>
      <w:r w:rsidR="000168F6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4FDFF3B" w14:textId="44A68879" w:rsidR="00586913" w:rsidRPr="00E63F0D" w:rsidRDefault="00000000" w:rsidP="00586913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=1011,571 кг</m:t>
        </m:r>
      </m:oMath>
      <w:r w:rsidR="00586913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C63DE5" w14:textId="61C5C489" w:rsidR="00586913" w:rsidRPr="00E63F0D" w:rsidRDefault="00000000" w:rsidP="0016643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=427,692 кг</m:t>
        </m:r>
      </m:oMath>
      <w:r w:rsidR="00586913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70ABC24" w14:textId="3B1E09A7" w:rsidR="00005AEA" w:rsidRPr="00E63F0D" w:rsidRDefault="00A47944" w:rsidP="00005AEA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Масса топлива:</w:t>
      </w:r>
    </w:p>
    <w:p w14:paraId="3171A601" w14:textId="0951F039" w:rsidR="00A47944" w:rsidRPr="00E63F0D" w:rsidRDefault="00000000" w:rsidP="00A4794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=9478,674 кг</m:t>
        </m:r>
      </m:oMath>
      <w:r w:rsidR="00A47944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FC6795" w14:textId="3A4C089C" w:rsidR="00A47944" w:rsidRPr="00E63F0D" w:rsidRDefault="00000000" w:rsidP="0016643C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=4838,83 кг</m:t>
        </m:r>
      </m:oMath>
      <w:r w:rsidR="00A47944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7E0FAC8" w14:textId="14537B71" w:rsidR="00025098" w:rsidRPr="00E63F0D" w:rsidRDefault="00025098" w:rsidP="00025098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Расчетная дальность</w:t>
      </w:r>
      <w:r w:rsidR="000168F6" w:rsidRPr="00E63F0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200286" w14:textId="6F967175" w:rsidR="000F767F" w:rsidRPr="00E63F0D" w:rsidRDefault="00000000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=5615,132 км</m:t>
        </m:r>
      </m:oMath>
      <w:r w:rsidR="00025098" w:rsidRPr="00E63F0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0D115AA" w14:textId="78BC8FE1" w:rsidR="000F767F" w:rsidRPr="00E63F0D" w:rsidRDefault="000F767F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8BABA2E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7670AE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55C8EAA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BE8A13A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A23FF38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40BDAA0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A0F182C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E7C10A" w14:textId="77777777" w:rsidR="00613717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A151CD8" w14:textId="77777777" w:rsidR="00DC24AC" w:rsidRPr="00E63F0D" w:rsidRDefault="00DC24AC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41FD63F" w14:textId="77777777" w:rsidR="00613717" w:rsidRPr="00E63F0D" w:rsidRDefault="00613717" w:rsidP="000F767F">
      <w:pPr>
        <w:pStyle w:val="a9"/>
        <w:ind w:left="-567"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B922ECE" w14:textId="2CFB6F89" w:rsidR="004F1BCD" w:rsidRPr="00E63F0D" w:rsidRDefault="004F1BCD" w:rsidP="00887F77">
      <w:pPr>
        <w:pStyle w:val="a9"/>
        <w:ind w:left="-567" w:right="-1"/>
        <w:jc w:val="both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8" w:name="_Toc136598150"/>
      <w:r w:rsidRPr="00E63F0D">
        <w:rPr>
          <w:rFonts w:ascii="Times New Roman" w:eastAsiaTheme="minorEastAsia" w:hAnsi="Times New Roman" w:cs="Times New Roman"/>
          <w:b/>
          <w:sz w:val="24"/>
          <w:szCs w:val="24"/>
        </w:rPr>
        <w:t>Окончательный выбор параметров УБР</w:t>
      </w:r>
      <w:bookmarkEnd w:id="8"/>
    </w:p>
    <w:p w14:paraId="1CAF393E" w14:textId="3DF0B859" w:rsidR="005032AC" w:rsidRPr="00E63F0D" w:rsidRDefault="005032AC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Производя линейную интерполяцию</w:t>
      </w:r>
      <w:r w:rsidR="00B6698A" w:rsidRPr="00E63F0D">
        <w:rPr>
          <w:rFonts w:ascii="Times New Roman" w:eastAsiaTheme="minorEastAsia" w:hAnsi="Times New Roman" w:cs="Times New Roman"/>
          <w:sz w:val="24"/>
          <w:szCs w:val="24"/>
        </w:rPr>
        <w:t>, получаем окончательные значения масс топлив, конструкций и удельных пустотных импульсов</w:t>
      </w:r>
      <w:r w:rsidR="002E741F" w:rsidRPr="00E63F0D">
        <w:rPr>
          <w:rFonts w:ascii="Times New Roman" w:eastAsiaTheme="minorEastAsia" w:hAnsi="Times New Roman" w:cs="Times New Roman"/>
          <w:sz w:val="24"/>
          <w:szCs w:val="24"/>
        </w:rPr>
        <w:t xml:space="preserve"> при дальности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+100км=9100 км</m:t>
        </m:r>
      </m:oMath>
    </w:p>
    <w:p w14:paraId="7A882AE5" w14:textId="420AFD4E" w:rsidR="00702B92" w:rsidRPr="00E63F0D" w:rsidRDefault="00595197" w:rsidP="00977FE4">
      <w:pPr>
        <w:pStyle w:val="a9"/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4696F" wp14:editId="506DA7D5">
            <wp:extent cx="5928874" cy="3703641"/>
            <wp:effectExtent l="0" t="0" r="0" b="0"/>
            <wp:docPr id="16298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79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521" w14:textId="2D2FD92A" w:rsidR="00595197" w:rsidRPr="00E63F0D" w:rsidRDefault="00595197" w:rsidP="00595197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63F0D">
        <w:rPr>
          <w:rFonts w:ascii="Times New Roman" w:hAnsi="Times New Roman" w:cs="Times New Roman"/>
          <w:i w:val="0"/>
          <w:color w:val="auto"/>
          <w:sz w:val="24"/>
          <w:szCs w:val="24"/>
        </w:rPr>
        <w:t>Рис. 1 Выбор массы топлива конструкции</w:t>
      </w:r>
    </w:p>
    <w:p w14:paraId="29FFF575" w14:textId="77777777" w:rsidR="00613717" w:rsidRPr="00E63F0D" w:rsidRDefault="00613717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CB9D1C" w14:textId="1F8AC6F9" w:rsidR="00357E1C" w:rsidRPr="00E63F0D" w:rsidRDefault="00357E1C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Окончательно имеем следующий набор параметров:</w:t>
      </w:r>
    </w:p>
    <w:p w14:paraId="79A702EF" w14:textId="73CB2284" w:rsidR="00357E1C" w:rsidRPr="00E63F0D" w:rsidRDefault="00000000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=10606,372 кг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=4047,158 кг</m:t>
          </m:r>
        </m:oMath>
      </m:oMathPara>
    </w:p>
    <w:p w14:paraId="38A0B17D" w14:textId="07150CFF" w:rsidR="00732FF3" w:rsidRPr="00E63F0D" w:rsidRDefault="00000000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=984,964 кг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=608,239 кг</m:t>
          </m:r>
        </m:oMath>
      </m:oMathPara>
    </w:p>
    <w:p w14:paraId="3AC4C742" w14:textId="308EDA6D" w:rsidR="00732FF3" w:rsidRPr="00E63F0D" w:rsidRDefault="00000000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=2803,243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=2950,743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45BA9B8" w14:textId="138EDA6A" w:rsidR="009C39B8" w:rsidRPr="00E63F0D" w:rsidRDefault="009C39B8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Для такого набора параметров УБР в результате конечного перерасчета получим следующие размеры ракеты:</w:t>
      </w:r>
    </w:p>
    <w:p w14:paraId="71C44A87" w14:textId="693E3B98" w:rsidR="00B7334B" w:rsidRPr="00E63F0D" w:rsidRDefault="00000000" w:rsidP="00B7334B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=0,188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=0,131 м      </m:t>
          </m:r>
        </m:oMath>
      </m:oMathPara>
    </w:p>
    <w:p w14:paraId="149EA053" w14:textId="5DCA902B" w:rsidR="00D218AA" w:rsidRPr="00E63F0D" w:rsidRDefault="00000000" w:rsidP="00D218A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=0,726м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=1,15 м      </m:t>
          </m:r>
        </m:oMath>
      </m:oMathPara>
    </w:p>
    <w:p w14:paraId="6E5702DE" w14:textId="48ADD4A6" w:rsidR="002C579E" w:rsidRPr="00E63F0D" w:rsidRDefault="00000000" w:rsidP="002C579E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=0,726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=1,15 м     </m:t>
          </m:r>
        </m:oMath>
      </m:oMathPara>
    </w:p>
    <w:p w14:paraId="40C1FAB5" w14:textId="38DA9983" w:rsidR="00BF3E9D" w:rsidRPr="00E63F0D" w:rsidRDefault="00000000" w:rsidP="00BF3E9D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=0,109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=0,115 м      </m:t>
          </m:r>
        </m:oMath>
      </m:oMathPara>
    </w:p>
    <w:p w14:paraId="47AD36DB" w14:textId="1FED7DD3" w:rsidR="005361BF" w:rsidRPr="00E63F0D" w:rsidRDefault="00000000" w:rsidP="005361BF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=0,288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=0,244 м      </m:t>
          </m:r>
        </m:oMath>
      </m:oMathPara>
    </w:p>
    <w:p w14:paraId="155CD20E" w14:textId="58E72FAB" w:rsidR="004F43B2" w:rsidRPr="00E63F0D" w:rsidRDefault="00000000" w:rsidP="004F43B2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=0,537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=0,465 м     </m:t>
          </m:r>
        </m:oMath>
      </m:oMathPara>
    </w:p>
    <w:p w14:paraId="3BA34EBE" w14:textId="132DA5F5" w:rsidR="0084737A" w:rsidRPr="00E63F0D" w:rsidRDefault="00000000" w:rsidP="0084737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=3,277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ц2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=1,521 м      </m:t>
          </m:r>
        </m:oMath>
      </m:oMathPara>
    </w:p>
    <w:p w14:paraId="6144BFC4" w14:textId="182E15AA" w:rsidR="00C46411" w:rsidRPr="00E63F0D" w:rsidRDefault="00000000" w:rsidP="00C46411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=0,467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=,492 м      </m:t>
          </m:r>
        </m:oMath>
      </m:oMathPara>
    </w:p>
    <w:p w14:paraId="6033CA55" w14:textId="2E5199E8" w:rsidR="0038712A" w:rsidRPr="00E63F0D" w:rsidRDefault="00000000" w:rsidP="0038712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=0,397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=0,419 м     </m:t>
          </m:r>
        </m:oMath>
      </m:oMathPara>
    </w:p>
    <w:p w14:paraId="0D322277" w14:textId="3D779B2E" w:rsidR="00737C5C" w:rsidRPr="00E63F0D" w:rsidRDefault="00000000" w:rsidP="00737C5C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=0,274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=0,276 м     </m:t>
          </m:r>
        </m:oMath>
      </m:oMathPara>
    </w:p>
    <w:p w14:paraId="292BA8CC" w14:textId="30891B1D" w:rsidR="00D55E7D" w:rsidRPr="00E63F0D" w:rsidRDefault="00000000" w:rsidP="00D55E7D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=0,74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=0,803 м     </m:t>
          </m:r>
        </m:oMath>
      </m:oMathPara>
    </w:p>
    <w:p w14:paraId="52C327F6" w14:textId="16E1F47D" w:rsidR="00C66BF7" w:rsidRPr="00E63F0D" w:rsidRDefault="00000000" w:rsidP="00C66BF7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=0,79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дн12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=0,672 </m:t>
          </m:r>
        </m:oMath>
      </m:oMathPara>
    </w:p>
    <w:p w14:paraId="03C034C5" w14:textId="66B480DA" w:rsidR="00437DDE" w:rsidRPr="00E63F0D" w:rsidRDefault="00000000" w:rsidP="00C66BF7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заз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=0,21 м</m:t>
          </m:r>
        </m:oMath>
      </m:oMathPara>
    </w:p>
    <w:p w14:paraId="2725F6EF" w14:textId="2C79EFA2" w:rsidR="00645C37" w:rsidRPr="00E63F0D" w:rsidRDefault="00000000" w:rsidP="00645C37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=0,216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ю2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=0,183 м     </m:t>
          </m:r>
        </m:oMath>
      </m:oMathPara>
    </w:p>
    <w:p w14:paraId="51E1787E" w14:textId="4FA63AF4" w:rsidR="006B592A" w:rsidRPr="00E63F0D" w:rsidRDefault="00000000" w:rsidP="006B592A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хо1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=0,718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хо2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=0,846 м    </m:t>
          </m:r>
        </m:oMath>
      </m:oMathPara>
    </w:p>
    <w:p w14:paraId="24DB17AF" w14:textId="5B6BFD9C" w:rsidR="008B0F89" w:rsidRPr="00E63F0D" w:rsidRDefault="00000000" w:rsidP="008B0F89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по1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=0,887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по2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=0,754 м      </m:t>
          </m:r>
        </m:oMath>
      </m:oMathPara>
    </w:p>
    <w:p w14:paraId="29030FAD" w14:textId="33A9406E" w:rsidR="00096CCB" w:rsidRPr="00E63F0D" w:rsidRDefault="00000000" w:rsidP="00096CCB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ст1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=3,658 м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ст2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=2,59 м     </m:t>
          </m:r>
        </m:oMath>
      </m:oMathPara>
    </w:p>
    <w:p w14:paraId="6EA387C8" w14:textId="6074DAD5" w:rsidR="00406DA2" w:rsidRPr="00E63F0D" w:rsidRDefault="00437E7F" w:rsidP="00437E7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 xml:space="preserve">Массовая и баллистическая сводка ракеты представлены в </w:t>
      </w:r>
      <w:r w:rsidR="008F6DB7" w:rsidRPr="00E63F0D">
        <w:rPr>
          <w:rFonts w:ascii="Times New Roman" w:eastAsiaTheme="minorEastAsia" w:hAnsi="Times New Roman" w:cs="Times New Roman"/>
          <w:sz w:val="24"/>
          <w:szCs w:val="24"/>
        </w:rPr>
        <w:t>таблицах 5 и 6 соответственно</w:t>
      </w:r>
    </w:p>
    <w:p w14:paraId="7DFC1616" w14:textId="3A311B57" w:rsidR="00027EFC" w:rsidRPr="00E63F0D" w:rsidRDefault="00027EFC" w:rsidP="00437E7F">
      <w:pPr>
        <w:ind w:left="-567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Таблица 5</w:t>
      </w:r>
    </w:p>
    <w:tbl>
      <w:tblPr>
        <w:tblStyle w:val="a8"/>
        <w:tblW w:w="7800" w:type="dxa"/>
        <w:tblInd w:w="704" w:type="dxa"/>
        <w:tblLook w:val="04A0" w:firstRow="1" w:lastRow="0" w:firstColumn="1" w:lastColumn="0" w:noHBand="0" w:noVBand="1"/>
      </w:tblPr>
      <w:tblGrid>
        <w:gridCol w:w="3827"/>
        <w:gridCol w:w="1985"/>
        <w:gridCol w:w="1988"/>
      </w:tblGrid>
      <w:tr w:rsidR="00702B92" w:rsidRPr="00E63F0D" w14:paraId="6F24BD1C" w14:textId="14EAFCAE" w:rsidTr="00702B92">
        <w:trPr>
          <w:trHeight w:val="339"/>
        </w:trPr>
        <w:tc>
          <w:tcPr>
            <w:tcW w:w="3827" w:type="dxa"/>
            <w:vAlign w:val="center"/>
          </w:tcPr>
          <w:p w14:paraId="516A4C71" w14:textId="77777777" w:rsidR="00702B92" w:rsidRPr="00E63F0D" w:rsidRDefault="00702B92" w:rsidP="00702B92">
            <w:pPr>
              <w:ind w:left="39" w:right="-1" w:hanging="3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6036988" w14:textId="3036CC80" w:rsidR="00702B92" w:rsidRPr="00E63F0D" w:rsidRDefault="00702B92" w:rsidP="0056479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ступень</w:t>
            </w:r>
          </w:p>
        </w:tc>
        <w:tc>
          <w:tcPr>
            <w:tcW w:w="1984" w:type="dxa"/>
            <w:vAlign w:val="center"/>
          </w:tcPr>
          <w:p w14:paraId="7BF4887A" w14:textId="02875CEA" w:rsidR="00702B92" w:rsidRPr="00E63F0D" w:rsidRDefault="00702B92" w:rsidP="00564795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 ступень</w:t>
            </w:r>
          </w:p>
        </w:tc>
      </w:tr>
      <w:tr w:rsidR="00702B92" w:rsidRPr="00E63F0D" w14:paraId="4F31460D" w14:textId="25AE814D" w:rsidTr="00702B92">
        <w:trPr>
          <w:trHeight w:val="339"/>
        </w:trPr>
        <w:tc>
          <w:tcPr>
            <w:tcW w:w="3827" w:type="dxa"/>
            <w:vAlign w:val="center"/>
          </w:tcPr>
          <w:p w14:paraId="6F77C0B2" w14:textId="11960BC3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Силовой корпус</w:t>
            </w:r>
          </w:p>
        </w:tc>
        <w:tc>
          <w:tcPr>
            <w:tcW w:w="1985" w:type="dxa"/>
            <w:vAlign w:val="center"/>
          </w:tcPr>
          <w:p w14:paraId="602871A9" w14:textId="20BC791F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289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547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4" w:type="dxa"/>
            <w:vAlign w:val="center"/>
          </w:tcPr>
          <w:p w14:paraId="0A9D4A1F" w14:textId="7B23F2AB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93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704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702B92" w:rsidRPr="00E63F0D" w14:paraId="6D2656CA" w14:textId="3A56901E" w:rsidTr="00702B92">
        <w:trPr>
          <w:trHeight w:val="325"/>
        </w:trPr>
        <w:tc>
          <w:tcPr>
            <w:tcW w:w="3827" w:type="dxa"/>
            <w:vAlign w:val="center"/>
          </w:tcPr>
          <w:p w14:paraId="305942CE" w14:textId="4CC6C794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Закладные фланцы кокона</w:t>
            </w:r>
          </w:p>
        </w:tc>
        <w:tc>
          <w:tcPr>
            <w:tcW w:w="1985" w:type="dxa"/>
            <w:vAlign w:val="center"/>
          </w:tcPr>
          <w:p w14:paraId="6B64A9C2" w14:textId="24CD5236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407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0FD157EA" w14:textId="7BBB98C6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644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702B92" w:rsidRPr="00E63F0D" w14:paraId="564143C8" w14:textId="27EA420F" w:rsidTr="00702B92">
        <w:trPr>
          <w:trHeight w:val="339"/>
        </w:trPr>
        <w:tc>
          <w:tcPr>
            <w:tcW w:w="3827" w:type="dxa"/>
            <w:vAlign w:val="center"/>
          </w:tcPr>
          <w:p w14:paraId="72DC78B8" w14:textId="0EB943CB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Юбки кокона</w:t>
            </w:r>
          </w:p>
        </w:tc>
        <w:tc>
          <w:tcPr>
            <w:tcW w:w="1985" w:type="dxa"/>
            <w:vAlign w:val="center"/>
          </w:tcPr>
          <w:p w14:paraId="0F101612" w14:textId="18F4A093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422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4" w:type="dxa"/>
            <w:vAlign w:val="center"/>
          </w:tcPr>
          <w:p w14:paraId="772B6150" w14:textId="5C38228C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803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64E9B47B" w14:textId="35258D3A" w:rsidTr="00702B92">
        <w:trPr>
          <w:trHeight w:val="339"/>
        </w:trPr>
        <w:tc>
          <w:tcPr>
            <w:tcW w:w="3827" w:type="dxa"/>
            <w:vAlign w:val="center"/>
          </w:tcPr>
          <w:p w14:paraId="20D2241A" w14:textId="2FCE6FA2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Крышка ВУ</w:t>
            </w:r>
          </w:p>
        </w:tc>
        <w:tc>
          <w:tcPr>
            <w:tcW w:w="1985" w:type="dxa"/>
            <w:vAlign w:val="center"/>
          </w:tcPr>
          <w:p w14:paraId="38BFC81F" w14:textId="3265A6B8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475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1984" w:type="dxa"/>
            <w:vAlign w:val="center"/>
          </w:tcPr>
          <w:p w14:paraId="306D1C76" w14:textId="3763492B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973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6018E31A" w14:textId="4B640FB2" w:rsidTr="00702B92">
        <w:trPr>
          <w:trHeight w:val="339"/>
        </w:trPr>
        <w:tc>
          <w:tcPr>
            <w:tcW w:w="3827" w:type="dxa"/>
            <w:vAlign w:val="center"/>
          </w:tcPr>
          <w:p w14:paraId="74BDB5D0" w14:textId="68C0B65A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Защитно-крепящий слой</w:t>
            </w:r>
          </w:p>
        </w:tc>
        <w:tc>
          <w:tcPr>
            <w:tcW w:w="1985" w:type="dxa"/>
            <w:vAlign w:val="center"/>
          </w:tcPr>
          <w:p w14:paraId="2CF4D251" w14:textId="6F1C2A2D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118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47353AAD" w14:textId="0E3BDAA1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945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1B20F6AE" w14:textId="17EB9C93" w:rsidTr="00702B92">
        <w:trPr>
          <w:trHeight w:val="339"/>
        </w:trPr>
        <w:tc>
          <w:tcPr>
            <w:tcW w:w="3827" w:type="dxa"/>
            <w:vAlign w:val="center"/>
          </w:tcPr>
          <w:p w14:paraId="35CD37A2" w14:textId="4ACA2BBA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Теплозащитное покрытие кокона</w:t>
            </w:r>
          </w:p>
        </w:tc>
        <w:tc>
          <w:tcPr>
            <w:tcW w:w="1985" w:type="dxa"/>
            <w:vAlign w:val="center"/>
          </w:tcPr>
          <w:p w14:paraId="1CDC1DDE" w14:textId="3C14505B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166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43728339" w14:textId="3F2232E8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086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34205103" w14:textId="3BB16180" w:rsidTr="00702B92">
        <w:trPr>
          <w:trHeight w:val="325"/>
        </w:trPr>
        <w:tc>
          <w:tcPr>
            <w:tcW w:w="3827" w:type="dxa"/>
            <w:vAlign w:val="center"/>
          </w:tcPr>
          <w:p w14:paraId="5AA423F0" w14:textId="0D038A1C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Утопленная оболочка сопла</w:t>
            </w:r>
          </w:p>
        </w:tc>
        <w:tc>
          <w:tcPr>
            <w:tcW w:w="1985" w:type="dxa"/>
            <w:vAlign w:val="center"/>
          </w:tcPr>
          <w:p w14:paraId="660386E7" w14:textId="3D08476D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383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305B2828" w14:textId="28B81FEA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455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7BA06FB0" w14:textId="652B962D" w:rsidTr="00702B92">
        <w:trPr>
          <w:trHeight w:val="325"/>
        </w:trPr>
        <w:tc>
          <w:tcPr>
            <w:tcW w:w="3827" w:type="dxa"/>
            <w:vAlign w:val="center"/>
          </w:tcPr>
          <w:p w14:paraId="1FD42646" w14:textId="09AA540A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ТЗУО</w:t>
            </w:r>
          </w:p>
        </w:tc>
        <w:tc>
          <w:tcPr>
            <w:tcW w:w="1985" w:type="dxa"/>
            <w:vAlign w:val="center"/>
          </w:tcPr>
          <w:p w14:paraId="28CD080C" w14:textId="498E3884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723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5CBA8C2D" w14:textId="1D357881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242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431483C5" w14:textId="65480C9A" w:rsidTr="00702B92">
        <w:trPr>
          <w:trHeight w:val="325"/>
        </w:trPr>
        <w:tc>
          <w:tcPr>
            <w:tcW w:w="3827" w:type="dxa"/>
            <w:vAlign w:val="center"/>
          </w:tcPr>
          <w:p w14:paraId="09ECD388" w14:textId="16BAE2EB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Корпус раструба</w:t>
            </w:r>
          </w:p>
        </w:tc>
        <w:tc>
          <w:tcPr>
            <w:tcW w:w="1985" w:type="dxa"/>
            <w:vAlign w:val="center"/>
          </w:tcPr>
          <w:p w14:paraId="5D7BB776" w14:textId="566C3831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957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6E3A0667" w14:textId="27BC5890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536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4BCEA249" w14:textId="78FB5CDC" w:rsidTr="00702B92">
        <w:trPr>
          <w:trHeight w:val="325"/>
        </w:trPr>
        <w:tc>
          <w:tcPr>
            <w:tcW w:w="3827" w:type="dxa"/>
            <w:vAlign w:val="center"/>
          </w:tcPr>
          <w:p w14:paraId="32CA589C" w14:textId="6A1B1ED1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Облицовка раструба </w:t>
            </w:r>
          </w:p>
        </w:tc>
        <w:tc>
          <w:tcPr>
            <w:tcW w:w="1985" w:type="dxa"/>
            <w:vAlign w:val="center"/>
          </w:tcPr>
          <w:p w14:paraId="17B62939" w14:textId="7961A6A0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058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42582D4C" w14:textId="7937E98E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58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271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2FB84C1C" w14:textId="7E32DB87" w:rsidTr="00702B92">
        <w:trPr>
          <w:trHeight w:val="325"/>
        </w:trPr>
        <w:tc>
          <w:tcPr>
            <w:tcW w:w="3827" w:type="dxa"/>
            <w:vAlign w:val="center"/>
          </w:tcPr>
          <w:p w14:paraId="6AA9516D" w14:textId="61BDF8E2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Горловина</w:t>
            </w:r>
          </w:p>
        </w:tc>
        <w:tc>
          <w:tcPr>
            <w:tcW w:w="1985" w:type="dxa"/>
            <w:vAlign w:val="center"/>
          </w:tcPr>
          <w:p w14:paraId="7CA5C1F9" w14:textId="33C0D18F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751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7E0F6590" w14:textId="5E62F6E4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218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131A108C" w14:textId="6C9E7803" w:rsidTr="00702B92">
        <w:trPr>
          <w:trHeight w:val="325"/>
        </w:trPr>
        <w:tc>
          <w:tcPr>
            <w:tcW w:w="3827" w:type="dxa"/>
            <w:vAlign w:val="center"/>
          </w:tcPr>
          <w:p w14:paraId="3EF8432D" w14:textId="5247F02F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Привод РМУ</w:t>
            </w:r>
          </w:p>
        </w:tc>
        <w:tc>
          <w:tcPr>
            <w:tcW w:w="1985" w:type="dxa"/>
            <w:vAlign w:val="center"/>
          </w:tcPr>
          <w:p w14:paraId="5535EE83" w14:textId="74818D1A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86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110BF747" w14:textId="2CE4779F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37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937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3287C680" w14:textId="3A95D8E3" w:rsidTr="00702B92">
        <w:trPr>
          <w:trHeight w:val="325"/>
        </w:trPr>
        <w:tc>
          <w:tcPr>
            <w:tcW w:w="3827" w:type="dxa"/>
            <w:vAlign w:val="center"/>
          </w:tcPr>
          <w:p w14:paraId="053228B6" w14:textId="7332447B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Головной обтекатель</w:t>
            </w:r>
          </w:p>
        </w:tc>
        <w:tc>
          <w:tcPr>
            <w:tcW w:w="3973" w:type="dxa"/>
            <w:gridSpan w:val="2"/>
            <w:vAlign w:val="center"/>
          </w:tcPr>
          <w:p w14:paraId="028F6574" w14:textId="09637909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79.583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75A14332" w14:textId="35EA3A43" w:rsidTr="00702B92">
        <w:trPr>
          <w:trHeight w:val="325"/>
        </w:trPr>
        <w:tc>
          <w:tcPr>
            <w:tcW w:w="3827" w:type="dxa"/>
            <w:vAlign w:val="center"/>
          </w:tcPr>
          <w:p w14:paraId="1EC193E8" w14:textId="7ABED342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Бортовая кабельная сеть</w:t>
            </w:r>
          </w:p>
        </w:tc>
        <w:tc>
          <w:tcPr>
            <w:tcW w:w="1985" w:type="dxa"/>
            <w:vAlign w:val="center"/>
          </w:tcPr>
          <w:p w14:paraId="0353FFA8" w14:textId="3A9829BA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331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48837160" w14:textId="4190D53A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316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</w:tr>
      <w:tr w:rsidR="00702B92" w:rsidRPr="00E63F0D" w14:paraId="52A1B602" w14:textId="5EC841F6" w:rsidTr="00702B92">
        <w:trPr>
          <w:trHeight w:val="325"/>
        </w:trPr>
        <w:tc>
          <w:tcPr>
            <w:tcW w:w="3827" w:type="dxa"/>
            <w:vAlign w:val="center"/>
          </w:tcPr>
          <w:p w14:paraId="09EB7C06" w14:textId="16F964AB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Конструкция корпуса</w:t>
            </w:r>
          </w:p>
        </w:tc>
        <w:tc>
          <w:tcPr>
            <w:tcW w:w="1985" w:type="dxa"/>
            <w:vAlign w:val="center"/>
          </w:tcPr>
          <w:p w14:paraId="2A01B8B0" w14:textId="6114FD6B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590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135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1F170EDB" w14:textId="74B6DB00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241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154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0D931AD8" w14:textId="2112F515" w:rsidTr="00702B92">
        <w:trPr>
          <w:trHeight w:val="325"/>
        </w:trPr>
        <w:tc>
          <w:tcPr>
            <w:tcW w:w="3827" w:type="dxa"/>
            <w:vAlign w:val="center"/>
          </w:tcPr>
          <w:p w14:paraId="460C6305" w14:textId="5843DD9B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Конструкция ДУ</w:t>
            </w:r>
          </w:p>
        </w:tc>
        <w:tc>
          <w:tcPr>
            <w:tcW w:w="1985" w:type="dxa"/>
            <w:vAlign w:val="center"/>
          </w:tcPr>
          <w:p w14:paraId="643F89C3" w14:textId="011AF29D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810.867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7494DA99" w14:textId="766E97C0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377.814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  <w:tr w:rsidR="00702B92" w:rsidRPr="00E63F0D" w14:paraId="3DBD32C0" w14:textId="0CBD849F" w:rsidTr="00702B92">
        <w:trPr>
          <w:trHeight w:val="325"/>
        </w:trPr>
        <w:tc>
          <w:tcPr>
            <w:tcW w:w="3827" w:type="dxa"/>
            <w:vAlign w:val="center"/>
          </w:tcPr>
          <w:p w14:paraId="0622AF06" w14:textId="4DC172F5" w:rsidR="00702B92" w:rsidRPr="00E63F0D" w:rsidRDefault="00702B92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Конструкция ступени</w:t>
            </w:r>
          </w:p>
        </w:tc>
        <w:tc>
          <w:tcPr>
            <w:tcW w:w="1985" w:type="dxa"/>
            <w:vAlign w:val="center"/>
          </w:tcPr>
          <w:p w14:paraId="7BA12B4E" w14:textId="6FCCB1F1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990.231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984" w:type="dxa"/>
            <w:vAlign w:val="center"/>
          </w:tcPr>
          <w:p w14:paraId="71073D07" w14:textId="08903C1F" w:rsidR="00702B92" w:rsidRPr="00E63F0D" w:rsidRDefault="001E68D8" w:rsidP="00065F67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613.135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771"/>
        <w:tblW w:w="0" w:type="auto"/>
        <w:tblLook w:val="04A0" w:firstRow="1" w:lastRow="0" w:firstColumn="1" w:lastColumn="0" w:noHBand="0" w:noVBand="1"/>
      </w:tblPr>
      <w:tblGrid>
        <w:gridCol w:w="3829"/>
        <w:gridCol w:w="1984"/>
        <w:gridCol w:w="1985"/>
      </w:tblGrid>
      <w:tr w:rsidR="00702B92" w:rsidRPr="00E63F0D" w14:paraId="3E0A75CD" w14:textId="77777777" w:rsidTr="00702B92">
        <w:tc>
          <w:tcPr>
            <w:tcW w:w="3829" w:type="dxa"/>
            <w:vAlign w:val="center"/>
          </w:tcPr>
          <w:p w14:paraId="074D6F6F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0B8AC3F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 ступень</w:t>
            </w:r>
          </w:p>
        </w:tc>
        <w:tc>
          <w:tcPr>
            <w:tcW w:w="1985" w:type="dxa"/>
            <w:vAlign w:val="center"/>
          </w:tcPr>
          <w:p w14:paraId="07B4CC33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 ступень</w:t>
            </w:r>
          </w:p>
        </w:tc>
      </w:tr>
      <w:tr w:rsidR="00702B92" w:rsidRPr="00E63F0D" w14:paraId="333D9B5F" w14:textId="77777777" w:rsidTr="00702B92">
        <w:tc>
          <w:tcPr>
            <w:tcW w:w="3829" w:type="dxa"/>
            <w:vAlign w:val="center"/>
          </w:tcPr>
          <w:p w14:paraId="325618EF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Средний наклон траектории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oMath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C074C09" w14:textId="73E9EA81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38,577 °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2EFCCC7D" w14:textId="0892AA12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33,269°</m:t>
                </m:r>
              </m:oMath>
            </m:oMathPara>
          </w:p>
        </w:tc>
      </w:tr>
      <w:tr w:rsidR="00702B92" w:rsidRPr="00E63F0D" w14:paraId="008D1C35" w14:textId="77777777" w:rsidTr="00702B92">
        <w:tc>
          <w:tcPr>
            <w:tcW w:w="3829" w:type="dxa"/>
            <w:vAlign w:val="center"/>
          </w:tcPr>
          <w:p w14:paraId="5D7E5BAF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Наклон в конце работы ступени</w:t>
            </w:r>
          </w:p>
        </w:tc>
        <w:tc>
          <w:tcPr>
            <w:tcW w:w="1984" w:type="dxa"/>
            <w:vAlign w:val="center"/>
          </w:tcPr>
          <w:p w14:paraId="5390300D" w14:textId="0790B67A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35,923°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5D9036A4" w14:textId="5F70A29B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31,5 °</m:t>
                </m:r>
              </m:oMath>
            </m:oMathPara>
          </w:p>
        </w:tc>
      </w:tr>
      <w:tr w:rsidR="00702B92" w:rsidRPr="00E63F0D" w14:paraId="4C66ECFF" w14:textId="77777777" w:rsidTr="00702B92">
        <w:tc>
          <w:tcPr>
            <w:tcW w:w="3829" w:type="dxa"/>
            <w:vAlign w:val="center"/>
          </w:tcPr>
          <w:p w14:paraId="407FBC93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Удельный импульс</w:t>
            </w:r>
          </w:p>
        </w:tc>
        <w:tc>
          <w:tcPr>
            <w:tcW w:w="1984" w:type="dxa"/>
            <w:vAlign w:val="center"/>
          </w:tcPr>
          <w:p w14:paraId="7F722A64" w14:textId="1F3B5DD4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2792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63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1985" w:type="dxa"/>
            <w:vAlign w:val="center"/>
          </w:tcPr>
          <w:p w14:paraId="59D14593" w14:textId="0B743810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2950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883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м/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02B92" w:rsidRPr="00E63F0D" w14:paraId="529C217C" w14:textId="77777777" w:rsidTr="00702B92">
        <w:tc>
          <w:tcPr>
            <w:tcW w:w="3829" w:type="dxa"/>
            <w:vAlign w:val="center"/>
          </w:tcPr>
          <w:p w14:paraId="239ECF40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Скорость в конце работы ступени</w:t>
            </w:r>
          </w:p>
        </w:tc>
        <w:tc>
          <w:tcPr>
            <w:tcW w:w="1984" w:type="dxa"/>
            <w:vAlign w:val="center"/>
          </w:tcPr>
          <w:p w14:paraId="1E819136" w14:textId="5161E4AD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2950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883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85" w:type="dxa"/>
            <w:vAlign w:val="center"/>
          </w:tcPr>
          <w:p w14:paraId="6BAC789D" w14:textId="3F46E80C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3583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302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/c</w:t>
            </w:r>
          </w:p>
        </w:tc>
      </w:tr>
      <w:tr w:rsidR="00702B92" w:rsidRPr="00E63F0D" w14:paraId="6AA0E7C5" w14:textId="77777777" w:rsidTr="00702B92">
        <w:tc>
          <w:tcPr>
            <w:tcW w:w="3829" w:type="dxa"/>
            <w:vAlign w:val="center"/>
          </w:tcPr>
          <w:p w14:paraId="4ABD7507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Высота в конце работы ступени</w:t>
            </w:r>
          </w:p>
        </w:tc>
        <w:tc>
          <w:tcPr>
            <w:tcW w:w="1984" w:type="dxa"/>
            <w:vAlign w:val="center"/>
          </w:tcPr>
          <w:p w14:paraId="613F655B" w14:textId="675DE724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094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58204FC4" w14:textId="3E01750D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115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</w:tr>
      <w:tr w:rsidR="00702B92" w:rsidRPr="00E63F0D" w14:paraId="01BD7CA6" w14:textId="77777777" w:rsidTr="00702B92">
        <w:tc>
          <w:tcPr>
            <w:tcW w:w="3829" w:type="dxa"/>
            <w:vAlign w:val="center"/>
          </w:tcPr>
          <w:p w14:paraId="39E85B0A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Дальность в конце работы ступени</w:t>
            </w:r>
          </w:p>
        </w:tc>
        <w:tc>
          <w:tcPr>
            <w:tcW w:w="1984" w:type="dxa"/>
            <w:vAlign w:val="center"/>
          </w:tcPr>
          <w:p w14:paraId="21F96CBF" w14:textId="7C975F0A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43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99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78CD9441" w14:textId="2DEECEE5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175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94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</w:tr>
      <w:tr w:rsidR="00702B92" w:rsidRPr="00E63F0D" w14:paraId="46976D92" w14:textId="77777777" w:rsidTr="00702B92">
        <w:tc>
          <w:tcPr>
            <w:tcW w:w="3829" w:type="dxa"/>
            <w:vAlign w:val="center"/>
          </w:tcPr>
          <w:p w14:paraId="5D63A9AB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Дальность эллиптического участка</w:t>
            </w:r>
          </w:p>
        </w:tc>
        <w:tc>
          <w:tcPr>
            <w:tcW w:w="1984" w:type="dxa"/>
            <w:vAlign w:val="center"/>
          </w:tcPr>
          <w:p w14:paraId="5370FC42" w14:textId="088FFCCA" w:rsidR="00702B92" w:rsidRPr="00E63F0D" w:rsidRDefault="000261B8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5620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80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308A597A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02B92" w:rsidRPr="00E63F0D" w14:paraId="342266F1" w14:textId="77777777" w:rsidTr="00702B92">
        <w:tc>
          <w:tcPr>
            <w:tcW w:w="3829" w:type="dxa"/>
            <w:vAlign w:val="center"/>
          </w:tcPr>
          <w:p w14:paraId="3A53421F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Расчетная дальность</w:t>
            </w:r>
          </w:p>
        </w:tc>
        <w:tc>
          <w:tcPr>
            <w:tcW w:w="1984" w:type="dxa"/>
            <w:vAlign w:val="center"/>
          </w:tcPr>
          <w:p w14:paraId="271C6F10" w14:textId="65A71299" w:rsidR="00702B92" w:rsidRPr="00E63F0D" w:rsidRDefault="004E5B9A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6060</w:t>
            </w:r>
            <w:r w:rsidR="00DC24A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87</w:t>
            </w:r>
            <w:r w:rsidRPr="00E63F0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B92" w:rsidRPr="00E63F0D">
              <w:rPr>
                <w:rFonts w:ascii="Times New Roman" w:eastAsiaTheme="minorEastAsia" w:hAnsi="Times New Roman" w:cs="Times New Roman"/>
                <w:sz w:val="24"/>
                <w:szCs w:val="24"/>
              </w:rPr>
              <w:t>км</w:t>
            </w:r>
          </w:p>
        </w:tc>
        <w:tc>
          <w:tcPr>
            <w:tcW w:w="1985" w:type="dxa"/>
            <w:vAlign w:val="center"/>
          </w:tcPr>
          <w:p w14:paraId="08DD7D73" w14:textId="77777777" w:rsidR="00702B92" w:rsidRPr="00E63F0D" w:rsidRDefault="00702B92" w:rsidP="00702B92">
            <w:pPr>
              <w:ind w:right="-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41102A6" w14:textId="77777777" w:rsidR="00702B92" w:rsidRPr="00E63F0D" w:rsidRDefault="00702B92" w:rsidP="00702B92">
      <w:pPr>
        <w:ind w:right="-1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1EFA4E69" w14:textId="516CC010" w:rsidR="00702B92" w:rsidRPr="00E63F0D" w:rsidRDefault="00702B92" w:rsidP="00702B92">
      <w:pPr>
        <w:ind w:left="5664" w:right="-1"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>Таблица 6</w:t>
      </w:r>
    </w:p>
    <w:p w14:paraId="494C2F8E" w14:textId="019601F9" w:rsidR="00096CCB" w:rsidRPr="00E63F0D" w:rsidRDefault="00096CCB" w:rsidP="008B0F89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5587FDF" w14:textId="77777777" w:rsidR="00702B92" w:rsidRPr="00E63F0D" w:rsidRDefault="00702B92" w:rsidP="00702B92">
      <w:pPr>
        <w:ind w:right="-1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74E12D82" w14:textId="1F32BBDF" w:rsidR="00025FB7" w:rsidRPr="00E63F0D" w:rsidRDefault="00EF175C" w:rsidP="00732FF3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3F0D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14:paraId="77489732" w14:textId="16180EB0" w:rsidR="00025FB7" w:rsidRPr="00E63F0D" w:rsidRDefault="00025FB7" w:rsidP="00613717">
      <w:pPr>
        <w:pStyle w:val="1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9" w:name="_Toc136598151"/>
      <w:r w:rsidRPr="00E63F0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Литература</w:t>
      </w:r>
      <w:bookmarkEnd w:id="9"/>
    </w:p>
    <w:p w14:paraId="4E516347" w14:textId="77777777" w:rsidR="00025FB7" w:rsidRPr="00E63F0D" w:rsidRDefault="00025FB7" w:rsidP="00357E1C">
      <w:pPr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Основы проектирования твердотопливных управляемых баллистических ракет : учеб. пособие / Николаев Ю. М., Панин С. Д., Соломонов Ю. С., Сычев М. П. ; МГТУ им. Н. Э. Баумана. - </w:t>
      </w:r>
      <w:proofErr w:type="gramStart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>М. :</w:t>
      </w:r>
      <w:proofErr w:type="gramEnd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Изд-во МГТУ им. Н. Э. Баумана, 1998. Ч. 1. - 1998. - 103 </w:t>
      </w:r>
      <w:proofErr w:type="gramStart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>с. :</w:t>
      </w:r>
      <w:proofErr w:type="gramEnd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ил. </w:t>
      </w:r>
    </w:p>
    <w:p w14:paraId="12DD7D74" w14:textId="77777777" w:rsidR="00025FB7" w:rsidRPr="00E63F0D" w:rsidRDefault="00025FB7" w:rsidP="00357E1C">
      <w:pPr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Основы проектирования твердотопливных управляемых баллистических ракет : учеб. пособие / Николаев Ю. М., Панин С. Д., Соломонов Ю. С., Сычев М. П. ; МГТУ им. Н. Э. Баумана. - </w:t>
      </w:r>
      <w:proofErr w:type="gramStart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>М. :</w:t>
      </w:r>
      <w:proofErr w:type="gramEnd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Изд-во МГТУ им. Н. Э. Баумана, 1998. Ч. 2. - 2000. - 140 </w:t>
      </w:r>
      <w:proofErr w:type="gramStart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>с. :</w:t>
      </w:r>
      <w:proofErr w:type="gramEnd"/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ил. </w:t>
      </w:r>
    </w:p>
    <w:p w14:paraId="5F8E407F" w14:textId="3513E844" w:rsidR="00732FF3" w:rsidRPr="00E63F0D" w:rsidRDefault="00025FB7" w:rsidP="00357E1C">
      <w:pPr>
        <w:ind w:right="-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63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Курс лекций Навагина К.В. </w:t>
      </w:r>
    </w:p>
    <w:p w14:paraId="06DCFF01" w14:textId="24985D63" w:rsidR="00357E1C" w:rsidRPr="00E63F0D" w:rsidRDefault="00357E1C" w:rsidP="00357E1C">
      <w:pPr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357E1C" w:rsidRPr="00E63F0D" w:rsidSect="002A3E3C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63FA" w14:textId="77777777" w:rsidR="008D27E7" w:rsidRDefault="008D27E7">
      <w:pPr>
        <w:spacing w:after="0" w:line="240" w:lineRule="auto"/>
      </w:pPr>
      <w:r>
        <w:separator/>
      </w:r>
    </w:p>
  </w:endnote>
  <w:endnote w:type="continuationSeparator" w:id="0">
    <w:p w14:paraId="00658422" w14:textId="77777777" w:rsidR="008D27E7" w:rsidRDefault="008D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170353"/>
      <w:docPartObj>
        <w:docPartGallery w:val="Page Numbers (Bottom of Page)"/>
        <w:docPartUnique/>
      </w:docPartObj>
    </w:sdtPr>
    <w:sdtContent>
      <w:p w14:paraId="57513985" w14:textId="7313049D" w:rsidR="006A3737" w:rsidRDefault="006A37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C64">
          <w:rPr>
            <w:noProof/>
          </w:rPr>
          <w:t>26</w:t>
        </w:r>
        <w:r>
          <w:fldChar w:fldCharType="end"/>
        </w:r>
      </w:p>
    </w:sdtContent>
  </w:sdt>
  <w:p w14:paraId="62188D30" w14:textId="77777777" w:rsidR="006A3737" w:rsidRDefault="006A37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A2D2" w14:textId="77777777" w:rsidR="008D27E7" w:rsidRDefault="008D27E7">
      <w:pPr>
        <w:spacing w:after="0" w:line="240" w:lineRule="auto"/>
      </w:pPr>
      <w:r>
        <w:separator/>
      </w:r>
    </w:p>
  </w:footnote>
  <w:footnote w:type="continuationSeparator" w:id="0">
    <w:p w14:paraId="03C68E36" w14:textId="77777777" w:rsidR="008D27E7" w:rsidRDefault="008D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E4B4" w14:textId="77777777" w:rsidR="006A3737" w:rsidRPr="00741338" w:rsidRDefault="006A3737" w:rsidP="005D7D60">
    <w:pPr>
      <w:pStyle w:val="a4"/>
      <w:tabs>
        <w:tab w:val="clear" w:pos="4677"/>
        <w:tab w:val="clear" w:pos="9355"/>
      </w:tabs>
      <w:jc w:val="center"/>
      <w:rPr>
        <w:color w:val="7F7F7F"/>
      </w:rPr>
    </w:pPr>
  </w:p>
  <w:p w14:paraId="16569D6B" w14:textId="77777777" w:rsidR="006A3737" w:rsidRDefault="006A37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D8D"/>
    <w:multiLevelType w:val="hybridMultilevel"/>
    <w:tmpl w:val="7488E2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7AA7F39"/>
    <w:multiLevelType w:val="hybridMultilevel"/>
    <w:tmpl w:val="EB08424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914706467">
    <w:abstractNumId w:val="0"/>
  </w:num>
  <w:num w:numId="2" w16cid:durableId="107663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DB"/>
    <w:rsid w:val="000004AC"/>
    <w:rsid w:val="00002601"/>
    <w:rsid w:val="00005AEA"/>
    <w:rsid w:val="000077B2"/>
    <w:rsid w:val="00015A7E"/>
    <w:rsid w:val="000168F6"/>
    <w:rsid w:val="000178A9"/>
    <w:rsid w:val="00025098"/>
    <w:rsid w:val="00025FB7"/>
    <w:rsid w:val="000261B8"/>
    <w:rsid w:val="00027EFC"/>
    <w:rsid w:val="00033D4F"/>
    <w:rsid w:val="000375E5"/>
    <w:rsid w:val="00045434"/>
    <w:rsid w:val="00046F95"/>
    <w:rsid w:val="00047621"/>
    <w:rsid w:val="00047CD7"/>
    <w:rsid w:val="000501E2"/>
    <w:rsid w:val="00050FCD"/>
    <w:rsid w:val="00052CCF"/>
    <w:rsid w:val="00053092"/>
    <w:rsid w:val="0005319A"/>
    <w:rsid w:val="00053E35"/>
    <w:rsid w:val="000612F8"/>
    <w:rsid w:val="00062E7F"/>
    <w:rsid w:val="000645FB"/>
    <w:rsid w:val="00064EC2"/>
    <w:rsid w:val="00065F67"/>
    <w:rsid w:val="00067EEB"/>
    <w:rsid w:val="00072037"/>
    <w:rsid w:val="0007229A"/>
    <w:rsid w:val="00072F42"/>
    <w:rsid w:val="0007374E"/>
    <w:rsid w:val="00073FB3"/>
    <w:rsid w:val="000740FB"/>
    <w:rsid w:val="00075D35"/>
    <w:rsid w:val="00091068"/>
    <w:rsid w:val="00091744"/>
    <w:rsid w:val="000928C0"/>
    <w:rsid w:val="00096A7F"/>
    <w:rsid w:val="00096CCB"/>
    <w:rsid w:val="000A0AA2"/>
    <w:rsid w:val="000A6463"/>
    <w:rsid w:val="000B0A24"/>
    <w:rsid w:val="000B19C4"/>
    <w:rsid w:val="000B1A6F"/>
    <w:rsid w:val="000B1FCD"/>
    <w:rsid w:val="000C0CE6"/>
    <w:rsid w:val="000C12C9"/>
    <w:rsid w:val="000C2414"/>
    <w:rsid w:val="000C61F9"/>
    <w:rsid w:val="000D24BD"/>
    <w:rsid w:val="000D280C"/>
    <w:rsid w:val="000D3433"/>
    <w:rsid w:val="000D55F2"/>
    <w:rsid w:val="000D66BD"/>
    <w:rsid w:val="000D674B"/>
    <w:rsid w:val="000D68E6"/>
    <w:rsid w:val="000D73FD"/>
    <w:rsid w:val="000D7BE9"/>
    <w:rsid w:val="000E020C"/>
    <w:rsid w:val="000E0715"/>
    <w:rsid w:val="000E0ED1"/>
    <w:rsid w:val="000E234C"/>
    <w:rsid w:val="000E3567"/>
    <w:rsid w:val="000E4571"/>
    <w:rsid w:val="000E560D"/>
    <w:rsid w:val="000E604F"/>
    <w:rsid w:val="000E70F4"/>
    <w:rsid w:val="000F08DB"/>
    <w:rsid w:val="000F0B4B"/>
    <w:rsid w:val="000F3F9F"/>
    <w:rsid w:val="000F4DF1"/>
    <w:rsid w:val="000F5D09"/>
    <w:rsid w:val="000F5EB7"/>
    <w:rsid w:val="000F6402"/>
    <w:rsid w:val="000F767F"/>
    <w:rsid w:val="000F76EB"/>
    <w:rsid w:val="0010159E"/>
    <w:rsid w:val="00103A42"/>
    <w:rsid w:val="001116BB"/>
    <w:rsid w:val="001136C4"/>
    <w:rsid w:val="00115C26"/>
    <w:rsid w:val="00116531"/>
    <w:rsid w:val="00116C64"/>
    <w:rsid w:val="00122F98"/>
    <w:rsid w:val="0012351C"/>
    <w:rsid w:val="00123973"/>
    <w:rsid w:val="0012494A"/>
    <w:rsid w:val="00130750"/>
    <w:rsid w:val="0013133B"/>
    <w:rsid w:val="001325EE"/>
    <w:rsid w:val="0013300F"/>
    <w:rsid w:val="00135656"/>
    <w:rsid w:val="001421FE"/>
    <w:rsid w:val="00143634"/>
    <w:rsid w:val="00146BE6"/>
    <w:rsid w:val="00153536"/>
    <w:rsid w:val="00162957"/>
    <w:rsid w:val="00162CFF"/>
    <w:rsid w:val="001647F6"/>
    <w:rsid w:val="00164A54"/>
    <w:rsid w:val="0016643C"/>
    <w:rsid w:val="00167604"/>
    <w:rsid w:val="00167E4D"/>
    <w:rsid w:val="0017081B"/>
    <w:rsid w:val="0017378B"/>
    <w:rsid w:val="00174A8D"/>
    <w:rsid w:val="001755CD"/>
    <w:rsid w:val="00184132"/>
    <w:rsid w:val="00185423"/>
    <w:rsid w:val="001856DA"/>
    <w:rsid w:val="00186177"/>
    <w:rsid w:val="00190BDD"/>
    <w:rsid w:val="00194063"/>
    <w:rsid w:val="0019469D"/>
    <w:rsid w:val="001951D9"/>
    <w:rsid w:val="00195521"/>
    <w:rsid w:val="00196160"/>
    <w:rsid w:val="00196B7B"/>
    <w:rsid w:val="001A0556"/>
    <w:rsid w:val="001A13D1"/>
    <w:rsid w:val="001A24EC"/>
    <w:rsid w:val="001A7AD9"/>
    <w:rsid w:val="001B2F80"/>
    <w:rsid w:val="001B4975"/>
    <w:rsid w:val="001C3445"/>
    <w:rsid w:val="001D14B7"/>
    <w:rsid w:val="001D18BC"/>
    <w:rsid w:val="001D534E"/>
    <w:rsid w:val="001D5EA7"/>
    <w:rsid w:val="001D672E"/>
    <w:rsid w:val="001D6E47"/>
    <w:rsid w:val="001D7A27"/>
    <w:rsid w:val="001D7B74"/>
    <w:rsid w:val="001E0044"/>
    <w:rsid w:val="001E1C9B"/>
    <w:rsid w:val="001E1D14"/>
    <w:rsid w:val="001E2520"/>
    <w:rsid w:val="001E2968"/>
    <w:rsid w:val="001E3533"/>
    <w:rsid w:val="001E68D8"/>
    <w:rsid w:val="001E775B"/>
    <w:rsid w:val="001F2B75"/>
    <w:rsid w:val="00203039"/>
    <w:rsid w:val="00203916"/>
    <w:rsid w:val="00203B8C"/>
    <w:rsid w:val="002042DB"/>
    <w:rsid w:val="002042EF"/>
    <w:rsid w:val="002051CD"/>
    <w:rsid w:val="00210A3C"/>
    <w:rsid w:val="00212FCD"/>
    <w:rsid w:val="0021591C"/>
    <w:rsid w:val="0022670D"/>
    <w:rsid w:val="00226E13"/>
    <w:rsid w:val="00227ED5"/>
    <w:rsid w:val="0023008A"/>
    <w:rsid w:val="00230E0C"/>
    <w:rsid w:val="00232109"/>
    <w:rsid w:val="00232864"/>
    <w:rsid w:val="002347E1"/>
    <w:rsid w:val="00235446"/>
    <w:rsid w:val="00240A78"/>
    <w:rsid w:val="0024307E"/>
    <w:rsid w:val="00244B1F"/>
    <w:rsid w:val="0024768A"/>
    <w:rsid w:val="00250799"/>
    <w:rsid w:val="00251512"/>
    <w:rsid w:val="00253286"/>
    <w:rsid w:val="00253984"/>
    <w:rsid w:val="00253F48"/>
    <w:rsid w:val="0025434A"/>
    <w:rsid w:val="00256CD8"/>
    <w:rsid w:val="00260B21"/>
    <w:rsid w:val="00263389"/>
    <w:rsid w:val="00266364"/>
    <w:rsid w:val="002670B7"/>
    <w:rsid w:val="00270B77"/>
    <w:rsid w:val="002726A9"/>
    <w:rsid w:val="00272E00"/>
    <w:rsid w:val="002774C6"/>
    <w:rsid w:val="002824CA"/>
    <w:rsid w:val="0028285A"/>
    <w:rsid w:val="00283326"/>
    <w:rsid w:val="002844D1"/>
    <w:rsid w:val="00284A37"/>
    <w:rsid w:val="0028701F"/>
    <w:rsid w:val="00290130"/>
    <w:rsid w:val="00294487"/>
    <w:rsid w:val="002944AE"/>
    <w:rsid w:val="00294548"/>
    <w:rsid w:val="002946C2"/>
    <w:rsid w:val="00294F21"/>
    <w:rsid w:val="002959BA"/>
    <w:rsid w:val="00296644"/>
    <w:rsid w:val="002972E9"/>
    <w:rsid w:val="002A3E3C"/>
    <w:rsid w:val="002A4572"/>
    <w:rsid w:val="002A5D75"/>
    <w:rsid w:val="002A7C30"/>
    <w:rsid w:val="002B0173"/>
    <w:rsid w:val="002B028F"/>
    <w:rsid w:val="002B09EC"/>
    <w:rsid w:val="002B2BEE"/>
    <w:rsid w:val="002B42E5"/>
    <w:rsid w:val="002B6D8F"/>
    <w:rsid w:val="002C2522"/>
    <w:rsid w:val="002C3250"/>
    <w:rsid w:val="002C3749"/>
    <w:rsid w:val="002C579E"/>
    <w:rsid w:val="002D0DB7"/>
    <w:rsid w:val="002D0E1A"/>
    <w:rsid w:val="002D1C61"/>
    <w:rsid w:val="002D32F3"/>
    <w:rsid w:val="002D518F"/>
    <w:rsid w:val="002D6435"/>
    <w:rsid w:val="002D687E"/>
    <w:rsid w:val="002D70EA"/>
    <w:rsid w:val="002D7B1E"/>
    <w:rsid w:val="002E2493"/>
    <w:rsid w:val="002E29CC"/>
    <w:rsid w:val="002E4063"/>
    <w:rsid w:val="002E595B"/>
    <w:rsid w:val="002E5B75"/>
    <w:rsid w:val="002E5BB1"/>
    <w:rsid w:val="002E5DCA"/>
    <w:rsid w:val="002E60FC"/>
    <w:rsid w:val="002E6C33"/>
    <w:rsid w:val="002E741F"/>
    <w:rsid w:val="002F16B5"/>
    <w:rsid w:val="002F1969"/>
    <w:rsid w:val="002F2A56"/>
    <w:rsid w:val="002F2AF4"/>
    <w:rsid w:val="002F3F82"/>
    <w:rsid w:val="002F4740"/>
    <w:rsid w:val="002F4A5E"/>
    <w:rsid w:val="003023EB"/>
    <w:rsid w:val="00305DAC"/>
    <w:rsid w:val="00314BBC"/>
    <w:rsid w:val="00316E78"/>
    <w:rsid w:val="0033040C"/>
    <w:rsid w:val="00331011"/>
    <w:rsid w:val="00332753"/>
    <w:rsid w:val="00333D7F"/>
    <w:rsid w:val="003400E2"/>
    <w:rsid w:val="00341D9A"/>
    <w:rsid w:val="0034463A"/>
    <w:rsid w:val="00344BBA"/>
    <w:rsid w:val="00345F77"/>
    <w:rsid w:val="00346C95"/>
    <w:rsid w:val="00346D94"/>
    <w:rsid w:val="00351DB5"/>
    <w:rsid w:val="00352763"/>
    <w:rsid w:val="00356757"/>
    <w:rsid w:val="00357E1C"/>
    <w:rsid w:val="00360846"/>
    <w:rsid w:val="00362C49"/>
    <w:rsid w:val="003643B6"/>
    <w:rsid w:val="00364DC2"/>
    <w:rsid w:val="00370F2B"/>
    <w:rsid w:val="00371475"/>
    <w:rsid w:val="003716D5"/>
    <w:rsid w:val="00371DA8"/>
    <w:rsid w:val="00373691"/>
    <w:rsid w:val="003759FF"/>
    <w:rsid w:val="0037605F"/>
    <w:rsid w:val="00377086"/>
    <w:rsid w:val="00380CA0"/>
    <w:rsid w:val="00381302"/>
    <w:rsid w:val="00384D38"/>
    <w:rsid w:val="0038712A"/>
    <w:rsid w:val="00391173"/>
    <w:rsid w:val="003915A8"/>
    <w:rsid w:val="00391E50"/>
    <w:rsid w:val="00392261"/>
    <w:rsid w:val="0039303F"/>
    <w:rsid w:val="003A6F8E"/>
    <w:rsid w:val="003B1024"/>
    <w:rsid w:val="003B5393"/>
    <w:rsid w:val="003C13CC"/>
    <w:rsid w:val="003C25D2"/>
    <w:rsid w:val="003C57D6"/>
    <w:rsid w:val="003C603F"/>
    <w:rsid w:val="003D043D"/>
    <w:rsid w:val="003D7A2D"/>
    <w:rsid w:val="003E0B2D"/>
    <w:rsid w:val="003E14FC"/>
    <w:rsid w:val="003E2743"/>
    <w:rsid w:val="003E2CA1"/>
    <w:rsid w:val="003E4BF7"/>
    <w:rsid w:val="003E6AD8"/>
    <w:rsid w:val="003E6C4F"/>
    <w:rsid w:val="003E6CBC"/>
    <w:rsid w:val="003E7600"/>
    <w:rsid w:val="003F1326"/>
    <w:rsid w:val="003F5C3C"/>
    <w:rsid w:val="003F759F"/>
    <w:rsid w:val="004024DB"/>
    <w:rsid w:val="00403010"/>
    <w:rsid w:val="004039A9"/>
    <w:rsid w:val="004059F3"/>
    <w:rsid w:val="00406631"/>
    <w:rsid w:val="00406DA2"/>
    <w:rsid w:val="00407189"/>
    <w:rsid w:val="004136C6"/>
    <w:rsid w:val="00413C3E"/>
    <w:rsid w:val="00427226"/>
    <w:rsid w:val="00430DEC"/>
    <w:rsid w:val="004316B0"/>
    <w:rsid w:val="00433965"/>
    <w:rsid w:val="0043423D"/>
    <w:rsid w:val="00434494"/>
    <w:rsid w:val="00434733"/>
    <w:rsid w:val="00434856"/>
    <w:rsid w:val="00437DDE"/>
    <w:rsid w:val="00437E7F"/>
    <w:rsid w:val="0044061E"/>
    <w:rsid w:val="00443245"/>
    <w:rsid w:val="00444573"/>
    <w:rsid w:val="0044513A"/>
    <w:rsid w:val="00452306"/>
    <w:rsid w:val="00452370"/>
    <w:rsid w:val="00454162"/>
    <w:rsid w:val="00454B64"/>
    <w:rsid w:val="00454FB3"/>
    <w:rsid w:val="00455724"/>
    <w:rsid w:val="00457001"/>
    <w:rsid w:val="004579DF"/>
    <w:rsid w:val="00464CFE"/>
    <w:rsid w:val="0046547F"/>
    <w:rsid w:val="00467838"/>
    <w:rsid w:val="00470EA0"/>
    <w:rsid w:val="00473AF5"/>
    <w:rsid w:val="00480C38"/>
    <w:rsid w:val="00487189"/>
    <w:rsid w:val="00487DAC"/>
    <w:rsid w:val="0049153E"/>
    <w:rsid w:val="004935F8"/>
    <w:rsid w:val="00493F2C"/>
    <w:rsid w:val="004940B0"/>
    <w:rsid w:val="004942D0"/>
    <w:rsid w:val="004A11F2"/>
    <w:rsid w:val="004A1F70"/>
    <w:rsid w:val="004A3335"/>
    <w:rsid w:val="004B24C9"/>
    <w:rsid w:val="004B48FD"/>
    <w:rsid w:val="004B4D5C"/>
    <w:rsid w:val="004B512C"/>
    <w:rsid w:val="004B7DC6"/>
    <w:rsid w:val="004C1865"/>
    <w:rsid w:val="004C1DB0"/>
    <w:rsid w:val="004C731C"/>
    <w:rsid w:val="004C7A5E"/>
    <w:rsid w:val="004D0453"/>
    <w:rsid w:val="004D1A16"/>
    <w:rsid w:val="004D23B2"/>
    <w:rsid w:val="004D3A72"/>
    <w:rsid w:val="004D3CDE"/>
    <w:rsid w:val="004D5D3F"/>
    <w:rsid w:val="004D6732"/>
    <w:rsid w:val="004D6B05"/>
    <w:rsid w:val="004E1392"/>
    <w:rsid w:val="004E4779"/>
    <w:rsid w:val="004E5B9A"/>
    <w:rsid w:val="004E7647"/>
    <w:rsid w:val="004F1357"/>
    <w:rsid w:val="004F1BCD"/>
    <w:rsid w:val="004F2129"/>
    <w:rsid w:val="004F43B2"/>
    <w:rsid w:val="004F48B2"/>
    <w:rsid w:val="004F615A"/>
    <w:rsid w:val="004F67F7"/>
    <w:rsid w:val="005003B3"/>
    <w:rsid w:val="00502331"/>
    <w:rsid w:val="00502F66"/>
    <w:rsid w:val="00503037"/>
    <w:rsid w:val="005032AC"/>
    <w:rsid w:val="00506010"/>
    <w:rsid w:val="00506C06"/>
    <w:rsid w:val="0051051D"/>
    <w:rsid w:val="005112A1"/>
    <w:rsid w:val="005116E1"/>
    <w:rsid w:val="00513BE8"/>
    <w:rsid w:val="0051629B"/>
    <w:rsid w:val="00521C38"/>
    <w:rsid w:val="005255ED"/>
    <w:rsid w:val="00525B05"/>
    <w:rsid w:val="005311EC"/>
    <w:rsid w:val="005361BF"/>
    <w:rsid w:val="00537452"/>
    <w:rsid w:val="00540FD2"/>
    <w:rsid w:val="0054211A"/>
    <w:rsid w:val="0054280E"/>
    <w:rsid w:val="00546E0B"/>
    <w:rsid w:val="00556650"/>
    <w:rsid w:val="00563D5F"/>
    <w:rsid w:val="00564795"/>
    <w:rsid w:val="00566A5D"/>
    <w:rsid w:val="00566F6E"/>
    <w:rsid w:val="00572DA3"/>
    <w:rsid w:val="00573A86"/>
    <w:rsid w:val="00573D6C"/>
    <w:rsid w:val="00574499"/>
    <w:rsid w:val="00574ED5"/>
    <w:rsid w:val="00575388"/>
    <w:rsid w:val="00575BCB"/>
    <w:rsid w:val="005762CF"/>
    <w:rsid w:val="0058024B"/>
    <w:rsid w:val="005812B0"/>
    <w:rsid w:val="005820F9"/>
    <w:rsid w:val="00585080"/>
    <w:rsid w:val="0058649E"/>
    <w:rsid w:val="00586913"/>
    <w:rsid w:val="00586E6F"/>
    <w:rsid w:val="00587599"/>
    <w:rsid w:val="0059077C"/>
    <w:rsid w:val="00591929"/>
    <w:rsid w:val="00592407"/>
    <w:rsid w:val="00594F66"/>
    <w:rsid w:val="00594F8C"/>
    <w:rsid w:val="00595197"/>
    <w:rsid w:val="005A1F43"/>
    <w:rsid w:val="005A3A70"/>
    <w:rsid w:val="005A40D2"/>
    <w:rsid w:val="005A7BEC"/>
    <w:rsid w:val="005B009C"/>
    <w:rsid w:val="005B0CD0"/>
    <w:rsid w:val="005B0ED2"/>
    <w:rsid w:val="005B14ED"/>
    <w:rsid w:val="005B4478"/>
    <w:rsid w:val="005B59A9"/>
    <w:rsid w:val="005C0A58"/>
    <w:rsid w:val="005C0EBD"/>
    <w:rsid w:val="005D0AB8"/>
    <w:rsid w:val="005D3376"/>
    <w:rsid w:val="005D38FA"/>
    <w:rsid w:val="005D4EF9"/>
    <w:rsid w:val="005D63F4"/>
    <w:rsid w:val="005D7D60"/>
    <w:rsid w:val="005E0EE6"/>
    <w:rsid w:val="005E115F"/>
    <w:rsid w:val="005E1C04"/>
    <w:rsid w:val="005E205B"/>
    <w:rsid w:val="005E22CB"/>
    <w:rsid w:val="005E2A02"/>
    <w:rsid w:val="005E2A89"/>
    <w:rsid w:val="005E3E1F"/>
    <w:rsid w:val="005E4AFF"/>
    <w:rsid w:val="005E6D3A"/>
    <w:rsid w:val="005F09F5"/>
    <w:rsid w:val="005F1DBE"/>
    <w:rsid w:val="005F2140"/>
    <w:rsid w:val="005F217A"/>
    <w:rsid w:val="005F235D"/>
    <w:rsid w:val="005F4E36"/>
    <w:rsid w:val="005F4F1B"/>
    <w:rsid w:val="005F72D3"/>
    <w:rsid w:val="005F75EB"/>
    <w:rsid w:val="00600657"/>
    <w:rsid w:val="006023EA"/>
    <w:rsid w:val="006024C6"/>
    <w:rsid w:val="006048BE"/>
    <w:rsid w:val="0060531B"/>
    <w:rsid w:val="00606058"/>
    <w:rsid w:val="0060759A"/>
    <w:rsid w:val="0061181D"/>
    <w:rsid w:val="00613717"/>
    <w:rsid w:val="006139E8"/>
    <w:rsid w:val="00613A79"/>
    <w:rsid w:val="00615F7B"/>
    <w:rsid w:val="00620DAE"/>
    <w:rsid w:val="00621022"/>
    <w:rsid w:val="0062196B"/>
    <w:rsid w:val="0062261A"/>
    <w:rsid w:val="00622C83"/>
    <w:rsid w:val="006244D6"/>
    <w:rsid w:val="00626D50"/>
    <w:rsid w:val="006314A1"/>
    <w:rsid w:val="00631C71"/>
    <w:rsid w:val="0064022B"/>
    <w:rsid w:val="00644120"/>
    <w:rsid w:val="006448F2"/>
    <w:rsid w:val="00644E6B"/>
    <w:rsid w:val="00645C37"/>
    <w:rsid w:val="00645D2B"/>
    <w:rsid w:val="006469F7"/>
    <w:rsid w:val="0065251B"/>
    <w:rsid w:val="00652567"/>
    <w:rsid w:val="00652C06"/>
    <w:rsid w:val="00655841"/>
    <w:rsid w:val="00655C20"/>
    <w:rsid w:val="006568BC"/>
    <w:rsid w:val="0066151F"/>
    <w:rsid w:val="006618BA"/>
    <w:rsid w:val="00661AEC"/>
    <w:rsid w:val="00665C08"/>
    <w:rsid w:val="00670455"/>
    <w:rsid w:val="006706E3"/>
    <w:rsid w:val="0067263E"/>
    <w:rsid w:val="00674138"/>
    <w:rsid w:val="00674EB4"/>
    <w:rsid w:val="006764EF"/>
    <w:rsid w:val="0068057B"/>
    <w:rsid w:val="00684889"/>
    <w:rsid w:val="00684FFC"/>
    <w:rsid w:val="0069445D"/>
    <w:rsid w:val="00695201"/>
    <w:rsid w:val="00697AB3"/>
    <w:rsid w:val="006A10EC"/>
    <w:rsid w:val="006A1246"/>
    <w:rsid w:val="006A3737"/>
    <w:rsid w:val="006B0734"/>
    <w:rsid w:val="006B1A4B"/>
    <w:rsid w:val="006B2851"/>
    <w:rsid w:val="006B592A"/>
    <w:rsid w:val="006C03EE"/>
    <w:rsid w:val="006C0B21"/>
    <w:rsid w:val="006C193F"/>
    <w:rsid w:val="006C2F47"/>
    <w:rsid w:val="006C5294"/>
    <w:rsid w:val="006C539D"/>
    <w:rsid w:val="006D33A9"/>
    <w:rsid w:val="006D4061"/>
    <w:rsid w:val="006D539B"/>
    <w:rsid w:val="006E4B87"/>
    <w:rsid w:val="006E4E63"/>
    <w:rsid w:val="006E5380"/>
    <w:rsid w:val="006F23E8"/>
    <w:rsid w:val="006F4578"/>
    <w:rsid w:val="006F4661"/>
    <w:rsid w:val="00702792"/>
    <w:rsid w:val="00702B92"/>
    <w:rsid w:val="00702EE9"/>
    <w:rsid w:val="00704633"/>
    <w:rsid w:val="00704E43"/>
    <w:rsid w:val="007051AF"/>
    <w:rsid w:val="00707261"/>
    <w:rsid w:val="007101A1"/>
    <w:rsid w:val="007108B5"/>
    <w:rsid w:val="00711E86"/>
    <w:rsid w:val="00720E39"/>
    <w:rsid w:val="00721217"/>
    <w:rsid w:val="00721BBC"/>
    <w:rsid w:val="00722705"/>
    <w:rsid w:val="00722D7B"/>
    <w:rsid w:val="00726C5E"/>
    <w:rsid w:val="007307E4"/>
    <w:rsid w:val="00732FF3"/>
    <w:rsid w:val="00735602"/>
    <w:rsid w:val="00737617"/>
    <w:rsid w:val="00737A39"/>
    <w:rsid w:val="00737C5C"/>
    <w:rsid w:val="00741338"/>
    <w:rsid w:val="007431F4"/>
    <w:rsid w:val="00743C84"/>
    <w:rsid w:val="00745E89"/>
    <w:rsid w:val="00745F1A"/>
    <w:rsid w:val="0074612D"/>
    <w:rsid w:val="0075185F"/>
    <w:rsid w:val="00752044"/>
    <w:rsid w:val="00756355"/>
    <w:rsid w:val="00756F2D"/>
    <w:rsid w:val="007579BE"/>
    <w:rsid w:val="0076188B"/>
    <w:rsid w:val="00766A42"/>
    <w:rsid w:val="00770214"/>
    <w:rsid w:val="007742A7"/>
    <w:rsid w:val="00774D46"/>
    <w:rsid w:val="007800F0"/>
    <w:rsid w:val="00783E77"/>
    <w:rsid w:val="00784743"/>
    <w:rsid w:val="007853F2"/>
    <w:rsid w:val="0078647A"/>
    <w:rsid w:val="00791888"/>
    <w:rsid w:val="00792974"/>
    <w:rsid w:val="00793F07"/>
    <w:rsid w:val="007A3BC3"/>
    <w:rsid w:val="007A5A92"/>
    <w:rsid w:val="007A71E7"/>
    <w:rsid w:val="007B253E"/>
    <w:rsid w:val="007B3A6B"/>
    <w:rsid w:val="007B663B"/>
    <w:rsid w:val="007C0722"/>
    <w:rsid w:val="007C1445"/>
    <w:rsid w:val="007C1CB1"/>
    <w:rsid w:val="007C4B69"/>
    <w:rsid w:val="007C4F90"/>
    <w:rsid w:val="007C7A30"/>
    <w:rsid w:val="007D1682"/>
    <w:rsid w:val="007E0407"/>
    <w:rsid w:val="007E08EC"/>
    <w:rsid w:val="007E24F7"/>
    <w:rsid w:val="007E3968"/>
    <w:rsid w:val="007E40F8"/>
    <w:rsid w:val="007E61AE"/>
    <w:rsid w:val="007F0C93"/>
    <w:rsid w:val="007F3609"/>
    <w:rsid w:val="007F6686"/>
    <w:rsid w:val="0080054E"/>
    <w:rsid w:val="0080193B"/>
    <w:rsid w:val="00802F2A"/>
    <w:rsid w:val="008037AD"/>
    <w:rsid w:val="00803E34"/>
    <w:rsid w:val="00804891"/>
    <w:rsid w:val="00804BD4"/>
    <w:rsid w:val="00805E97"/>
    <w:rsid w:val="0080688D"/>
    <w:rsid w:val="0080712D"/>
    <w:rsid w:val="00814E28"/>
    <w:rsid w:val="008162B8"/>
    <w:rsid w:val="0082100C"/>
    <w:rsid w:val="0082182B"/>
    <w:rsid w:val="00821913"/>
    <w:rsid w:val="00823F09"/>
    <w:rsid w:val="00830022"/>
    <w:rsid w:val="0083030B"/>
    <w:rsid w:val="008364A5"/>
    <w:rsid w:val="008411CC"/>
    <w:rsid w:val="008428CE"/>
    <w:rsid w:val="0084737A"/>
    <w:rsid w:val="00850878"/>
    <w:rsid w:val="00851CD0"/>
    <w:rsid w:val="00851E2D"/>
    <w:rsid w:val="008520F7"/>
    <w:rsid w:val="00852A85"/>
    <w:rsid w:val="00853D0D"/>
    <w:rsid w:val="008562A9"/>
    <w:rsid w:val="008604DB"/>
    <w:rsid w:val="00860C61"/>
    <w:rsid w:val="00861F1E"/>
    <w:rsid w:val="00865797"/>
    <w:rsid w:val="00866300"/>
    <w:rsid w:val="0086695F"/>
    <w:rsid w:val="0086708A"/>
    <w:rsid w:val="0086773B"/>
    <w:rsid w:val="0087091A"/>
    <w:rsid w:val="008710B9"/>
    <w:rsid w:val="00873E88"/>
    <w:rsid w:val="008776AF"/>
    <w:rsid w:val="00880034"/>
    <w:rsid w:val="00880442"/>
    <w:rsid w:val="00881197"/>
    <w:rsid w:val="008822EE"/>
    <w:rsid w:val="0088277F"/>
    <w:rsid w:val="00887F77"/>
    <w:rsid w:val="008903F4"/>
    <w:rsid w:val="008939FA"/>
    <w:rsid w:val="008954E9"/>
    <w:rsid w:val="008A2085"/>
    <w:rsid w:val="008A2151"/>
    <w:rsid w:val="008A2F90"/>
    <w:rsid w:val="008A39C4"/>
    <w:rsid w:val="008A450A"/>
    <w:rsid w:val="008A64CA"/>
    <w:rsid w:val="008B09F9"/>
    <w:rsid w:val="008B0F89"/>
    <w:rsid w:val="008B53CF"/>
    <w:rsid w:val="008C1F9B"/>
    <w:rsid w:val="008C5B5D"/>
    <w:rsid w:val="008C7A2F"/>
    <w:rsid w:val="008D01BA"/>
    <w:rsid w:val="008D27E7"/>
    <w:rsid w:val="008D464F"/>
    <w:rsid w:val="008D4DE1"/>
    <w:rsid w:val="008D5C88"/>
    <w:rsid w:val="008D702D"/>
    <w:rsid w:val="008D7419"/>
    <w:rsid w:val="008D7D7C"/>
    <w:rsid w:val="008E59F0"/>
    <w:rsid w:val="008E5A67"/>
    <w:rsid w:val="008E7CD7"/>
    <w:rsid w:val="008F1154"/>
    <w:rsid w:val="008F184C"/>
    <w:rsid w:val="008F454A"/>
    <w:rsid w:val="008F589A"/>
    <w:rsid w:val="008F60A0"/>
    <w:rsid w:val="008F6DB7"/>
    <w:rsid w:val="008F77A3"/>
    <w:rsid w:val="009012C2"/>
    <w:rsid w:val="00901998"/>
    <w:rsid w:val="009019E1"/>
    <w:rsid w:val="00901AEE"/>
    <w:rsid w:val="00903FF8"/>
    <w:rsid w:val="00905183"/>
    <w:rsid w:val="00906D65"/>
    <w:rsid w:val="00911B75"/>
    <w:rsid w:val="009162E2"/>
    <w:rsid w:val="009208FD"/>
    <w:rsid w:val="00925A98"/>
    <w:rsid w:val="00931CAC"/>
    <w:rsid w:val="009345F7"/>
    <w:rsid w:val="00935A2D"/>
    <w:rsid w:val="00936D8B"/>
    <w:rsid w:val="00937808"/>
    <w:rsid w:val="009378C4"/>
    <w:rsid w:val="009411F1"/>
    <w:rsid w:val="0094426E"/>
    <w:rsid w:val="00950524"/>
    <w:rsid w:val="00953634"/>
    <w:rsid w:val="00954904"/>
    <w:rsid w:val="009658E7"/>
    <w:rsid w:val="009717D8"/>
    <w:rsid w:val="00971C15"/>
    <w:rsid w:val="0097313B"/>
    <w:rsid w:val="00974392"/>
    <w:rsid w:val="00977FE4"/>
    <w:rsid w:val="00981A84"/>
    <w:rsid w:val="00982CFB"/>
    <w:rsid w:val="00984A6C"/>
    <w:rsid w:val="00987033"/>
    <w:rsid w:val="00991093"/>
    <w:rsid w:val="00991259"/>
    <w:rsid w:val="009A097D"/>
    <w:rsid w:val="009A1DC2"/>
    <w:rsid w:val="009A5DBC"/>
    <w:rsid w:val="009A63CE"/>
    <w:rsid w:val="009B20B6"/>
    <w:rsid w:val="009B2407"/>
    <w:rsid w:val="009B38D3"/>
    <w:rsid w:val="009C39B8"/>
    <w:rsid w:val="009C3AA8"/>
    <w:rsid w:val="009D14DD"/>
    <w:rsid w:val="009D1E7E"/>
    <w:rsid w:val="009D39DE"/>
    <w:rsid w:val="009D4308"/>
    <w:rsid w:val="009D4BA3"/>
    <w:rsid w:val="009D6234"/>
    <w:rsid w:val="009D6473"/>
    <w:rsid w:val="009D6680"/>
    <w:rsid w:val="009D7278"/>
    <w:rsid w:val="009E0509"/>
    <w:rsid w:val="009E06BB"/>
    <w:rsid w:val="009E2570"/>
    <w:rsid w:val="009E3342"/>
    <w:rsid w:val="009E3791"/>
    <w:rsid w:val="009E3998"/>
    <w:rsid w:val="009E7760"/>
    <w:rsid w:val="009F0327"/>
    <w:rsid w:val="009F13C4"/>
    <w:rsid w:val="00A003D7"/>
    <w:rsid w:val="00A01F20"/>
    <w:rsid w:val="00A106B1"/>
    <w:rsid w:val="00A11285"/>
    <w:rsid w:val="00A14CB3"/>
    <w:rsid w:val="00A1685F"/>
    <w:rsid w:val="00A21FBA"/>
    <w:rsid w:val="00A222DB"/>
    <w:rsid w:val="00A2251F"/>
    <w:rsid w:val="00A3017B"/>
    <w:rsid w:val="00A3089A"/>
    <w:rsid w:val="00A33A5F"/>
    <w:rsid w:val="00A34C56"/>
    <w:rsid w:val="00A3569D"/>
    <w:rsid w:val="00A35D50"/>
    <w:rsid w:val="00A41CDC"/>
    <w:rsid w:val="00A45531"/>
    <w:rsid w:val="00A47944"/>
    <w:rsid w:val="00A5121A"/>
    <w:rsid w:val="00A515FF"/>
    <w:rsid w:val="00A52E99"/>
    <w:rsid w:val="00A5394A"/>
    <w:rsid w:val="00A53CB2"/>
    <w:rsid w:val="00A55191"/>
    <w:rsid w:val="00A55746"/>
    <w:rsid w:val="00A61936"/>
    <w:rsid w:val="00A621A2"/>
    <w:rsid w:val="00A643B8"/>
    <w:rsid w:val="00A66186"/>
    <w:rsid w:val="00A6658A"/>
    <w:rsid w:val="00A70AF2"/>
    <w:rsid w:val="00A71091"/>
    <w:rsid w:val="00A717D2"/>
    <w:rsid w:val="00A727FD"/>
    <w:rsid w:val="00A72C44"/>
    <w:rsid w:val="00A76B0E"/>
    <w:rsid w:val="00A77379"/>
    <w:rsid w:val="00A8099A"/>
    <w:rsid w:val="00A82B0E"/>
    <w:rsid w:val="00A84D89"/>
    <w:rsid w:val="00A91D4B"/>
    <w:rsid w:val="00A92F35"/>
    <w:rsid w:val="00A9318F"/>
    <w:rsid w:val="00AA041A"/>
    <w:rsid w:val="00AA3696"/>
    <w:rsid w:val="00AA386F"/>
    <w:rsid w:val="00AA5A5A"/>
    <w:rsid w:val="00AA7847"/>
    <w:rsid w:val="00AA7FFE"/>
    <w:rsid w:val="00AB1D20"/>
    <w:rsid w:val="00AB30C2"/>
    <w:rsid w:val="00AB376D"/>
    <w:rsid w:val="00AB435B"/>
    <w:rsid w:val="00AB754D"/>
    <w:rsid w:val="00AC0784"/>
    <w:rsid w:val="00AC33EB"/>
    <w:rsid w:val="00AC558A"/>
    <w:rsid w:val="00AC592E"/>
    <w:rsid w:val="00AD149A"/>
    <w:rsid w:val="00AD1CAD"/>
    <w:rsid w:val="00AE0783"/>
    <w:rsid w:val="00AE1CA7"/>
    <w:rsid w:val="00AE2E99"/>
    <w:rsid w:val="00AE5B62"/>
    <w:rsid w:val="00AE6E83"/>
    <w:rsid w:val="00AE71D6"/>
    <w:rsid w:val="00AE7332"/>
    <w:rsid w:val="00AE73E6"/>
    <w:rsid w:val="00AE7FF6"/>
    <w:rsid w:val="00AF52AE"/>
    <w:rsid w:val="00AF554C"/>
    <w:rsid w:val="00B0148B"/>
    <w:rsid w:val="00B04583"/>
    <w:rsid w:val="00B108D3"/>
    <w:rsid w:val="00B12DBE"/>
    <w:rsid w:val="00B13CDD"/>
    <w:rsid w:val="00B1469C"/>
    <w:rsid w:val="00B148F0"/>
    <w:rsid w:val="00B150B3"/>
    <w:rsid w:val="00B159B4"/>
    <w:rsid w:val="00B177A8"/>
    <w:rsid w:val="00B20CAE"/>
    <w:rsid w:val="00B22B47"/>
    <w:rsid w:val="00B3033F"/>
    <w:rsid w:val="00B3763B"/>
    <w:rsid w:val="00B407EC"/>
    <w:rsid w:val="00B40E14"/>
    <w:rsid w:val="00B43EF3"/>
    <w:rsid w:val="00B444CC"/>
    <w:rsid w:val="00B46A1A"/>
    <w:rsid w:val="00B50FC2"/>
    <w:rsid w:val="00B51714"/>
    <w:rsid w:val="00B55181"/>
    <w:rsid w:val="00B624C3"/>
    <w:rsid w:val="00B6269B"/>
    <w:rsid w:val="00B6274C"/>
    <w:rsid w:val="00B654A0"/>
    <w:rsid w:val="00B6698A"/>
    <w:rsid w:val="00B70AF4"/>
    <w:rsid w:val="00B71ADE"/>
    <w:rsid w:val="00B72F8A"/>
    <w:rsid w:val="00B7334B"/>
    <w:rsid w:val="00B77EC3"/>
    <w:rsid w:val="00B81012"/>
    <w:rsid w:val="00B827E0"/>
    <w:rsid w:val="00B83CD7"/>
    <w:rsid w:val="00B9023D"/>
    <w:rsid w:val="00B9584A"/>
    <w:rsid w:val="00B95A64"/>
    <w:rsid w:val="00BA142D"/>
    <w:rsid w:val="00BA17D3"/>
    <w:rsid w:val="00BA5AEA"/>
    <w:rsid w:val="00BA5E0B"/>
    <w:rsid w:val="00BA5E71"/>
    <w:rsid w:val="00BA6F3B"/>
    <w:rsid w:val="00BB3519"/>
    <w:rsid w:val="00BB489F"/>
    <w:rsid w:val="00BB6EBB"/>
    <w:rsid w:val="00BC26D8"/>
    <w:rsid w:val="00BC30D3"/>
    <w:rsid w:val="00BD256E"/>
    <w:rsid w:val="00BD4F1E"/>
    <w:rsid w:val="00BD65D8"/>
    <w:rsid w:val="00BE096F"/>
    <w:rsid w:val="00BE4E4B"/>
    <w:rsid w:val="00BE6B09"/>
    <w:rsid w:val="00BF3E9D"/>
    <w:rsid w:val="00BF494D"/>
    <w:rsid w:val="00BF74C3"/>
    <w:rsid w:val="00C006AE"/>
    <w:rsid w:val="00C012A0"/>
    <w:rsid w:val="00C0373D"/>
    <w:rsid w:val="00C04D33"/>
    <w:rsid w:val="00C05156"/>
    <w:rsid w:val="00C0552E"/>
    <w:rsid w:val="00C120B0"/>
    <w:rsid w:val="00C123AE"/>
    <w:rsid w:val="00C1370F"/>
    <w:rsid w:val="00C15AD7"/>
    <w:rsid w:val="00C16407"/>
    <w:rsid w:val="00C245A1"/>
    <w:rsid w:val="00C255A0"/>
    <w:rsid w:val="00C25F81"/>
    <w:rsid w:val="00C27206"/>
    <w:rsid w:val="00C2728E"/>
    <w:rsid w:val="00C3015A"/>
    <w:rsid w:val="00C311D8"/>
    <w:rsid w:val="00C316C0"/>
    <w:rsid w:val="00C321B9"/>
    <w:rsid w:val="00C323BF"/>
    <w:rsid w:val="00C32D4B"/>
    <w:rsid w:val="00C3624B"/>
    <w:rsid w:val="00C37465"/>
    <w:rsid w:val="00C40BEA"/>
    <w:rsid w:val="00C43908"/>
    <w:rsid w:val="00C45E02"/>
    <w:rsid w:val="00C45E30"/>
    <w:rsid w:val="00C46411"/>
    <w:rsid w:val="00C46C50"/>
    <w:rsid w:val="00C46F27"/>
    <w:rsid w:val="00C47772"/>
    <w:rsid w:val="00C56766"/>
    <w:rsid w:val="00C61C46"/>
    <w:rsid w:val="00C63A9A"/>
    <w:rsid w:val="00C6523A"/>
    <w:rsid w:val="00C66BF7"/>
    <w:rsid w:val="00C6721B"/>
    <w:rsid w:val="00C71D04"/>
    <w:rsid w:val="00C72824"/>
    <w:rsid w:val="00C729FB"/>
    <w:rsid w:val="00C74326"/>
    <w:rsid w:val="00C7548F"/>
    <w:rsid w:val="00C82982"/>
    <w:rsid w:val="00C8307D"/>
    <w:rsid w:val="00C85B23"/>
    <w:rsid w:val="00C87079"/>
    <w:rsid w:val="00C87468"/>
    <w:rsid w:val="00C87BF3"/>
    <w:rsid w:val="00C91DD1"/>
    <w:rsid w:val="00C93974"/>
    <w:rsid w:val="00C93E6A"/>
    <w:rsid w:val="00C9549F"/>
    <w:rsid w:val="00C9565C"/>
    <w:rsid w:val="00C95800"/>
    <w:rsid w:val="00C96051"/>
    <w:rsid w:val="00C96C59"/>
    <w:rsid w:val="00C97C5D"/>
    <w:rsid w:val="00CA1867"/>
    <w:rsid w:val="00CA3DF8"/>
    <w:rsid w:val="00CA48FC"/>
    <w:rsid w:val="00CA6FB2"/>
    <w:rsid w:val="00CB0699"/>
    <w:rsid w:val="00CB10EB"/>
    <w:rsid w:val="00CB5651"/>
    <w:rsid w:val="00CC025C"/>
    <w:rsid w:val="00CC3A6F"/>
    <w:rsid w:val="00CC474C"/>
    <w:rsid w:val="00CC4CD2"/>
    <w:rsid w:val="00CC5B6E"/>
    <w:rsid w:val="00CD0829"/>
    <w:rsid w:val="00CD3BEC"/>
    <w:rsid w:val="00CD45F4"/>
    <w:rsid w:val="00CD47A1"/>
    <w:rsid w:val="00CD5247"/>
    <w:rsid w:val="00CD7AA3"/>
    <w:rsid w:val="00CE07BF"/>
    <w:rsid w:val="00CE2A12"/>
    <w:rsid w:val="00CE2B19"/>
    <w:rsid w:val="00CE45CE"/>
    <w:rsid w:val="00CE4AE3"/>
    <w:rsid w:val="00CE7867"/>
    <w:rsid w:val="00D03C8D"/>
    <w:rsid w:val="00D05ADE"/>
    <w:rsid w:val="00D07D9C"/>
    <w:rsid w:val="00D13BF4"/>
    <w:rsid w:val="00D218AA"/>
    <w:rsid w:val="00D22F02"/>
    <w:rsid w:val="00D24F43"/>
    <w:rsid w:val="00D25424"/>
    <w:rsid w:val="00D330D2"/>
    <w:rsid w:val="00D3440F"/>
    <w:rsid w:val="00D41CC4"/>
    <w:rsid w:val="00D44882"/>
    <w:rsid w:val="00D44AAB"/>
    <w:rsid w:val="00D46693"/>
    <w:rsid w:val="00D47692"/>
    <w:rsid w:val="00D47858"/>
    <w:rsid w:val="00D5093C"/>
    <w:rsid w:val="00D5139C"/>
    <w:rsid w:val="00D530C1"/>
    <w:rsid w:val="00D53C73"/>
    <w:rsid w:val="00D54955"/>
    <w:rsid w:val="00D557EA"/>
    <w:rsid w:val="00D55E7D"/>
    <w:rsid w:val="00D6110C"/>
    <w:rsid w:val="00D62D83"/>
    <w:rsid w:val="00D63F34"/>
    <w:rsid w:val="00D6566E"/>
    <w:rsid w:val="00D672A5"/>
    <w:rsid w:val="00D67599"/>
    <w:rsid w:val="00D67A42"/>
    <w:rsid w:val="00D7142B"/>
    <w:rsid w:val="00D73A81"/>
    <w:rsid w:val="00D73AE3"/>
    <w:rsid w:val="00D76A68"/>
    <w:rsid w:val="00D77508"/>
    <w:rsid w:val="00D809DB"/>
    <w:rsid w:val="00D8516C"/>
    <w:rsid w:val="00D852AC"/>
    <w:rsid w:val="00D908EA"/>
    <w:rsid w:val="00D964F8"/>
    <w:rsid w:val="00D96FEF"/>
    <w:rsid w:val="00DA22CC"/>
    <w:rsid w:val="00DA2886"/>
    <w:rsid w:val="00DA2DF0"/>
    <w:rsid w:val="00DA6E7B"/>
    <w:rsid w:val="00DA778E"/>
    <w:rsid w:val="00DA7EA7"/>
    <w:rsid w:val="00DB21B2"/>
    <w:rsid w:val="00DB30FE"/>
    <w:rsid w:val="00DB4794"/>
    <w:rsid w:val="00DB5118"/>
    <w:rsid w:val="00DB5E90"/>
    <w:rsid w:val="00DC1DF4"/>
    <w:rsid w:val="00DC2095"/>
    <w:rsid w:val="00DC24AC"/>
    <w:rsid w:val="00DC2639"/>
    <w:rsid w:val="00DC578C"/>
    <w:rsid w:val="00DC5F58"/>
    <w:rsid w:val="00DC7C7D"/>
    <w:rsid w:val="00DD062F"/>
    <w:rsid w:val="00DD148A"/>
    <w:rsid w:val="00DD2B16"/>
    <w:rsid w:val="00DD351F"/>
    <w:rsid w:val="00DD5B34"/>
    <w:rsid w:val="00DD6761"/>
    <w:rsid w:val="00DD715F"/>
    <w:rsid w:val="00DD7344"/>
    <w:rsid w:val="00DE1651"/>
    <w:rsid w:val="00DE3209"/>
    <w:rsid w:val="00DE5A40"/>
    <w:rsid w:val="00DE647B"/>
    <w:rsid w:val="00DF7174"/>
    <w:rsid w:val="00E028F2"/>
    <w:rsid w:val="00E02CE9"/>
    <w:rsid w:val="00E05A11"/>
    <w:rsid w:val="00E061E5"/>
    <w:rsid w:val="00E113BA"/>
    <w:rsid w:val="00E1271F"/>
    <w:rsid w:val="00E152B9"/>
    <w:rsid w:val="00E21D7A"/>
    <w:rsid w:val="00E22E99"/>
    <w:rsid w:val="00E26374"/>
    <w:rsid w:val="00E26E46"/>
    <w:rsid w:val="00E422B5"/>
    <w:rsid w:val="00E4313B"/>
    <w:rsid w:val="00E452B4"/>
    <w:rsid w:val="00E46968"/>
    <w:rsid w:val="00E47290"/>
    <w:rsid w:val="00E51871"/>
    <w:rsid w:val="00E52BB9"/>
    <w:rsid w:val="00E52F14"/>
    <w:rsid w:val="00E56AA8"/>
    <w:rsid w:val="00E62234"/>
    <w:rsid w:val="00E63F0D"/>
    <w:rsid w:val="00E655D6"/>
    <w:rsid w:val="00E72865"/>
    <w:rsid w:val="00E72DAA"/>
    <w:rsid w:val="00E743DA"/>
    <w:rsid w:val="00E7457B"/>
    <w:rsid w:val="00E803A9"/>
    <w:rsid w:val="00E836A6"/>
    <w:rsid w:val="00E83E81"/>
    <w:rsid w:val="00E84221"/>
    <w:rsid w:val="00E8478D"/>
    <w:rsid w:val="00E85ACE"/>
    <w:rsid w:val="00E85F8D"/>
    <w:rsid w:val="00E87794"/>
    <w:rsid w:val="00E9140D"/>
    <w:rsid w:val="00E9184F"/>
    <w:rsid w:val="00E91A4A"/>
    <w:rsid w:val="00E929D5"/>
    <w:rsid w:val="00E9631D"/>
    <w:rsid w:val="00E978A4"/>
    <w:rsid w:val="00EA4E58"/>
    <w:rsid w:val="00EA7FFC"/>
    <w:rsid w:val="00EB0D36"/>
    <w:rsid w:val="00EB2A1A"/>
    <w:rsid w:val="00EB4DDE"/>
    <w:rsid w:val="00EB4FAE"/>
    <w:rsid w:val="00EB7C25"/>
    <w:rsid w:val="00EC560B"/>
    <w:rsid w:val="00EC5F5B"/>
    <w:rsid w:val="00EC5FDE"/>
    <w:rsid w:val="00ED077E"/>
    <w:rsid w:val="00ED2800"/>
    <w:rsid w:val="00ED3122"/>
    <w:rsid w:val="00ED50C9"/>
    <w:rsid w:val="00EE21A8"/>
    <w:rsid w:val="00EE2350"/>
    <w:rsid w:val="00EE2AD2"/>
    <w:rsid w:val="00EE5796"/>
    <w:rsid w:val="00EF0F93"/>
    <w:rsid w:val="00EF175C"/>
    <w:rsid w:val="00EF27CB"/>
    <w:rsid w:val="00EF3ADA"/>
    <w:rsid w:val="00F0131D"/>
    <w:rsid w:val="00F026A4"/>
    <w:rsid w:val="00F03005"/>
    <w:rsid w:val="00F101C6"/>
    <w:rsid w:val="00F11A8A"/>
    <w:rsid w:val="00F11DF1"/>
    <w:rsid w:val="00F12AA6"/>
    <w:rsid w:val="00F20481"/>
    <w:rsid w:val="00F21C60"/>
    <w:rsid w:val="00F21CAB"/>
    <w:rsid w:val="00F236BE"/>
    <w:rsid w:val="00F23C2E"/>
    <w:rsid w:val="00F242DE"/>
    <w:rsid w:val="00F25319"/>
    <w:rsid w:val="00F254D0"/>
    <w:rsid w:val="00F30B53"/>
    <w:rsid w:val="00F32685"/>
    <w:rsid w:val="00F32ED9"/>
    <w:rsid w:val="00F33CA6"/>
    <w:rsid w:val="00F347CA"/>
    <w:rsid w:val="00F34B7F"/>
    <w:rsid w:val="00F34F1F"/>
    <w:rsid w:val="00F35CFF"/>
    <w:rsid w:val="00F37BB1"/>
    <w:rsid w:val="00F40764"/>
    <w:rsid w:val="00F415B3"/>
    <w:rsid w:val="00F42E6F"/>
    <w:rsid w:val="00F5174C"/>
    <w:rsid w:val="00F55169"/>
    <w:rsid w:val="00F55913"/>
    <w:rsid w:val="00F577B1"/>
    <w:rsid w:val="00F62C83"/>
    <w:rsid w:val="00F634F3"/>
    <w:rsid w:val="00F63BE3"/>
    <w:rsid w:val="00F730BA"/>
    <w:rsid w:val="00F8030E"/>
    <w:rsid w:val="00F85A96"/>
    <w:rsid w:val="00F86A00"/>
    <w:rsid w:val="00F91151"/>
    <w:rsid w:val="00F923E5"/>
    <w:rsid w:val="00F9652E"/>
    <w:rsid w:val="00F96B70"/>
    <w:rsid w:val="00F96D9D"/>
    <w:rsid w:val="00F97154"/>
    <w:rsid w:val="00F978A6"/>
    <w:rsid w:val="00FA03C7"/>
    <w:rsid w:val="00FA26B8"/>
    <w:rsid w:val="00FA2DC0"/>
    <w:rsid w:val="00FA6CB2"/>
    <w:rsid w:val="00FB43F7"/>
    <w:rsid w:val="00FC1631"/>
    <w:rsid w:val="00FC269F"/>
    <w:rsid w:val="00FC3278"/>
    <w:rsid w:val="00FC56D5"/>
    <w:rsid w:val="00FC690E"/>
    <w:rsid w:val="00FC773E"/>
    <w:rsid w:val="00FD16ED"/>
    <w:rsid w:val="00FD3610"/>
    <w:rsid w:val="00FD5381"/>
    <w:rsid w:val="00FD5491"/>
    <w:rsid w:val="00FD5826"/>
    <w:rsid w:val="00FD584B"/>
    <w:rsid w:val="00FD62CA"/>
    <w:rsid w:val="00FD71F4"/>
    <w:rsid w:val="00FE16CA"/>
    <w:rsid w:val="00FE1FB3"/>
    <w:rsid w:val="00FF215B"/>
    <w:rsid w:val="00FF306D"/>
    <w:rsid w:val="00FF440C"/>
    <w:rsid w:val="00FF752A"/>
    <w:rsid w:val="00FF7548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846A"/>
  <w15:chartTrackingRefBased/>
  <w15:docId w15:val="{84841332-CD12-45FD-B85C-2F3333D4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92A"/>
  </w:style>
  <w:style w:type="paragraph" w:styleId="1">
    <w:name w:val="heading 1"/>
    <w:basedOn w:val="a"/>
    <w:next w:val="a"/>
    <w:link w:val="10"/>
    <w:uiPriority w:val="9"/>
    <w:qFormat/>
    <w:rsid w:val="006A3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033"/>
    <w:rPr>
      <w:color w:val="808080"/>
    </w:rPr>
  </w:style>
  <w:style w:type="paragraph" w:styleId="a4">
    <w:name w:val="header"/>
    <w:basedOn w:val="a"/>
    <w:link w:val="a5"/>
    <w:uiPriority w:val="99"/>
    <w:unhideWhenUsed/>
    <w:rsid w:val="0074133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741338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4133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741338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3A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B2407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9D43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A3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A37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F77"/>
    <w:pPr>
      <w:spacing w:after="100"/>
    </w:pPr>
  </w:style>
  <w:style w:type="character" w:styleId="ac">
    <w:name w:val="Hyperlink"/>
    <w:basedOn w:val="a0"/>
    <w:uiPriority w:val="99"/>
    <w:unhideWhenUsed/>
    <w:rsid w:val="00887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34CC-1A62-4C78-AE87-936D9A41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23</Pages>
  <Words>4555</Words>
  <Characters>25964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belyakov.evgenij@list.ru</dc:creator>
  <cp:keywords/>
  <dc:description/>
  <cp:lastModifiedBy>Наталья Гусева</cp:lastModifiedBy>
  <cp:revision>43</cp:revision>
  <cp:lastPrinted>2023-06-02T08:35:00Z</cp:lastPrinted>
  <dcterms:created xsi:type="dcterms:W3CDTF">2023-06-01T20:49:00Z</dcterms:created>
  <dcterms:modified xsi:type="dcterms:W3CDTF">2023-06-02T10:19:00Z</dcterms:modified>
</cp:coreProperties>
</file>