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INFORMATIONSMEDDELANDE OM BEHANDLING AV PERSONUPPGIFTER I ENLIGHET MED ARTIKLARNA 13 OCH 14 I FÖRORDNING (EU) 679/2016 (Dataskyddsförordningen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Din sekretess är oerhört viktig för oss. Läs detta informationsmeddelande noggrant.</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Vi vill på ett fullständigt och öppet sätt informera dig om den behandling av personuppgifter som de företag som listas i avsnitt 1 nedan kommer att utföra av dina personuppgifter som du tillhandahåller och/eller som samlas in i samband med de kontakter du har med oss, vilket till exempel omfattar följande:</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Besök i våra butiker.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Kontakt med vår kundtjänst.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Besök av vår webbplats </w:t>
      </w:r>
      <w:hyperlink r:id="rId11" w:tgtFrame="_blank" w:history="1">
        <w:r>
          <w:rPr>
            <w:rStyle w:val="Collegamentoipertestuale"/>
            <w:rFonts w:ascii="Times New Roman" w:hAnsi="Times New Roman"/>
            <w:b w:val="0"/>
            <w:color w:val="1155CC"/>
            <w:sz w:val="20"/>
            <w:szCs w:val="20"/>
          </w:rPr>
          <w:t>www.diesel.com</w:t>
        </w:r>
      </w:hyperlink>
      <w:r>
        <w:rPr>
          <w:rFonts w:ascii="Times New Roman" w:hAnsi="Times New Roman"/>
          <w:b w:val="0"/>
          <w:color w:val="222222"/>
          <w:sz w:val="20"/>
          <w:szCs w:val="20"/>
        </w:rPr>
        <w:t xml:space="preserve"> (nedan kallad </w:t>
      </w:r>
      <w:r>
        <w:rPr>
          <w:rFonts w:ascii="Times New Roman" w:hAnsi="Times New Roman"/>
          <w:color w:val="222222"/>
          <w:sz w:val="20"/>
          <w:szCs w:val="20"/>
        </w:rPr>
        <w:t>Webbplatsen</w:t>
      </w:r>
      <w:r>
        <w:rPr>
          <w:rFonts w:ascii="Times New Roman" w:hAnsi="Times New Roman"/>
          <w:b w:val="0"/>
          <w:color w:val="222222"/>
          <w:sz w:val="20"/>
          <w:szCs w:val="20"/>
        </w:rPr>
        <w:t>) och/eller andra webbplatser som hänvisar till varumärket samt interagerande med våra sidor på sociala nätverk (t.ex. Facebook, Twitter, Instagram, WeChat o.s.v.).</w:t>
      </w:r>
    </w:p>
    <w:p w14:paraId="3DC492A0" w14:textId="13C11B57" w:rsidR="00145B46" w:rsidRPr="00FA0639"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VEM SAMLAR IN DINA PERSONUPPGIFTER</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 De företag som samlar in och behandlar personuppgifter i egenskap av självständiga personuppgiftsansvariga (nedan kallade </w:t>
      </w:r>
      <w:r>
        <w:rPr>
          <w:rFonts w:ascii="Times New Roman" w:hAnsi="Times New Roman"/>
          <w:b/>
          <w:color w:val="222222"/>
          <w:sz w:val="20"/>
          <w:szCs w:val="20"/>
        </w:rPr>
        <w:t>Personuppgiftsansvariga</w:t>
      </w:r>
      <w:r>
        <w:rPr>
          <w:rFonts w:ascii="Times New Roman" w:hAnsi="Times New Roman"/>
          <w:color w:val="222222"/>
          <w:sz w:val="20"/>
          <w:szCs w:val="20"/>
        </w:rPr>
        <w:t xml:space="preserve"> eller </w:t>
      </w:r>
      <w:r>
        <w:rPr>
          <w:rFonts w:ascii="Times New Roman" w:hAnsi="Times New Roman"/>
          <w:b/>
          <w:color w:val="222222"/>
          <w:sz w:val="20"/>
          <w:szCs w:val="20"/>
        </w:rPr>
        <w:t>Företag</w:t>
      </w:r>
      <w:r>
        <w:rPr>
          <w:rFonts w:ascii="Times New Roman" w:hAnsi="Times New Roman"/>
          <w:color w:val="222222"/>
          <w:sz w:val="20"/>
          <w:szCs w:val="20"/>
        </w:rPr>
        <w:t>) eller i egenskap av gemensamt personuppgiftsansvariga är följande: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med registrerat säte på Via dell’Industria 2, IT-36042 Breganze (VI), Italien, telefon +390445306555, e-post </w:t>
      </w:r>
      <w:hyperlink r:id="rId12"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OTB:s dataskyddsombud (</w:t>
      </w:r>
      <w:r>
        <w:rPr>
          <w:rFonts w:ascii="Times New Roman" w:hAnsi="Times New Roman"/>
          <w:color w:val="222222"/>
          <w:sz w:val="20"/>
          <w:szCs w:val="20"/>
        </w:rPr>
        <w:t>DPO</w:t>
      </w:r>
      <w:r>
        <w:rPr>
          <w:rFonts w:ascii="Times New Roman" w:hAnsi="Times New Roman"/>
          <w:b w:val="0"/>
          <w:color w:val="222222"/>
          <w:sz w:val="20"/>
          <w:szCs w:val="20"/>
        </w:rPr>
        <w:t>) kan kontaktas på </w:t>
      </w:r>
      <w:hyperlink r:id="rId13"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Diesel S.p.A.</w:t>
      </w:r>
      <w:r>
        <w:rPr>
          <w:rFonts w:ascii="Times New Roman" w:hAnsi="Times New Roman"/>
          <w:b w:val="0"/>
          <w:color w:val="222222"/>
          <w:sz w:val="20"/>
          <w:szCs w:val="20"/>
        </w:rPr>
        <w:t xml:space="preserve"> (</w:t>
      </w:r>
      <w:r>
        <w:rPr>
          <w:rFonts w:ascii="Times New Roman" w:hAnsi="Times New Roman"/>
          <w:color w:val="222222"/>
          <w:sz w:val="20"/>
          <w:szCs w:val="20"/>
        </w:rPr>
        <w:t>Diesel</w:t>
      </w:r>
      <w:r>
        <w:rPr>
          <w:rFonts w:ascii="Times New Roman" w:hAnsi="Times New Roman"/>
          <w:b w:val="0"/>
          <w:color w:val="222222"/>
          <w:sz w:val="20"/>
          <w:szCs w:val="20"/>
        </w:rPr>
        <w:t>) med registrerat säte på Via dell’Industria 4-6, IT-36042 Breganze (VI), Italien, telefon +390424477555, e-post </w:t>
      </w:r>
      <w:hyperlink r:id="rId14" w:tgtFrame="_blank" w:history="1">
        <w:r>
          <w:rPr>
            <w:rStyle w:val="Collegamentoipertestuale"/>
            <w:rFonts w:ascii="Times New Roman" w:hAnsi="Times New Roman"/>
            <w:b w:val="0"/>
            <w:color w:val="1155CC"/>
            <w:sz w:val="20"/>
            <w:szCs w:val="20"/>
          </w:rPr>
          <w:t>privacy@diesel.com</w:t>
        </w:r>
      </w:hyperlink>
      <w:r>
        <w:rPr>
          <w:rFonts w:ascii="Times New Roman" w:hAnsi="Times New Roman"/>
          <w:b w:val="0"/>
          <w:color w:val="222222"/>
          <w:sz w:val="20"/>
          <w:szCs w:val="20"/>
        </w:rPr>
        <w:t>. Diesels dataskyddsombud (</w:t>
      </w:r>
      <w:r>
        <w:rPr>
          <w:rFonts w:ascii="Times New Roman" w:hAnsi="Times New Roman"/>
          <w:color w:val="222222"/>
          <w:sz w:val="20"/>
          <w:szCs w:val="20"/>
        </w:rPr>
        <w:t>DPO</w:t>
      </w:r>
      <w:r>
        <w:rPr>
          <w:rFonts w:ascii="Times New Roman" w:hAnsi="Times New Roman"/>
          <w:b w:val="0"/>
          <w:color w:val="222222"/>
          <w:sz w:val="20"/>
          <w:szCs w:val="20"/>
        </w:rPr>
        <w:t>) kan kontaktas på </w:t>
      </w:r>
      <w:hyperlink r:id="rId15"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58B9EFF3" w14:textId="3924D4DA"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Det </w:t>
      </w:r>
      <w:r>
        <w:rPr>
          <w:rFonts w:ascii="Times New Roman" w:hAnsi="Times New Roman"/>
          <w:bCs/>
          <w:color w:val="222222"/>
          <w:sz w:val="20"/>
          <w:szCs w:val="20"/>
        </w:rPr>
        <w:t>lokala dotterbolaget till Diesel S.p.A.</w:t>
      </w:r>
      <w:r>
        <w:rPr>
          <w:rFonts w:ascii="Times New Roman" w:hAnsi="Times New Roman"/>
          <w:b w:val="0"/>
          <w:color w:val="222222"/>
          <w:sz w:val="20"/>
          <w:szCs w:val="20"/>
        </w:rPr>
        <w:t xml:space="preserve"> (</w:t>
      </w:r>
      <w:r>
        <w:rPr>
          <w:rFonts w:ascii="Times New Roman" w:hAnsi="Times New Roman"/>
          <w:color w:val="222222"/>
          <w:sz w:val="20"/>
          <w:szCs w:val="20"/>
        </w:rPr>
        <w:t>Diesel Dotterbolag</w:t>
      </w:r>
      <w:r>
        <w:rPr>
          <w:rFonts w:ascii="Times New Roman" w:hAnsi="Times New Roman"/>
          <w:b w:val="0"/>
          <w:color w:val="222222"/>
          <w:sz w:val="20"/>
          <w:szCs w:val="20"/>
        </w:rPr>
        <w:t xml:space="preserve">) i det land där du köper våra produkter eller använder våra tjänster (listan med dotterbolag är tillgänglig </w:t>
      </w:r>
      <w:r w:rsidRPr="0020148B">
        <w:rPr>
          <w:rFonts w:ascii="Times New Roman" w:hAnsi="Times New Roman"/>
          <w:b w:val="0"/>
          <w:iCs/>
          <w:color w:val="0070C0"/>
          <w:sz w:val="20"/>
          <w:szCs w:val="20"/>
          <w:u w:val="single"/>
        </w:rPr>
        <w:t>här</w:t>
      </w:r>
      <w:r>
        <w:rPr>
          <w:rFonts w:ascii="Times New Roman" w:hAnsi="Times New Roman"/>
          <w:b w:val="0"/>
          <w:color w:val="222222"/>
          <w:sz w:val="20"/>
          <w:szCs w:val="20"/>
        </w:rPr>
        <w:t>).</w:t>
      </w:r>
    </w:p>
    <w:p w14:paraId="70371F22" w14:textId="77777777" w:rsidR="0046460F" w:rsidRPr="00FA0639"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 xml:space="preserve">OTB och Diesel utför viss verksamhet i egenskap av gemensamt personuppgiftsansvariga och bestämmer gemensamt ändamålen och medlen för behandlingen av personuppgifter. Termen </w:t>
      </w:r>
      <w:r>
        <w:rPr>
          <w:rFonts w:ascii="Times New Roman" w:hAnsi="Times New Roman"/>
          <w:b/>
          <w:bCs/>
          <w:color w:val="222222"/>
          <w:sz w:val="20"/>
          <w:szCs w:val="20"/>
        </w:rPr>
        <w:t>Gemensamt personuppgiftsansvariga</w:t>
      </w:r>
      <w:r>
        <w:rPr>
          <w:rFonts w:ascii="Times New Roman" w:hAnsi="Times New Roman"/>
          <w:color w:val="222222"/>
          <w:sz w:val="20"/>
          <w:szCs w:val="20"/>
        </w:rPr>
        <w:t xml:space="preserve"> beskriver nedan Diesel och OTB tillsammans när de behandlar uppgifter som gemensamt personuppgiftsansvariga.</w:t>
      </w:r>
    </w:p>
    <w:p w14:paraId="09F71BCF" w14:textId="77777777" w:rsidR="0046460F" w:rsidRPr="00FA0639"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de-DE"/>
        </w:rPr>
      </w:pPr>
    </w:p>
    <w:p w14:paraId="67F284C0" w14:textId="66020900"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För att du lättare ska förstå behandlingen som ovanstående personer utför i egenskap av Personuppgiftsansvariga eller Gemensamt personuppgiftsansvariga har vi sammanställt detta dokument som förklarar vilken behandling som utförs självständigt av respektive företag.</w:t>
      </w:r>
    </w:p>
    <w:p w14:paraId="34F44665" w14:textId="6FE1C673" w:rsidR="0016067B" w:rsidRPr="00C30AEE" w:rsidRDefault="0016067B" w:rsidP="0016067B">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szCs w:val="20"/>
        </w:rPr>
        <w:t>Notera att ovannämnda behandling inte är avsedd för minderåriga och att Personuppgiftsansvariga inte medvetet samlar in eller ber om personuppgifter från någon som är under 16 år. Om du är under 16 år ska du avstå från att tillhandahålla några personuppgifter.</w:t>
      </w:r>
      <w:bookmarkEnd w:id="0"/>
      <w:r>
        <w:rPr>
          <w:rFonts w:ascii="Times New Roman" w:hAnsi="Times New Roman"/>
          <w:color w:val="222222"/>
          <w:sz w:val="20"/>
          <w:szCs w:val="20"/>
        </w:rPr>
        <w:t xml:space="preserve"> Detta påverkar inte tillämplig avtalsrätt såsom bestämmelser om giltigheten, upprättandet eller effekten av ett avtal som gäller ett barn.</w:t>
      </w:r>
    </w:p>
    <w:p w14:paraId="77203444" w14:textId="77777777" w:rsidR="0016067B" w:rsidRPr="00FA0639" w:rsidRDefault="0016067B" w:rsidP="00C30AEE">
      <w:pPr>
        <w:shd w:val="clear" w:color="auto" w:fill="FFFFFF"/>
        <w:spacing w:line="240" w:lineRule="auto"/>
        <w:jc w:val="both"/>
        <w:rPr>
          <w:rFonts w:ascii="Times New Roman" w:hAnsi="Times New Roman" w:cs="Times New Roman"/>
          <w:color w:val="222222"/>
          <w:sz w:val="20"/>
          <w:szCs w:val="20"/>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szCs w:val="20"/>
        </w:rPr>
        <w:t> </w:t>
      </w:r>
      <w:r>
        <w:rPr>
          <w:rFonts w:ascii="Times New Roman" w:hAnsi="Times New Roman"/>
          <w:b/>
          <w:color w:val="222222"/>
          <w:sz w:val="20"/>
          <w:szCs w:val="20"/>
        </w:rPr>
        <w:t>2. VILKA PERSONUPPGIFTER VI BEHANDLAR</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Varje Företag samlar in olika kategorier av personuppgifter beroende på för vilket ändamål de behandlar dem.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Vi specificerar nedan vilka kategorier av personuppgifter som samlas in. I följande avsnitt förklarar vi för vilka ändamål varje kategori av uppgifter behandlas av varje Personuppgiftsansvarig eller av de Gemensamt personuppgiftsansvariga när det är lämpligt (nedan även kallade </w:t>
      </w:r>
      <w:r>
        <w:rPr>
          <w:rFonts w:ascii="Times New Roman" w:hAnsi="Times New Roman"/>
          <w:b/>
          <w:color w:val="222222"/>
          <w:sz w:val="20"/>
          <w:szCs w:val="20"/>
        </w:rPr>
        <w:t>Personuppgifter</w:t>
      </w:r>
      <w:r>
        <w:rPr>
          <w:rFonts w:ascii="Times New Roman" w:hAnsi="Times New Roman"/>
          <w:color w:val="222222"/>
          <w:sz w:val="20"/>
          <w:szCs w:val="20"/>
        </w:rPr>
        <w:t xml:space="preserve"> om de behandlas gemensamt).</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Biografiska uppgifter</w:t>
      </w:r>
      <w:r>
        <w:rPr>
          <w:rFonts w:ascii="Times New Roman" w:hAnsi="Times New Roman"/>
          <w:b w:val="0"/>
          <w:color w:val="222222"/>
          <w:sz w:val="20"/>
          <w:szCs w:val="20"/>
        </w:rPr>
        <w:t>: Förnamn, mellannamn, efternamn, födelsedatum och kön.</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Kontaktuppgifter</w:t>
      </w:r>
      <w:r>
        <w:rPr>
          <w:rFonts w:ascii="Times New Roman" w:hAnsi="Times New Roman"/>
          <w:b w:val="0"/>
          <w:color w:val="222222"/>
          <w:sz w:val="20"/>
          <w:szCs w:val="20"/>
        </w:rPr>
        <w:t>: Bostadsadress (gatuadress, postort, kommun, land, postnummer), hemvist, e-postadress, telefonnummer och mobilnummer.</w:t>
      </w:r>
    </w:p>
    <w:p w14:paraId="7976921D" w14:textId="27DF142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Försäljningsuppgifter</w:t>
      </w:r>
      <w:r>
        <w:rPr>
          <w:rFonts w:ascii="Times New Roman" w:hAnsi="Times New Roman"/>
          <w:b w:val="0"/>
          <w:color w:val="222222"/>
          <w:sz w:val="20"/>
          <w:szCs w:val="20"/>
        </w:rPr>
        <w:t xml:space="preserve">: Leverans- och faktureringsadress, leverans- och betalningssätt, kreditkortsinnehavarens namn och kortets utgångsdatum, information som efterfrågas av kundtjänst, momsregistreringsnummer och/eller </w:t>
      </w:r>
      <w:r>
        <w:rPr>
          <w:rFonts w:ascii="Times New Roman" w:hAnsi="Times New Roman"/>
          <w:b w:val="0"/>
          <w:color w:val="222222"/>
          <w:sz w:val="20"/>
          <w:szCs w:val="20"/>
        </w:rPr>
        <w:lastRenderedPageBreak/>
        <w:t>personnummer, passnummer (passnumret används endast för betalningsändamål när det krävs enligt lag och inom ramen för den lagen) och Global Blue kortnummer.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Spårningsuppgifter för nyhetsbrev och Åtgärdsuppgifter</w:t>
      </w:r>
      <w:r>
        <w:rPr>
          <w:rFonts w:ascii="Times New Roman" w:hAnsi="Times New Roman"/>
          <w:b w:val="0"/>
          <w:color w:val="222222"/>
          <w:sz w:val="20"/>
          <w:szCs w:val="20"/>
        </w:rPr>
        <w:t>:</w:t>
      </w:r>
      <w:r>
        <w:rPr>
          <w:rFonts w:ascii="Times New Roman" w:hAnsi="Times New Roman"/>
          <w:color w:val="222222"/>
          <w:sz w:val="20"/>
          <w:szCs w:val="20"/>
        </w:rPr>
        <w:t xml:space="preserve"> </w:t>
      </w:r>
      <w:r>
        <w:rPr>
          <w:rFonts w:ascii="Times New Roman" w:hAnsi="Times New Roman"/>
          <w:b w:val="0"/>
          <w:bCs/>
          <w:color w:val="222222"/>
          <w:sz w:val="20"/>
          <w:szCs w:val="20"/>
        </w:rPr>
        <w:t>Information om öppning av nyhetsbrev eller länkar.</w:t>
      </w:r>
    </w:p>
    <w:p w14:paraId="54D05998" w14:textId="79457C3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Uppgifter som samlas in i butiken</w:t>
      </w:r>
      <w:r>
        <w:rPr>
          <w:rFonts w:ascii="Times New Roman" w:hAnsi="Times New Roman"/>
          <w:b w:val="0"/>
          <w:color w:val="222222"/>
          <w:sz w:val="20"/>
          <w:szCs w:val="20"/>
        </w:rPr>
        <w:t>: Födelsedatum, förmodad åldersgrupp, i vissa länder socialt nätverks-ID, kön, registreringssätt och -datum, butiks- och expeditpreferenser, språk, produktkategorier av intresse, sätt att använda tjänsterna, tjänstepreferenser som eventuellt antecknas i butiken, inlösenkampanj, evenemangsnärvaro, andra köpta varumärken och produkter som provades i provhytten men som inte köptes.</w:t>
      </w:r>
    </w:p>
    <w:p w14:paraId="580A0E2F" w14:textId="566E8C7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Inköpsuppgifter</w:t>
      </w:r>
      <w:r>
        <w:rPr>
          <w:rFonts w:ascii="Times New Roman" w:hAnsi="Times New Roman"/>
          <w:b w:val="0"/>
          <w:color w:val="222222"/>
          <w:sz w:val="20"/>
          <w:szCs w:val="20"/>
        </w:rPr>
        <w:t>: Detaljerad information om köpta produkter (t.ex. storlek, pris, rabatt, modell, kollektion, beräknad utgiftsnivå, lämnad varukorg o.s.v.).</w:t>
      </w:r>
    </w:p>
    <w:p w14:paraId="14CF057B" w14:textId="5C8670D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Navigeringsuppgifter</w:t>
      </w:r>
      <w:r>
        <w:rPr>
          <w:rFonts w:ascii="Times New Roman" w:hAnsi="Times New Roman"/>
          <w:b w:val="0"/>
          <w:color w:val="222222"/>
          <w:sz w:val="20"/>
          <w:szCs w:val="20"/>
        </w:rPr>
        <w:t>: Uppgifter om surfbeteende och/eller användning av Personuppgiftsansvarigas webbplatser t.ex. med hjälp av cookies eller information om sidorna som har besökts eller sökts efter eller om önskelistan som samlas in i samband med surfning eller inköp i nätbutiken. Med avseende på användningen av cookies, se Cookiepolicyn som är tillgänglig på följande [</w:t>
      </w:r>
      <w:r w:rsidR="00A359D4" w:rsidRPr="00A359D4">
        <w:rPr>
          <w:rFonts w:ascii="Times New Roman" w:hAnsi="Times New Roman"/>
          <w:b w:val="0"/>
          <w:color w:val="0070C0"/>
          <w:sz w:val="20"/>
          <w:szCs w:val="20"/>
          <w:u w:val="single"/>
        </w:rPr>
        <w:t>http://diesel.com/shop/content/cookiepolicy</w:t>
      </w:r>
      <w:r>
        <w:rPr>
          <w:rFonts w:ascii="Times New Roman" w:hAnsi="Times New Roman"/>
          <w:b w:val="0"/>
          <w:color w:val="222222"/>
          <w:sz w:val="20"/>
          <w:szCs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FÖR VILKA ÄNDAMÅL VI BEHANDLAR DINA PERSONUPPGIFTER</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I detta avsnitt förklarar vi för vilka ändamål varje kategori av uppgifter behandlas av varje Personuppgiftsansvarig eller Gemensamt personuppgiftsansvarig.</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3.1 ÄNDAMÅL FÖR DIESEL S.p.A. </w:t>
      </w:r>
    </w:p>
    <w:p w14:paraId="769FD150" w14:textId="6B8CAC7A"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är företaget som designar, säljer och marknadsför varumärkets produkter. Det är företaget som upprätthåller kontakten med dig om du bestämmer dig för att köpa produkterna via Webbplatsen eller andra webbplatser som kontrolleras av Diesel eller på andra sätt som erbjuds av Diesel, om du deltar i initiativ som stöds av Diesel såsom pristävlingar eller andra marknadsföringsinitiativ. Diesel är även det företag som sköter lojalitetsprogrammet som du kan anmäla dig till. Diesel behandlar Personuppgifter för följande ändamål.</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Försäljningsaktiviteter och svar på andra kundförfrågningar</w:t>
      </w:r>
    </w:p>
    <w:p w14:paraId="3847870A" w14:textId="51F236CA"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Om du köper Diesel-produkter via e-handelstjänsten på Webbplatsen eller på andra sätt som erbjuds av Diesel kommer Diesel att behandla dina Biografiska uppgifter, Kontaktuppgifter och Inköpsuppgifter för att slutföra köpet samt för alla aktiviteter som är strikt kopplade och relaterade till det, såsom leveransen eller andra administrativa skyldigheter och bokföringsskyldigheter.</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Likaledes kan Diesel behöva verifiera kraven för deltagande i speciella rabattprogram (</w:t>
      </w:r>
      <w:r>
        <w:rPr>
          <w:rFonts w:ascii="Times New Roman" w:hAnsi="Times New Roman"/>
          <w:i/>
          <w:color w:val="222222"/>
          <w:sz w:val="20"/>
          <w:szCs w:val="20"/>
        </w:rPr>
        <w:t>t.ex.</w:t>
      </w:r>
      <w:r>
        <w:rPr>
          <w:rFonts w:ascii="Times New Roman" w:hAnsi="Times New Roman"/>
          <w:color w:val="222222"/>
          <w:sz w:val="20"/>
          <w:szCs w:val="20"/>
        </w:rPr>
        <w:t xml:space="preserve"> verifiera om det gjorda köpet är ett första köp eller andra krav i förordningen) och för att behandla dina Biografiska uppgifter eller Kontaktuppgifter för att svara på eventuella ytterligare förfrågningar som du kan ställa via Webbplatsen eller via Kundtjänsten, via telefon eller chatt, såsom informations- eller serviceförfrågningar.</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fullgörandet av ett köpeavtal som du är en part av. Tillhandahållandet av de Personuppgifter som listas ovan krävs för detta ändamål eftersom Diesel annars inte kan behandla din förfrågan.</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Registrering till lojalitetsprogram</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kommer även att samla in Biografiska uppgifter och Kontaktuppgifter för att hantera din förfrågan om att gå med i lojalitetsprogrammet (D:Code). Dessa uppgifter kommer att behandlas både för att slutföra ditt medlemskap och för alla instrumentella eller förknippade ändamål som är strikt kopplade till det, inklusive – först och främst – samtliga aktiviteter som erbjuds i lojalitetsprogrammet. Registreringen kan ske både online via Webbplatsen och offline i butiken genom att du fyller i anmälningsformuläret som finns i elektroniskt format (läsplatta eller annan smartenhet) eller pappersformat (formulär).</w:t>
      </w:r>
    </w:p>
    <w:p w14:paraId="760F5092" w14:textId="2040A36D"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szCs w:val="20"/>
        </w:rPr>
        <w:t>Genom att skapa ett konto på Webbplatsen i det reserverade området kommer Användaren dessutom att bli en del av Diesels lojalitetsprogram.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fullgörandet av ett avtal för att gå med i lojalitetsprogrammet som du är en part av. Tillhandahållandet av de Personuppgifter som listas ovan krävs för detta ändamål eftersom Diesel annars inte kan behandla din förfrågan.</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c) Deltagande i pristävlingar</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Diesel kommer att kunna behandla dina Biografiska uppgifter för att du ska kunna delta i pristävlingar som Diesel anordnar. I vissa fall kan även dina Kontaktuppgifter behandlas för att t.ex. genomföra leveransen av priset. Om </w:t>
      </w:r>
      <w:r>
        <w:rPr>
          <w:rFonts w:ascii="Times New Roman" w:hAnsi="Times New Roman"/>
          <w:color w:val="222222"/>
          <w:sz w:val="20"/>
          <w:szCs w:val="20"/>
        </w:rPr>
        <w:lastRenderedPageBreak/>
        <w:t>deltagandet i tävlingen kräver ytterligare information kommer denna information att efterfrågas samtidigt som en specifik sekretesspolicy tillkännages.</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fullgörandet av ett avtal för att delta i aktuell pristävling som du är en part av. Tillhandahållandet av de Personuppgifter som listas ovan krävs för detta ändamål eftersom Diesel annars inte kan behandla din förfrågan.</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d) Marknadsföring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Diesel kommer enbart efter ditt samtycke att behandla Biografiska uppgifter, Kontaktuppgifter och Inköpsuppgifter för marknadsföringsändamål, d.v.s. för att göra reklam på de sociala nätverk där du är registrerad eller utskick av reklam- eller direktförsäljningsmaterial, genomföra marknadsundersökningar, samt skicka kommersiella meddelanden med automatiserade kontaktmetoder (e-post, nyhetsbrev, SMS, MMS, meddelandeplattformar på onlineplatser o.s.v.) och traditionella kontaktmetoder (brev).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det samtycke som du har gett. Om du är registrerad i lojalitetsprogrammet och bestämmer dig för återkalla ditt samtycke till marknadsföring kommer du även i fortsättningen att få meddelanden om förmåner (såsom Födelsedagspresent eller Jubileumsgåva eller förhandsåtkomst till nya kollektioner och kampanjer som är förbehållna medlemmar). Om du utöver återkallandet av samtycket inte längre vill få denna sorts meddelanden kommer du att ombes att specificera det. Om du avanmäler dig från lojalitetsprogrammet medför det också att ditt onlinekonto raderas om du har ett.</w:t>
      </w:r>
    </w:p>
    <w:p w14:paraId="3727099A" w14:textId="6C0DF554"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Du kan när som helst återkalla ditt samtycke till att få ovannämnda meddelanden genom att klicka på lämpligt alternativ i varje marknadsföringsmeddelande som du får via e-post, genom att skriva till adressen </w:t>
      </w:r>
      <w:hyperlink r:id="rId16" w:history="1">
        <w:r w:rsidR="00A24F64" w:rsidRPr="00390DAF">
          <w:rPr>
            <w:rStyle w:val="Collegamentoipertestuale"/>
            <w:rFonts w:ascii="Times New Roman" w:hAnsi="Times New Roman"/>
            <w:sz w:val="20"/>
            <w:szCs w:val="20"/>
          </w:rPr>
          <w:t>privacy@diesel.com</w:t>
        </w:r>
      </w:hyperlink>
      <w:r>
        <w:rPr>
          <w:rFonts w:ascii="Times New Roman" w:hAnsi="Times New Roman"/>
          <w:color w:val="222222"/>
          <w:sz w:val="20"/>
          <w:szCs w:val="20"/>
        </w:rPr>
        <w:t xml:space="preserve"> eller genom att kontakta företaget på adresserna som anges i avsnitt 1. Återkallandet av samtycket gäller endast marknadsföringsmeddelanden via e-post och inte förmånsmeddelanden via e-post.</w:t>
      </w:r>
    </w:p>
    <w:p w14:paraId="4E901712" w14:textId="62C524E5" w:rsidR="00185013" w:rsidRPr="00FA0639" w:rsidRDefault="00185013" w:rsidP="00B17FF0">
      <w:pPr>
        <w:shd w:val="clear" w:color="auto" w:fill="FFFFFF"/>
        <w:spacing w:line="240" w:lineRule="auto"/>
        <w:jc w:val="both"/>
        <w:rPr>
          <w:rFonts w:ascii="Times New Roman" w:hAnsi="Times New Roman" w:cs="Times New Roman"/>
          <w:b/>
          <w:bCs/>
          <w:color w:val="222222"/>
          <w:sz w:val="20"/>
          <w:szCs w:val="20"/>
          <w:lang w:val="de-DE"/>
        </w:rPr>
      </w:pPr>
    </w:p>
    <w:p w14:paraId="6FA82E36" w14:textId="6ACA41A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ÄNDAMÅL FÖR GEMENSAMT UPPGIFTSANSVARIGA (DIESEL OCH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och OTB fungerar som Gemensamt uppgiftsansvariga på grundval av ett specifikt avtal för det ändamål som anges nedan.</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Kundprofilering</w:t>
      </w:r>
    </w:p>
    <w:p w14:paraId="6AA20507" w14:textId="6C4547DB"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Gemensamt uppgiftsansvariga får efter ditt samtycke behandla Biografiska uppgifter, Kontaktuppgifter, Försäljningsuppgifter, Uppgifter som samlas in i butiken, Inköpsuppgifter, Spårningsuppgifter för nyhetsbrev och Åtgärdsuppgifter samt Navigeringsuppgifter för profileringsändamål och för affärsanalys, d.v.s. för analys av dina inköpspreferenser i form av automatiserad behandling av ovannämnda personuppgifter. Denna behandling har till syfte att analytiskt ta reda på eller förutse dina inköpspreferenser, däribland för att skapa kundprofiler och skräddarsy det kommersiella erbjudandet så att det är mer i linje med dina preferenser.</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det samtycke som du har gett.</w:t>
      </w:r>
    </w:p>
    <w:p w14:paraId="11EAF400" w14:textId="02485F15"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Du har rätt att när som helst återkalla ditt samtycke till att vara föremål för profilering genom att skriva till </w:t>
      </w:r>
      <w:hyperlink r:id="rId17" w:tgtFrame="_blank" w:history="1">
        <w:r>
          <w:rPr>
            <w:rStyle w:val="Collegamentoipertestuale"/>
            <w:rFonts w:ascii="Times New Roman" w:hAnsi="Times New Roman"/>
            <w:color w:val="1155CC"/>
            <w:sz w:val="20"/>
            <w:szCs w:val="20"/>
          </w:rPr>
          <w:t>privacy@diesel.com</w:t>
        </w:r>
      </w:hyperlink>
      <w:r>
        <w:rPr>
          <w:rFonts w:ascii="Times New Roman" w:hAnsi="Times New Roman"/>
          <w:color w:val="222222"/>
          <w:sz w:val="20"/>
          <w:szCs w:val="20"/>
        </w:rPr>
        <w:t> eller genom att kontakta de Gemensamt uppgiftsansvariga på de adresser som anges i avsnitt 1.</w:t>
      </w:r>
      <w:r>
        <w:t xml:space="preserve"> </w:t>
      </w:r>
    </w:p>
    <w:p w14:paraId="7D9F5BD1" w14:textId="2D746938"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ÄNDAMÅL FÖR DIESEL DOTTERBOLAG </w:t>
      </w:r>
    </w:p>
    <w:p w14:paraId="65926D7D" w14:textId="0C8B2587"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Dotterbolag är företaget som driver butiken där du köpte en produkt, antingen via telefon eller på andra sätt som erbjuds av Diesel Dotterbolag och hos vilket du har efterfrågat servicetjänster. I vissa fall kan det vara nödvändigt för Diesel Dotterbolag att få ta del av viss information som rör dig för att kunna behandla de specifika förfrågningar som du kan ha. Diesel Dotterbolag behandlar Personuppgifter för följande ändamål.</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Försäljningsrelaterade tjänster</w:t>
      </w:r>
    </w:p>
    <w:p w14:paraId="57796CBE" w14:textId="70956BBE" w:rsidR="00DC58E7" w:rsidRPr="005F1C8B" w:rsidRDefault="00DC58E7" w:rsidP="00C30AEE">
      <w:pPr>
        <w:shd w:val="clear" w:color="auto" w:fill="FFFFFF"/>
        <w:spacing w:line="240" w:lineRule="auto"/>
        <w:jc w:val="both"/>
        <w:rPr>
          <w:rFonts w:ascii="Times New Roman" w:hAnsi="Times New Roman" w:cs="Times New Roman"/>
          <w:sz w:val="20"/>
          <w:szCs w:val="20"/>
        </w:rPr>
      </w:pPr>
      <w:r>
        <w:rPr>
          <w:rFonts w:ascii="Times New Roman" w:hAnsi="Times New Roman"/>
          <w:color w:val="222222"/>
          <w:sz w:val="20"/>
          <w:szCs w:val="20"/>
        </w:rPr>
        <w:t>Diesel Dotterbolag kan behöva behandla dina Biografiska uppgifter</w:t>
      </w:r>
      <w:r>
        <w:rPr>
          <w:rFonts w:ascii="Times New Roman" w:hAnsi="Times New Roman"/>
          <w:sz w:val="20"/>
          <w:szCs w:val="20"/>
        </w:rPr>
        <w:t>, Kontaktuppgifter och vissa Försäljningsuppgifter (personnummer och/eller momsregistreringsnummer, passnummer och Global Blue kortnummer) för att hantera ditt köp när det genomförs via telefon eller på andra sätt som erbjuds av Diesel Dotterbolag eller för att utfärda en faktura, om du efterfrågar det.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fullgörandet av ett avtal som du är en part av. Tillhandahållandet av de Personuppgifter som listas ovan krävs för detta ändamål eftersom Diesel Dotterbolag annars inte kan behandla din förfrågan.</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Eftermarknadstjänster</w:t>
      </w:r>
    </w:p>
    <w:p w14:paraId="748B3C1E" w14:textId="65F552D9"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Diesel Dotterbolag kan samla in dina Biografiska uppgifter och Kontaktuppgifter för att behandla specifika förfrågningar som du kan ställa i butiken efter försäljningen, t.ex. för att ombesörja en reparation, en personanpassning, en hemleverans eller för att hantera en retur.</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fullgörandet av ett avtal som du är en part av. Tillhandahållandet av de Personuppgifter som listas ovan krävs för detta ändamål eftersom Diesel Dotterbolag annars inte kan behandla din förfrågan.</w:t>
      </w:r>
    </w:p>
    <w:p w14:paraId="1585C894" w14:textId="0F7846F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ÄNDAMÅL FÖR ALLA PERSONUPPGIFTSANSVARIGA ELLER GEMENSAMT PERSONUPPGIFTSANSVARIGA</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Slutligen kan varje Personuppgiftsansvarig eller Gemensamt personuppgiftsansvarig behöva uppfylla en särskild rättslig bestämmelse som den är föremål för eller försvara sin rätt i domstol.</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Ändamål relaterade till skyldigheter som fastställs av lagar eller bestämmelser, genom beslut/på begäran av behöriga myndigheter eller av övervaknings- och kontrollorgan</w:t>
      </w:r>
    </w:p>
    <w:p w14:paraId="052872CB" w14:textId="14466BE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Varje Personuppgiftsansvarig eller Gemensamt personuppgiftsansvarig kan behandla dina Personuppgifter för att uppfylla en rättslig skyldighet som den är föremål för.</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Uppfyllelse av en rättslig skyldighet.</w:t>
      </w:r>
    </w:p>
    <w:p w14:paraId="59840783" w14:textId="6CA693B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Tillhandahållandet av uppgifter för detta ändamål är obligatoriskt eftersom Personuppgiftsansvarig eller Gemensamt personuppgiftsansvarig i avsaknad av uppgifter inte kan uppfylla sina rättsliga skyldigheter.</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Försvar av rättigheter under rättsliga, administrativa eller utomrättsliga förfaranden och i tvister som uppstår i samband med de erbjudna tjänsterna</w:t>
      </w:r>
    </w:p>
    <w:p w14:paraId="45EBDA02" w14:textId="03264CC3"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Varje Personuppgiftsansvarig eller Gemensamt personuppgiftsansvarig kan behandla dina Personuppgifter för att försvara sina rättigheter eller vidta rättsliga åtgärder eller framställa krav mot dig eller tredje part, inklusive förebyggande av bedrägerier.</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Rättslig grund:</w:t>
      </w:r>
      <w:r>
        <w:rPr>
          <w:rFonts w:ascii="Times New Roman" w:hAnsi="Times New Roman"/>
          <w:color w:val="222222"/>
          <w:sz w:val="20"/>
          <w:szCs w:val="20"/>
        </w:rPr>
        <w:t xml:space="preserve"> Denna behandling är baserad på de berättigade intressen som den Personuppgiftsansvarige eller Gemensamt personuppgiftsansvarige har av att skydda sina rättigheter.</w:t>
      </w:r>
    </w:p>
    <w:p w14:paraId="0F03C079" w14:textId="55F94B1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VILKEN BEHANDLING VI UTFÖR OM DU ANVÄNDER VÅR WEBBPLATS OCH NAVIGERAR UTAN ATT VARA INLOGGAD</w:t>
      </w:r>
    </w:p>
    <w:p w14:paraId="1DFB8C72" w14:textId="1B1E9832"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Webbplatsen tillhör Diesel. Det går att surfa på Webbplatsen utan att du aktivt behöver ange dina Personuppgifter om du inte är inloggad. I detta fall förblir du anonym när du surfar på Webbplatsen om du inte bestämmer dig för att tillhandahålla dina uppgifter för att kommunicera med en av de Personuppgiftsansvariga eller med de Gemensamt personuppgiftsansvariga för ett av de ändamål som beskrivs i avsnitt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Om du surfar anonymt vill vi dock informera dig om att de datorsystem och programvaruprocedurer som används för att få Webbplatsen att fungera under deras normala funktion kräver några uppgifter vars överföring är implicit vid användning av internetkommunikationsprotokoll.</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Detta är information som inte är direkt kopplad till identifierade användare men som på grund av sin natur, genom behandling och koppling till uppgifter som innehas av tredje part, tillåter att dessa användare identifieras.</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Denna kategori av uppgifter omfattar IP-adresser eller domännamn på datorerna som används av användare som ansluter sig till Webbplatsen, adresserna i URI-notationen (Uniform Resource Identifier) för de begärda resurserna, åtkomstinformation, platsinformation, metoden som används för att skicka begäran till servern, storleken på den erhållna svarsfilen, sifferkoden som anger svarsstatusen som ges av servern (lyckades, fel o.s.v.), information om användarens besök inklusive klickströmsdata för URL, inom och från Webbplatsen, hur länge besöket varar på vissa sidor och interagerandet på dessa sidor samt andra parametrar relaterade till operativsystemet och användarens IT-miljö.</w:t>
      </w:r>
    </w:p>
    <w:p w14:paraId="05D4030B" w14:textId="7A4FB7D6"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Dessa uppgifter samlas in genom att det används cookies. Vi använder specifikt webbläsarcookies för olika ändamål, inklusive cookies som är absolut nödvändiga för Webbplatsens funktion och användningen av tjänsterna genom de avsedda funktionerna, och de cookies som används för personanpassning, prestanda/analys- och reklamaktiviteter. Vår Cookiepolicy som finns </w:t>
      </w:r>
      <w:r w:rsidR="00A359D4">
        <w:rPr>
          <w:rFonts w:ascii="Times New Roman" w:hAnsi="Times New Roman"/>
          <w:color w:val="222222"/>
          <w:sz w:val="20"/>
          <w:szCs w:val="20"/>
        </w:rPr>
        <w:t>[</w:t>
      </w:r>
      <w:r w:rsidR="00A359D4" w:rsidRPr="00A359D4">
        <w:rPr>
          <w:rFonts w:ascii="Times New Roman" w:hAnsi="Times New Roman"/>
          <w:color w:val="0070C0"/>
          <w:sz w:val="20"/>
          <w:szCs w:val="20"/>
          <w:u w:val="single"/>
        </w:rPr>
        <w:t>http://diesel.com/shop/content/cookiepolicy</w:t>
      </w:r>
      <w:r>
        <w:rPr>
          <w:rFonts w:ascii="Times New Roman" w:hAnsi="Times New Roman"/>
          <w:color w:val="222222"/>
          <w:sz w:val="20"/>
          <w:szCs w:val="20"/>
        </w:rPr>
        <w:t>] innehåller mer information om användningen av cookies på Webbplatsen samt alternativen för att tillåta eller avvisa cookies.</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Uppgifterna som samlas in när du surfar på Webbplatsen behandlas för att (i) hantera Webbplatsen och lösa eventuella funktionsproblem, (ii) säkerställa att Webbplatsens innehåll presenteras på det mest effektiva sättet för dess enheter, utveckla, testa och göra förbättringar av Webbplatsen, (iii) i största möjliga mån upprätthålla Webbplatsen trygg och säker, (iv) erhålla anonym statistikinformation om användningen av Webbplatsen och för att kontrollera dess korrekta </w:t>
      </w:r>
      <w:r>
        <w:rPr>
          <w:rFonts w:ascii="Times New Roman" w:hAnsi="Times New Roman"/>
          <w:color w:val="222222"/>
          <w:sz w:val="20"/>
          <w:szCs w:val="20"/>
        </w:rPr>
        <w:lastRenderedPageBreak/>
        <w:t>funktion, (v) identifiera funktionsfel och/eller missbruk av Webbplatsen. Uppgifterna kan även användas för att ta reda på vem som bär ansvaret för eventuella datorbrott som begås mot Webbplatsen eller tredje part och kan överlämnas till den rättsliga myndigheten om den uttryckligen begär det.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VAD SOM HÄNDER OM DU INTE TILLHANDAHÅLLER PERSONUPPGIFTER</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Vissa Personuppgifter som vi kommer att ange från gång till gång under registrerings- eller inköpsprocessen är nödvändiga för att slutföra köpeavtalet och för administrativa ändamål och bokföringsändamål.</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I beskrivningen av ändamålen i avsnitt 3 specificerade vi när det är nödvändigt att tillhandahålla Personuppgifter. När det inte uttryckligen anges som obligatoriskt är det därför valfritt att tillhandahålla Personuppgifter och det blir inga konsekvenser om du inte tillhandahåller dem, förutom att Personuppgiftsansvariga och Gemensamt personuppgiftsansvariga inte kan agera på det sätt som beskrivs (de kan t.ex. inte utföra marknadsföringsaktiviteter).</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szCs w:val="20"/>
        </w:rPr>
        <w:t xml:space="preserve"> </w:t>
      </w:r>
      <w:r>
        <w:rPr>
          <w:rFonts w:ascii="Times New Roman" w:hAnsi="Times New Roman"/>
          <w:b/>
          <w:color w:val="222222"/>
          <w:sz w:val="20"/>
          <w:szCs w:val="20"/>
        </w:rPr>
        <w:t>6. HUR OCH HUR LÄNGE VI KOMMER ATT BEHANDLA PERSONUPPGIFTER</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 Personuppgifter som tillhandahålls till och/eller samlas in av Personuppgiftsansvariga eller Gemensamt personuppgiftsansvariga behandlas och lagras med automatiserade verktyg och kan, i vissa fall, behandlas och lagras på pappersmedia. I synnerhet Personuppgifter som behandlas för marknadsföringsändamål och marknadsföring i linje med dina preferenser kommer att matas in och lagras i de CRM-system som medger behandling av Personuppgifter för dessa ändamål.</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Personuppgifterna kommer att lagras den tid som krävs för att uppnå ändamålen för vilka de samlades in. I synnerhet gäller följande regler:</w:t>
      </w:r>
    </w:p>
    <w:p w14:paraId="7CF87DB7" w14:textId="6A10A39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Uppgifter som samlas in för att ingå och fullgöra köpeavtal, inklusive betalningar: fram till slutförandet av administrativa skyldigheter och bokföringsskyldigheter. Faktureringsuppgifter lagras i 10 år räknat från faktureringsdatumet.</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Uppgifter om den registrerade användaren vid anmälan till lojalitetsprogrammet: uppgifterna lagras så länge kontot är aktivt. Vi kommer att bevara uppgifterna även efter det att kontot har avslutats om det är nödvändigt för att uppfylla rättsliga skyldigheter, för att skydda våra rättigheter eller för att förhindra bedrägerier.</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Uppgifter relaterade till den registrerades begäran: uppgifterna kommer att lagras tills begäran är tillgodosedd.</w:t>
      </w:r>
    </w:p>
    <w:p w14:paraId="4F6C5E7F" w14:textId="6527AD4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Om du har gett ditt samtycke kommer de uppgifter som har behandlats för marknadsförings- och profileringsändamål att lagras i 7 år (även i enlighet med ett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förfarande som tillhandahålls av den italienska tillsynsmyndigheten på begäran av Diesel) såvida du inte återkallar ditt samtycke. I detta fall raderar vi dina uppgifter när du återkallar ditt samtycke.</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Personuppgifterna raderas och anonymiseras i alla händelser på ett oåterkalleligt och slutgiltigt sätt när behandlingen avslutas. Det sker av tekniska skäl inom 30 dagar från de tidsramar som anges ovan.</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Om myndigheterna begär det eller det rättsliga skyddet av våra rättigheter kräver det, lagras de behandlade uppgifterna den tid som krävs för att behandla begäran eller för att skydda rättigheten.</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VART PERSONUPPGIFTER KAN ÖVERFÖRAS</w:t>
      </w:r>
    </w:p>
    <w:p w14:paraId="550DC20B" w14:textId="4607DE66"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Vi kan även, för de ändamål som anges ovan, överföra dina Personuppgifter till tredjeländer som inte tillhör EU, vilket eventuellt inte säkerställer samma skyddsnivå. Överföringen till tredjeländer sker alltid i överensstämmelse med bestämmelserna i GDPR samtidigt som de övriga åtgärder vidtas som krävs för att personuppgifterna ska kunna överföras på ett säkert sätt. Dessa åtgärder kan omfatta avtal som innehåller så kallade standardavtalsklausuler som utfärdas av EU-kommissionen eller genom ditt samtycke. Du kan be om information om dessa tredjeländer</w:t>
      </w:r>
      <w:bookmarkStart w:id="1" w:name="_Hlk59524341"/>
      <w:r>
        <w:rPr>
          <w:rFonts w:ascii="Times New Roman" w:hAnsi="Times New Roman"/>
          <w:color w:val="222222"/>
          <w:sz w:val="20"/>
          <w:szCs w:val="20"/>
        </w:rPr>
        <w:t xml:space="preserve"> och om hur du erhåller en kopia på lämpliga skyddsåtgärder</w:t>
      </w:r>
      <w:bookmarkEnd w:id="1"/>
      <w:r>
        <w:rPr>
          <w:rFonts w:ascii="Times New Roman" w:hAnsi="Times New Roman"/>
          <w:color w:val="222222"/>
          <w:sz w:val="20"/>
          <w:szCs w:val="20"/>
        </w:rPr>
        <w:t xml:space="preserve"> genom att använda följande e-postadress: </w:t>
      </w:r>
      <w:hyperlink r:id="rId18" w:history="1">
        <w:r>
          <w:rPr>
            <w:rStyle w:val="Collegamentoipertestuale"/>
            <w:rFonts w:ascii="Times New Roman" w:hAnsi="Times New Roman"/>
            <w:sz w:val="20"/>
            <w:szCs w:val="20"/>
          </w:rPr>
          <w:t>privacy@diesel.com</w:t>
        </w:r>
      </w:hyperlink>
      <w:r>
        <w:rPr>
          <w:rFonts w:ascii="Times New Roman" w:hAnsi="Times New Roman"/>
          <w:color w:val="222222"/>
          <w:sz w:val="20"/>
          <w:szCs w:val="20"/>
        </w:rPr>
        <w:t xml:space="preserve"> eller kontaktuppgifterna som anges i avsnitt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VEM KOMMER ATT BEHANDLA PERSONUPPGIFTER</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Personuppgifter kommer att behandlas av följande personer:</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Anställda och medarbetare till Personuppgiftsansvariga eller till Gemensamt personuppgiftsansvariga som behandlar uppgifter under överinseende av Personuppgiftsansvariga eller av Gemensamt personuppgiftsansvariga.</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Anställda och medarbetare till Personuppgiftsansvariga som har utsetts av Personuppgiftsansvariga eller Gemensamt personuppgiftsansvariga, inklusive (i) företagen som driver butikerna och nätbutiken och som har rätt att se, ändra och uppdatera Personuppgifter som matas in i CRM-systemen genom vilka Personuppgiftsansvariga eller Gemensamt personuppgiftsansvariga utför behandlingen för marknadsförings- </w:t>
      </w:r>
      <w:r>
        <w:rPr>
          <w:rFonts w:ascii="Times New Roman" w:hAnsi="Times New Roman"/>
          <w:b w:val="0"/>
          <w:color w:val="222222"/>
          <w:sz w:val="20"/>
          <w:szCs w:val="20"/>
        </w:rPr>
        <w:lastRenderedPageBreak/>
        <w:t>och profileringsändamål, (ii) företagen som sköter lagringen av Personuppgifter för Personuppgiftsansvariga eller Gemensamt personuppgiftsansvariga på grundval av avtal eller lokala bestämmelser.</w:t>
      </w:r>
    </w:p>
    <w:p w14:paraId="34318630" w14:textId="77C59D3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Tredje part som är etablerad i EU och även utanför EU, Personuppgiftsbiträden, som används av Personuppgiftsansvariga eller Gemensamt personuppgiftsansvariga i synnerhet för följande tjänster: insamling av personuppgifter och inmatning av uppgifter, leverans, utskick av reklammaterial, eftermarknadsservice och kundtjänst, marknadsundersökningar, skötsel och underhåll av CRM-systemen genom vilka Personuppgiftsansvariga eller Gemensamt personuppgiftsansvariga utför behandling för marknadsförings- och profileringsändamål och av övriga företagsinformationssystem som Personuppgiftsansvariga eller Gemensamt personuppgiftsansvariga använder för behandlingen. Den fullständiga listan över Personuppgiftsbiträden som utses av Personuppgiftsansvariga eller Gemensamt personuppgiftsansvariga kan beställas på följande e-postadress </w:t>
      </w:r>
      <w:hyperlink r:id="rId19" w:history="1">
        <w:r w:rsidR="00A24F64" w:rsidRPr="00390DAF">
          <w:rPr>
            <w:rStyle w:val="Collegamentoipertestuale"/>
            <w:rFonts w:ascii="Times New Roman" w:hAnsi="Times New Roman"/>
            <w:b w:val="0"/>
            <w:sz w:val="20"/>
            <w:szCs w:val="20"/>
          </w:rPr>
          <w:t>privacy@diesel.com</w:t>
        </w:r>
      </w:hyperlink>
      <w:r w:rsidR="00A24F64">
        <w:rPr>
          <w:rFonts w:ascii="Times New Roman" w:hAnsi="Times New Roman"/>
          <w:b w:val="0"/>
          <w:color w:val="222222"/>
          <w:sz w:val="20"/>
          <w:szCs w:val="20"/>
        </w:rPr>
        <w:t xml:space="preserve"> </w:t>
      </w:r>
      <w:r>
        <w:rPr>
          <w:rFonts w:ascii="Times New Roman" w:hAnsi="Times New Roman"/>
          <w:b w:val="0"/>
          <w:color w:val="222222"/>
          <w:sz w:val="20"/>
          <w:szCs w:val="20"/>
        </w:rPr>
        <w:t>eller genom att du skriver till postadresserna som anges ovan.</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Personuppgifter kan även lämnas ut till tredje part, oberoende personuppgiftsansvariga, i synnerhet till frilansare eller företag som ger råd och hjälp i juridiska eller skattemässiga frågor och till företag som hanterar betalningar utförda med betal- eller kreditkort eller för förebyggande av bedrägerier och för ledningsarbete. För att vi ska kunna erbjuda dig Klarnas betalningsalternativ kommer vi även att vidarebefordra vissa delar av dina personuppgifter till Klarna, såsom kontakt- och beställningsuppgifter, för att Klarna ska kunna bedöma huruvida du är kvalificerad för deras betalningsalternativ och för att skräddarsy betalningsalternativen för dig. Allmän information om Klarna hittar du </w:t>
      </w:r>
      <w:hyperlink r:id="rId20" w:history="1">
        <w:r>
          <w:rPr>
            <w:rFonts w:ascii="Times New Roman" w:hAnsi="Times New Roman"/>
            <w:color w:val="222222"/>
            <w:sz w:val="20"/>
            <w:szCs w:val="20"/>
          </w:rPr>
          <w:t>här</w:t>
        </w:r>
      </w:hyperlink>
      <w:r>
        <w:rPr>
          <w:rFonts w:ascii="Times New Roman" w:hAnsi="Times New Roman"/>
          <w:color w:val="222222"/>
          <w:sz w:val="20"/>
          <w:szCs w:val="20"/>
        </w:rPr>
        <w:t>. Dina personuppgifter hanteras av Klarna i egenskap av Personuppgiftsansvarig i enlighet med gällande dataskyddslagstiftning och i enlighet med informationen i Klarnas </w:t>
      </w:r>
      <w:hyperlink r:id="rId21" w:history="1">
        <w:r>
          <w:rPr>
            <w:rFonts w:ascii="Times New Roman" w:hAnsi="Times New Roman"/>
            <w:color w:val="222222"/>
            <w:sz w:val="20"/>
            <w:szCs w:val="20"/>
          </w:rPr>
          <w:t>dataskyddspolicy</w:t>
        </w:r>
      </w:hyperlink>
      <w:r>
        <w:rPr>
          <w:rFonts w:ascii="Times New Roman" w:hAnsi="Times New Roman"/>
          <w:color w:val="222222"/>
          <w:sz w:val="20"/>
          <w:szCs w:val="20"/>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Personuppgifter kommer inte att spridas på något sätt.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DINA RÄTTIGHETER</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I enlighet med Kapitel III i GDPR har du rätt att be varje Personuppgiftsansvarig eller Gemensamt personuppgiftsansvarig om följande:</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åtkomst till dina Personuppgifter</w:t>
      </w:r>
    </w:p>
    <w:p w14:paraId="777DDA2D" w14:textId="5AB2FB1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tillgång till kopian på Personuppgifterna som du har tillhandahållit oss (så kallad dataportabilitet) och överföring av uppgifter till en annan personuppgiftsansvarig, om det är tekniskt möjligt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rättelse av Personuppgifterna som vi förfogar över</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radering av Personuppgifter med avseende på vilka det inte längre finns någon rättslig grund för behandlingen</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begränsning av det sätt på vilket vi behandlar dina Personuppgifter inom de gränser som fastställs i gällande dataskyddslagstiftning.</w:t>
      </w:r>
    </w:p>
    <w:p w14:paraId="62EF509A" w14:textId="77777777" w:rsidR="00E56A69" w:rsidRPr="00C30AEE" w:rsidRDefault="008D027F" w:rsidP="00E56A69">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Rätt att göra invändningar: Utöver de rättigheter som listas ovan har du alltid rätt att när som helst invända mot behandlingen av dina Personuppgifter som den Personuppgiftsansvarige eller Gemensamt personuppgiftsansvarige utför för att bevaka sitt berättigade intresse. Du har rätt att invända mot direkt marknadsföring, vilket omfattar profilering. Om du föredrar att behandlingen av dina Personuppgifter enbart utförs genom traditionella kontaktmetoder kan du invända mot att behandlingen av dina personuppgifter utförs genom automatiserade kontaktmetoder.</w:t>
      </w:r>
    </w:p>
    <w:p w14:paraId="786EF853" w14:textId="11F40714" w:rsidR="008D027F" w:rsidRPr="00FA0639" w:rsidRDefault="008D027F" w:rsidP="00C30AEE">
      <w:pPr>
        <w:shd w:val="clear" w:color="auto" w:fill="FFFFFF"/>
        <w:spacing w:line="240" w:lineRule="auto"/>
        <w:jc w:val="both"/>
        <w:rPr>
          <w:rFonts w:ascii="Times New Roman" w:hAnsi="Times New Roman" w:cs="Times New Roman"/>
          <w:color w:val="222222"/>
          <w:sz w:val="20"/>
          <w:szCs w:val="20"/>
          <w:lang w:val="de-DE"/>
        </w:rPr>
      </w:pP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Du har även rätt att helt eller delvis återkalla samtycket till behandlingen av dina Personuppgifter i syfte att göra reklamutskick eller direktförsäljning eller för att genomföra marknadsundersökningar eller skicka kommersiella meddelanden med automatiserade kontaktmetoder (e-post, andra fjärrkommunikationssystem via kommunikationsnätverk såsom t.ex. SMS, MMS, meddelandeplattformar o.s.v.) och traditionella kontaktmetoder (brev).</w:t>
      </w:r>
    </w:p>
    <w:p w14:paraId="3706B2F4" w14:textId="74E964B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Utövandet av dessa rättigheter, som kan ske genom de kontaktuppgifter som anges i avsnitt 1, är inte föremål för formella begränsningar. Om du utövar någon av ovannämnda rättigheter ligger ansvaret på den Personuppgiftsansvarige eller Gemensamt personuppgiftsansvarige som du kontaktade att verifiera att du har rätt att utöva rättigheten och att ge dig ett svar, normalt inom en månad.</w:t>
      </w:r>
    </w:p>
    <w:p w14:paraId="170C166E" w14:textId="4AC7C20E"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Vad beträffar de Gemensamt personuppgiftsansvarigas förhållande ska det noteras att OTB och Diesel har ingått ett specifikt avtal i enlighet med artikel 26 i GDPR. Du kan få tillgång till ett utdrag av detta genom att kontakta respektive Gemensamt personuppgiftsansvarig med hjälp av de kontaktuppgifter som anges i avsnitt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Om du anser att behandlingen av dina Personuppgifter utförs i strid med bestämmelserna i GDPR har du rätt att lämna in ett klagomål till tillsynsmyndigheten eller att vidta rättsliga åtgärder inför behöriga domstolar.</w:t>
      </w:r>
    </w:p>
    <w:p w14:paraId="3B5B319B" w14:textId="50AEA2C3"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 xml:space="preserve">Du kan utöva dina rättigheter genom att skicka en begäran till de Personuppgiftsansvariga eller Gemensamt personuppgiftsansvariga. Skriv till adresserna som anges i avsnitt 1. OTB:s dataskyddsombud kan kontaktas på e-postadressen </w:t>
      </w:r>
      <w:hyperlink r:id="rId22" w:history="1">
        <w:r w:rsidR="00A359D4" w:rsidRPr="00390DAF">
          <w:rPr>
            <w:rStyle w:val="Collegamentoipertestuale"/>
            <w:rFonts w:ascii="Times New Roman" w:hAnsi="Times New Roman"/>
            <w:sz w:val="20"/>
            <w:szCs w:val="20"/>
          </w:rPr>
          <w:t>dpo@otb.net</w:t>
        </w:r>
      </w:hyperlink>
      <w:r>
        <w:rPr>
          <w:rFonts w:ascii="Times New Roman" w:hAnsi="Times New Roman"/>
          <w:color w:val="222222"/>
          <w:sz w:val="20"/>
          <w:szCs w:val="20"/>
        </w:rPr>
        <w:t xml:space="preserve">. Diesels dataskyddsombud kan kontaktas på e-postadressen </w:t>
      </w:r>
      <w:hyperlink r:id="rId23" w:history="1">
        <w:r w:rsidR="00A359D4" w:rsidRPr="00390DAF">
          <w:rPr>
            <w:rStyle w:val="Collegamentoipertestuale"/>
            <w:rFonts w:ascii="Times New Roman" w:hAnsi="Times New Roman"/>
            <w:sz w:val="20"/>
            <w:szCs w:val="20"/>
          </w:rPr>
          <w:t>dpo@otb.net</w:t>
        </w:r>
      </w:hyperlink>
      <w:r>
        <w:rPr>
          <w:rFonts w:ascii="Times New Roman" w:hAnsi="Times New Roman"/>
          <w:color w:val="222222"/>
          <w:sz w:val="20"/>
          <w:szCs w:val="20"/>
        </w:rPr>
        <w:t>.</w:t>
      </w:r>
      <w:r w:rsidR="00A359D4">
        <w:rPr>
          <w:rFonts w:ascii="Times New Roman" w:hAnsi="Times New Roman"/>
          <w:color w:val="222222"/>
          <w:sz w:val="20"/>
          <w:szCs w:val="20"/>
        </w:rPr>
        <w:t xml:space="preserve"> </w:t>
      </w:r>
    </w:p>
    <w:p w14:paraId="348ADF47" w14:textId="77777777" w:rsidR="008D027F" w:rsidRPr="00FA0639"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7A278B53"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SENASTE UPPDATERING </w:t>
      </w:r>
      <w:r w:rsidR="00A359D4">
        <w:rPr>
          <w:rFonts w:ascii="Times New Roman" w:hAnsi="Times New Roman"/>
          <w:i/>
          <w:color w:val="222222"/>
          <w:sz w:val="20"/>
          <w:szCs w:val="20"/>
        </w:rPr>
        <w:t>FEBRUARI</w:t>
      </w:r>
      <w:r>
        <w:rPr>
          <w:rFonts w:ascii="Times New Roman" w:hAnsi="Times New Roman"/>
          <w:i/>
          <w:color w:val="222222"/>
          <w:sz w:val="20"/>
          <w:szCs w:val="20"/>
        </w:rPr>
        <w:t xml:space="preserve"> 202</w:t>
      </w:r>
      <w:r w:rsidR="00A359D4">
        <w:rPr>
          <w:rFonts w:ascii="Times New Roman" w:hAnsi="Times New Roman"/>
          <w:i/>
          <w:color w:val="222222"/>
          <w:sz w:val="20"/>
          <w:szCs w:val="20"/>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[SAMTYCKESFORMULÄR SOM SKA PLACERAS PÅ RELEVANTA STÄLLEN I TILLÄMPLIGA FALL]</w:t>
      </w:r>
    </w:p>
    <w:tbl>
      <w:tblPr>
        <w:tblStyle w:val="Grigliatabella"/>
        <w:tblW w:w="0" w:type="auto"/>
        <w:tblLook w:val="04A0" w:firstRow="1" w:lastRow="0" w:firstColumn="1" w:lastColumn="0" w:noHBand="0" w:noVBand="1"/>
      </w:tblPr>
      <w:tblGrid>
        <w:gridCol w:w="9209"/>
      </w:tblGrid>
      <w:tr w:rsidR="00B950DD" w:rsidRPr="00C809F0" w14:paraId="5BA9FA62" w14:textId="77777777" w:rsidTr="00B950DD">
        <w:tc>
          <w:tcPr>
            <w:tcW w:w="9209" w:type="dxa"/>
          </w:tcPr>
          <w:p w14:paraId="2DE6D4C6"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SAMTYCKESFORMULÄR FÖR DIESEL S.p.A. (DIGITAL VERSION)</w:t>
            </w:r>
          </w:p>
          <w:p w14:paraId="0B7D89B3" w14:textId="44F61632" w:rsidR="00B950DD" w:rsidRPr="004101E7" w:rsidRDefault="00B950DD"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Jag har läst </w:t>
            </w:r>
            <w:r w:rsidRPr="00A359D4">
              <w:rPr>
                <w:rFonts w:ascii="Times New Roman" w:hAnsi="Times New Roman"/>
                <w:color w:val="0070C0"/>
                <w:sz w:val="18"/>
                <w:szCs w:val="18"/>
                <w:u w:val="single"/>
              </w:rPr>
              <w:t>informationsmeddelandet</w:t>
            </w:r>
            <w:r>
              <w:rPr>
                <w:rFonts w:ascii="Times New Roman" w:hAnsi="Times New Roman"/>
                <w:color w:val="222222"/>
                <w:sz w:val="18"/>
                <w:szCs w:val="18"/>
              </w:rPr>
              <w:t xml:space="preserve"> och godkänner att Diesel S.p.A. behandlar mina personuppgifter för </w:t>
            </w:r>
            <w:r>
              <w:rPr>
                <w:rFonts w:ascii="Times New Roman" w:hAnsi="Times New Roman"/>
                <w:b/>
                <w:color w:val="222222"/>
                <w:sz w:val="18"/>
                <w:szCs w:val="18"/>
              </w:rPr>
              <w:t>Marknadsföringsändamål*</w:t>
            </w:r>
            <w:r>
              <w:rPr>
                <w:rFonts w:ascii="Times New Roman" w:hAnsi="Times New Roman"/>
                <w:color w:val="222222"/>
                <w:sz w:val="18"/>
                <w:szCs w:val="18"/>
              </w:rPr>
              <w:t xml:space="preserve"> enligt beskrivningen i avsnitt 3.1.d) i </w:t>
            </w:r>
            <w:r w:rsidRPr="00A359D4">
              <w:rPr>
                <w:rFonts w:ascii="Times New Roman" w:hAnsi="Times New Roman"/>
                <w:color w:val="0070C0"/>
                <w:sz w:val="18"/>
                <w:szCs w:val="18"/>
                <w:u w:val="single"/>
              </w:rPr>
              <w:t>informationsmeddelandet</w:t>
            </w:r>
            <w:r>
              <w:rPr>
                <w:rFonts w:ascii="Times New Roman" w:hAnsi="Times New Roman"/>
                <w:color w:val="222222"/>
                <w:sz w:val="18"/>
                <w:szCs w:val="18"/>
              </w:rPr>
              <w:t>:</w:t>
            </w:r>
          </w:p>
          <w:p w14:paraId="6A183C5E"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JA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NEJ</w:t>
            </w:r>
          </w:p>
          <w:p w14:paraId="3ED0BFA9" w14:textId="5D234FBF" w:rsidR="00B950DD" w:rsidRPr="004101E7" w:rsidRDefault="00B950DD"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*[OBS: Ord med fetstil måste omfatta popup- eller muspekarmekanismer som öppnar följande text]: Diesel S.p.A. kommer att kunna behandla Biografiska uppgifter, Kontaktuppgifter och </w:t>
            </w:r>
            <w:r w:rsidR="008E5895" w:rsidRPr="008E5895">
              <w:rPr>
                <w:rFonts w:ascii="Times New Roman" w:hAnsi="Times New Roman"/>
                <w:color w:val="222222"/>
                <w:sz w:val="18"/>
                <w:szCs w:val="18"/>
              </w:rPr>
              <w:t xml:space="preserve">Inköpsuppgifter </w:t>
            </w:r>
            <w:r>
              <w:rPr>
                <w:rFonts w:ascii="Times New Roman" w:hAnsi="Times New Roman"/>
                <w:color w:val="222222"/>
                <w:sz w:val="18"/>
                <w:szCs w:val="18"/>
              </w:rPr>
              <w:t>för att göra reklam på sociala nätverk där jag är medlem eller utskick av reklam- eller direktförsäljningsmaterial, genomföra marknadsundersökningar, göra utskick med kommersiella kampanjer och rabatter som är förbehållna kunder samt skicka kommersiell information – eventuellt även skräddarsydd – med automatiserade kontaktmetoder (e-post, nyhetsbrev, SMS, MMS, meddelandeplattformar o.s.v.) och traditionella kontaktmetoder (brev).</w:t>
            </w:r>
          </w:p>
          <w:p w14:paraId="6955843E" w14:textId="2FE4ACF9" w:rsidR="00B950DD" w:rsidRDefault="00165F1B"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Vi vill påminna dig om att du, när du går med i D:CODE utan att ge samtycke till marknadsföring, inte kommer att få några reklammeddelanden men att du kommer att få tjänstemeddelanden om de förmåner som du är berättigad till tack vare att du har registrerat dig till Lojalitetsprogrammet.</w:t>
            </w:r>
          </w:p>
          <w:p w14:paraId="7DA3323F" w14:textId="79095C17" w:rsidR="00B950DD" w:rsidRPr="004101E7" w:rsidRDefault="00B950DD"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Du kan när som helst återkalla ditt samtycke till att få ovannämnda meddelanden genom att klicka på lämpligt alternativ i varje mottaget e-postmeddelande, genom att skriva till adressen </w:t>
            </w:r>
            <w:hyperlink r:id="rId24" w:history="1">
              <w:r w:rsidR="00A24F64" w:rsidRPr="00390DAF">
                <w:rPr>
                  <w:rStyle w:val="Collegamentoipertestuale"/>
                  <w:rFonts w:ascii="Times New Roman" w:hAnsi="Times New Roman"/>
                  <w:sz w:val="18"/>
                  <w:szCs w:val="18"/>
                </w:rPr>
                <w:t>privacy@diesel.com</w:t>
              </w:r>
            </w:hyperlink>
            <w:r w:rsidR="00A24F64">
              <w:rPr>
                <w:rFonts w:ascii="Times New Roman" w:hAnsi="Times New Roman"/>
                <w:color w:val="222222"/>
                <w:sz w:val="18"/>
                <w:szCs w:val="18"/>
              </w:rPr>
              <w:t xml:space="preserve"> </w:t>
            </w:r>
            <w:r>
              <w:rPr>
                <w:rFonts w:ascii="Times New Roman" w:hAnsi="Times New Roman"/>
                <w:color w:val="222222"/>
                <w:sz w:val="18"/>
                <w:szCs w:val="18"/>
              </w:rPr>
              <w:t xml:space="preserve">eller </w:t>
            </w:r>
            <w:hyperlink r:id="rId25" w:history="1">
              <w:r w:rsidR="00A24F64" w:rsidRPr="00390DAF">
                <w:rPr>
                  <w:rStyle w:val="Collegamentoipertestuale"/>
                  <w:rFonts w:ascii="Times New Roman" w:hAnsi="Times New Roman"/>
                  <w:sz w:val="18"/>
                  <w:szCs w:val="18"/>
                </w:rPr>
                <w:t>privacy@otb.net</w:t>
              </w:r>
            </w:hyperlink>
            <w:r w:rsidR="00A24F64">
              <w:rPr>
                <w:rFonts w:ascii="Times New Roman" w:hAnsi="Times New Roman"/>
                <w:color w:val="222222"/>
                <w:sz w:val="18"/>
                <w:szCs w:val="18"/>
              </w:rPr>
              <w:t xml:space="preserve"> </w:t>
            </w:r>
            <w:r>
              <w:rPr>
                <w:rFonts w:ascii="Times New Roman" w:hAnsi="Times New Roman"/>
                <w:color w:val="222222"/>
                <w:sz w:val="18"/>
                <w:szCs w:val="18"/>
              </w:rPr>
              <w:t xml:space="preserve">eller genom att kontakta Diesel S.p.A. på adresserna som anges i avsnitt 1 i </w:t>
            </w:r>
            <w:r w:rsidRPr="00A24F64">
              <w:rPr>
                <w:rFonts w:ascii="Times New Roman" w:hAnsi="Times New Roman"/>
                <w:color w:val="0070C0"/>
                <w:sz w:val="18"/>
                <w:szCs w:val="18"/>
                <w:u w:val="single"/>
              </w:rPr>
              <w:t>informationsmeddelandet</w:t>
            </w:r>
            <w:r>
              <w:rPr>
                <w:rFonts w:ascii="Times New Roman" w:hAnsi="Times New Roman"/>
                <w:color w:val="222222"/>
                <w:sz w:val="18"/>
                <w:szCs w:val="18"/>
              </w:rPr>
              <w:t>.</w:t>
            </w:r>
          </w:p>
          <w:p w14:paraId="6907CD25" w14:textId="77777777" w:rsidR="00B950DD" w:rsidRPr="00FA0639" w:rsidRDefault="00B950DD" w:rsidP="00C30AEE">
            <w:pPr>
              <w:spacing w:line="240" w:lineRule="auto"/>
              <w:jc w:val="both"/>
              <w:rPr>
                <w:rFonts w:ascii="Times New Roman" w:hAnsi="Times New Roman" w:cs="Times New Roman"/>
                <w:color w:val="222222"/>
                <w:sz w:val="20"/>
                <w:szCs w:val="20"/>
              </w:rPr>
            </w:pPr>
          </w:p>
        </w:tc>
      </w:tr>
      <w:tr w:rsidR="00B950DD" w:rsidRPr="00C809F0" w14:paraId="3C5CBB86" w14:textId="77777777" w:rsidTr="00B950DD">
        <w:tc>
          <w:tcPr>
            <w:tcW w:w="9209" w:type="dxa"/>
          </w:tcPr>
          <w:p w14:paraId="3E970734"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SAMTYCKESFORMULÄR FÖR GEMENSAMT PERSONUPPGIFTSANSVARIGA (DIGITAL VERSION)</w:t>
            </w:r>
          </w:p>
          <w:p w14:paraId="42FC3413" w14:textId="05C975CC" w:rsidR="00B950DD" w:rsidRPr="004101E7" w:rsidRDefault="00B950DD"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Jag har läst </w:t>
            </w:r>
            <w:r w:rsidRPr="00A359D4">
              <w:rPr>
                <w:rFonts w:ascii="Times New Roman" w:hAnsi="Times New Roman"/>
                <w:color w:val="0070C0"/>
                <w:sz w:val="18"/>
                <w:szCs w:val="18"/>
                <w:u w:val="single"/>
              </w:rPr>
              <w:t>informationsmeddelandet</w:t>
            </w:r>
            <w:r>
              <w:rPr>
                <w:rFonts w:ascii="Times New Roman" w:hAnsi="Times New Roman"/>
                <w:color w:val="222222"/>
                <w:sz w:val="18"/>
                <w:szCs w:val="18"/>
              </w:rPr>
              <w:t xml:space="preserve"> och godkänner att Gemensamt personuppgiftsansvariga OTB S.p.A. och Diesel S.p.A. behandlar mina personuppgifter i syfte att göra en </w:t>
            </w:r>
            <w:r>
              <w:rPr>
                <w:rFonts w:ascii="Times New Roman" w:hAnsi="Times New Roman"/>
                <w:b/>
                <w:color w:val="222222"/>
                <w:sz w:val="18"/>
                <w:szCs w:val="18"/>
              </w:rPr>
              <w:t>Kundanalys för att erbjuda upplevelser i linje med dina preferenser</w:t>
            </w:r>
            <w:r>
              <w:rPr>
                <w:rFonts w:ascii="Times New Roman" w:hAnsi="Times New Roman"/>
                <w:color w:val="222222"/>
                <w:sz w:val="18"/>
                <w:szCs w:val="18"/>
              </w:rPr>
              <w:t xml:space="preserve">* enligt beskrivningen i avsnitt 3.2.a) i </w:t>
            </w:r>
            <w:r w:rsidRPr="00A359D4">
              <w:rPr>
                <w:rFonts w:ascii="Times New Roman" w:hAnsi="Times New Roman"/>
                <w:color w:val="0070C0"/>
                <w:sz w:val="18"/>
                <w:szCs w:val="18"/>
                <w:u w:val="single"/>
              </w:rPr>
              <w:t>informationsmeddelandet</w:t>
            </w:r>
            <w:r>
              <w:rPr>
                <w:rFonts w:ascii="Times New Roman" w:hAnsi="Times New Roman"/>
                <w:color w:val="222222"/>
                <w:sz w:val="18"/>
                <w:szCs w:val="18"/>
              </w:rPr>
              <w:t>.</w:t>
            </w:r>
          </w:p>
          <w:p w14:paraId="6066A31A"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JA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NEJ</w:t>
            </w:r>
          </w:p>
          <w:p w14:paraId="5C8C135B" w14:textId="7FC18270" w:rsidR="00B950DD" w:rsidRPr="004101E7" w:rsidRDefault="00B950DD"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*[OBS: Ord med fetstil måste omfatta popup- eller muspekarmekanismer som öppnar följande text]: De Gemensamt personuppgiftsansvariga kommer att kunna behandla Biografiska uppgifter, Kontaktuppgifter, Försäljningsuppgifter, Uppgifter som samlas in i butiken, Inköpsuppgifter och Navigeringsuppgifter för profileringsändamål eller för analys av dina inköpspreferenser i form av automatiserad behandling av ovannämnda uppgifter. Denna behandling har till syfte att analytiskt ta reda på eller förutse dina inköpspreferenser, däribland för att skapa kundprofiler och skräddarsy det kommersiella erbjudandet så att det är mer i linje med dina preferenser.</w:t>
            </w:r>
          </w:p>
          <w:p w14:paraId="04CF6E04" w14:textId="4B49A8D3" w:rsidR="00B950DD" w:rsidRPr="004101E7" w:rsidRDefault="00B950DD"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Du kan när som helst återkalla ditt samtycke till att bli föremål för profilering genom att skriva till adressen </w:t>
            </w:r>
            <w:hyperlink r:id="rId26" w:history="1">
              <w:r w:rsidR="00A359D4" w:rsidRPr="00390DAF">
                <w:rPr>
                  <w:rStyle w:val="Collegamentoipertestuale"/>
                  <w:rFonts w:ascii="Times New Roman" w:hAnsi="Times New Roman"/>
                  <w:sz w:val="18"/>
                  <w:szCs w:val="18"/>
                </w:rPr>
                <w:t>privacy@diesel.com</w:t>
              </w:r>
            </w:hyperlink>
            <w:r w:rsidR="00A359D4">
              <w:rPr>
                <w:rFonts w:ascii="Times New Roman" w:hAnsi="Times New Roman"/>
                <w:color w:val="222222"/>
                <w:sz w:val="18"/>
                <w:szCs w:val="18"/>
              </w:rPr>
              <w:t xml:space="preserve"> </w:t>
            </w:r>
            <w:r>
              <w:rPr>
                <w:rFonts w:ascii="Times New Roman" w:hAnsi="Times New Roman"/>
                <w:color w:val="222222"/>
                <w:sz w:val="18"/>
                <w:szCs w:val="18"/>
              </w:rPr>
              <w:t xml:space="preserve">eller </w:t>
            </w:r>
            <w:hyperlink r:id="rId27" w:history="1">
              <w:r w:rsidR="00A359D4" w:rsidRPr="00390DAF">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eller genom att kontakta de Gemensamt personuppgiftsansvariga på adresserna som anges i avsnitt 1 i </w:t>
            </w:r>
            <w:r w:rsidRPr="00A359D4">
              <w:rPr>
                <w:rFonts w:ascii="Times New Roman" w:hAnsi="Times New Roman"/>
                <w:color w:val="0070C0"/>
                <w:sz w:val="18"/>
                <w:szCs w:val="18"/>
                <w:u w:val="single"/>
              </w:rPr>
              <w:t>informationsmeddelandet</w:t>
            </w:r>
            <w:r>
              <w:rPr>
                <w:rFonts w:ascii="Times New Roman" w:hAnsi="Times New Roman"/>
                <w:color w:val="222222"/>
                <w:sz w:val="18"/>
                <w:szCs w:val="18"/>
              </w:rPr>
              <w:t>.</w:t>
            </w:r>
          </w:p>
          <w:p w14:paraId="5F49CC54" w14:textId="77777777" w:rsidR="00B950DD" w:rsidRPr="00FA0639" w:rsidRDefault="00B950DD" w:rsidP="008D4DD0">
            <w:pPr>
              <w:shd w:val="clear" w:color="auto" w:fill="FFFFFF"/>
              <w:spacing w:line="240" w:lineRule="auto"/>
              <w:jc w:val="both"/>
              <w:rPr>
                <w:rFonts w:ascii="Times New Roman" w:hAnsi="Times New Roman" w:cs="Times New Roman"/>
                <w:b/>
                <w:color w:val="222222"/>
                <w:sz w:val="18"/>
                <w:szCs w:val="18"/>
              </w:rPr>
            </w:pPr>
          </w:p>
        </w:tc>
      </w:tr>
    </w:tbl>
    <w:p w14:paraId="1105721E" w14:textId="759BA4A4" w:rsidR="00D91FDC" w:rsidRPr="00FA0639" w:rsidRDefault="00D91FDC" w:rsidP="000F37CC">
      <w:pPr>
        <w:shd w:val="clear" w:color="auto" w:fill="FFFFFF"/>
        <w:spacing w:line="240" w:lineRule="auto"/>
        <w:rPr>
          <w:rFonts w:ascii="Times New Roman" w:hAnsi="Times New Roman" w:cs="Times New Roman"/>
          <w:color w:val="222222"/>
          <w:sz w:val="18"/>
          <w:szCs w:val="18"/>
        </w:rPr>
      </w:pPr>
    </w:p>
    <w:sectPr w:rsidR="00D91FDC" w:rsidRPr="00FA0639" w:rsidSect="00FF55D9">
      <w:headerReference w:type="even" r:id="rId28"/>
      <w:headerReference w:type="default" r:id="rId29"/>
      <w:footerReference w:type="even" r:id="rId30"/>
      <w:footerReference w:type="default" r:id="rId31"/>
      <w:headerReference w:type="first" r:id="rId32"/>
      <w:footerReference w:type="firs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307FF" w14:textId="77777777" w:rsidR="00D67CA9" w:rsidRDefault="00D67CA9" w:rsidP="003379CE">
      <w:pPr>
        <w:spacing w:after="0" w:line="240" w:lineRule="auto"/>
      </w:pPr>
      <w:r>
        <w:separator/>
      </w:r>
    </w:p>
  </w:endnote>
  <w:endnote w:type="continuationSeparator" w:id="0">
    <w:p w14:paraId="552E46D9" w14:textId="77777777" w:rsidR="00D67CA9" w:rsidRDefault="00D67CA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F520D" w14:textId="77777777" w:rsidR="00FA0639" w:rsidRDefault="00FA063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EB974" w14:textId="77777777" w:rsidR="00FA0639" w:rsidRDefault="00FA063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C151" w14:textId="77777777" w:rsidR="00FA0639" w:rsidRDefault="00FA063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9EC40" w14:textId="77777777" w:rsidR="00D67CA9" w:rsidRDefault="00D67CA9" w:rsidP="003379CE">
      <w:pPr>
        <w:spacing w:after="0" w:line="240" w:lineRule="auto"/>
      </w:pPr>
      <w:r>
        <w:separator/>
      </w:r>
    </w:p>
  </w:footnote>
  <w:footnote w:type="continuationSeparator" w:id="0">
    <w:p w14:paraId="062F4E2D" w14:textId="77777777" w:rsidR="00D67CA9" w:rsidRDefault="00D67CA9" w:rsidP="0033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BDBE" w14:textId="77777777" w:rsidR="00FA0639" w:rsidRDefault="00FA063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79A30" w14:textId="77777777" w:rsidR="00FA0639" w:rsidRDefault="00FA063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AAC1" w14:textId="77777777" w:rsidR="00FA0639" w:rsidRDefault="00FA063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148E4"/>
    <w:rsid w:val="00037625"/>
    <w:rsid w:val="00046080"/>
    <w:rsid w:val="000663F2"/>
    <w:rsid w:val="0006670E"/>
    <w:rsid w:val="00081E1B"/>
    <w:rsid w:val="0008475C"/>
    <w:rsid w:val="00093686"/>
    <w:rsid w:val="000A7F30"/>
    <w:rsid w:val="000B34BB"/>
    <w:rsid w:val="000C0DB9"/>
    <w:rsid w:val="000C709D"/>
    <w:rsid w:val="000F2C92"/>
    <w:rsid w:val="000F37CC"/>
    <w:rsid w:val="000F4399"/>
    <w:rsid w:val="00104627"/>
    <w:rsid w:val="00114245"/>
    <w:rsid w:val="00116694"/>
    <w:rsid w:val="001166F7"/>
    <w:rsid w:val="00145B46"/>
    <w:rsid w:val="00157442"/>
    <w:rsid w:val="0016067B"/>
    <w:rsid w:val="001617C5"/>
    <w:rsid w:val="00165F1B"/>
    <w:rsid w:val="00182BB4"/>
    <w:rsid w:val="001832C5"/>
    <w:rsid w:val="00185013"/>
    <w:rsid w:val="0019177A"/>
    <w:rsid w:val="001A7F8C"/>
    <w:rsid w:val="001C271D"/>
    <w:rsid w:val="001C2768"/>
    <w:rsid w:val="001D34D3"/>
    <w:rsid w:val="001F117B"/>
    <w:rsid w:val="001F3D49"/>
    <w:rsid w:val="001F768D"/>
    <w:rsid w:val="0020148B"/>
    <w:rsid w:val="002044C1"/>
    <w:rsid w:val="00207273"/>
    <w:rsid w:val="002105D1"/>
    <w:rsid w:val="00216731"/>
    <w:rsid w:val="00242E0C"/>
    <w:rsid w:val="0025450E"/>
    <w:rsid w:val="00260247"/>
    <w:rsid w:val="002A552C"/>
    <w:rsid w:val="002B431F"/>
    <w:rsid w:val="002B56E2"/>
    <w:rsid w:val="002C037C"/>
    <w:rsid w:val="0030137A"/>
    <w:rsid w:val="00305B89"/>
    <w:rsid w:val="00306EBA"/>
    <w:rsid w:val="00314A00"/>
    <w:rsid w:val="00320E5F"/>
    <w:rsid w:val="0033004F"/>
    <w:rsid w:val="003379CE"/>
    <w:rsid w:val="00355772"/>
    <w:rsid w:val="00360AA9"/>
    <w:rsid w:val="00365A9E"/>
    <w:rsid w:val="003721D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92F6B"/>
    <w:rsid w:val="004B76DC"/>
    <w:rsid w:val="004D342C"/>
    <w:rsid w:val="004E64C7"/>
    <w:rsid w:val="004F3EDF"/>
    <w:rsid w:val="00517E42"/>
    <w:rsid w:val="00526DE6"/>
    <w:rsid w:val="00534534"/>
    <w:rsid w:val="0056438A"/>
    <w:rsid w:val="005715B9"/>
    <w:rsid w:val="00584737"/>
    <w:rsid w:val="00590C1E"/>
    <w:rsid w:val="005B5F13"/>
    <w:rsid w:val="005C52AE"/>
    <w:rsid w:val="005E218E"/>
    <w:rsid w:val="005E2809"/>
    <w:rsid w:val="005F1C8B"/>
    <w:rsid w:val="005F3C5B"/>
    <w:rsid w:val="00606E92"/>
    <w:rsid w:val="00610A58"/>
    <w:rsid w:val="0061141A"/>
    <w:rsid w:val="00617456"/>
    <w:rsid w:val="006217F2"/>
    <w:rsid w:val="0062424D"/>
    <w:rsid w:val="00645425"/>
    <w:rsid w:val="00691B30"/>
    <w:rsid w:val="006D30EF"/>
    <w:rsid w:val="006E72D3"/>
    <w:rsid w:val="006F347A"/>
    <w:rsid w:val="006F5491"/>
    <w:rsid w:val="00700D88"/>
    <w:rsid w:val="00711204"/>
    <w:rsid w:val="00711BBB"/>
    <w:rsid w:val="007264D1"/>
    <w:rsid w:val="00755822"/>
    <w:rsid w:val="00780584"/>
    <w:rsid w:val="007D614F"/>
    <w:rsid w:val="00816CE5"/>
    <w:rsid w:val="00843B02"/>
    <w:rsid w:val="00847814"/>
    <w:rsid w:val="00851CF6"/>
    <w:rsid w:val="00854EEC"/>
    <w:rsid w:val="008751EB"/>
    <w:rsid w:val="00876AFE"/>
    <w:rsid w:val="008C5110"/>
    <w:rsid w:val="008D027F"/>
    <w:rsid w:val="008D4123"/>
    <w:rsid w:val="008D4DD0"/>
    <w:rsid w:val="008D7612"/>
    <w:rsid w:val="008D7866"/>
    <w:rsid w:val="008E5895"/>
    <w:rsid w:val="008F0C22"/>
    <w:rsid w:val="00900A22"/>
    <w:rsid w:val="0091267D"/>
    <w:rsid w:val="009302CE"/>
    <w:rsid w:val="0093340D"/>
    <w:rsid w:val="009650E0"/>
    <w:rsid w:val="0097713B"/>
    <w:rsid w:val="00981EA1"/>
    <w:rsid w:val="009E1725"/>
    <w:rsid w:val="00A1054B"/>
    <w:rsid w:val="00A12271"/>
    <w:rsid w:val="00A24F64"/>
    <w:rsid w:val="00A3271A"/>
    <w:rsid w:val="00A359D4"/>
    <w:rsid w:val="00A40415"/>
    <w:rsid w:val="00A40682"/>
    <w:rsid w:val="00A43383"/>
    <w:rsid w:val="00A67BC5"/>
    <w:rsid w:val="00A749F3"/>
    <w:rsid w:val="00A858D6"/>
    <w:rsid w:val="00A95C9D"/>
    <w:rsid w:val="00AA14CF"/>
    <w:rsid w:val="00AA5A35"/>
    <w:rsid w:val="00AB03F8"/>
    <w:rsid w:val="00AB0581"/>
    <w:rsid w:val="00AB70B2"/>
    <w:rsid w:val="00AD12E2"/>
    <w:rsid w:val="00B02904"/>
    <w:rsid w:val="00B15DED"/>
    <w:rsid w:val="00B16AEA"/>
    <w:rsid w:val="00B17FF0"/>
    <w:rsid w:val="00B91A8A"/>
    <w:rsid w:val="00B948B0"/>
    <w:rsid w:val="00B950DD"/>
    <w:rsid w:val="00BA15E2"/>
    <w:rsid w:val="00BC5558"/>
    <w:rsid w:val="00BF62FE"/>
    <w:rsid w:val="00C02865"/>
    <w:rsid w:val="00C0634A"/>
    <w:rsid w:val="00C227CD"/>
    <w:rsid w:val="00C30AEE"/>
    <w:rsid w:val="00C34DBE"/>
    <w:rsid w:val="00C35387"/>
    <w:rsid w:val="00C55B9E"/>
    <w:rsid w:val="00C5719C"/>
    <w:rsid w:val="00C665E6"/>
    <w:rsid w:val="00C77AD5"/>
    <w:rsid w:val="00C809F0"/>
    <w:rsid w:val="00CB2044"/>
    <w:rsid w:val="00CB5B2F"/>
    <w:rsid w:val="00CB66D5"/>
    <w:rsid w:val="00CC0C5E"/>
    <w:rsid w:val="00CD5201"/>
    <w:rsid w:val="00D0246F"/>
    <w:rsid w:val="00D06D8B"/>
    <w:rsid w:val="00D51F26"/>
    <w:rsid w:val="00D53C17"/>
    <w:rsid w:val="00D67CA9"/>
    <w:rsid w:val="00D74563"/>
    <w:rsid w:val="00D751DD"/>
    <w:rsid w:val="00D91FDC"/>
    <w:rsid w:val="00D928F2"/>
    <w:rsid w:val="00D947E0"/>
    <w:rsid w:val="00DA272A"/>
    <w:rsid w:val="00DB3647"/>
    <w:rsid w:val="00DB5678"/>
    <w:rsid w:val="00DC58E7"/>
    <w:rsid w:val="00DE1774"/>
    <w:rsid w:val="00DF6727"/>
    <w:rsid w:val="00E03B13"/>
    <w:rsid w:val="00E550E9"/>
    <w:rsid w:val="00E56A69"/>
    <w:rsid w:val="00E640F4"/>
    <w:rsid w:val="00E6791F"/>
    <w:rsid w:val="00E977FB"/>
    <w:rsid w:val="00ED6D87"/>
    <w:rsid w:val="00F10D86"/>
    <w:rsid w:val="00F11276"/>
    <w:rsid w:val="00F62AD4"/>
    <w:rsid w:val="00F67164"/>
    <w:rsid w:val="00F70058"/>
    <w:rsid w:val="00FA0639"/>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bidi="ne-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FF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sv-SE"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E56A69"/>
    <w:rPr>
      <w:color w:val="605E5C"/>
      <w:shd w:val="clear" w:color="auto" w:fill="E1DFDD"/>
    </w:rPr>
  </w:style>
  <w:style w:type="character" w:styleId="Menzionenonrisolta">
    <w:name w:val="Unresolved Mention"/>
    <w:basedOn w:val="Carpredefinitoparagrafo"/>
    <w:uiPriority w:val="99"/>
    <w:semiHidden/>
    <w:unhideWhenUsed/>
    <w:rsid w:val="00A35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privacy@diesel.com" TargetMode="External"/><Relationship Id="rId25" Type="http://schemas.openxmlformats.org/officeDocument/2006/relationships/hyperlink" Target="mailto:privacy@otb.net"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privacy@diesel.com"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hyperlink" Target="mailto:privacy@otb.net"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C31BDE-64BC-42B6-A43B-DCB9B18CA4AE}">
  <ds:schemaRefs>
    <ds:schemaRef ds:uri="http://schemas.openxmlformats.org/officeDocument/2006/bibliography"/>
  </ds:schemaRefs>
</ds:datastoreItem>
</file>

<file path=customXml/itemProps2.xml><?xml version="1.0" encoding="utf-8"?>
<ds:datastoreItem xmlns:ds="http://schemas.openxmlformats.org/officeDocument/2006/customXml" ds:itemID="{63EE84B8-8471-47C9-B5E1-DE25EC8B1765}">
  <ds:schemaRefs>
    <ds:schemaRef ds:uri="http://purl.org/dc/elements/1.1/"/>
    <ds:schemaRef ds:uri="http://schemas.microsoft.com/office/2006/metadata/properties"/>
    <ds:schemaRef ds:uri="http://schemas.microsoft.com/office/2006/documentManagement/types"/>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b45ad377-9e11-439d-9633-c5377da4bcf9"/>
    <ds:schemaRef ds:uri="http://www.w3.org/XML/1998/namespace"/>
  </ds:schemaRefs>
</ds:datastoreItem>
</file>

<file path=customXml/itemProps3.xml><?xml version="1.0" encoding="utf-8"?>
<ds:datastoreItem xmlns:ds="http://schemas.openxmlformats.org/officeDocument/2006/customXml" ds:itemID="{A3B62172-9C79-4BB5-89E9-2B7BB64C2FD9}">
  <ds:schemaRefs>
    <ds:schemaRef ds:uri="http://schemas.microsoft.com/sharepoint/v3/contenttype/forms"/>
  </ds:schemaRefs>
</ds:datastoreItem>
</file>

<file path=customXml/itemProps4.xml><?xml version="1.0" encoding="utf-8"?>
<ds:datastoreItem xmlns:ds="http://schemas.openxmlformats.org/officeDocument/2006/customXml" ds:itemID="{1587AFE2-589E-4672-9ECC-0F31C689561F}"/>
</file>

<file path=docProps/app.xml><?xml version="1.0" encoding="utf-8"?>
<Properties xmlns="http://schemas.openxmlformats.org/officeDocument/2006/extended-properties" xmlns:vt="http://schemas.openxmlformats.org/officeDocument/2006/docPropsVTypes">
  <Template>Normal</Template>
  <TotalTime>0</TotalTime>
  <Pages>8</Pages>
  <Words>4533</Words>
  <Characters>25839</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2021-01-20T10:10:00Z</dcterms:created>
  <dcterms:modified xsi:type="dcterms:W3CDTF">2021-02-04T13:18:00Z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