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737C" w14:textId="6EFCA109" w:rsidR="00CC057B" w:rsidRDefault="00CC057B" w:rsidP="00B70DA1">
      <w:pPr>
        <w:rPr>
          <w:b/>
          <w:bCs/>
        </w:rPr>
      </w:pPr>
      <w:r>
        <w:t>P</w:t>
      </w:r>
      <w:r w:rsidR="00D149D0" w:rsidRPr="00D149D0">
        <w:t>ractical</w:t>
      </w:r>
      <w:r w:rsidR="00D149D0">
        <w:rPr>
          <w:b/>
          <w:bCs/>
        </w:rPr>
        <w:t xml:space="preserve"> </w:t>
      </w:r>
      <w:r>
        <w:t>A</w:t>
      </w:r>
      <w:r w:rsidR="00D149D0" w:rsidRPr="00CC057B">
        <w:t>ctivity</w:t>
      </w:r>
      <w:r w:rsidR="00D149D0">
        <w:rPr>
          <w:b/>
          <w:bCs/>
        </w:rPr>
        <w:t xml:space="preserve"> 1</w:t>
      </w:r>
      <w:r w:rsidR="000D4407">
        <w:rPr>
          <w:b/>
          <w:bCs/>
        </w:rPr>
        <w:t>-</w:t>
      </w:r>
      <w:r w:rsidR="00BC20DB">
        <w:rPr>
          <w:b/>
          <w:bCs/>
        </w:rPr>
        <w:t xml:space="preserve">Obi </w:t>
      </w:r>
      <w:proofErr w:type="spellStart"/>
      <w:r w:rsidR="00BC20DB">
        <w:rPr>
          <w:b/>
          <w:bCs/>
        </w:rPr>
        <w:t>Chioma</w:t>
      </w:r>
      <w:proofErr w:type="spellEnd"/>
      <w:r w:rsidR="00BC20DB">
        <w:rPr>
          <w:b/>
          <w:bCs/>
        </w:rPr>
        <w:t xml:space="preserve"> Blessing</w:t>
      </w:r>
    </w:p>
    <w:p w14:paraId="4EFDC29C" w14:textId="7716765A" w:rsidR="009C14F5" w:rsidRPr="009C14F5" w:rsidRDefault="002E1530" w:rsidP="009C14F5">
      <w:pPr>
        <w:pStyle w:val="ListParagraph"/>
        <w:numPr>
          <w:ilvl w:val="0"/>
          <w:numId w:val="4"/>
        </w:numPr>
        <w:rPr>
          <w:color w:val="000000" w:themeColor="text1"/>
        </w:rPr>
      </w:pPr>
      <w:r w:rsidRPr="00AA0153">
        <w:rPr>
          <w:b/>
          <w:bCs/>
        </w:rPr>
        <w:t xml:space="preserve">Step 1: </w:t>
      </w:r>
      <w:r>
        <w:t xml:space="preserve">the </w:t>
      </w:r>
      <w:proofErr w:type="spellStart"/>
      <w:r w:rsidR="00E871AF">
        <w:t>MBI</w:t>
      </w:r>
      <w:proofErr w:type="spellEnd"/>
      <w:r>
        <w:t xml:space="preserve"> insurance company experience is the following threats and vulnerabilities</w:t>
      </w:r>
      <w:r w:rsidR="00E871AF">
        <w:t>.</w:t>
      </w:r>
    </w:p>
    <w:p w14:paraId="33C75A26" w14:textId="00ABDE66" w:rsidR="009C14F5" w:rsidRPr="002462E4" w:rsidRDefault="00C22EBD" w:rsidP="00F23C6B">
      <w:pPr>
        <w:pStyle w:val="ListParagraph"/>
        <w:numPr>
          <w:ilvl w:val="0"/>
          <w:numId w:val="8"/>
        </w:numPr>
        <w:rPr>
          <w:color w:val="000000" w:themeColor="text1"/>
        </w:rPr>
      </w:pPr>
      <w:r>
        <w:rPr>
          <w:b/>
          <w:bCs/>
        </w:rPr>
        <w:t>S</w:t>
      </w:r>
      <w:r w:rsidR="00F23C6B">
        <w:rPr>
          <w:b/>
          <w:bCs/>
        </w:rPr>
        <w:t xml:space="preserve">ocial engineering: </w:t>
      </w:r>
      <w:r w:rsidR="00F23C6B">
        <w:t xml:space="preserve">With </w:t>
      </w:r>
      <w:r w:rsidR="00A12DB9">
        <w:t>the increase of online and social media introductions, cybercriminals are exploiting such opportunities to launch social engineering attacks.</w:t>
      </w:r>
      <w:r w:rsidR="002925B2">
        <w:t xml:space="preserve">; By using trickery and manipulative approaches </w:t>
      </w:r>
      <w:r w:rsidR="002462E4">
        <w:t>to lure individuals into taking various actions.</w:t>
      </w:r>
    </w:p>
    <w:p w14:paraId="52BABC8F" w14:textId="6F45C46E" w:rsidR="002462E4" w:rsidRPr="00882C5C" w:rsidRDefault="0072076D" w:rsidP="00F23C6B">
      <w:pPr>
        <w:pStyle w:val="ListParagraph"/>
        <w:numPr>
          <w:ilvl w:val="0"/>
          <w:numId w:val="8"/>
        </w:numPr>
        <w:rPr>
          <w:color w:val="000000" w:themeColor="text1"/>
        </w:rPr>
      </w:pPr>
      <w:r>
        <w:rPr>
          <w:b/>
          <w:bCs/>
        </w:rPr>
        <w:t xml:space="preserve">Cloud </w:t>
      </w:r>
      <w:r w:rsidR="00C22EBD">
        <w:rPr>
          <w:b/>
          <w:bCs/>
        </w:rPr>
        <w:t xml:space="preserve">vulnerabilities: </w:t>
      </w:r>
      <w:r w:rsidR="00C22EBD">
        <w:t xml:space="preserve">cloud data access and storage has become a common practice for many BMI </w:t>
      </w:r>
      <w:r w:rsidR="006D3907">
        <w:t xml:space="preserve">insurance company since they have embraced the work-from-home policy </w:t>
      </w:r>
      <w:r w:rsidR="003B49F7">
        <w:t xml:space="preserve">to covid-19. This practice can </w:t>
      </w:r>
      <w:r w:rsidR="00F41FD5">
        <w:t>increase the risk of a data breach, they can be susceptible to denial-of-service</w:t>
      </w:r>
      <w:r w:rsidR="005030B9">
        <w:t>(DOS) and</w:t>
      </w:r>
      <w:r w:rsidR="00F41FD5">
        <w:t xml:space="preserve"> account hijacking attacks.</w:t>
      </w:r>
    </w:p>
    <w:p w14:paraId="628D97E2" w14:textId="38693FF6" w:rsidR="00882C5C" w:rsidRPr="004854DF" w:rsidRDefault="00882C5C" w:rsidP="00F23C6B">
      <w:pPr>
        <w:pStyle w:val="ListParagraph"/>
        <w:numPr>
          <w:ilvl w:val="0"/>
          <w:numId w:val="8"/>
        </w:numPr>
        <w:rPr>
          <w:color w:val="000000" w:themeColor="text1"/>
        </w:rPr>
      </w:pPr>
      <w:r>
        <w:rPr>
          <w:b/>
          <w:bCs/>
        </w:rPr>
        <w:t xml:space="preserve">Third-party exposure: </w:t>
      </w:r>
      <w:r w:rsidR="00151035">
        <w:t xml:space="preserve">They have increased the use of third-party services especially for payment processing. BMI </w:t>
      </w:r>
      <w:r w:rsidR="00EC366D">
        <w:t xml:space="preserve">insurance do not take the necessary precautions when engaging in third-party transactions. </w:t>
      </w:r>
      <w:r w:rsidR="00BB496E">
        <w:t>Even when the party you are transacting which does not handle personal data directly, it can put the organisation at risk of attack</w:t>
      </w:r>
      <w:r w:rsidR="000E10E3">
        <w:t>. Hackers are using malware to access personal data, such as credit card numbers and social security numbers through third-party companies.</w:t>
      </w:r>
    </w:p>
    <w:p w14:paraId="4102D0A9" w14:textId="13052CC4" w:rsidR="004854DF" w:rsidRDefault="004854DF" w:rsidP="00D536EE">
      <w:pPr>
        <w:pStyle w:val="ListParagraph"/>
        <w:numPr>
          <w:ilvl w:val="0"/>
          <w:numId w:val="4"/>
        </w:numPr>
        <w:rPr>
          <w:b/>
          <w:bCs/>
          <w:color w:val="000000" w:themeColor="text1"/>
        </w:rPr>
      </w:pPr>
      <w:r w:rsidRPr="004854DF">
        <w:rPr>
          <w:b/>
          <w:bCs/>
          <w:color w:val="000000" w:themeColor="text1"/>
        </w:rPr>
        <w:t>step 2</w:t>
      </w:r>
    </w:p>
    <w:p w14:paraId="48930FCD" w14:textId="59484C96" w:rsidR="00D536EE" w:rsidRDefault="007C43A0" w:rsidP="00102722">
      <w:pPr>
        <w:pStyle w:val="ListParagraph"/>
        <w:numPr>
          <w:ilvl w:val="0"/>
          <w:numId w:val="9"/>
        </w:numPr>
        <w:rPr>
          <w:color w:val="000000" w:themeColor="text1"/>
        </w:rPr>
      </w:pPr>
      <w:r>
        <w:rPr>
          <w:b/>
          <w:bCs/>
          <w:color w:val="000000" w:themeColor="text1"/>
        </w:rPr>
        <w:t xml:space="preserve">Damage </w:t>
      </w:r>
      <w:r w:rsidR="006F4BE3">
        <w:rPr>
          <w:b/>
          <w:bCs/>
          <w:color w:val="000000" w:themeColor="text1"/>
        </w:rPr>
        <w:t xml:space="preserve">to brand reputation: </w:t>
      </w:r>
      <w:r w:rsidR="006F4BE3">
        <w:rPr>
          <w:color w:val="000000" w:themeColor="text1"/>
        </w:rPr>
        <w:t xml:space="preserve">A security breach can impact more than just BMI's </w:t>
      </w:r>
      <w:r w:rsidR="006F00CB">
        <w:rPr>
          <w:color w:val="000000" w:themeColor="text1"/>
        </w:rPr>
        <w:t>short-term revenue. the long-term reputation of</w:t>
      </w:r>
      <w:r w:rsidR="000E5FD9">
        <w:rPr>
          <w:color w:val="000000" w:themeColor="text1"/>
        </w:rPr>
        <w:t xml:space="preserve"> her</w:t>
      </w:r>
      <w:r w:rsidR="006F00CB">
        <w:rPr>
          <w:color w:val="000000" w:themeColor="text1"/>
        </w:rPr>
        <w:t xml:space="preserve"> brand is at stake as well. </w:t>
      </w:r>
    </w:p>
    <w:p w14:paraId="7A8E4D9A" w14:textId="5FAE2E0F" w:rsidR="00774D49" w:rsidRPr="00774D49" w:rsidRDefault="005B6ED7" w:rsidP="00774D49">
      <w:pPr>
        <w:pStyle w:val="ListParagraph"/>
        <w:numPr>
          <w:ilvl w:val="0"/>
          <w:numId w:val="9"/>
        </w:numPr>
        <w:rPr>
          <w:color w:val="000000" w:themeColor="text1"/>
        </w:rPr>
      </w:pPr>
      <w:r w:rsidRPr="005B6ED7">
        <w:rPr>
          <w:color w:val="000000" w:themeColor="text1"/>
        </w:rPr>
        <w:t>Loss</w:t>
      </w:r>
      <w:r>
        <w:rPr>
          <w:b/>
          <w:bCs/>
          <w:color w:val="000000" w:themeColor="text1"/>
        </w:rPr>
        <w:t xml:space="preserve"> of intellectual property: </w:t>
      </w:r>
      <w:r w:rsidR="00C615E1">
        <w:rPr>
          <w:color w:val="000000" w:themeColor="text1"/>
        </w:rPr>
        <w:t>L</w:t>
      </w:r>
      <w:r w:rsidR="002B72FF">
        <w:rPr>
          <w:color w:val="000000" w:themeColor="text1"/>
        </w:rPr>
        <w:t xml:space="preserve">oss of revenue and </w:t>
      </w:r>
      <w:r w:rsidR="00C615E1">
        <w:rPr>
          <w:color w:val="000000" w:themeColor="text1"/>
        </w:rPr>
        <w:t>damaged</w:t>
      </w:r>
      <w:r w:rsidR="002B72FF">
        <w:rPr>
          <w:color w:val="000000" w:themeColor="text1"/>
        </w:rPr>
        <w:t xml:space="preserve"> reputation can be catastrophic.</w:t>
      </w:r>
      <w:r w:rsidR="00C615E1">
        <w:rPr>
          <w:color w:val="000000" w:themeColor="text1"/>
        </w:rPr>
        <w:t xml:space="preserve"> </w:t>
      </w:r>
      <w:r w:rsidR="00F73127">
        <w:rPr>
          <w:color w:val="000000" w:themeColor="text1"/>
        </w:rPr>
        <w:t>H</w:t>
      </w:r>
      <w:r w:rsidR="00C615E1">
        <w:rPr>
          <w:color w:val="000000" w:themeColor="text1"/>
        </w:rPr>
        <w:t>owever in some cases</w:t>
      </w:r>
      <w:r w:rsidR="00F73127">
        <w:rPr>
          <w:color w:val="000000" w:themeColor="text1"/>
        </w:rPr>
        <w:t>,</w:t>
      </w:r>
      <w:r w:rsidR="00C615E1">
        <w:rPr>
          <w:color w:val="000000" w:themeColor="text1"/>
        </w:rPr>
        <w:t xml:space="preserve"> h</w:t>
      </w:r>
      <w:r w:rsidR="00954DCC">
        <w:rPr>
          <w:color w:val="000000" w:themeColor="text1"/>
        </w:rPr>
        <w:t>ackers will also</w:t>
      </w:r>
      <w:r w:rsidR="00C615E1">
        <w:rPr>
          <w:color w:val="000000" w:themeColor="text1"/>
        </w:rPr>
        <w:t xml:space="preserve"> target design strategies and blueprints</w:t>
      </w:r>
      <w:r w:rsidR="00954DCC">
        <w:rPr>
          <w:color w:val="000000" w:themeColor="text1"/>
        </w:rPr>
        <w:t>.</w:t>
      </w:r>
      <w:r w:rsidR="00C615E1">
        <w:rPr>
          <w:color w:val="000000" w:themeColor="text1"/>
        </w:rPr>
        <w:t xml:space="preserve"> </w:t>
      </w:r>
      <w:r w:rsidR="00954DCC">
        <w:rPr>
          <w:color w:val="000000" w:themeColor="text1"/>
        </w:rPr>
        <w:t>L</w:t>
      </w:r>
      <w:r w:rsidR="00C615E1">
        <w:rPr>
          <w:color w:val="000000" w:themeColor="text1"/>
        </w:rPr>
        <w:t>osing intellectual property</w:t>
      </w:r>
      <w:r w:rsidR="00954DCC">
        <w:rPr>
          <w:color w:val="000000" w:themeColor="text1"/>
        </w:rPr>
        <w:t xml:space="preserve"> </w:t>
      </w:r>
      <w:r w:rsidR="00395A8F">
        <w:rPr>
          <w:color w:val="000000" w:themeColor="text1"/>
        </w:rPr>
        <w:t xml:space="preserve">can impact the competitiveness of your business. Some rivals </w:t>
      </w:r>
      <w:r w:rsidR="00774D49">
        <w:rPr>
          <w:color w:val="000000" w:themeColor="text1"/>
        </w:rPr>
        <w:t>would</w:t>
      </w:r>
      <w:r w:rsidR="00395A8F">
        <w:rPr>
          <w:color w:val="000000" w:themeColor="text1"/>
        </w:rPr>
        <w:t xml:space="preserve"> not hesitate to take advantage of stolen information</w:t>
      </w:r>
      <w:r w:rsidR="00774D49">
        <w:rPr>
          <w:color w:val="000000" w:themeColor="text1"/>
        </w:rPr>
        <w:t>.</w:t>
      </w:r>
    </w:p>
    <w:p w14:paraId="3829CDF1" w14:textId="64047E0A" w:rsidR="00774D49" w:rsidRDefault="009053CD" w:rsidP="00774D49">
      <w:pPr>
        <w:pStyle w:val="ListParagraph"/>
        <w:numPr>
          <w:ilvl w:val="0"/>
          <w:numId w:val="9"/>
        </w:numPr>
        <w:rPr>
          <w:color w:val="000000" w:themeColor="text1"/>
        </w:rPr>
      </w:pPr>
      <w:r>
        <w:rPr>
          <w:b/>
          <w:bCs/>
          <w:color w:val="000000" w:themeColor="text1"/>
        </w:rPr>
        <w:t xml:space="preserve">Online vandalism: </w:t>
      </w:r>
      <w:r>
        <w:rPr>
          <w:color w:val="000000" w:themeColor="text1"/>
        </w:rPr>
        <w:t xml:space="preserve">Some hackers </w:t>
      </w:r>
      <w:r w:rsidR="00EB4D93">
        <w:rPr>
          <w:color w:val="000000" w:themeColor="text1"/>
        </w:rPr>
        <w:t>fancy themselves as pranksters. In this cases,</w:t>
      </w:r>
      <w:r w:rsidR="00852B85">
        <w:rPr>
          <w:color w:val="000000" w:themeColor="text1"/>
        </w:rPr>
        <w:t xml:space="preserve"> </w:t>
      </w:r>
      <w:r w:rsidR="00EB4D93">
        <w:rPr>
          <w:color w:val="000000" w:themeColor="text1"/>
        </w:rPr>
        <w:t xml:space="preserve">a security breach might only </w:t>
      </w:r>
      <w:r w:rsidR="00852B85">
        <w:rPr>
          <w:color w:val="000000" w:themeColor="text1"/>
        </w:rPr>
        <w:t xml:space="preserve">lead a few words changes to BMI's website. </w:t>
      </w:r>
      <w:r w:rsidR="00F54D84">
        <w:rPr>
          <w:color w:val="000000" w:themeColor="text1"/>
        </w:rPr>
        <w:t xml:space="preserve">while this seems relatively harmless, it can actually cause a lot of damage. Simple changes are harder to notice. </w:t>
      </w:r>
      <w:r w:rsidR="002E7DEF">
        <w:rPr>
          <w:color w:val="000000" w:themeColor="text1"/>
        </w:rPr>
        <w:t xml:space="preserve">for example, </w:t>
      </w:r>
      <w:r w:rsidR="00E71868">
        <w:rPr>
          <w:color w:val="000000" w:themeColor="text1"/>
        </w:rPr>
        <w:t xml:space="preserve">a hacker might change a few letters or numbers on the company's contact </w:t>
      </w:r>
      <w:proofErr w:type="spellStart"/>
      <w:r w:rsidR="00E71868">
        <w:rPr>
          <w:color w:val="000000" w:themeColor="text1"/>
        </w:rPr>
        <w:t>page.</w:t>
      </w:r>
      <w:r w:rsidR="008950BC">
        <w:rPr>
          <w:color w:val="000000" w:themeColor="text1"/>
        </w:rPr>
        <w:t>They</w:t>
      </w:r>
      <w:proofErr w:type="spellEnd"/>
      <w:r w:rsidR="008950BC">
        <w:rPr>
          <w:color w:val="000000" w:themeColor="text1"/>
        </w:rPr>
        <w:t xml:space="preserve"> may</w:t>
      </w:r>
      <w:r w:rsidR="00D83AF1">
        <w:rPr>
          <w:color w:val="000000" w:themeColor="text1"/>
        </w:rPr>
        <w:t xml:space="preserve"> also </w:t>
      </w:r>
      <w:r w:rsidR="00050911">
        <w:rPr>
          <w:color w:val="000000" w:themeColor="text1"/>
        </w:rPr>
        <w:t xml:space="preserve">add </w:t>
      </w:r>
      <w:r w:rsidR="00936ABE">
        <w:rPr>
          <w:color w:val="000000" w:themeColor="text1"/>
        </w:rPr>
        <w:t xml:space="preserve">vulgar content to some of their web pages. </w:t>
      </w:r>
    </w:p>
    <w:p w14:paraId="1B642F5C" w14:textId="39E35F24" w:rsidR="00936ABE" w:rsidRPr="006056CD" w:rsidRDefault="006056CD" w:rsidP="00936ABE">
      <w:pPr>
        <w:pStyle w:val="ListParagraph"/>
        <w:numPr>
          <w:ilvl w:val="0"/>
          <w:numId w:val="4"/>
        </w:numPr>
        <w:rPr>
          <w:color w:val="000000" w:themeColor="text1"/>
        </w:rPr>
      </w:pPr>
      <w:r>
        <w:rPr>
          <w:b/>
          <w:bCs/>
          <w:color w:val="000000" w:themeColor="text1"/>
        </w:rPr>
        <w:t>step 3</w:t>
      </w:r>
    </w:p>
    <w:p w14:paraId="62C5B9F9" w14:textId="41B145D4" w:rsidR="006056CD" w:rsidRDefault="006056CD" w:rsidP="006056CD">
      <w:pPr>
        <w:pStyle w:val="ListParagraph"/>
        <w:rPr>
          <w:color w:val="000000" w:themeColor="text1"/>
        </w:rPr>
      </w:pPr>
      <w:r w:rsidRPr="006056CD">
        <w:rPr>
          <w:color w:val="000000" w:themeColor="text1"/>
        </w:rPr>
        <w:t>BMI insurance company</w:t>
      </w:r>
      <w:r>
        <w:rPr>
          <w:color w:val="000000" w:themeColor="text1"/>
        </w:rPr>
        <w:t xml:space="preserve"> </w:t>
      </w:r>
      <w:r w:rsidR="00F4723F">
        <w:rPr>
          <w:color w:val="000000" w:themeColor="text1"/>
        </w:rPr>
        <w:t xml:space="preserve">should protect their people and enhance their resilience while seeking potential responses to ongoing financial losses in their insurance policies. </w:t>
      </w:r>
      <w:r w:rsidR="007D7213">
        <w:rPr>
          <w:color w:val="000000" w:themeColor="text1"/>
        </w:rPr>
        <w:t xml:space="preserve">the current situation remains fluid, with scientific understanding of the covid-19 virus, </w:t>
      </w:r>
      <w:r w:rsidR="002002ED">
        <w:rPr>
          <w:color w:val="000000" w:themeColor="text1"/>
        </w:rPr>
        <w:t xml:space="preserve">medical response, and actions by governments and organisations evolving rapidly. </w:t>
      </w:r>
    </w:p>
    <w:p w14:paraId="3125E78C" w14:textId="1630BB35" w:rsidR="002002ED" w:rsidRDefault="002002ED" w:rsidP="006056CD">
      <w:pPr>
        <w:pStyle w:val="ListParagraph"/>
        <w:rPr>
          <w:color w:val="000000" w:themeColor="text1"/>
        </w:rPr>
      </w:pPr>
    </w:p>
    <w:p w14:paraId="668A8F75" w14:textId="15068A34" w:rsidR="002002ED" w:rsidRDefault="006E7BF6" w:rsidP="006056CD">
      <w:pPr>
        <w:pStyle w:val="ListParagraph"/>
        <w:rPr>
          <w:color w:val="000000" w:themeColor="text1"/>
        </w:rPr>
      </w:pPr>
      <w:r>
        <w:rPr>
          <w:color w:val="000000" w:themeColor="text1"/>
        </w:rPr>
        <w:t xml:space="preserve">It’s important for policyholders to note that </w:t>
      </w:r>
      <w:r w:rsidR="00E5755E">
        <w:rPr>
          <w:color w:val="000000" w:themeColor="text1"/>
        </w:rPr>
        <w:t>insurer's</w:t>
      </w:r>
      <w:r>
        <w:rPr>
          <w:color w:val="000000" w:themeColor="text1"/>
        </w:rPr>
        <w:t xml:space="preserve"> form their views on the coverage for a claim based on specific policy language and the specific facts and circumstances of loss. </w:t>
      </w:r>
    </w:p>
    <w:p w14:paraId="36F0AD8E" w14:textId="22F5C6B8" w:rsidR="00877D6D" w:rsidRDefault="00877D6D" w:rsidP="00877D6D">
      <w:pPr>
        <w:pStyle w:val="ListParagraph"/>
        <w:numPr>
          <w:ilvl w:val="0"/>
          <w:numId w:val="4"/>
        </w:numPr>
        <w:rPr>
          <w:b/>
          <w:bCs/>
          <w:color w:val="000000" w:themeColor="text1"/>
        </w:rPr>
      </w:pPr>
      <w:r w:rsidRPr="00877D6D">
        <w:rPr>
          <w:b/>
          <w:bCs/>
          <w:color w:val="000000" w:themeColor="text1"/>
        </w:rPr>
        <w:t>Step 4</w:t>
      </w:r>
    </w:p>
    <w:p w14:paraId="49D5433B" w14:textId="43F21E6E" w:rsidR="008545BD" w:rsidRPr="001E39B7" w:rsidRDefault="001E39B7" w:rsidP="008545BD">
      <w:pPr>
        <w:pStyle w:val="ListParagraph"/>
        <w:rPr>
          <w:color w:val="000000" w:themeColor="text1"/>
        </w:rPr>
      </w:pPr>
      <w:r w:rsidRPr="001E39B7">
        <w:rPr>
          <w:color w:val="000000" w:themeColor="text1"/>
        </w:rPr>
        <w:t>From the examination</w:t>
      </w:r>
      <w:r>
        <w:rPr>
          <w:color w:val="000000" w:themeColor="text1"/>
        </w:rPr>
        <w:t>, the BMI insurance company</w:t>
      </w:r>
      <w:r w:rsidR="001A20AC">
        <w:rPr>
          <w:color w:val="000000" w:themeColor="text1"/>
        </w:rPr>
        <w:t xml:space="preserve"> could be susceptible to data breach and therefore should create an awareness among employees to avoid emails that can cause harm to the organisation and also deploy adequate security in the cloud.</w:t>
      </w:r>
    </w:p>
    <w:p w14:paraId="2CB2067D" w14:textId="77777777" w:rsidR="00F4323C" w:rsidRPr="001E39B7" w:rsidRDefault="00F4323C" w:rsidP="00F4323C">
      <w:pPr>
        <w:pStyle w:val="ListParagraph"/>
        <w:rPr>
          <w:color w:val="000000" w:themeColor="text1"/>
        </w:rPr>
      </w:pPr>
    </w:p>
    <w:p w14:paraId="7D9DC245" w14:textId="77777777" w:rsidR="00CC057B" w:rsidRPr="00D149D0" w:rsidRDefault="00CC057B" w:rsidP="00B70DA1">
      <w:pPr>
        <w:bidi/>
        <w:ind w:left="1440"/>
        <w:jc w:val="right"/>
        <w:rPr>
          <w:b/>
          <w:bCs/>
        </w:rPr>
      </w:pPr>
    </w:p>
    <w:sectPr w:rsidR="00CC057B" w:rsidRPr="00D14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883"/>
    <w:multiLevelType w:val="hybridMultilevel"/>
    <w:tmpl w:val="8482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CA6"/>
    <w:multiLevelType w:val="hybridMultilevel"/>
    <w:tmpl w:val="D944BD1E"/>
    <w:lvl w:ilvl="0" w:tplc="FFFFFFFF">
      <w:start w:val="1"/>
      <w:numFmt w:val="upp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170D5F"/>
    <w:multiLevelType w:val="hybridMultilevel"/>
    <w:tmpl w:val="5A62D24C"/>
    <w:lvl w:ilvl="0" w:tplc="FFFFFFFF">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081D5E"/>
    <w:multiLevelType w:val="hybridMultilevel"/>
    <w:tmpl w:val="947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73312"/>
    <w:multiLevelType w:val="hybridMultilevel"/>
    <w:tmpl w:val="009A548C"/>
    <w:lvl w:ilvl="0" w:tplc="FFFFFFFF">
      <w:start w:val="1"/>
      <w:numFmt w:val="low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958E0"/>
    <w:multiLevelType w:val="hybridMultilevel"/>
    <w:tmpl w:val="C816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B43FC"/>
    <w:multiLevelType w:val="hybridMultilevel"/>
    <w:tmpl w:val="BF5E0950"/>
    <w:lvl w:ilvl="0" w:tplc="FFFFFFFF">
      <w:start w:val="1"/>
      <w:numFmt w:val="upp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FE042A"/>
    <w:multiLevelType w:val="hybridMultilevel"/>
    <w:tmpl w:val="EA7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F2069"/>
    <w:multiLevelType w:val="hybridMultilevel"/>
    <w:tmpl w:val="506CD48E"/>
    <w:lvl w:ilvl="0" w:tplc="FFFFFFFF">
      <w:start w:val="1"/>
      <w:numFmt w:val="lowerRoman"/>
      <w:lvlText w:val="%1."/>
      <w:lvlJc w:val="left"/>
      <w:pPr>
        <w:ind w:left="1440" w:hanging="720"/>
      </w:pPr>
      <w:rPr>
        <w:rFonts w:hint="default"/>
        <w:b/>
        <w:color w:val="auto"/>
      </w:rPr>
    </w:lvl>
    <w:lvl w:ilvl="1" w:tplc="D3F4C0B0">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3"/>
  </w:num>
  <w:num w:numId="5">
    <w:abstractNumId w:val="1"/>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C6"/>
    <w:rsid w:val="00050911"/>
    <w:rsid w:val="000B3C27"/>
    <w:rsid w:val="000D4407"/>
    <w:rsid w:val="000E10E3"/>
    <w:rsid w:val="000E5FD9"/>
    <w:rsid w:val="00102722"/>
    <w:rsid w:val="00151035"/>
    <w:rsid w:val="001A20AC"/>
    <w:rsid w:val="001E39B7"/>
    <w:rsid w:val="002002ED"/>
    <w:rsid w:val="002462E4"/>
    <w:rsid w:val="002925B2"/>
    <w:rsid w:val="002B72FF"/>
    <w:rsid w:val="002E1530"/>
    <w:rsid w:val="002E7DEF"/>
    <w:rsid w:val="00395A8F"/>
    <w:rsid w:val="003B49F7"/>
    <w:rsid w:val="004854DF"/>
    <w:rsid w:val="005030B9"/>
    <w:rsid w:val="005B6ED7"/>
    <w:rsid w:val="006056CD"/>
    <w:rsid w:val="006D3907"/>
    <w:rsid w:val="006E7BF6"/>
    <w:rsid w:val="006F00CB"/>
    <w:rsid w:val="006F4BE3"/>
    <w:rsid w:val="0072076D"/>
    <w:rsid w:val="00774D49"/>
    <w:rsid w:val="007C43A0"/>
    <w:rsid w:val="007D7213"/>
    <w:rsid w:val="008042F3"/>
    <w:rsid w:val="00852B85"/>
    <w:rsid w:val="008545BD"/>
    <w:rsid w:val="00877D6D"/>
    <w:rsid w:val="00882C5C"/>
    <w:rsid w:val="008950BC"/>
    <w:rsid w:val="009053CD"/>
    <w:rsid w:val="00936ABE"/>
    <w:rsid w:val="00954DCC"/>
    <w:rsid w:val="009C14F5"/>
    <w:rsid w:val="00A12DB9"/>
    <w:rsid w:val="00AA0153"/>
    <w:rsid w:val="00B70DA1"/>
    <w:rsid w:val="00BB496E"/>
    <w:rsid w:val="00BC20DB"/>
    <w:rsid w:val="00C22EBD"/>
    <w:rsid w:val="00C615E1"/>
    <w:rsid w:val="00CC057B"/>
    <w:rsid w:val="00CF778B"/>
    <w:rsid w:val="00D149D0"/>
    <w:rsid w:val="00D536EE"/>
    <w:rsid w:val="00D83AF1"/>
    <w:rsid w:val="00D942C6"/>
    <w:rsid w:val="00E5755E"/>
    <w:rsid w:val="00E71868"/>
    <w:rsid w:val="00E871AF"/>
    <w:rsid w:val="00E96344"/>
    <w:rsid w:val="00EB4D93"/>
    <w:rsid w:val="00EC366D"/>
    <w:rsid w:val="00F23C6B"/>
    <w:rsid w:val="00F41FD5"/>
    <w:rsid w:val="00F4323C"/>
    <w:rsid w:val="00F4723F"/>
    <w:rsid w:val="00F54D84"/>
    <w:rsid w:val="00F73127"/>
    <w:rsid w:val="00FC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7E4F85"/>
  <w15:chartTrackingRefBased/>
  <w15:docId w15:val="{12472F77-8242-464F-8100-407103B0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F3206-D11A-4DFC-89D3-3F70F5F1B192}"/>
</file>

<file path=customXml/itemProps2.xml><?xml version="1.0" encoding="utf-8"?>
<ds:datastoreItem xmlns:ds="http://schemas.openxmlformats.org/officeDocument/2006/customXml" ds:itemID="{84E16A0F-D387-4BA9-AFE1-DC4643B452AF}"/>
</file>

<file path=customXml/itemProps3.xml><?xml version="1.0" encoding="utf-8"?>
<ds:datastoreItem xmlns:ds="http://schemas.openxmlformats.org/officeDocument/2006/customXml" ds:itemID="{835F5C0F-9AD7-4F70-8B02-8D29BFAE4707}"/>
</file>

<file path=docProps/app.xml><?xml version="1.0" encoding="utf-8"?>
<Properties xmlns="http://schemas.openxmlformats.org/officeDocument/2006/extended-properties" xmlns:vt="http://schemas.openxmlformats.org/officeDocument/2006/docPropsVTypes">
  <Template>Normal</Template>
  <TotalTime>58</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 Chioma</dc:creator>
  <cp:keywords/>
  <dc:description/>
  <cp:lastModifiedBy>Obi Chioma</cp:lastModifiedBy>
  <cp:revision>64</cp:revision>
  <dcterms:created xsi:type="dcterms:W3CDTF">2021-05-21T17:15:00Z</dcterms:created>
  <dcterms:modified xsi:type="dcterms:W3CDTF">2021-05-21T18:13:00Z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