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6B" w:rsidRDefault="003C7C4B">
      <w:pPr>
        <w:jc w:val="center"/>
        <w:rPr>
          <w:b/>
          <w:sz w:val="36"/>
          <w:szCs w:val="36"/>
        </w:rPr>
      </w:pPr>
      <w:bookmarkStart w:id="0" w:name="_GoBack"/>
      <w:bookmarkEnd w:id="0"/>
      <w:r>
        <w:rPr>
          <w:b/>
          <w:sz w:val="36"/>
          <w:szCs w:val="36"/>
        </w:rPr>
        <w:t>Women in Blockchain International White Paper</w:t>
      </w:r>
    </w:p>
    <w:p w:rsidR="00F5616B" w:rsidRDefault="003C7C4B">
      <w:pPr>
        <w:jc w:val="center"/>
        <w:rPr>
          <w:b/>
          <w:sz w:val="36"/>
          <w:szCs w:val="36"/>
        </w:rPr>
      </w:pPr>
      <w:r>
        <w:rPr>
          <w:b/>
          <w:sz w:val="36"/>
          <w:szCs w:val="36"/>
        </w:rPr>
        <w:t>A Force for Positive Change</w:t>
      </w:r>
    </w:p>
    <w:p w:rsidR="00F5616B" w:rsidRDefault="00F5616B">
      <w:pPr>
        <w:jc w:val="center"/>
        <w:rPr>
          <w:b/>
          <w:sz w:val="24"/>
          <w:szCs w:val="24"/>
        </w:rPr>
      </w:pPr>
    </w:p>
    <w:p w:rsidR="00F5616B" w:rsidRDefault="003C7C4B">
      <w:pPr>
        <w:jc w:val="center"/>
        <w:rPr>
          <w:b/>
          <w:sz w:val="24"/>
          <w:szCs w:val="24"/>
        </w:rPr>
      </w:pPr>
      <w:r>
        <w:rPr>
          <w:b/>
          <w:sz w:val="24"/>
          <w:szCs w:val="24"/>
        </w:rPr>
        <w:t xml:space="preserve">January 2018 </w:t>
      </w:r>
    </w:p>
    <w:p w:rsidR="00F5616B" w:rsidRDefault="003C7C4B">
      <w:pPr>
        <w:jc w:val="center"/>
        <w:rPr>
          <w:b/>
          <w:sz w:val="24"/>
          <w:szCs w:val="24"/>
        </w:rPr>
      </w:pPr>
      <w:r>
        <w:rPr>
          <w:b/>
          <w:sz w:val="24"/>
          <w:szCs w:val="24"/>
        </w:rPr>
        <w:t>© MissBlockchain.com.au</w:t>
      </w:r>
    </w:p>
    <w:p w:rsidR="00F5616B" w:rsidRDefault="00F5616B">
      <w:pPr>
        <w:rPr>
          <w:sz w:val="24"/>
          <w:szCs w:val="24"/>
        </w:rPr>
      </w:pPr>
    </w:p>
    <w:p w:rsidR="00F5616B" w:rsidRDefault="00F5616B">
      <w:pPr>
        <w:rPr>
          <w:sz w:val="24"/>
          <w:szCs w:val="24"/>
        </w:rPr>
      </w:pPr>
    </w:p>
    <w:p w:rsidR="00F5616B" w:rsidRDefault="003C7C4B">
      <w:pPr>
        <w:pStyle w:val="berschrift3"/>
        <w:rPr>
          <w:color w:val="000000"/>
        </w:rPr>
      </w:pPr>
      <w:bookmarkStart w:id="1" w:name="_nacnmbe5bo45" w:colFirst="0" w:colLast="0"/>
      <w:bookmarkEnd w:id="1"/>
      <w:r>
        <w:rPr>
          <w:color w:val="000000"/>
        </w:rPr>
        <w:t>Abstract</w:t>
      </w:r>
    </w:p>
    <w:p w:rsidR="00F5616B" w:rsidRDefault="00F5616B">
      <w:pPr>
        <w:rPr>
          <w:sz w:val="24"/>
          <w:szCs w:val="24"/>
        </w:rPr>
      </w:pPr>
    </w:p>
    <w:p w:rsidR="00F5616B" w:rsidRDefault="003C7C4B">
      <w:pPr>
        <w:rPr>
          <w:sz w:val="24"/>
          <w:szCs w:val="24"/>
        </w:rPr>
      </w:pPr>
      <w:r>
        <w:rPr>
          <w:sz w:val="24"/>
          <w:szCs w:val="24"/>
        </w:rPr>
        <w:t>From a $530 billion dollar total market cap for the altcoin industry, it is likely that women own less than $27 billion or 5% of this. Of the total number of ICOs and business startups generally, it is likely that women found less than 15% of these. Despit</w:t>
      </w:r>
      <w:r>
        <w:rPr>
          <w:sz w:val="24"/>
          <w:szCs w:val="24"/>
        </w:rPr>
        <w:t>e gender equality, and financial equality, being top priorities of the United Nation’s Sustainable Development Goals, we are in a cycle of positive feedback where a lack of women founders is causing low involvement by women in the cryptocurrency market and</w:t>
      </w:r>
      <w:r>
        <w:rPr>
          <w:sz w:val="24"/>
          <w:szCs w:val="24"/>
        </w:rPr>
        <w:t xml:space="preserve"> vice versa. The Sacagawea Community Token, and the WIBC Impact Fund, proposed by MissBlockchain and the t.me/womeninbc community seeks to change this and reintroduce industry-wide gender equity in the blockchain industry and cryptocurrency asset ownership</w:t>
      </w:r>
      <w:r>
        <w:rPr>
          <w:sz w:val="24"/>
          <w:szCs w:val="24"/>
        </w:rPr>
        <w:t xml:space="preserve"> by 2022. </w:t>
      </w:r>
    </w:p>
    <w:p w:rsidR="00F5616B" w:rsidRDefault="00F5616B">
      <w:pPr>
        <w:rPr>
          <w:sz w:val="24"/>
          <w:szCs w:val="24"/>
        </w:rPr>
      </w:pPr>
    </w:p>
    <w:p w:rsidR="00F5616B" w:rsidRDefault="003C7C4B">
      <w:pPr>
        <w:pStyle w:val="berschrift3"/>
        <w:rPr>
          <w:color w:val="000000"/>
        </w:rPr>
      </w:pPr>
      <w:bookmarkStart w:id="2" w:name="_7n9oyc2jo9ep" w:colFirst="0" w:colLast="0"/>
      <w:bookmarkEnd w:id="2"/>
      <w:r>
        <w:rPr>
          <w:color w:val="000000"/>
        </w:rPr>
        <w:t>Introduction</w:t>
      </w:r>
    </w:p>
    <w:p w:rsidR="00F5616B" w:rsidRDefault="00F5616B">
      <w:pPr>
        <w:rPr>
          <w:sz w:val="24"/>
          <w:szCs w:val="24"/>
        </w:rPr>
      </w:pPr>
    </w:p>
    <w:p w:rsidR="00F5616B" w:rsidRDefault="003C7C4B">
      <w:pPr>
        <w:rPr>
          <w:sz w:val="24"/>
          <w:szCs w:val="24"/>
        </w:rPr>
      </w:pPr>
      <w:r>
        <w:rPr>
          <w:sz w:val="24"/>
          <w:szCs w:val="24"/>
        </w:rPr>
        <w:t>Imagine a world where as many blockchain startups were founded by women as there were by men. What would this world look like? What would these brand new blockchain businesses and technologies founded by women look like? When star</w:t>
      </w:r>
      <w:r>
        <w:rPr>
          <w:sz w:val="24"/>
          <w:szCs w:val="24"/>
        </w:rPr>
        <w:t>tups were funded by Venture Capital, less than 15% had women founders, and these received 50% less than male-founded startups.</w:t>
      </w:r>
    </w:p>
    <w:p w:rsidR="00F5616B" w:rsidRDefault="00F5616B">
      <w:pPr>
        <w:rPr>
          <w:sz w:val="24"/>
          <w:szCs w:val="24"/>
        </w:rPr>
      </w:pPr>
    </w:p>
    <w:p w:rsidR="00F5616B" w:rsidRDefault="003C7C4B">
      <w:pPr>
        <w:rPr>
          <w:sz w:val="24"/>
          <w:szCs w:val="24"/>
        </w:rPr>
      </w:pPr>
      <w:r>
        <w:rPr>
          <w:sz w:val="24"/>
          <w:szCs w:val="24"/>
        </w:rPr>
        <w:t xml:space="preserve">With ICOs (initial coin offerings) democratizing the funding landscape, women and men founders potentially are entering a level </w:t>
      </w:r>
      <w:r>
        <w:rPr>
          <w:sz w:val="24"/>
          <w:szCs w:val="24"/>
        </w:rPr>
        <w:t xml:space="preserve">playing field. However, most ICOs have been powered by existing cryptocurrency holders, with the primary holders of cryptocurrency being men. We are in a cycle where the ideas and contributions of women, particularly those that may be appreciated by other </w:t>
      </w:r>
      <w:r>
        <w:rPr>
          <w:sz w:val="24"/>
          <w:szCs w:val="24"/>
        </w:rPr>
        <w:t xml:space="preserve">women, are not able to access the democratic basis of funding that we were promised. </w:t>
      </w:r>
    </w:p>
    <w:p w:rsidR="00F5616B" w:rsidRDefault="003C7C4B">
      <w:pPr>
        <w:rPr>
          <w:sz w:val="24"/>
          <w:szCs w:val="24"/>
        </w:rPr>
      </w:pPr>
      <w:r>
        <w:rPr>
          <w:sz w:val="24"/>
          <w:szCs w:val="24"/>
        </w:rPr>
        <w:t xml:space="preserve">This White Paper outlines how we will change this. </w:t>
      </w:r>
    </w:p>
    <w:p w:rsidR="00F5616B" w:rsidRDefault="00F5616B">
      <w:pPr>
        <w:rPr>
          <w:sz w:val="24"/>
          <w:szCs w:val="24"/>
        </w:rPr>
      </w:pPr>
    </w:p>
    <w:p w:rsidR="00F5616B" w:rsidRDefault="003C7C4B">
      <w:pPr>
        <w:pStyle w:val="berschrift3"/>
        <w:rPr>
          <w:color w:val="000000"/>
        </w:rPr>
      </w:pPr>
      <w:bookmarkStart w:id="3" w:name="_8xutyd562l7k" w:colFirst="0" w:colLast="0"/>
      <w:bookmarkEnd w:id="3"/>
      <w:r>
        <w:rPr>
          <w:color w:val="000000"/>
        </w:rPr>
        <w:lastRenderedPageBreak/>
        <w:t>Women in Cryptocurrency Background</w:t>
      </w:r>
    </w:p>
    <w:p w:rsidR="00F5616B" w:rsidRDefault="00F5616B">
      <w:pPr>
        <w:rPr>
          <w:sz w:val="24"/>
          <w:szCs w:val="24"/>
        </w:rPr>
      </w:pPr>
    </w:p>
    <w:p w:rsidR="00F5616B" w:rsidRDefault="003C7C4B">
      <w:pPr>
        <w:rPr>
          <w:sz w:val="24"/>
          <w:szCs w:val="24"/>
          <w:highlight w:val="white"/>
        </w:rPr>
      </w:pPr>
      <w:r>
        <w:rPr>
          <w:sz w:val="24"/>
          <w:szCs w:val="24"/>
          <w:highlight w:val="white"/>
        </w:rPr>
        <w:t>In 2017, women made up about 5 percent of cryptocurrency users.</w:t>
      </w:r>
      <w:r>
        <w:rPr>
          <w:sz w:val="24"/>
          <w:szCs w:val="24"/>
          <w:highlight w:val="white"/>
          <w:vertAlign w:val="superscript"/>
        </w:rPr>
        <w:footnoteReference w:id="1"/>
      </w:r>
      <w:r>
        <w:rPr>
          <w:sz w:val="24"/>
          <w:szCs w:val="24"/>
          <w:highlight w:val="white"/>
        </w:rPr>
        <w:t xml:space="preserve"> The total market</w:t>
      </w:r>
      <w:r>
        <w:rPr>
          <w:sz w:val="24"/>
          <w:szCs w:val="24"/>
          <w:highlight w:val="white"/>
        </w:rPr>
        <w:t xml:space="preserve"> cap of the cryptocurrency market as at January 2018 was approximately $530 billion dollars.</w:t>
      </w:r>
      <w:r>
        <w:rPr>
          <w:sz w:val="24"/>
          <w:szCs w:val="24"/>
          <w:highlight w:val="white"/>
          <w:vertAlign w:val="superscript"/>
        </w:rPr>
        <w:footnoteReference w:id="2"/>
      </w:r>
      <w:r>
        <w:rPr>
          <w:sz w:val="24"/>
          <w:szCs w:val="24"/>
          <w:highlight w:val="white"/>
        </w:rPr>
        <w:t xml:space="preserve"> If we assume altcoin ownership is distributed evenly between the genders, that means women own $27.2 billion of the total coin market cap.</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There is a Bitcoin (BT</w:t>
      </w:r>
      <w:r>
        <w:rPr>
          <w:sz w:val="24"/>
          <w:szCs w:val="24"/>
          <w:highlight w:val="white"/>
        </w:rPr>
        <w:t>C) dominance of over 30% as of January 2018. It has been reported that Bitcoin started with all men.</w:t>
      </w:r>
      <w:r>
        <w:rPr>
          <w:sz w:val="24"/>
          <w:szCs w:val="24"/>
          <w:highlight w:val="white"/>
          <w:vertAlign w:val="superscript"/>
        </w:rPr>
        <w:footnoteReference w:id="3"/>
      </w:r>
      <w:r>
        <w:rPr>
          <w:sz w:val="24"/>
          <w:szCs w:val="24"/>
          <w:highlight w:val="white"/>
        </w:rPr>
        <w:t xml:space="preserve"> Whilst Bitcoin is thought of as the “people's currency,” destined to replace national currencies, it has been said that 1000 people control 40% of Bitcoin</w:t>
      </w:r>
      <w:r>
        <w:rPr>
          <w:sz w:val="24"/>
          <w:szCs w:val="24"/>
          <w:highlight w:val="white"/>
        </w:rPr>
        <w:t>.</w:t>
      </w:r>
      <w:r>
        <w:rPr>
          <w:sz w:val="24"/>
          <w:szCs w:val="24"/>
          <w:highlight w:val="white"/>
          <w:vertAlign w:val="superscript"/>
        </w:rPr>
        <w:footnoteReference w:id="4"/>
      </w:r>
      <w:r>
        <w:rPr>
          <w:sz w:val="24"/>
          <w:szCs w:val="24"/>
          <w:highlight w:val="white"/>
        </w:rPr>
        <w:t xml:space="preserve"> If the original Bitcoin whales were mostly men, the true market cap owned by women may be significantly less than $27.2 million. </w:t>
      </w:r>
    </w:p>
    <w:p w:rsidR="00F5616B" w:rsidRDefault="00F5616B">
      <w:pPr>
        <w:rPr>
          <w:sz w:val="24"/>
          <w:szCs w:val="24"/>
          <w:highlight w:val="white"/>
        </w:rPr>
      </w:pPr>
    </w:p>
    <w:p w:rsidR="00F5616B" w:rsidRDefault="003C7C4B">
      <w:pPr>
        <w:pStyle w:val="berschrift3"/>
        <w:rPr>
          <w:color w:val="000000"/>
        </w:rPr>
      </w:pPr>
      <w:bookmarkStart w:id="4" w:name="_g6ok657l6tg" w:colFirst="0" w:colLast="0"/>
      <w:bookmarkEnd w:id="4"/>
      <w:r>
        <w:rPr>
          <w:color w:val="000000"/>
        </w:rPr>
        <w:t>Women in Blockchain Industry Background</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Cryptocurrency tokens generally start as ICO and blockchain startups. These start</w:t>
      </w:r>
      <w:r>
        <w:rPr>
          <w:sz w:val="24"/>
          <w:szCs w:val="24"/>
          <w:highlight w:val="white"/>
        </w:rPr>
        <w:t>ups, often have had 100% male teams, inciting Forbes to ask in an article title “Where are the Women in Blockchain?”.</w:t>
      </w:r>
      <w:r>
        <w:rPr>
          <w:sz w:val="24"/>
          <w:szCs w:val="24"/>
          <w:highlight w:val="white"/>
          <w:vertAlign w:val="superscript"/>
        </w:rPr>
        <w:footnoteReference w:id="5"/>
      </w:r>
      <w:r>
        <w:rPr>
          <w:sz w:val="24"/>
          <w:szCs w:val="24"/>
          <w:highlight w:val="white"/>
        </w:rPr>
        <w:t xml:space="preserve"> The team members of an ICO startup are generally allocated a significant share of the original token pool, which, if they are all men, ac</w:t>
      </w:r>
      <w:r>
        <w:rPr>
          <w:sz w:val="24"/>
          <w:szCs w:val="24"/>
          <w:highlight w:val="white"/>
        </w:rPr>
        <w:t xml:space="preserve">centuates the male bias in cryptocurrency ownership.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 xml:space="preserve">However, highly skilled women in the blockchain industry do exist and have their own networks. In January 2018, there are over 200 professional women in the t.me/womeninbc Women In Blockchain International Telegram Group, and over 70 women in the LinkedIn </w:t>
      </w:r>
      <w:r>
        <w:rPr>
          <w:sz w:val="24"/>
          <w:szCs w:val="24"/>
          <w:highlight w:val="white"/>
        </w:rPr>
        <w:t>Women in Blockchain Global group. In January 2018, inspired by the North American Blockchain Conference in Miami that invited 84 men speakers and only one woman, a Medium article was published with a list of over 200 names of women competent and willing to</w:t>
      </w:r>
      <w:r>
        <w:rPr>
          <w:sz w:val="24"/>
          <w:szCs w:val="24"/>
          <w:highlight w:val="white"/>
        </w:rPr>
        <w:t xml:space="preserve"> speak professionally on the topic of blockchain.</w:t>
      </w:r>
      <w:r>
        <w:rPr>
          <w:sz w:val="24"/>
          <w:szCs w:val="24"/>
          <w:highlight w:val="white"/>
          <w:vertAlign w:val="superscript"/>
        </w:rPr>
        <w:footnoteReference w:id="6"/>
      </w:r>
      <w:r>
        <w:rPr>
          <w:sz w:val="24"/>
          <w:szCs w:val="24"/>
          <w:highlight w:val="white"/>
        </w:rPr>
        <w:t xml:space="preserve">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 xml:space="preserve">With many saying cryptocurrency is one of the best opportunities for wealth creation in the near future, it is important that women are included in startup teams. A Forbes </w:t>
      </w:r>
      <w:r>
        <w:rPr>
          <w:sz w:val="24"/>
          <w:szCs w:val="24"/>
          <w:highlight w:val="white"/>
        </w:rPr>
        <w:lastRenderedPageBreak/>
        <w:t>article argues that the democra</w:t>
      </w:r>
      <w:r>
        <w:rPr>
          <w:sz w:val="24"/>
          <w:szCs w:val="24"/>
          <w:highlight w:val="white"/>
        </w:rPr>
        <w:t>tic nature of contemporary ICO funding enables women to access funds for their startup ideas that is otherwise denied them.</w:t>
      </w:r>
      <w:r>
        <w:rPr>
          <w:sz w:val="24"/>
          <w:szCs w:val="24"/>
          <w:highlight w:val="white"/>
          <w:vertAlign w:val="superscript"/>
        </w:rPr>
        <w:footnoteReference w:id="7"/>
      </w:r>
      <w:r>
        <w:rPr>
          <w:sz w:val="24"/>
          <w:szCs w:val="24"/>
          <w:highlight w:val="white"/>
        </w:rPr>
        <w:t xml:space="preserve"> In 2016, only 4.94% of all successful VC fundraisers involved startups that were led by women. On an average, these deals received </w:t>
      </w:r>
      <w:r>
        <w:rPr>
          <w:sz w:val="24"/>
          <w:szCs w:val="24"/>
          <w:highlight w:val="white"/>
        </w:rPr>
        <w:t>$4.5 million of funding, which is less than 50% of the $10.9 million per deal average achieved by startups led by men.</w:t>
      </w:r>
      <w:r>
        <w:rPr>
          <w:sz w:val="24"/>
          <w:szCs w:val="24"/>
          <w:highlight w:val="white"/>
          <w:vertAlign w:val="superscript"/>
        </w:rPr>
        <w:footnoteReference w:id="8"/>
      </w:r>
      <w:r>
        <w:rPr>
          <w:sz w:val="24"/>
          <w:szCs w:val="24"/>
          <w:highlight w:val="white"/>
        </w:rPr>
        <w:t xml:space="preserve"> </w:t>
      </w:r>
    </w:p>
    <w:p w:rsidR="00F5616B" w:rsidRDefault="00F5616B">
      <w:pPr>
        <w:rPr>
          <w:sz w:val="24"/>
          <w:szCs w:val="24"/>
          <w:highlight w:val="white"/>
        </w:rPr>
      </w:pPr>
    </w:p>
    <w:p w:rsidR="00F5616B" w:rsidRDefault="003C7C4B">
      <w:pPr>
        <w:pStyle w:val="berschrift3"/>
        <w:rPr>
          <w:color w:val="000000"/>
        </w:rPr>
      </w:pPr>
      <w:bookmarkStart w:id="5" w:name="_70rh0mjjz9e" w:colFirst="0" w:colLast="0"/>
      <w:bookmarkEnd w:id="5"/>
      <w:r>
        <w:rPr>
          <w:color w:val="000000"/>
        </w:rPr>
        <w:t>Why We Need Positive Change</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One of the reasons people advocate for cryptocurrency is the redistribution of wealth, and the possibilit</w:t>
      </w:r>
      <w:r>
        <w:rPr>
          <w:sz w:val="24"/>
          <w:szCs w:val="24"/>
          <w:highlight w:val="white"/>
        </w:rPr>
        <w:t>y of a level playing field presented by blockchain technology between developing nations and the developed world. Entities such as Blockchain for Social Impact exist to enable blockchain products and solutions to address social and environmental challenges</w:t>
      </w:r>
      <w:r>
        <w:rPr>
          <w:sz w:val="24"/>
          <w:szCs w:val="24"/>
          <w:highlight w:val="white"/>
        </w:rPr>
        <w:t xml:space="preserve"> across the United Nation’s Sustainable Development Goals.</w:t>
      </w:r>
      <w:r>
        <w:rPr>
          <w:sz w:val="24"/>
          <w:szCs w:val="24"/>
          <w:highlight w:val="white"/>
          <w:vertAlign w:val="superscript"/>
        </w:rPr>
        <w:footnoteReference w:id="9"/>
      </w:r>
      <w:r>
        <w:rPr>
          <w:sz w:val="24"/>
          <w:szCs w:val="24"/>
          <w:highlight w:val="white"/>
        </w:rPr>
        <w:t xml:space="preserve"> Goal number 5 is Gender Equity, and Goal number 1 is No Poverty.</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Privacy coins such as Monero, Dash, Zcash and others, as well as Coin Mixers for Bitcoin, can present real challenges for governme</w:t>
      </w:r>
      <w:r>
        <w:rPr>
          <w:sz w:val="24"/>
          <w:szCs w:val="24"/>
          <w:highlight w:val="white"/>
        </w:rPr>
        <w:t>nt tracing money and disabling crime syndicates often responsible for violence against women, children, and sex slavery. This is why there is great need to address the primary causes of gender inequity and disempowerment that enable gross human rights viol</w:t>
      </w:r>
      <w:r>
        <w:rPr>
          <w:sz w:val="24"/>
          <w:szCs w:val="24"/>
          <w:highlight w:val="white"/>
        </w:rPr>
        <w:t xml:space="preserve">ations to take place.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Two main problems are posed by the need for greater inclusion of women in cryptocurrency ownership and blockchain startups.</w:t>
      </w:r>
    </w:p>
    <w:p w:rsidR="00F5616B" w:rsidRDefault="00F5616B">
      <w:pPr>
        <w:rPr>
          <w:sz w:val="24"/>
          <w:szCs w:val="24"/>
          <w:highlight w:val="white"/>
        </w:rPr>
      </w:pPr>
    </w:p>
    <w:p w:rsidR="00F5616B" w:rsidRDefault="003C7C4B">
      <w:pPr>
        <w:numPr>
          <w:ilvl w:val="0"/>
          <w:numId w:val="1"/>
        </w:numPr>
        <w:contextualSpacing/>
        <w:rPr>
          <w:i/>
          <w:sz w:val="24"/>
          <w:szCs w:val="24"/>
          <w:highlight w:val="white"/>
        </w:rPr>
      </w:pPr>
      <w:r>
        <w:rPr>
          <w:i/>
          <w:sz w:val="24"/>
          <w:szCs w:val="24"/>
          <w:highlight w:val="white"/>
        </w:rPr>
        <w:t>Financial distribution biased towards men</w:t>
      </w:r>
    </w:p>
    <w:p w:rsidR="00F5616B" w:rsidRDefault="00F5616B">
      <w:pPr>
        <w:rPr>
          <w:i/>
          <w:sz w:val="24"/>
          <w:szCs w:val="24"/>
          <w:highlight w:val="white"/>
        </w:rPr>
      </w:pPr>
    </w:p>
    <w:p w:rsidR="00F5616B" w:rsidRDefault="003C7C4B">
      <w:pPr>
        <w:numPr>
          <w:ilvl w:val="1"/>
          <w:numId w:val="1"/>
        </w:numPr>
        <w:contextualSpacing/>
        <w:rPr>
          <w:sz w:val="24"/>
          <w:szCs w:val="24"/>
          <w:highlight w:val="white"/>
        </w:rPr>
      </w:pPr>
      <w:r>
        <w:rPr>
          <w:sz w:val="24"/>
          <w:szCs w:val="24"/>
          <w:highlight w:val="white"/>
        </w:rPr>
        <w:t>If cryptocurrency assets are not held by married couples in common, it presents greater opportunities for financial abuse to occur towards women.</w:t>
      </w:r>
    </w:p>
    <w:p w:rsidR="00F5616B" w:rsidRDefault="003C7C4B">
      <w:pPr>
        <w:numPr>
          <w:ilvl w:val="1"/>
          <w:numId w:val="1"/>
        </w:numPr>
        <w:contextualSpacing/>
        <w:rPr>
          <w:sz w:val="24"/>
          <w:szCs w:val="24"/>
          <w:highlight w:val="white"/>
        </w:rPr>
      </w:pPr>
      <w:r>
        <w:rPr>
          <w:sz w:val="24"/>
          <w:szCs w:val="24"/>
          <w:highlight w:val="white"/>
        </w:rPr>
        <w:t>If cryptocurrency assets are not covered by a prenuptial agreement, or lodged on a ledger, then they may not b</w:t>
      </w:r>
      <w:r>
        <w:rPr>
          <w:sz w:val="24"/>
          <w:szCs w:val="24"/>
          <w:highlight w:val="white"/>
        </w:rPr>
        <w:t xml:space="preserve">e disclosed or able to be traced as part of the marital assets available as a pool during property settlement </w:t>
      </w:r>
      <w:r>
        <w:rPr>
          <w:sz w:val="24"/>
          <w:szCs w:val="24"/>
          <w:highlight w:val="white"/>
        </w:rPr>
        <w:lastRenderedPageBreak/>
        <w:t>following separation or divorce. This can lead to abuse of the system, where women are taken to court by their spouses due to lack of financial ab</w:t>
      </w:r>
      <w:r>
        <w:rPr>
          <w:sz w:val="24"/>
          <w:szCs w:val="24"/>
          <w:highlight w:val="white"/>
        </w:rPr>
        <w:t xml:space="preserve">ility to take care of the children. </w:t>
      </w:r>
    </w:p>
    <w:p w:rsidR="00F5616B" w:rsidRDefault="003C7C4B">
      <w:pPr>
        <w:numPr>
          <w:ilvl w:val="1"/>
          <w:numId w:val="1"/>
        </w:numPr>
        <w:contextualSpacing/>
        <w:rPr>
          <w:sz w:val="24"/>
          <w:szCs w:val="24"/>
          <w:highlight w:val="white"/>
        </w:rPr>
      </w:pPr>
      <w:r>
        <w:rPr>
          <w:sz w:val="24"/>
          <w:szCs w:val="24"/>
          <w:highlight w:val="white"/>
        </w:rPr>
        <w:t xml:space="preserve">Governments seeking to enforce child support measures will have difficulty doing so, if a man to claim to have no traceable assets, putting the responsibility for caring for the children of a family back on society. </w:t>
      </w:r>
    </w:p>
    <w:p w:rsidR="00F5616B" w:rsidRDefault="00F5616B">
      <w:pPr>
        <w:ind w:left="720"/>
        <w:rPr>
          <w:sz w:val="24"/>
          <w:szCs w:val="24"/>
          <w:highlight w:val="white"/>
        </w:rPr>
      </w:pPr>
    </w:p>
    <w:p w:rsidR="00F5616B" w:rsidRDefault="003C7C4B">
      <w:pPr>
        <w:numPr>
          <w:ilvl w:val="0"/>
          <w:numId w:val="1"/>
        </w:numPr>
        <w:contextualSpacing/>
        <w:rPr>
          <w:i/>
          <w:sz w:val="24"/>
          <w:szCs w:val="24"/>
          <w:highlight w:val="white"/>
        </w:rPr>
      </w:pPr>
      <w:r>
        <w:rPr>
          <w:i/>
          <w:sz w:val="24"/>
          <w:szCs w:val="24"/>
          <w:highlight w:val="white"/>
        </w:rPr>
        <w:t>B</w:t>
      </w:r>
      <w:r>
        <w:rPr>
          <w:i/>
          <w:sz w:val="24"/>
          <w:szCs w:val="24"/>
          <w:highlight w:val="white"/>
        </w:rPr>
        <w:t>lockchain startup distribution biased towards men</w:t>
      </w:r>
    </w:p>
    <w:p w:rsidR="00F5616B" w:rsidRDefault="00F5616B">
      <w:pPr>
        <w:rPr>
          <w:i/>
          <w:sz w:val="24"/>
          <w:szCs w:val="24"/>
          <w:highlight w:val="white"/>
        </w:rPr>
      </w:pPr>
    </w:p>
    <w:p w:rsidR="00F5616B" w:rsidRDefault="003C7C4B">
      <w:pPr>
        <w:numPr>
          <w:ilvl w:val="1"/>
          <w:numId w:val="1"/>
        </w:numPr>
        <w:contextualSpacing/>
        <w:rPr>
          <w:sz w:val="24"/>
          <w:szCs w:val="24"/>
          <w:highlight w:val="white"/>
        </w:rPr>
      </w:pPr>
      <w:r>
        <w:rPr>
          <w:sz w:val="24"/>
          <w:szCs w:val="24"/>
          <w:highlight w:val="white"/>
        </w:rPr>
        <w:t>Women’s genius is worthy of development. Women, as much as men, have unique and compassionate insight into balancing the needs of all members of society to create win-win solutions. Some of the biggest ICO</w:t>
      </w:r>
      <w:r>
        <w:rPr>
          <w:sz w:val="24"/>
          <w:szCs w:val="24"/>
          <w:highlight w:val="white"/>
        </w:rPr>
        <w:t>s, digital currency payment platforms, and even blockchain tech development firms have been founded by women.</w:t>
      </w:r>
      <w:r>
        <w:rPr>
          <w:sz w:val="24"/>
          <w:szCs w:val="24"/>
          <w:highlight w:val="white"/>
          <w:vertAlign w:val="superscript"/>
        </w:rPr>
        <w:footnoteReference w:id="10"/>
      </w:r>
      <w:r>
        <w:rPr>
          <w:sz w:val="24"/>
          <w:szCs w:val="24"/>
          <w:highlight w:val="white"/>
        </w:rPr>
        <w:t xml:space="preserve"> In the article “The Democratization of Funding with Token Sales”, Tammy Kahn COO of ClearCoin wrote “Good companies can jump-start their business</w:t>
      </w:r>
      <w:r>
        <w:rPr>
          <w:sz w:val="24"/>
          <w:szCs w:val="24"/>
          <w:highlight w:val="white"/>
        </w:rPr>
        <w:t xml:space="preserve"> without any investors. They can simply go straight to customers.”</w:t>
      </w:r>
      <w:r>
        <w:rPr>
          <w:sz w:val="24"/>
          <w:szCs w:val="24"/>
          <w:highlight w:val="white"/>
          <w:vertAlign w:val="superscript"/>
        </w:rPr>
        <w:footnoteReference w:id="11"/>
      </w:r>
      <w:r>
        <w:rPr>
          <w:sz w:val="24"/>
          <w:szCs w:val="24"/>
          <w:highlight w:val="white"/>
        </w:rPr>
        <w:t xml:space="preserve"> Yet, four out of thirty ICOS from January to October 2017 had women as their founders.</w:t>
      </w:r>
      <w:r>
        <w:rPr>
          <w:sz w:val="24"/>
          <w:szCs w:val="24"/>
          <w:highlight w:val="white"/>
          <w:vertAlign w:val="superscript"/>
        </w:rPr>
        <w:footnoteReference w:id="12"/>
      </w:r>
      <w:r>
        <w:rPr>
          <w:sz w:val="24"/>
          <w:szCs w:val="24"/>
          <w:highlight w:val="white"/>
        </w:rPr>
        <w:t xml:space="preserve"> In the VC startup world, Approximately 15.8% of startups around the world have women in their foundi</w:t>
      </w:r>
      <w:r>
        <w:rPr>
          <w:sz w:val="24"/>
          <w:szCs w:val="24"/>
          <w:highlight w:val="white"/>
        </w:rPr>
        <w:t>ng teams.</w:t>
      </w:r>
      <w:r>
        <w:rPr>
          <w:sz w:val="24"/>
          <w:szCs w:val="24"/>
          <w:highlight w:val="white"/>
          <w:vertAlign w:val="superscript"/>
        </w:rPr>
        <w:footnoteReference w:id="13"/>
      </w:r>
      <w:r>
        <w:rPr>
          <w:sz w:val="24"/>
          <w:szCs w:val="24"/>
          <w:highlight w:val="white"/>
        </w:rPr>
        <w:t xml:space="preserve"> Until this gender inequity is redressed, vast potential for the holistic and complementary evolution of society and the economy is being thwarted. </w:t>
      </w:r>
    </w:p>
    <w:p w:rsidR="00F5616B" w:rsidRDefault="00F5616B">
      <w:pPr>
        <w:rPr>
          <w:sz w:val="24"/>
          <w:szCs w:val="24"/>
          <w:highlight w:val="white"/>
        </w:rPr>
      </w:pPr>
    </w:p>
    <w:p w:rsidR="00F5616B" w:rsidRDefault="003C7C4B">
      <w:pPr>
        <w:pStyle w:val="berschrift3"/>
        <w:rPr>
          <w:color w:val="000000"/>
        </w:rPr>
      </w:pPr>
      <w:bookmarkStart w:id="6" w:name="_vo64c2ijjlz9" w:colFirst="0" w:colLast="0"/>
      <w:bookmarkEnd w:id="6"/>
      <w:r>
        <w:rPr>
          <w:color w:val="000000"/>
        </w:rPr>
        <w:t>The Solutions: What we can do differently</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Because there are at least two main problems, we need</w:t>
      </w:r>
      <w:r>
        <w:rPr>
          <w:sz w:val="24"/>
          <w:szCs w:val="24"/>
          <w:highlight w:val="white"/>
        </w:rPr>
        <w:t xml:space="preserve"> two main solutions, each adapted to the challenge at hand. Over time, it is our intention that a reduction in the gender imbalance of cryptocurrency ownership and blockchain startup, and the transition of women from the cryptocurrency space into the block</w:t>
      </w:r>
      <w:r>
        <w:rPr>
          <w:sz w:val="24"/>
          <w:szCs w:val="24"/>
          <w:highlight w:val="white"/>
        </w:rPr>
        <w:t xml:space="preserve">chain space and vice versa, will lead to these two solutions converging. </w:t>
      </w:r>
    </w:p>
    <w:p w:rsidR="00F5616B" w:rsidRDefault="00F5616B">
      <w:pPr>
        <w:rPr>
          <w:sz w:val="24"/>
          <w:szCs w:val="24"/>
          <w:highlight w:val="white"/>
        </w:rPr>
      </w:pPr>
    </w:p>
    <w:p w:rsidR="00F5616B" w:rsidRDefault="003C7C4B">
      <w:pPr>
        <w:pStyle w:val="berschrift3"/>
        <w:rPr>
          <w:color w:val="000000"/>
        </w:rPr>
      </w:pPr>
      <w:bookmarkStart w:id="7" w:name="_zbmyrjxcpuhg" w:colFirst="0" w:colLast="0"/>
      <w:bookmarkEnd w:id="7"/>
      <w:r>
        <w:rPr>
          <w:color w:val="000000"/>
        </w:rPr>
        <w:lastRenderedPageBreak/>
        <w:t>Solution 1: #morewomenincrypto</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It has been hypothesized that there are fewer women owners of cryptocurrency because women are more risk averse. Whether or not this is true, it is possibly likely that women (who may be taking care of young children) have less money to risk on the cryptoc</w:t>
      </w:r>
      <w:r>
        <w:rPr>
          <w:sz w:val="24"/>
          <w:szCs w:val="24"/>
          <w:highlight w:val="white"/>
        </w:rPr>
        <w:t>urrency market and, as mothers, less time to research and invest in tokens and ICOs. Also, if the main goal of cryptocurrency investing is money-making, this may be less appealing to women who may see themselves as providers of care for their families rath</w:t>
      </w:r>
      <w:r>
        <w:rPr>
          <w:sz w:val="24"/>
          <w:szCs w:val="24"/>
          <w:highlight w:val="white"/>
        </w:rPr>
        <w:t xml:space="preserve">er than providers of finances or resources. Because there are less women than men in technology, too, women may feel themselves less capable understanding the technology behind blockchain and thus less willing to invest in it.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We need to lower the thresh</w:t>
      </w:r>
      <w:r>
        <w:rPr>
          <w:sz w:val="24"/>
          <w:szCs w:val="24"/>
          <w:highlight w:val="white"/>
        </w:rPr>
        <w:t xml:space="preserve">olds to entry for women to own crypto-assets. We need to make it free, or virtually free, for them to do. We also need to make it that their entry onto the learning curve is very stable, so that they don’t feel that one false move and all their assets are </w:t>
      </w:r>
      <w:r>
        <w:rPr>
          <w:sz w:val="24"/>
          <w:szCs w:val="24"/>
          <w:highlight w:val="white"/>
        </w:rPr>
        <w:t xml:space="preserve">lost. They need to be able to see cryptocurrency as the abundant resource that it is. </w:t>
      </w:r>
    </w:p>
    <w:p w:rsidR="00F5616B" w:rsidRDefault="00F5616B">
      <w:pPr>
        <w:rPr>
          <w:sz w:val="24"/>
          <w:szCs w:val="24"/>
          <w:highlight w:val="white"/>
        </w:rPr>
      </w:pPr>
    </w:p>
    <w:p w:rsidR="00F5616B" w:rsidRDefault="003C7C4B">
      <w:pPr>
        <w:pStyle w:val="berschrift3"/>
        <w:jc w:val="center"/>
        <w:rPr>
          <w:color w:val="000000"/>
        </w:rPr>
      </w:pPr>
      <w:bookmarkStart w:id="8" w:name="_puumioxercpf" w:colFirst="0" w:colLast="0"/>
      <w:bookmarkEnd w:id="8"/>
      <w:r>
        <w:rPr>
          <w:color w:val="000000"/>
        </w:rPr>
        <w:t>Sacagawea Token</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Sacagawea was a name proposed by the Women in Blockchain International telegram community for a token designed for global community outreach towards wo</w:t>
      </w:r>
      <w:r>
        <w:rPr>
          <w:sz w:val="24"/>
          <w:szCs w:val="24"/>
          <w:highlight w:val="white"/>
        </w:rPr>
        <w:t>men yet to enter the crypto space. She was a prominent contributor to the Lewis and Clark Expedition, due to her compassionate service and gifts, and a princess of the American Shoshone tribe. She has also featured on the US dollar coin and as a symbol for</w:t>
      </w:r>
      <w:r>
        <w:rPr>
          <w:sz w:val="24"/>
          <w:szCs w:val="24"/>
          <w:highlight w:val="white"/>
        </w:rPr>
        <w:t xml:space="preserve"> the American Suffragettes.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 xml:space="preserve">As a WAVES-based token, it is free and simple to create a wallet using the </w:t>
      </w:r>
      <w:hyperlink r:id="rId8">
        <w:r>
          <w:rPr>
            <w:sz w:val="24"/>
            <w:szCs w:val="24"/>
            <w:highlight w:val="white"/>
            <w:u w:val="single"/>
          </w:rPr>
          <w:t>http://beta.wavesplatform.com</w:t>
        </w:r>
      </w:hyperlink>
      <w:r>
        <w:rPr>
          <w:sz w:val="24"/>
          <w:szCs w:val="24"/>
          <w:highlight w:val="white"/>
        </w:rPr>
        <w:t xml:space="preserve"> platform. In addition, transferring WAVES-based tokens is instantaneous, simple,</w:t>
      </w:r>
      <w:r>
        <w:rPr>
          <w:sz w:val="24"/>
          <w:szCs w:val="24"/>
          <w:highlight w:val="white"/>
        </w:rPr>
        <w:t xml:space="preserve"> and relatively cheap (1000 transactions are possible for each WAVES token held, costing approximately $10 USD each in January 2018).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We have created an Airdrop via the http://Missblockchain.com.au website, and associated Twitter campaign on @miss_blockc</w:t>
      </w:r>
      <w:r>
        <w:rPr>
          <w:sz w:val="24"/>
          <w:szCs w:val="24"/>
          <w:highlight w:val="white"/>
        </w:rPr>
        <w:t xml:space="preserve">hain to enable people who would like the free tokens to sign up. Airdrops have been a traditional mechanism in blockchain startups to enable a community to gain traction, and increase the utility of a coin by increasing distribution. Whereas many Airdrops </w:t>
      </w:r>
      <w:r>
        <w:rPr>
          <w:sz w:val="24"/>
          <w:szCs w:val="24"/>
          <w:highlight w:val="white"/>
        </w:rPr>
        <w:t xml:space="preserve">require a senior bitcointalk.org profile </w:t>
      </w:r>
      <w:r>
        <w:rPr>
          <w:sz w:val="24"/>
          <w:szCs w:val="24"/>
          <w:highlight w:val="white"/>
        </w:rPr>
        <w:lastRenderedPageBreak/>
        <w:t xml:space="preserve">(again, biased towards men), holdings in Ethereum or Bitcoin (again, biased towards men) or previous whitelisting (ditto) Sacagawea has no such thresholds to entry.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In total, there are 5,000,000,000 Sacagawea toke</w:t>
      </w:r>
      <w:r>
        <w:rPr>
          <w:sz w:val="24"/>
          <w:szCs w:val="24"/>
          <w:highlight w:val="white"/>
        </w:rPr>
        <w:t xml:space="preserve">ns. They are currently being airdropped at a rate of 100,000 tokens per applicant at </w:t>
      </w:r>
      <w:hyperlink r:id="rId9">
        <w:r>
          <w:rPr>
            <w:sz w:val="24"/>
            <w:szCs w:val="24"/>
            <w:highlight w:val="white"/>
            <w:u w:val="single"/>
          </w:rPr>
          <w:t>http://missblockchain.com.au/sacagawea</w:t>
        </w:r>
      </w:hyperlink>
      <w:r>
        <w:rPr>
          <w:sz w:val="24"/>
          <w:szCs w:val="24"/>
          <w:highlight w:val="white"/>
        </w:rPr>
        <w:t xml:space="preserve"> for the first 5,000 applicants.</w:t>
      </w:r>
    </w:p>
    <w:p w:rsidR="00F5616B" w:rsidRDefault="00F5616B">
      <w:pPr>
        <w:rPr>
          <w:sz w:val="24"/>
          <w:szCs w:val="24"/>
          <w:highlight w:val="white"/>
        </w:rPr>
      </w:pPr>
    </w:p>
    <w:p w:rsidR="00F5616B" w:rsidRDefault="003C7C4B">
      <w:pPr>
        <w:pStyle w:val="berschrift3"/>
        <w:rPr>
          <w:color w:val="000000"/>
        </w:rPr>
      </w:pPr>
      <w:bookmarkStart w:id="9" w:name="_nyk288aemyh" w:colFirst="0" w:colLast="0"/>
      <w:bookmarkEnd w:id="9"/>
      <w:r>
        <w:rPr>
          <w:color w:val="000000"/>
        </w:rPr>
        <w:t>Sacagawea - The Family Blockchain</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Howeve</w:t>
      </w:r>
      <w:r>
        <w:rPr>
          <w:sz w:val="24"/>
          <w:szCs w:val="24"/>
          <w:highlight w:val="white"/>
        </w:rPr>
        <w:t>r, a token, if it doesn’t represent something, is meaningless. The value of a token depends on the meaning a community attribute to it. What we would like to do with the Sacagawea token (or commensurate token) is as follows:</w:t>
      </w:r>
    </w:p>
    <w:p w:rsidR="00F5616B" w:rsidRDefault="00F5616B">
      <w:pPr>
        <w:rPr>
          <w:sz w:val="24"/>
          <w:szCs w:val="24"/>
          <w:highlight w:val="white"/>
        </w:rPr>
      </w:pPr>
    </w:p>
    <w:p w:rsidR="00F5616B" w:rsidRDefault="003C7C4B">
      <w:pPr>
        <w:numPr>
          <w:ilvl w:val="0"/>
          <w:numId w:val="2"/>
        </w:numPr>
        <w:contextualSpacing/>
        <w:rPr>
          <w:sz w:val="24"/>
          <w:szCs w:val="24"/>
          <w:highlight w:val="white"/>
        </w:rPr>
      </w:pPr>
      <w:r>
        <w:rPr>
          <w:sz w:val="24"/>
          <w:szCs w:val="24"/>
          <w:highlight w:val="white"/>
        </w:rPr>
        <w:t>Create a distributed blockchai</w:t>
      </w:r>
      <w:r>
        <w:rPr>
          <w:sz w:val="24"/>
          <w:szCs w:val="24"/>
          <w:highlight w:val="white"/>
        </w:rPr>
        <w:t xml:space="preserve">n ledger where people (of any gender) entering a relationship can </w:t>
      </w:r>
    </w:p>
    <w:p w:rsidR="00F5616B" w:rsidRDefault="003C7C4B">
      <w:pPr>
        <w:numPr>
          <w:ilvl w:val="1"/>
          <w:numId w:val="2"/>
        </w:numPr>
        <w:contextualSpacing/>
        <w:rPr>
          <w:sz w:val="24"/>
          <w:szCs w:val="24"/>
          <w:highlight w:val="white"/>
        </w:rPr>
      </w:pPr>
      <w:r>
        <w:rPr>
          <w:sz w:val="24"/>
          <w:szCs w:val="24"/>
          <w:highlight w:val="white"/>
        </w:rPr>
        <w:t>create a ledger of their pre-marital assets and how they will be divided should the relationship breakdown</w:t>
      </w:r>
    </w:p>
    <w:p w:rsidR="00F5616B" w:rsidRDefault="003C7C4B">
      <w:pPr>
        <w:numPr>
          <w:ilvl w:val="1"/>
          <w:numId w:val="2"/>
        </w:numPr>
        <w:contextualSpacing/>
        <w:rPr>
          <w:sz w:val="24"/>
          <w:szCs w:val="24"/>
          <w:highlight w:val="white"/>
        </w:rPr>
      </w:pPr>
      <w:r>
        <w:rPr>
          <w:sz w:val="24"/>
          <w:szCs w:val="24"/>
          <w:highlight w:val="white"/>
        </w:rPr>
        <w:t>enter details of crypto-assets and other assets of a significant that are gained d</w:t>
      </w:r>
      <w:r>
        <w:rPr>
          <w:sz w:val="24"/>
          <w:szCs w:val="24"/>
          <w:highlight w:val="white"/>
        </w:rPr>
        <w:t xml:space="preserve">uring the relationship and how they will be divided.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 xml:space="preserve">If women are empowered to know that the crypto-assets that are held by them or their partner and legitimate assets and part of the marital pool, they will be more proactive in ensuring their financial </w:t>
      </w:r>
      <w:r>
        <w:rPr>
          <w:sz w:val="24"/>
          <w:szCs w:val="24"/>
          <w:highlight w:val="white"/>
        </w:rPr>
        <w:t>protection during and after the relationship.</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2. Create a decentralized society-wide share-economy of family-focussed possessions that are necessary for child-rearing and care, such cots, prams, high cares, car seats, which families can share and lend to each other (or sell) using the Sacagawea token,</w:t>
      </w:r>
      <w:r>
        <w:rPr>
          <w:sz w:val="24"/>
          <w:szCs w:val="24"/>
          <w:highlight w:val="white"/>
        </w:rPr>
        <w:t xml:space="preserve"> thus ensuring access to the necessities of parenthood regardless of financial background.</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One of the largest burdens of parenthood in nuclear families, who are distant from relatives, is the obligation of buying the necessities for early childhood - and often having to buy them all over again after the breakdown of a relationship or a significa</w:t>
      </w:r>
      <w:r>
        <w:rPr>
          <w:sz w:val="24"/>
          <w:szCs w:val="24"/>
          <w:highlight w:val="white"/>
        </w:rPr>
        <w:t xml:space="preserve">nt gap between siblings.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3. Create, based on the infrastructure established above, a distributed economy for sharing the non-parenting necessities of family and community life - for example lending tools, or other goods and services, based on a time-bas</w:t>
      </w:r>
      <w:r>
        <w:rPr>
          <w:sz w:val="24"/>
          <w:szCs w:val="24"/>
          <w:highlight w:val="white"/>
        </w:rPr>
        <w:t xml:space="preserve">ed economy-token, to provide society with the tools to reuse, recycle, share and contribute, thus reducing the financial pressures on families and individuals and allowing the social-wide conserving of  resources. </w:t>
      </w:r>
    </w:p>
    <w:p w:rsidR="00F5616B" w:rsidRDefault="00F5616B">
      <w:pPr>
        <w:rPr>
          <w:sz w:val="24"/>
          <w:szCs w:val="24"/>
          <w:highlight w:val="white"/>
        </w:rPr>
      </w:pPr>
    </w:p>
    <w:p w:rsidR="00F5616B" w:rsidRDefault="003C7C4B">
      <w:pPr>
        <w:pStyle w:val="berschrift3"/>
        <w:rPr>
          <w:color w:val="000000"/>
        </w:rPr>
      </w:pPr>
      <w:bookmarkStart w:id="10" w:name="_42o7rxtit04r" w:colFirst="0" w:colLast="0"/>
      <w:bookmarkEnd w:id="10"/>
      <w:r>
        <w:rPr>
          <w:color w:val="000000"/>
        </w:rPr>
        <w:t>Solution 2: #womeninblockchain</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Women in</w:t>
      </w:r>
      <w:r>
        <w:rPr>
          <w:sz w:val="24"/>
          <w:szCs w:val="24"/>
          <w:highlight w:val="white"/>
        </w:rPr>
        <w:t xml:space="preserve"> Blockchain chapters are forming around the world where they provide regular events to educate and men and women on topics presented by prominent women in the blockchain industry.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However, women founders in the blockchain industry, and being given public</w:t>
      </w:r>
      <w:r>
        <w:rPr>
          <w:sz w:val="24"/>
          <w:szCs w:val="24"/>
          <w:highlight w:val="white"/>
        </w:rPr>
        <w:t xml:space="preserve"> recognition such as through invitations to speak publically, are still in the minority.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The telegram group http://t.me/womeninbc was created to solve this, to, in effect, create distributed peer-to-peer relationships between women in the blockchain indu</w:t>
      </w:r>
      <w:r>
        <w:rPr>
          <w:sz w:val="24"/>
          <w:szCs w:val="24"/>
          <w:highlight w:val="white"/>
        </w:rPr>
        <w:t xml:space="preserve">stry who were aware of and supporting of each other.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We would like to see a 1:1 ratio of women to men founders in the blockchain industry by 2022 if not before. To make this possible, we would like to establish our own fund to support early stage blockch</w:t>
      </w:r>
      <w:r>
        <w:rPr>
          <w:sz w:val="24"/>
          <w:szCs w:val="24"/>
          <w:highlight w:val="white"/>
        </w:rPr>
        <w:t xml:space="preserve">ain startups by women, or which significantly help women and families, in our t.me/womeninbc community. </w:t>
      </w:r>
    </w:p>
    <w:p w:rsidR="00F5616B" w:rsidRDefault="00F5616B">
      <w:pPr>
        <w:rPr>
          <w:sz w:val="24"/>
          <w:szCs w:val="24"/>
          <w:highlight w:val="white"/>
        </w:rPr>
      </w:pPr>
    </w:p>
    <w:p w:rsidR="00F5616B" w:rsidRDefault="003C7C4B">
      <w:pPr>
        <w:pStyle w:val="berschrift3"/>
        <w:jc w:val="center"/>
        <w:rPr>
          <w:color w:val="000000"/>
        </w:rPr>
      </w:pPr>
      <w:bookmarkStart w:id="11" w:name="_dnz8phwk217b" w:colFirst="0" w:colLast="0"/>
      <w:bookmarkEnd w:id="11"/>
      <w:r>
        <w:rPr>
          <w:color w:val="000000"/>
        </w:rPr>
        <w:t>WIBC Token</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 xml:space="preserve">The WIBC token was established in the same manner on the WAVES platform. There are 1,000,000,000 WIBC tokens in total. Each member of the </w:t>
      </w:r>
      <w:r>
        <w:rPr>
          <w:sz w:val="24"/>
          <w:szCs w:val="24"/>
          <w:highlight w:val="white"/>
        </w:rPr>
        <w:t>@womeninbc telegram group is entitled to up to 1,000,000 tokens up to the first 500 members. The remaining 500 million tokens are held in reserve with 100,000,000 to be held by MissBlockchain to fund activities specifically by the MissBlockchain group (i.e</w:t>
      </w:r>
      <w:r>
        <w:rPr>
          <w:sz w:val="24"/>
          <w:szCs w:val="24"/>
          <w:highlight w:val="white"/>
        </w:rPr>
        <w:t xml:space="preserve">. by the introduction of a Smart Media Token to the website similar to Steem to pay upvoted contributors), with a further 400,000,000 to be distributed according to the consensus of the t.me/womeninbc community.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 xml:space="preserve">There is an unparalleled concentration of </w:t>
      </w:r>
      <w:r>
        <w:rPr>
          <w:sz w:val="24"/>
          <w:szCs w:val="24"/>
          <w:highlight w:val="white"/>
        </w:rPr>
        <w:t>talent and executive experience within the t.me/womeninbc community, that is for the most part unrivalled by other telegram communities. There is an overwhelming desire by the community to harness the talent in the community, to ensure that the startups fo</w:t>
      </w:r>
      <w:r>
        <w:rPr>
          <w:sz w:val="24"/>
          <w:szCs w:val="24"/>
          <w:highlight w:val="white"/>
        </w:rPr>
        <w:t xml:space="preserve">unded by the women present are successful and to ensure that the prodigious ideas touted by the women for future startups see the light of day and funding they deserve. </w:t>
      </w:r>
    </w:p>
    <w:p w:rsidR="00F5616B" w:rsidRDefault="00F5616B">
      <w:pPr>
        <w:rPr>
          <w:sz w:val="24"/>
          <w:szCs w:val="24"/>
          <w:highlight w:val="white"/>
        </w:rPr>
      </w:pPr>
    </w:p>
    <w:p w:rsidR="00F5616B" w:rsidRDefault="003C7C4B">
      <w:pPr>
        <w:pStyle w:val="berschrift3"/>
        <w:rPr>
          <w:color w:val="000000"/>
        </w:rPr>
      </w:pPr>
      <w:bookmarkStart w:id="12" w:name="_bx18p54zse82" w:colFirst="0" w:colLast="0"/>
      <w:bookmarkEnd w:id="12"/>
      <w:r>
        <w:rPr>
          <w:color w:val="000000"/>
        </w:rPr>
        <w:t>WIBC Impact Fund</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We would like to establish a fund to enable women-led blockchain st</w:t>
      </w:r>
      <w:r>
        <w:rPr>
          <w:sz w:val="24"/>
          <w:szCs w:val="24"/>
          <w:highlight w:val="white"/>
        </w:rPr>
        <w:t xml:space="preserve">artups of significant positive impact on society and the world. </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To do this we would like to:</w:t>
      </w:r>
    </w:p>
    <w:p w:rsidR="00F5616B" w:rsidRDefault="00F5616B">
      <w:pPr>
        <w:rPr>
          <w:sz w:val="24"/>
          <w:szCs w:val="24"/>
          <w:highlight w:val="white"/>
        </w:rPr>
      </w:pPr>
    </w:p>
    <w:p w:rsidR="00F5616B" w:rsidRDefault="003C7C4B">
      <w:pPr>
        <w:numPr>
          <w:ilvl w:val="0"/>
          <w:numId w:val="3"/>
        </w:numPr>
        <w:contextualSpacing/>
        <w:rPr>
          <w:sz w:val="24"/>
          <w:szCs w:val="24"/>
          <w:highlight w:val="white"/>
        </w:rPr>
      </w:pPr>
      <w:r>
        <w:rPr>
          <w:sz w:val="24"/>
          <w:szCs w:val="24"/>
          <w:highlight w:val="white"/>
        </w:rPr>
        <w:t>Monetize membership of the t.me/womeninbc group</w:t>
      </w:r>
    </w:p>
    <w:p w:rsidR="00F5616B" w:rsidRDefault="003C7C4B">
      <w:pPr>
        <w:numPr>
          <w:ilvl w:val="1"/>
          <w:numId w:val="3"/>
        </w:numPr>
        <w:contextualSpacing/>
        <w:rPr>
          <w:sz w:val="24"/>
          <w:szCs w:val="24"/>
          <w:highlight w:val="white"/>
        </w:rPr>
      </w:pPr>
      <w:r>
        <w:rPr>
          <w:sz w:val="24"/>
          <w:szCs w:val="24"/>
          <w:highlight w:val="white"/>
        </w:rPr>
        <w:t>Membership can be paid in WIBC tokens back to the WIBC fund or in fiat (i.e. yearly membership is 50 WIBC tokens or $50.) This means that the distribution of WIBC is encouraged throughout the community, and the group is kept pure as a resource to those tru</w:t>
      </w:r>
      <w:r>
        <w:rPr>
          <w:sz w:val="24"/>
          <w:szCs w:val="24"/>
          <w:highlight w:val="white"/>
        </w:rPr>
        <w:t>ly dedicated to sharing their wisdom and time with the WIBC community. These funds can then be used to administer the community, such as maintaining a list of available women blockchain speakers that is publicly available.</w:t>
      </w:r>
    </w:p>
    <w:p w:rsidR="00F5616B" w:rsidRDefault="003C7C4B">
      <w:pPr>
        <w:numPr>
          <w:ilvl w:val="0"/>
          <w:numId w:val="3"/>
        </w:numPr>
        <w:contextualSpacing/>
        <w:rPr>
          <w:sz w:val="24"/>
          <w:szCs w:val="24"/>
          <w:highlight w:val="white"/>
        </w:rPr>
      </w:pPr>
      <w:r>
        <w:rPr>
          <w:sz w:val="24"/>
          <w:szCs w:val="24"/>
          <w:highlight w:val="white"/>
        </w:rPr>
        <w:t>Create a platform (or use a third</w:t>
      </w:r>
      <w:r>
        <w:rPr>
          <w:sz w:val="24"/>
          <w:szCs w:val="24"/>
          <w:highlight w:val="white"/>
        </w:rPr>
        <w:t xml:space="preserve"> party platform) where members can pitch their ideas to the community in house, to seek investors, colleagues, and advisors, and where their product is launched with a fee returnable to the WIBC community. These fees would be used, for example, to provide </w:t>
      </w:r>
      <w:r>
        <w:rPr>
          <w:sz w:val="24"/>
          <w:szCs w:val="24"/>
          <w:highlight w:val="white"/>
        </w:rPr>
        <w:t>for collective communal resources such as a dedicated legal advisor for the community and social media assistants to promote the members of the community and their startups. The value of an ICO is utterly dependent on the faith of its community, and we see</w:t>
      </w:r>
      <w:r>
        <w:rPr>
          <w:sz w:val="24"/>
          <w:szCs w:val="24"/>
          <w:highlight w:val="white"/>
        </w:rPr>
        <w:t xml:space="preserve"> a community of women startups helping each other to increase their impact and traction will be logarithmically successful. </w:t>
      </w:r>
    </w:p>
    <w:p w:rsidR="00F5616B" w:rsidRDefault="003C7C4B">
      <w:pPr>
        <w:numPr>
          <w:ilvl w:val="0"/>
          <w:numId w:val="3"/>
        </w:numPr>
        <w:contextualSpacing/>
        <w:rPr>
          <w:sz w:val="24"/>
          <w:szCs w:val="24"/>
          <w:highlight w:val="white"/>
        </w:rPr>
      </w:pPr>
      <w:r>
        <w:rPr>
          <w:sz w:val="24"/>
          <w:szCs w:val="24"/>
          <w:highlight w:val="white"/>
        </w:rPr>
        <w:t>Create a community investment fund where members of the group can invest their funds for passive income, such as a collective Bitco</w:t>
      </w:r>
      <w:r>
        <w:rPr>
          <w:sz w:val="24"/>
          <w:szCs w:val="24"/>
          <w:highlight w:val="white"/>
        </w:rPr>
        <w:t>in mining pool, based on renewable energy resources (for example that provided by the Envion Off-Grid Mining ICO).</w:t>
      </w:r>
      <w:r>
        <w:rPr>
          <w:sz w:val="24"/>
          <w:szCs w:val="24"/>
          <w:highlight w:val="white"/>
          <w:vertAlign w:val="superscript"/>
        </w:rPr>
        <w:footnoteReference w:id="14"/>
      </w:r>
      <w:r>
        <w:rPr>
          <w:sz w:val="24"/>
          <w:szCs w:val="24"/>
          <w:highlight w:val="white"/>
        </w:rPr>
        <w:t xml:space="preserve"> The profit from managing this collective mining pool will be reinvested back into the community and into the Impact Fund.</w:t>
      </w:r>
    </w:p>
    <w:p w:rsidR="00F5616B" w:rsidRDefault="003C7C4B">
      <w:pPr>
        <w:numPr>
          <w:ilvl w:val="0"/>
          <w:numId w:val="3"/>
        </w:numPr>
        <w:contextualSpacing/>
        <w:rPr>
          <w:sz w:val="24"/>
          <w:szCs w:val="24"/>
          <w:highlight w:val="white"/>
        </w:rPr>
      </w:pPr>
      <w:r>
        <w:rPr>
          <w:sz w:val="24"/>
          <w:szCs w:val="24"/>
          <w:highlight w:val="white"/>
        </w:rPr>
        <w:t>Create an internal</w:t>
      </w:r>
      <w:r>
        <w:rPr>
          <w:sz w:val="24"/>
          <w:szCs w:val="24"/>
          <w:highlight w:val="white"/>
        </w:rPr>
        <w:t xml:space="preserve"> rewards based token economy collaboration platform (similar to Slack), perhaps in partnership with the Developer Network ICO (DVN) who has offered to be involved in building the MVP, “Where deferential conversation leads to profit for everyone.”</w:t>
      </w:r>
      <w:r>
        <w:rPr>
          <w:sz w:val="24"/>
          <w:szCs w:val="24"/>
          <w:highlight w:val="white"/>
          <w:vertAlign w:val="superscript"/>
        </w:rPr>
        <w:footnoteReference w:id="15"/>
      </w:r>
    </w:p>
    <w:p w:rsidR="00F5616B" w:rsidRDefault="00F5616B">
      <w:pPr>
        <w:rPr>
          <w:sz w:val="24"/>
          <w:szCs w:val="24"/>
          <w:highlight w:val="white"/>
        </w:rPr>
      </w:pPr>
    </w:p>
    <w:p w:rsidR="00F5616B" w:rsidRDefault="00F5616B">
      <w:pPr>
        <w:rPr>
          <w:sz w:val="24"/>
          <w:szCs w:val="24"/>
          <w:highlight w:val="white"/>
        </w:rPr>
      </w:pPr>
    </w:p>
    <w:p w:rsidR="00F5616B" w:rsidRDefault="003C7C4B">
      <w:pPr>
        <w:pStyle w:val="berschrift3"/>
      </w:pPr>
      <w:bookmarkStart w:id="13" w:name="_tim6sa5zawmi" w:colFirst="0" w:colLast="0"/>
      <w:bookmarkEnd w:id="13"/>
      <w:r>
        <w:t>Soluti</w:t>
      </w:r>
      <w:r>
        <w:t>on 3: #WomeninTech</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One of the hurdles for women being involved in cryptocurrencies cited above is a lack of women having been educated in computer science and Technology.</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MissBlockchain, in partnership with Slave Free Trade, and Dr Jane Thomason, is esta</w:t>
      </w:r>
      <w:r>
        <w:rPr>
          <w:sz w:val="24"/>
          <w:szCs w:val="24"/>
          <w:highlight w:val="white"/>
        </w:rPr>
        <w:t>blishing a World Blockchain Academy for Girls, to train women specifically in creating and using blockchain technology, as one solution to this, and to economically empower young women and stop the cycles of ripe conditions for human rights abuses and slav</w:t>
      </w:r>
      <w:r>
        <w:rPr>
          <w:sz w:val="24"/>
          <w:szCs w:val="24"/>
          <w:highlight w:val="white"/>
        </w:rPr>
        <w:t xml:space="preserve">ery in the developing world.  </w:t>
      </w:r>
    </w:p>
    <w:p w:rsidR="00F5616B" w:rsidRDefault="00F5616B">
      <w:pPr>
        <w:rPr>
          <w:sz w:val="24"/>
          <w:szCs w:val="24"/>
          <w:highlight w:val="white"/>
        </w:rPr>
      </w:pPr>
    </w:p>
    <w:p w:rsidR="00F5616B" w:rsidRDefault="00F5616B">
      <w:pPr>
        <w:rPr>
          <w:sz w:val="24"/>
          <w:szCs w:val="24"/>
          <w:highlight w:val="white"/>
        </w:rPr>
      </w:pPr>
    </w:p>
    <w:p w:rsidR="00F5616B" w:rsidRDefault="003C7C4B">
      <w:pPr>
        <w:pStyle w:val="berschrift3"/>
      </w:pPr>
      <w:bookmarkStart w:id="14" w:name="_4jje0tlfwl3p" w:colFirst="0" w:colLast="0"/>
      <w:bookmarkEnd w:id="14"/>
      <w:r>
        <w:t>Conclusion</w:t>
      </w:r>
    </w:p>
    <w:p w:rsidR="00F5616B" w:rsidRDefault="00F5616B">
      <w:pPr>
        <w:rPr>
          <w:sz w:val="24"/>
          <w:szCs w:val="24"/>
          <w:highlight w:val="white"/>
        </w:rPr>
      </w:pPr>
    </w:p>
    <w:p w:rsidR="00F5616B" w:rsidRDefault="003C7C4B">
      <w:pPr>
        <w:rPr>
          <w:sz w:val="24"/>
          <w:szCs w:val="24"/>
          <w:highlight w:val="white"/>
        </w:rPr>
      </w:pPr>
      <w:r>
        <w:rPr>
          <w:sz w:val="24"/>
          <w:szCs w:val="24"/>
          <w:highlight w:val="white"/>
        </w:rPr>
        <w:t>We envisage a total reimagining of the startup and cryptocurrency landscape by 2022. Directly through our efforts, of a) the Sacagawea airdrop, b) building a token economy sharing platform meaningful for the eve</w:t>
      </w:r>
      <w:r>
        <w:rPr>
          <w:sz w:val="24"/>
          <w:szCs w:val="24"/>
          <w:highlight w:val="white"/>
        </w:rPr>
        <w:t>ryday woman, c) providing the structures that are essential to guaranteeing financial equality for women in marriage and beyond, d) by rewarding professional women in blockchain for helping each other, and e) providing the platform for further blockchain s</w:t>
      </w:r>
      <w:r>
        <w:rPr>
          <w:sz w:val="24"/>
          <w:szCs w:val="24"/>
          <w:highlight w:val="white"/>
        </w:rPr>
        <w:t>tartups founded by women to be exponentially accelerated, we want to ensure that the world is never again denied the genius of women, nor women denied the opportunity to fulfill their full human potential. We welcome your involvement in, and public support</w:t>
      </w:r>
      <w:r>
        <w:rPr>
          <w:sz w:val="24"/>
          <w:szCs w:val="24"/>
          <w:highlight w:val="white"/>
        </w:rPr>
        <w:t xml:space="preserve"> of, our unstoppable movement. </w:t>
      </w:r>
    </w:p>
    <w:p w:rsidR="00F5616B" w:rsidRDefault="00F5616B">
      <w:pPr>
        <w:rPr>
          <w:sz w:val="24"/>
          <w:szCs w:val="24"/>
          <w:highlight w:val="white"/>
        </w:rPr>
      </w:pPr>
    </w:p>
    <w:p w:rsidR="00F5616B" w:rsidRDefault="00F5616B">
      <w:pPr>
        <w:rPr>
          <w:sz w:val="24"/>
          <w:szCs w:val="24"/>
          <w:highlight w:val="white"/>
        </w:rPr>
      </w:pPr>
    </w:p>
    <w:p w:rsidR="00F5616B" w:rsidRDefault="00F5616B">
      <w:pPr>
        <w:rPr>
          <w:sz w:val="24"/>
          <w:szCs w:val="24"/>
          <w:highlight w:val="white"/>
        </w:rPr>
      </w:pPr>
    </w:p>
    <w:p w:rsidR="00F5616B" w:rsidRDefault="00F5616B">
      <w:pPr>
        <w:rPr>
          <w:sz w:val="24"/>
          <w:szCs w:val="24"/>
          <w:highlight w:val="white"/>
        </w:rPr>
      </w:pPr>
    </w:p>
    <w:p w:rsidR="00F5616B" w:rsidRDefault="00F5616B">
      <w:pPr>
        <w:rPr>
          <w:sz w:val="24"/>
          <w:szCs w:val="24"/>
        </w:rPr>
      </w:pPr>
    </w:p>
    <w:p w:rsidR="00F5616B" w:rsidRDefault="00F5616B">
      <w:pPr>
        <w:rPr>
          <w:sz w:val="24"/>
          <w:szCs w:val="24"/>
        </w:rPr>
      </w:pPr>
    </w:p>
    <w:sectPr w:rsidR="00F5616B">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C4B" w:rsidRDefault="003C7C4B">
      <w:pPr>
        <w:spacing w:line="240" w:lineRule="auto"/>
      </w:pPr>
      <w:r>
        <w:separator/>
      </w:r>
    </w:p>
  </w:endnote>
  <w:endnote w:type="continuationSeparator" w:id="0">
    <w:p w:rsidR="003C7C4B" w:rsidRDefault="003C7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16B" w:rsidRDefault="003C7C4B">
    <w:r>
      <w:t>Women in Blockchain International White Paper: A Force for Positive Change</w:t>
    </w:r>
    <w:r>
      <w:br/>
      <w:t xml:space="preserve">January 2018 © MissBlockchain.com.au </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C4B" w:rsidRDefault="003C7C4B">
      <w:pPr>
        <w:spacing w:line="240" w:lineRule="auto"/>
      </w:pPr>
      <w:r>
        <w:separator/>
      </w:r>
    </w:p>
  </w:footnote>
  <w:footnote w:type="continuationSeparator" w:id="0">
    <w:p w:rsidR="003C7C4B" w:rsidRDefault="003C7C4B">
      <w:pPr>
        <w:spacing w:line="240" w:lineRule="auto"/>
      </w:pPr>
      <w:r>
        <w:continuationSeparator/>
      </w:r>
    </w:p>
  </w:footnote>
  <w:footnote w:id="1">
    <w:p w:rsidR="00F5616B" w:rsidRDefault="003C7C4B">
      <w:pPr>
        <w:spacing w:line="240" w:lineRule="auto"/>
        <w:rPr>
          <w:sz w:val="20"/>
          <w:szCs w:val="20"/>
        </w:rPr>
      </w:pPr>
      <w:r>
        <w:rPr>
          <w:vertAlign w:val="superscript"/>
        </w:rPr>
        <w:footnoteRef/>
      </w:r>
      <w:r>
        <w:rPr>
          <w:sz w:val="20"/>
          <w:szCs w:val="20"/>
        </w:rPr>
        <w:t xml:space="preserve"> https://thenextweb.com/contributors/2017/10/23/what-does-it-take-to-get-women-involved-in-crypto/</w:t>
      </w:r>
    </w:p>
  </w:footnote>
  <w:footnote w:id="2">
    <w:p w:rsidR="00F5616B" w:rsidRDefault="003C7C4B">
      <w:pPr>
        <w:spacing w:line="240" w:lineRule="auto"/>
        <w:rPr>
          <w:sz w:val="20"/>
          <w:szCs w:val="20"/>
        </w:rPr>
      </w:pPr>
      <w:r>
        <w:rPr>
          <w:vertAlign w:val="superscript"/>
        </w:rPr>
        <w:footnoteRef/>
      </w:r>
      <w:r>
        <w:rPr>
          <w:sz w:val="20"/>
          <w:szCs w:val="20"/>
        </w:rPr>
        <w:t xml:space="preserve"> https://coinmarketcap.com/</w:t>
      </w:r>
    </w:p>
  </w:footnote>
  <w:footnote w:id="3">
    <w:p w:rsidR="00F5616B" w:rsidRDefault="003C7C4B">
      <w:pPr>
        <w:spacing w:line="240" w:lineRule="auto"/>
        <w:rPr>
          <w:sz w:val="20"/>
          <w:szCs w:val="20"/>
        </w:rPr>
      </w:pPr>
      <w:r>
        <w:rPr>
          <w:vertAlign w:val="superscript"/>
        </w:rPr>
        <w:footnoteRef/>
      </w:r>
      <w:r>
        <w:rPr>
          <w:sz w:val="20"/>
          <w:szCs w:val="20"/>
        </w:rPr>
        <w:t xml:space="preserve"> http://fortune.com/2017/12/12/bitcoin-cryptocurrency-women/</w:t>
      </w:r>
    </w:p>
  </w:footnote>
  <w:footnote w:id="4">
    <w:p w:rsidR="00F5616B" w:rsidRDefault="003C7C4B">
      <w:pPr>
        <w:spacing w:line="240" w:lineRule="auto"/>
        <w:rPr>
          <w:sz w:val="20"/>
          <w:szCs w:val="20"/>
        </w:rPr>
      </w:pPr>
      <w:r>
        <w:rPr>
          <w:vertAlign w:val="superscript"/>
        </w:rPr>
        <w:footnoteRef/>
      </w:r>
      <w:r>
        <w:rPr>
          <w:sz w:val="20"/>
          <w:szCs w:val="20"/>
        </w:rPr>
        <w:t xml:space="preserve"> https://bitcoinplay.net/58-insane-facts-about-bitcoin/</w:t>
      </w:r>
    </w:p>
  </w:footnote>
  <w:footnote w:id="5">
    <w:p w:rsidR="00F5616B" w:rsidRDefault="003C7C4B">
      <w:pPr>
        <w:spacing w:line="240" w:lineRule="auto"/>
        <w:rPr>
          <w:sz w:val="20"/>
          <w:szCs w:val="20"/>
        </w:rPr>
      </w:pPr>
      <w:r>
        <w:rPr>
          <w:vertAlign w:val="superscript"/>
        </w:rPr>
        <w:footnoteRef/>
      </w:r>
      <w:r>
        <w:rPr>
          <w:sz w:val="20"/>
          <w:szCs w:val="20"/>
        </w:rPr>
        <w:t>https://www.forbes.com/sites/lamjackie/2017/12/10/where-are-the-women-in-the-blockchain-network/#f7900a2530a5</w:t>
      </w:r>
    </w:p>
  </w:footnote>
  <w:footnote w:id="6">
    <w:p w:rsidR="00F5616B" w:rsidRDefault="003C7C4B">
      <w:pPr>
        <w:spacing w:line="240" w:lineRule="auto"/>
        <w:rPr>
          <w:sz w:val="20"/>
          <w:szCs w:val="20"/>
        </w:rPr>
      </w:pPr>
      <w:r>
        <w:rPr>
          <w:vertAlign w:val="superscript"/>
        </w:rPr>
        <w:footnoteRef/>
      </w:r>
      <w:r>
        <w:rPr>
          <w:sz w:val="20"/>
          <w:szCs w:val="20"/>
        </w:rPr>
        <w:t>https://medium.com/@michelletsng/201-thought-leaders-in-crypto-and-blockchain-the-ultimate-crypto-list-for-event-planners-9e712186cbfb</w:t>
      </w:r>
    </w:p>
  </w:footnote>
  <w:footnote w:id="7">
    <w:p w:rsidR="00F5616B" w:rsidRDefault="003C7C4B">
      <w:pPr>
        <w:spacing w:line="240" w:lineRule="auto"/>
        <w:rPr>
          <w:sz w:val="20"/>
          <w:szCs w:val="20"/>
        </w:rPr>
      </w:pPr>
      <w:r>
        <w:rPr>
          <w:vertAlign w:val="superscript"/>
        </w:rPr>
        <w:footnoteRef/>
      </w:r>
      <w:r>
        <w:rPr>
          <w:sz w:val="20"/>
          <w:szCs w:val="20"/>
        </w:rPr>
        <w:t xml:space="preserve"> “</w:t>
      </w:r>
      <w:r>
        <w:rPr>
          <w:sz w:val="20"/>
          <w:szCs w:val="20"/>
          <w:highlight w:val="white"/>
        </w:rPr>
        <w:t>ICOs, h</w:t>
      </w:r>
      <w:r>
        <w:rPr>
          <w:sz w:val="20"/>
          <w:szCs w:val="20"/>
          <w:highlight w:val="white"/>
        </w:rPr>
        <w:t>owever, allow women to cut through any bias that may exist. An ICO is backed more by the white paper published than the people behind the product. This allows women the freedom to apply themselves to developing the next big startup idea without having to w</w:t>
      </w:r>
      <w:r>
        <w:rPr>
          <w:sz w:val="20"/>
          <w:szCs w:val="20"/>
          <w:highlight w:val="white"/>
        </w:rPr>
        <w:t>orry about VC funding bias.” https://www.forbes.com/sites/lamjackie/2017/12/10/where-are-the-women-in-the-blockchain-network/#f7900a2530a5</w:t>
      </w:r>
    </w:p>
  </w:footnote>
  <w:footnote w:id="8">
    <w:p w:rsidR="00F5616B" w:rsidRDefault="003C7C4B">
      <w:pPr>
        <w:spacing w:line="240" w:lineRule="auto"/>
        <w:rPr>
          <w:sz w:val="20"/>
          <w:szCs w:val="20"/>
        </w:rPr>
      </w:pPr>
      <w:r>
        <w:rPr>
          <w:vertAlign w:val="superscript"/>
        </w:rPr>
        <w:footnoteRef/>
      </w:r>
      <w:r>
        <w:rPr>
          <w:sz w:val="20"/>
          <w:szCs w:val="20"/>
          <w:highlight w:val="white"/>
        </w:rPr>
        <w:t>https://www.forbes.com/sites/lamjackie/2017/12/10/where-are-the-women-in-the-blockchain-network/#f7900a2530a5</w:t>
      </w:r>
    </w:p>
  </w:footnote>
  <w:footnote w:id="9">
    <w:p w:rsidR="00F5616B" w:rsidRDefault="003C7C4B">
      <w:pPr>
        <w:spacing w:line="240" w:lineRule="auto"/>
        <w:rPr>
          <w:sz w:val="20"/>
          <w:szCs w:val="20"/>
        </w:rPr>
      </w:pPr>
      <w:r>
        <w:rPr>
          <w:vertAlign w:val="superscript"/>
        </w:rPr>
        <w:footnoteRef/>
      </w:r>
      <w:r>
        <w:rPr>
          <w:sz w:val="20"/>
          <w:szCs w:val="20"/>
        </w:rPr>
        <w:t xml:space="preserve"> http</w:t>
      </w:r>
      <w:r>
        <w:rPr>
          <w:sz w:val="20"/>
          <w:szCs w:val="20"/>
        </w:rPr>
        <w:t>s://www.blockchainforsocialimpact.com/</w:t>
      </w:r>
    </w:p>
  </w:footnote>
  <w:footnote w:id="10">
    <w:p w:rsidR="00F5616B" w:rsidRDefault="003C7C4B">
      <w:pPr>
        <w:spacing w:line="240" w:lineRule="auto"/>
        <w:rPr>
          <w:sz w:val="20"/>
          <w:szCs w:val="20"/>
        </w:rPr>
      </w:pPr>
      <w:r>
        <w:rPr>
          <w:vertAlign w:val="superscript"/>
        </w:rPr>
        <w:footnoteRef/>
      </w:r>
      <w:r>
        <w:rPr>
          <w:sz w:val="20"/>
          <w:szCs w:val="20"/>
        </w:rPr>
        <w:t xml:space="preserve"> https://hackernoon.com/5-notable-women-in-</w:t>
      </w:r>
      <w:r>
        <w:rPr>
          <w:sz w:val="20"/>
          <w:szCs w:val="20"/>
        </w:rPr>
        <w:t>the-blockchain-and-crypto-industry-6dd5981c0e7d</w:t>
      </w:r>
    </w:p>
  </w:footnote>
  <w:footnote w:id="11">
    <w:p w:rsidR="00F5616B" w:rsidRDefault="003C7C4B">
      <w:pPr>
        <w:spacing w:line="240" w:lineRule="auto"/>
        <w:rPr>
          <w:sz w:val="20"/>
          <w:szCs w:val="20"/>
        </w:rPr>
      </w:pPr>
      <w:r>
        <w:rPr>
          <w:vertAlign w:val="superscript"/>
        </w:rPr>
        <w:footnoteRef/>
      </w:r>
      <w:r>
        <w:rPr>
          <w:sz w:val="20"/>
          <w:szCs w:val="20"/>
        </w:rPr>
        <w:t xml:space="preserve"> https://missblockchain.com.au/2017/12/06/the-democratization-of-funding-with-icos-will-this-work/</w:t>
      </w:r>
    </w:p>
  </w:footnote>
  <w:footnote w:id="12">
    <w:p w:rsidR="00F5616B" w:rsidRDefault="003C7C4B">
      <w:pPr>
        <w:spacing w:line="240" w:lineRule="auto"/>
        <w:rPr>
          <w:sz w:val="20"/>
          <w:szCs w:val="20"/>
        </w:rPr>
      </w:pPr>
      <w:r>
        <w:rPr>
          <w:vertAlign w:val="superscript"/>
        </w:rPr>
        <w:footnoteRef/>
      </w:r>
      <w:r>
        <w:rPr>
          <w:sz w:val="20"/>
          <w:szCs w:val="20"/>
        </w:rPr>
        <w:t xml:space="preserve"> http://fortune.com/2017/12/12/bitcoin-cryptocurrency-women/</w:t>
      </w:r>
    </w:p>
  </w:footnote>
  <w:footnote w:id="13">
    <w:p w:rsidR="00F5616B" w:rsidRDefault="003C7C4B">
      <w:pPr>
        <w:spacing w:line="240" w:lineRule="auto"/>
        <w:rPr>
          <w:sz w:val="20"/>
          <w:szCs w:val="20"/>
        </w:rPr>
      </w:pPr>
      <w:r>
        <w:rPr>
          <w:vertAlign w:val="superscript"/>
        </w:rPr>
        <w:footnoteRef/>
      </w:r>
      <w:r>
        <w:rPr>
          <w:sz w:val="20"/>
          <w:szCs w:val="20"/>
        </w:rPr>
        <w:t>https://www.forbes.com/sites/lamjackie/2017/12/10/where-are-the-women-in-the-blockchain-network/#f7900a2530a5</w:t>
      </w:r>
    </w:p>
  </w:footnote>
  <w:footnote w:id="14">
    <w:p w:rsidR="00F5616B" w:rsidRDefault="003C7C4B">
      <w:pPr>
        <w:spacing w:line="240" w:lineRule="auto"/>
        <w:rPr>
          <w:sz w:val="20"/>
          <w:szCs w:val="20"/>
        </w:rPr>
      </w:pPr>
      <w:r>
        <w:rPr>
          <w:vertAlign w:val="superscript"/>
        </w:rPr>
        <w:footnoteRef/>
      </w:r>
      <w:r>
        <w:rPr>
          <w:sz w:val="20"/>
          <w:szCs w:val="20"/>
        </w:rPr>
        <w:t xml:space="preserve"> https://www.envion.org/</w:t>
      </w:r>
    </w:p>
  </w:footnote>
  <w:footnote w:id="15">
    <w:p w:rsidR="00F5616B" w:rsidRDefault="003C7C4B">
      <w:pPr>
        <w:spacing w:line="240" w:lineRule="auto"/>
        <w:rPr>
          <w:sz w:val="20"/>
          <w:szCs w:val="20"/>
        </w:rPr>
      </w:pPr>
      <w:r>
        <w:rPr>
          <w:vertAlign w:val="superscript"/>
        </w:rPr>
        <w:footnoteRef/>
      </w:r>
      <w:r>
        <w:rPr>
          <w:sz w:val="20"/>
          <w:szCs w:val="20"/>
        </w:rPr>
        <w:t xml:space="preserve"> </w:t>
      </w:r>
      <w:r>
        <w:rPr>
          <w:sz w:val="20"/>
          <w:szCs w:val="20"/>
          <w:highlight w:val="white"/>
        </w:rPr>
        <w:t xml:space="preserve"> </w:t>
      </w:r>
      <w:hyperlink r:id="rId1">
        <w:r>
          <w:rPr>
            <w:color w:val="3A6D99"/>
            <w:sz w:val="20"/>
            <w:szCs w:val="20"/>
            <w:highlight w:val="white"/>
            <w:u w:val="single"/>
          </w:rPr>
          <w:t>https://dvn-token.net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16B" w:rsidRDefault="003C7C4B">
    <w:pPr>
      <w:jc w:val="right"/>
    </w:pPr>
    <w:r>
      <w:fldChar w:fldCharType="begin"/>
    </w:r>
    <w:r>
      <w:instrText>PAGE</w:instrText>
    </w:r>
    <w:r w:rsidR="00476CE0">
      <w:fldChar w:fldCharType="separate"/>
    </w:r>
    <w:r w:rsidR="00476CE0">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5365B"/>
    <w:multiLevelType w:val="multilevel"/>
    <w:tmpl w:val="18802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AB330CA"/>
    <w:multiLevelType w:val="multilevel"/>
    <w:tmpl w:val="F0CA0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307223"/>
    <w:multiLevelType w:val="multilevel"/>
    <w:tmpl w:val="05C6D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616B"/>
    <w:rsid w:val="003C7C4B"/>
    <w:rsid w:val="00476CE0"/>
    <w:rsid w:val="00F561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eta.waves.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issblockchain.com.au/sacagawe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vn-tok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2389</Words>
  <Characters>15051</Characters>
  <Application>Microsoft Office Word</Application>
  <DocSecurity>0</DocSecurity>
  <Lines>125</Lines>
  <Paragraphs>34</Paragraphs>
  <ScaleCrop>false</ScaleCrop>
  <Company/>
  <LinksUpToDate>false</LinksUpToDate>
  <CharactersWithSpaces>17406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Lindlar</cp:lastModifiedBy>
  <cp:revision>2</cp:revision>
  <dcterms:created xsi:type="dcterms:W3CDTF">2018-02-05T20:28:00Z</dcterms:created>
  <dcterms:modified xsi:type="dcterms:W3CDTF">2018-02-05T20:28:00Z</dcterms:modified>
</cp:coreProperties>
</file>