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실전 기계학습 OpenMP </w:t>
      </w:r>
      <w:r w:rsidDel="00000000" w:rsidR="00000000" w:rsidRPr="00000000">
        <w:rPr>
          <w:rtl w:val="0"/>
        </w:rPr>
        <w:t xml:space="preserve">프로젝트 보고서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6"/>
        <w:gridCol w:w="4314"/>
        <w:tblGridChange w:id="0">
          <w:tblGrid>
            <w:gridCol w:w="4316"/>
            <w:gridCol w:w="43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학번/이름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 2021105654/최원준</w:t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본 프로젝트는 C++로 SRCNN(Super-Resolution Convolutional Neural Network)을 구현하고, OpenMP를 활용하여 CNN의 주요 연산(Convolution, ReLU 등)을 병렬화하는 것을 목표로 한다. Tensor3D, Layer, Model 클래스를 직접 설계·구현하였으며, forward/backward pass 및 SGD 기반 학습까지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이론적 배경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SRCNN (Dong et al., 2016)은 저해상도 이미지를 고해상도로 복원하는 CNN 모델이다.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네트워크는 3단계 구조로, 각각 하나의 Conv 레이어에 대응된다.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extraction &amp; representation</w:t>
      </w:r>
      <w:r w:rsidDel="00000000" w:rsidR="00000000" w:rsidRPr="00000000">
        <w:rPr>
          <w:rtl w:val="0"/>
        </w:rPr>
        <w:t xml:space="preserve"> : LR 이미지에서 패치를 추출하고 feature map으로 표현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mapping</w:t>
      </w:r>
      <w:r w:rsidDel="00000000" w:rsidR="00000000" w:rsidRPr="00000000">
        <w:rPr>
          <w:rtl w:val="0"/>
        </w:rPr>
        <w:t xml:space="preserve"> : LR feature → HR feature로 비선형 매핑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Reconstruction</w:t>
      </w:r>
      <w:r w:rsidDel="00000000" w:rsidR="00000000" w:rsidRPr="00000000">
        <w:rPr>
          <w:rtl w:val="0"/>
        </w:rPr>
        <w:t xml:space="preserve"> : HR feature를 조합해 최종 HR 이미지 복원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전통적인 sparse coding 기반 SR 파이프라인이 이 3-layer CNN과 수학적으로 동치임을 이론적으로 보임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40" w:lineRule="auto"/>
        <w:rPr/>
      </w:pPr>
      <w:bookmarkStart w:colFirst="0" w:colLast="0" w:name="_heading=h.x8m34uy7gb69" w:id="0"/>
      <w:bookmarkEnd w:id="0"/>
      <w:r w:rsidDel="00000000" w:rsidR="00000000" w:rsidRPr="00000000">
        <w:rPr>
          <w:rtl w:val="0"/>
        </w:rPr>
        <w:t xml:space="preserve">Sparse Coding SR과 3-layer CNN의 동치 관계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Sparse Coding 기반 SR은 다음 3단계 파이프라인으로 이루어진다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1단계 — LR 패치를 LR 딕셔너리에 투영 (= Conv Layer 1)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입력 이미지에서 f₁×f₁ 크기 패치를 추출하고, n₁개의 LR 딕셔너리 원소들과 내적(projection)한다.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이는 수학적으로 </w:t>
      </w:r>
      <w:r w:rsidDel="00000000" w:rsidR="00000000" w:rsidRPr="00000000">
        <w:rPr>
          <w:rtl w:val="0"/>
        </w:rPr>
        <w:t xml:space="preserve">n₁개의 f₁×f₁ 필터로 이미지를 convolution하는 것과 동일함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subtraction 같은 전처리도 선형 연산이므로 convolution에 흡수된다.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f₁×f₁ 크기 패치는 커널 전체를 구성하는 컨볼루션 슬라이스들에 대응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LR 딕셔너리는 n₁ 개의 f₁×f₁ 크기 패치들, Conv1 커널에 대응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2단계 — Sparse Coding Solver로 계수 변환 (= Conv Layer 2의 비선형 매핑)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LR 계수 n₁개 → HR 계수 n₂개로 변환한다.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Sparse coding solver(e.g., Feature-Sign)는 1×1 spatial support를 가진 비선형 매핑 연산자의 특수한 경우로 볼 수 있습니다.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다만 solver는 반복적(iterative) 알고리즘이지만, SRCNN의 Conv Layer 2는 feed-forward라 훨씬 효율적입니다.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LR 계수 n₁개 : Conv1 출력 feature map 64장 → Conv2의 입력에 대응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계수 n₂개 : Conv2 출력 feature map 32장 → Conv3의 입력에 대응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3단계 — HR 딕셔너리로 복원 후 평균 (= Conv Layer 3)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n₂개의 계수를 HR 딕셔너리에 투영해 HR 패치를 만들고 겹치는 부분을 평균낸다.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이는 f₃×f₃ 필터로 n₂개의 feature map을 convolution하는 것과 동일합니다.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HR 딕셔너리는 Conv3의 커널(f₃×f₃ 크기, n₂개 채널)에 대응됨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dvebxlgslti9" w:id="1"/>
      <w:bookmarkEnd w:id="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Sparse Coding SR과 SRCNN 비교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.967741935484"/>
        <w:gridCol w:w="3781.1612903225805"/>
        <w:gridCol w:w="3627.8709677419356"/>
        <w:tblGridChange w:id="0">
          <w:tblGrid>
            <w:gridCol w:w="1230.967741935484"/>
            <w:gridCol w:w="3781.1612903225805"/>
            <w:gridCol w:w="3627.87096774193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Sparse Coding 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최적화 대상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LR 딕셔너리, HR 딕셔너리만 개별 최적화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3단계 전체를 통합 end-to-end 최적화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속도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Solver가 iterative → 느림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완전 feed-forward → 빠름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즉, 구조 자체는 같지만 Sparse Coding은 각 단계를 </w:t>
      </w:r>
      <w:r w:rsidDel="00000000" w:rsidR="00000000" w:rsidRPr="00000000">
        <w:rPr>
          <w:b w:val="1"/>
          <w:bCs w:val="1"/>
          <w:rtl w:val="0"/>
        </w:rPr>
        <w:t xml:space="preserve">따로따로</w:t>
      </w:r>
      <w:r w:rsidDel="00000000" w:rsidR="00000000" w:rsidRPr="00000000">
        <w:rPr>
          <w:rtl w:val="0"/>
        </w:rPr>
        <w:t xml:space="preserve"> 최적화한 반면,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SRCNN은 세 레이어를 </w:t>
      </w:r>
      <w:r w:rsidDel="00000000" w:rsidR="00000000" w:rsidRPr="00000000">
        <w:rPr>
          <w:b w:val="1"/>
          <w:bCs w:val="1"/>
          <w:rtl w:val="0"/>
        </w:rPr>
        <w:t xml:space="preserve">한꺼번에 같이</w:t>
      </w:r>
      <w:r w:rsidDel="00000000" w:rsidR="00000000" w:rsidRPr="00000000">
        <w:rPr>
          <w:rtl w:val="0"/>
        </w:rPr>
        <w:t xml:space="preserve"> 학습합니다. 이 통합 최적화가 성능 향상의 핵심 이유이다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heading=h.qtg3ucp3h8yk" w:id="2"/>
      <w:bookmarkEnd w:id="2"/>
      <w:r w:rsidDel="00000000" w:rsidR="00000000" w:rsidRPr="00000000">
        <w:rPr>
          <w:rtl w:val="0"/>
        </w:rPr>
        <w:t xml:space="preserve">OpenMP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OpenMP</w:t>
      </w:r>
      <w:r w:rsidDel="00000000" w:rsidR="00000000" w:rsidRPr="00000000">
        <w:rPr>
          <w:rtl w:val="0"/>
        </w:rPr>
        <w:t xml:space="preserve">는 공유 메모리 환경에서의 병렬 프로그래밍을 위한 API이다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#pragma omp parallel for</w:t>
      </w:r>
      <w:r w:rsidDel="00000000" w:rsidR="00000000" w:rsidRPr="00000000">
        <w:rPr>
          <w:rtl w:val="0"/>
        </w:rPr>
        <w:t xml:space="preserve"> 지시문을 통해 반복문을 여러 스레드로 분할 처리한다.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collapse(n)</w:t>
      </w:r>
      <w:r w:rsidDel="00000000" w:rsidR="00000000" w:rsidRPr="00000000">
        <w:rPr>
          <w:rtl w:val="0"/>
        </w:rPr>
        <w:t xml:space="preserve">을 사용하면 중첩 반복문을 하나의 병렬 루프로 처리할 수 있어 더 많은 병렬성을 확보할 수 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 구현 내용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eading=h.5bdkjz29dbsv" w:id="3"/>
      <w:bookmarkEnd w:id="3"/>
      <w:r w:rsidDel="00000000" w:rsidR="00000000" w:rsidRPr="00000000">
        <w:rPr>
          <w:rtl w:val="0"/>
        </w:rPr>
        <w:t xml:space="preserve">클래스 구조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Tensor3D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 xml:space="preserve">nH×nW×nC 크기의 3D 텐서를 flat 1D 배열(</w:t>
      </w:r>
      <w:r w:rsidDel="00000000" w:rsidR="00000000" w:rsidRPr="00000000">
        <w:rPr>
          <w:rtl w:val="0"/>
        </w:rPr>
        <w:t xml:space="preserve">double*</w:t>
      </w:r>
      <w:r w:rsidDel="00000000" w:rsidR="00000000" w:rsidRPr="00000000">
        <w:rPr>
          <w:rtl w:val="0"/>
        </w:rPr>
        <w:t xml:space="preserve">)로 관리.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인덱스 = h×nW×nC + w×nC + c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연속 메모리 구조로 캐시 효율을 높임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(추상 클래스): forward/backward/update_weights 인터페이스 정의. virtual 함수로 다형성 구현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Layer_ReLU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Layer_ReLU::forward()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양수는 그대로 통과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음수를 0으로 치환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cached_output</w:t>
      </w:r>
      <w:r w:rsidDel="00000000" w:rsidR="00000000" w:rsidRPr="00000000">
        <w:rPr>
          <w:rtl w:val="0"/>
        </w:rPr>
        <w:t xml:space="preserve">으로 backward 마스크 관리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Layer_ReLU::backward()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cached_output</w:t>
      </w:r>
      <w:r w:rsidDel="00000000" w:rsidR="00000000" w:rsidRPr="00000000">
        <w:rPr>
          <w:rtl w:val="0"/>
        </w:rPr>
        <w:t xml:space="preserve">에 저장해둔 forward 출력값을 마스크로 활용하여,</w:t>
        <w:br w:type="textWrapping"/>
      </w:r>
      <w:r w:rsidDel="00000000" w:rsidR="00000000" w:rsidRPr="00000000">
        <w:rPr>
          <w:color w:val="808080"/>
          <w:rtl w:val="0"/>
        </w:rPr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cached_output &gt; 0</w:t>
      </w:r>
      <w:r w:rsidDel="00000000" w:rsidR="00000000" w:rsidRPr="00000000">
        <w:rPr>
          <w:rtl w:val="0"/>
        </w:rPr>
        <w:t xml:space="preserve">인 위치는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grad_output</w:t>
      </w:r>
      <w:r w:rsidDel="00000000" w:rsidR="00000000" w:rsidRPr="00000000">
        <w:rPr>
          <w:rtl w:val="0"/>
        </w:rPr>
        <w:t xml:space="preserve">을 그대로 전달하고, 그렇지 않은 위치는 0을 반환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Layer_ReLU::update_weights()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가중치가 없는 layer(ReLU)는 기본 동작 없음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weight_tensor, bias_tensor, grad_weight_tensor, grad_bias_tensor를 가짐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weight tensor 크기 : fK×fK×fC_in×fC_out, bias_tensor 크기 : fC_out, 모두 flat 배열로 관리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weight tensor 인덱스 = ((ph×fK+pw)×fC_in+ci)×fC_out+co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grad도 같은 방식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MEAN_INIT/LOAD_INIT 두 가지 초기화 모드 지원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Layer_Conv::init()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init_type (MEAN_INIT 또는 LOAD_INIT)에 따라 가중치를 다른 방식으로 초기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MEAN_INIT : 모든 가중치를 1/(fKfKfC_in)으로, bias는 0으로 초기화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LOAD_INIT : 파일에서 값을 읽어 가중치에 저장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Layer_Conv::forward()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각 출력 위치 (h, w, co)에 대해 fK×fK×fC_in 크기의 커널과 컨볼루션 연산을 한 뒤, bias를 더한다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패딩을 추가하지 않고, 커널이 입력 범위를 벗어나지 않는 유효한 위치(offset ~ nH-offset-1)만 계산한다. 출력 텐서는 입력과 동일한 크기로 할당되며, 계산되지 않은 가장자리는 0으로 유지된다.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rtl w:val="0"/>
        </w:rPr>
        <w:t xml:space="preserve">backward에서 dL/dW 계산에 쓰기 위해 입력을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cached_input</w:t>
      </w:r>
      <w:r w:rsidDel="00000000" w:rsidR="00000000" w:rsidRPr="00000000">
        <w:rPr>
          <w:rtl w:val="0"/>
        </w:rPr>
        <w:t xml:space="preserve">에 복사하여 저장한다.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Layer_Conv::backward()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forward 수식으로부터 세 가지 gradient를 계산한다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Layer_Conv::update_weights()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SGD(Stochastic Gradient Descent) 방식으로 가중치를 업데이트한다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Model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layers/tensors 벡터로 전체 파이프라인 통합 관리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Model::test()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rtl w:val="0"/>
        </w:rPr>
        <w:t xml:space="preserve">입력 이미지를 읽어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tensors[0]</w:t>
      </w:r>
      <w:r w:rsidDel="00000000" w:rsidR="00000000" w:rsidRPr="00000000">
        <w:rPr>
          <w:rtl w:val="0"/>
        </w:rPr>
        <w:t xml:space="preserve">에 저장한 뒤,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순서대로 각 레이어의 forward를 수행하여 결과를 tensors에 축적한다. (구현 부분)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최종 출력 tensor를 이미지로 변환하여 저장한다.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학습 없이 순수 추론만 수행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808080"/>
        </w:rPr>
      </w:pPr>
      <w:r w:rsidDel="00000000" w:rsidR="00000000" w:rsidRPr="00000000">
        <w:rPr>
          <w:color w:val="188038"/>
          <w:rtl w:val="0"/>
        </w:rPr>
        <w:t xml:space="preserve">Model::train()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rtl w:val="0"/>
        </w:rPr>
        <w:t xml:space="preserve">입력 이미지와 타겟 이미지를 각각 읽어 tensor로 변환한 뒤, epochs 횟수만큼 </w:t>
      </w:r>
      <w:r w:rsidDel="00000000" w:rsidR="00000000" w:rsidRPr="00000000">
        <w:rPr>
          <w:color w:val="188038"/>
          <w:rtl w:val="0"/>
        </w:rPr>
        <w:t xml:space="preserve">train_step()</w:t>
      </w:r>
      <w:r w:rsidDel="00000000" w:rsidR="00000000" w:rsidRPr="00000000">
        <w:rPr>
          <w:rtl w:val="0"/>
        </w:rPr>
        <w:t xml:space="preserve">을 반복 호출한다.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타겟 tensor는 루프 밖에서 한 번만 생성하여 재사용한다.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color w:val="188038"/>
          <w:rtl w:val="0"/>
        </w:rPr>
        <w:t xml:space="preserve">Model::train_step()</w:t>
        <w:br w:type="textWrapping"/>
        <w:br w:type="textWrapping"/>
      </w:r>
      <w:r w:rsidDel="00000000" w:rsidR="00000000" w:rsidRPr="00000000">
        <w:rPr>
          <w:rtl w:val="0"/>
        </w:rPr>
        <w:t xml:space="preserve"> 1 epoch의 학습을 수행하며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omp_get_wtime()</w:t>
      </w:r>
      <w:r w:rsidDel="00000000" w:rsidR="00000000" w:rsidRPr="00000000">
        <w:rPr>
          <w:rtl w:val="0"/>
        </w:rPr>
        <w:t xml:space="preserve">으로 각 단계 시간을 측정한다</w:t>
      </w:r>
      <w:r w:rsidDel="00000000" w:rsidR="00000000" w:rsidRPr="00000000">
        <w:rPr>
          <w:color w:val="80808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(a) forward pass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tensors[i] → layers[i]-&gt;forward() → tensors[i+1]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rtl w:val="0"/>
        </w:rPr>
        <w:t xml:space="preserve">순서로 전파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(b) loss 계산</w:t>
      </w:r>
      <w:r w:rsidDel="00000000" w:rsidR="00000000" w:rsidRPr="00000000">
        <w:rPr>
          <w:rtl w:val="0"/>
        </w:rPr>
        <w:t xml:space="preserve">: MSELoss로 pred와 target의 오차 계산.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MSE Loss: L = (1/N) * sum((pred - target)^2)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b w:val="1"/>
          <w:bCs w:val="1"/>
          <w:rtl w:val="0"/>
        </w:rPr>
        <w:t xml:space="preserve">(c) backward pass</w:t>
      </w:r>
      <w:r w:rsidDel="00000000" w:rsidR="00000000" w:rsidRPr="00000000">
        <w:rPr>
          <w:rtl w:val="0"/>
        </w:rPr>
        <w:t xml:space="preserve">: loss gradient로부터 역방향으로 각 레이어의 backward 호출. grad를 뒤에서 앞으로 전달하며 중간 grad는 즉시 해제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(d) weight 업데이트</w:t>
      </w:r>
      <w:r w:rsidDel="00000000" w:rsidR="00000000" w:rsidRPr="00000000">
        <w:rPr>
          <w:rtl w:val="0"/>
        </w:rPr>
        <w:t xml:space="preserve">: 모든 레이어의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update_weights(lr)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rtl w:val="0"/>
        </w:rPr>
        <w:t xml:space="preserve">호출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(e) 중간 tensor 정리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tensors[0]</w:t>
      </w:r>
      <w:r w:rsidDel="00000000" w:rsidR="00000000" w:rsidRPr="00000000">
        <w:rPr>
          <w:rtl w:val="0"/>
        </w:rPr>
        <w:t xml:space="preserve">(입력)만 유지하고 나머지 해제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vq5gpd4m6f48" w:id="4"/>
      <w:bookmarkEnd w:id="4"/>
      <w:r w:rsidDel="00000000" w:rsidR="00000000" w:rsidRPr="00000000">
        <w:rPr>
          <w:rtl w:val="0"/>
        </w:rPr>
        <w:t xml:space="preserve">SRCNN 구조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(Layer information) </w:t>
        <w:br w:type="textWrapping"/>
        <w:t xml:space="preserve">1-th layer: Conv1 9x9x1x64 </w:t>
        <w:br w:type="textWrapping"/>
        <w:t xml:space="preserve">2-th layer: Relu1 1x1x64x64 </w:t>
        <w:br w:type="textWrapping"/>
        <w:t xml:space="preserve">3-th layer: Conv2 5x5x64x32 </w:t>
        <w:br w:type="textWrapping"/>
        <w:t xml:space="preserve">4-th layer: Relu2 1x1x32x32 </w:t>
        <w:br w:type="textWrapping"/>
        <w:t xml:space="preserve">5-th layer: Conv3 5x5x32x1</w:t>
      </w:r>
    </w:p>
    <w:p w:rsidR="00000000" w:rsidDel="00000000" w:rsidP="00000000" w:rsidRDefault="00000000" w:rsidRPr="00000000" w14:paraId="00000064">
      <w:pPr>
        <w:pStyle w:val="Heading3"/>
        <w:spacing w:after="240" w:before="240" w:lineRule="auto"/>
        <w:rPr/>
      </w:pPr>
      <w:bookmarkStart w:colFirst="0" w:colLast="0" w:name="_heading=h.n0takaay9fxs" w:id="5"/>
      <w:bookmarkEnd w:id="5"/>
      <w:r w:rsidDel="00000000" w:rsidR="00000000" w:rsidRPr="00000000">
        <w:rPr>
          <w:rtl w:val="0"/>
        </w:rPr>
        <w:t xml:space="preserve">OpenMP 병렬화 적용 위치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Layer_ReLU::forward/backward()</w:t>
      </w:r>
      <w:r w:rsidDel="00000000" w:rsidR="00000000" w:rsidRPr="00000000">
        <w:rPr>
          <w:color w:val="808080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#pragma omp parallel for collapse(3)</w:t>
      </w:r>
      <w:r w:rsidDel="00000000" w:rsidR="00000000" w:rsidRPr="00000000">
        <w:rPr>
          <w:rtl w:val="0"/>
        </w:rPr>
        <w:t xml:space="preserve"> — h, w, c 루프 병렬화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Layer_Conv::forward()</w:t>
      </w:r>
      <w:r w:rsidDel="00000000" w:rsidR="00000000" w:rsidRPr="00000000">
        <w:rPr>
          <w:color w:val="808080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#pragma omp parallel for collapse(2)</w:t>
      </w:r>
      <w:r w:rsidDel="00000000" w:rsidR="00000000" w:rsidRPr="00000000">
        <w:rPr>
          <w:rtl w:val="0"/>
        </w:rPr>
        <w:t xml:space="preserve"> — h, w 루프 병렬화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Layer_Conv::backward()</w:t>
      </w:r>
      <w:r w:rsidDel="00000000" w:rsidR="00000000" w:rsidRPr="00000000">
        <w:rPr>
          <w:color w:val="808080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#pragma omp parallel for collapse(2)</w:t>
      </w:r>
      <w:r w:rsidDel="00000000" w:rsidR="00000000" w:rsidRPr="00000000">
        <w:rPr>
          <w:rtl w:val="0"/>
        </w:rPr>
        <w:t xml:space="preserve"> — h, w 루프 병렬화. dL/dX, dL/dW 누적 시 </w:t>
      </w:r>
      <w:r w:rsidDel="00000000" w:rsidR="00000000" w:rsidRPr="00000000">
        <w:rPr>
          <w:color w:val="188038"/>
          <w:rtl w:val="0"/>
        </w:rPr>
        <w:t xml:space="preserve">#pragma omp atomic</w:t>
      </w:r>
      <w:r w:rsidDel="00000000" w:rsidR="00000000" w:rsidRPr="00000000">
        <w:rPr>
          <w:rtl w:val="0"/>
        </w:rPr>
        <w:t xml:space="preserve">으로 race condition 방지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808080"/>
        </w:rPr>
      </w:pPr>
      <w:r w:rsidDel="00000000" w:rsidR="00000000" w:rsidRPr="00000000">
        <w:rPr>
          <w:color w:val="188038"/>
          <w:rtl w:val="0"/>
        </w:rPr>
        <w:t xml:space="preserve">Layer_Conv::update_weights()</w:t>
      </w:r>
      <w:r w:rsidDel="00000000" w:rsidR="00000000" w:rsidRPr="00000000">
        <w:rPr>
          <w:color w:val="808080"/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#pragma omp parallel for</w:t>
      </w:r>
      <w:r w:rsidDel="00000000" w:rsidR="00000000" w:rsidRPr="00000000">
        <w:rPr>
          <w:rtl w:val="0"/>
        </w:rPr>
        <w:t xml:space="preserve"> — weight 업데이트 병렬화</w:t>
      </w:r>
    </w:p>
    <w:p w:rsidR="00000000" w:rsidDel="00000000" w:rsidP="00000000" w:rsidRDefault="00000000" w:rsidRPr="00000000" w14:paraId="00000069">
      <w:pPr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4. 결과 및 분석</w:t>
      </w:r>
    </w:p>
    <w:tbl>
      <w:tblPr>
        <w:tblStyle w:val="Table3"/>
        <w:tblpPr w:leftFromText="180" w:rightFromText="180" w:topFromText="180" w:bottomFromText="180" w:vertAnchor="text" w:horzAnchor="text" w:tblpX="30" w:tblpY="17.262109375001273"/>
        <w:tblW w:w="9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1590"/>
        <w:gridCol w:w="1620"/>
        <w:gridCol w:w="1575"/>
        <w:gridCol w:w="1425"/>
        <w:gridCol w:w="1380"/>
        <w:tblGridChange w:id="0">
          <w:tblGrid>
            <w:gridCol w:w="1695"/>
            <w:gridCol w:w="1590"/>
            <w:gridCol w:w="1620"/>
            <w:gridCol w:w="1575"/>
            <w:gridCol w:w="1425"/>
            <w:gridCol w:w="1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up</w:t>
              <w:br w:type="textWrapping"/>
              <w:t xml:space="preserve">(2 Thread)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up</w:t>
              <w:br w:type="textWrapping"/>
              <w:t xml:space="preserve">(4 Thread)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Forward pass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59.6586s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30.8255s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19.2206s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1.9353x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3.1038x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Backward pass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116.643s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66.5831s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49.0208s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1.7518x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2.3794x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Weight update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0.000116825s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0.000202894s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0.000106812s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0.5757x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1.093x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Total(1 epoch)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176.312s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97.4199s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68.2532s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1.80981x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2.5832x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스레드 수가 늘어날수록 처리 속도가 향상되었으나, 이상적인 선형 Speedup(2배, 4배)에는 미치지 못하였다. 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#pragma omp atomic</w:t>
      </w:r>
      <w:r w:rsidDel="00000000" w:rsidR="00000000" w:rsidRPr="00000000">
        <w:rPr>
          <w:rtl w:val="0"/>
        </w:rPr>
        <w:t xml:space="preserve">으로 인한 동기화 오버헤드, 특히 backward pass에서 dL/dX, dL/dW 누적 연산 시 발생하는 경쟁 조건(race condition) 처리 비용이 주요 원인으로 분석된다. Forward는 스레드 수 증가에 따라 비교적 선형에 가까운 성능 향상을 보였으나, Backward의 atomic 연산이 병렬화 효율을 제한하였다.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코드 첨부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첨부한 코드 파일 참고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참고문헌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[1] Dong et al., “Image Super-Resolution Using Deep Convolutional Networks,” TPAMI, 2016.</w:t>
        <w:br w:type="textWrapping"/>
        <w:t xml:space="preserve">[2]. OpenMP 공식 문서: https://www.openmp.org/specifications/</w:t>
      </w:r>
    </w:p>
    <w:sectPr>
      <w:pgSz w:h="15840" w:w="12240" w:orient="portrait"/>
      <w:pgMar w:bottom="1440" w:top="1440" w:left="1800" w:right="136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APTIcY0Xr17Fo9eaLzbk4/8vAA==">CgMxLjAyDmgueDhtMzR1eTdnYjY5Mg5oLmR2ZWJ4bGdzbHRpOTIOaC5xdGczdWNwM2g4eWsyDmguNWJka2p6MjlkYnN2Mg5oLnZxNWdwZDRtNmY0ODIOaC5uMHRha2FheTlmeHM4AHIhMUlQSjRmVDVZVEtKUlg2UFg0RjF5a0ItUDJYNTVsTTB0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