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E2761"/>
          <w:sz w:val="56"/>
          <w:szCs w:val="56"/>
        </w:rPr>
        <w:t xml:space="preserve">WonderWord AI</w:t>
      </w:r>
    </w:p>
    <w:p>
      <w:pPr>
        <w:spacing w:after="300"/>
      </w:pPr>
      <w:r>
        <w:rPr>
          <w:color w:val="44475A"/>
          <w:sz w:val="30"/>
          <w:szCs w:val="30"/>
        </w:rPr>
        <w:t xml:space="preserve">System Architecture — Engineering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Field</w:t>
            </w:r>
          </w:p>
        </w:tc>
        <w:tc>
          <w:tcPr>
            <w:tcW w:type="dxa" w:w="70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Product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WonderWord AI — AI Reading Co-Pilot for K-5</w:t>
            </w:r>
          </w:p>
        </w:tc>
      </w:tr>
      <w:tr>
        <w:tc>
          <w:tcPr>
            <w:tcW w:type="dxa" w:w="234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Author</w:t>
            </w:r>
          </w:p>
        </w:tc>
        <w:tc>
          <w:tcPr>
            <w:tcW w:type="dxa" w:w="702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Matheus Emanuel da Silva (Lead Engineer)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Draft — for PM &amp; Team Review</w:t>
            </w:r>
          </w:p>
        </w:tc>
      </w:tr>
      <w:tr>
        <w:tc>
          <w:tcPr>
            <w:tcW w:type="dxa" w:w="234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Version</w:t>
            </w:r>
          </w:p>
        </w:tc>
        <w:tc>
          <w:tcPr>
            <w:tcW w:type="dxa" w:w="702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1.3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July 1, 2026</w:t>
            </w:r>
          </w:p>
        </w:tc>
      </w:tr>
      <w:tr>
        <w:tc>
          <w:tcPr>
            <w:tcW w:type="dxa" w:w="234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Supersedes</w:t>
            </w:r>
          </w:p>
        </w:tc>
        <w:tc>
          <w:tcPr>
            <w:tcW w:type="dxa" w:w="702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Architecture_Plan.pdf v1 (full-stack Next.js monolith); v1.1 of this document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v1.2 update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Adds the Story Generation &amp; Guardrails pipeline (Section 8) per PM product update — see Appendix B</w:t>
            </w:r>
          </w:p>
        </w:tc>
      </w:tr>
      <w:tr>
        <w:tc>
          <w:tcPr>
            <w:tcW w:type="dxa" w:w="234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v1.3 update</w:t>
            </w:r>
          </w:p>
        </w:tc>
        <w:tc>
          <w:tcPr>
            <w:tcW w:type="dxa" w:w="702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Compresses roadmap to 5 weeks (Jul 7 – Aug 10); confirms all 8 engineers; adds image generation pipeline detail (Section 8.7); updates team roles for Kayke + Swati (image) and Shreya + sree anvita (confirmed)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Companion docs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PRD v2.0 (R. Chawala); Technical Research Brief; Pitch Deck (post Pitch-Day)</w:t>
            </w:r>
          </w:p>
        </w:tc>
      </w:tr>
      <w:tr>
        <w:tc>
          <w:tcPr>
            <w:tcW w:type="dxa" w:w="234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Timeline</w:t>
            </w:r>
          </w:p>
        </w:tc>
        <w:tc>
          <w:tcPr>
            <w:tcW w:type="dxa" w:w="702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8 weeks (confirmed, per pitch deck)</w:t>
            </w:r>
          </w:p>
        </w:tc>
      </w:tr>
    </w:tbl>
    <w:p>
      <w:pPr>
        <w:spacing w:after="300" w:before="300"/>
      </w:pPr>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Scope</w:t>
      </w:r>
    </w:p>
    <w:p>
      <w:pPr>
        <w:spacing w:after="160"/>
      </w:pPr>
      <w:r>
        <w:t xml:space="preserve">This document defines the architecture WonderWord AI will actually build during the 8-week cohort sprint. It revises the previously circulated Architecture_Plan.pdf to fix one hard architectural problem and to match the team we actually have.</w:t>
      </w:r>
    </w:p>
    <w:p>
      <w:pPr>
        <w:pStyle w:val="ListParagraph"/>
        <w:numPr>
          <w:ilvl w:val="0"/>
          <w:numId w:val="2"/>
        </w:numPr>
        <w:spacing w:after="60"/>
      </w:pPr>
      <w:r>
        <w:rPr>
          <w:b w:val="false"/>
          <w:bCs w:val="false"/>
        </w:rPr>
        <w:t xml:space="preserve">Architectural fix: the original plan placed WhisperX, Wav2Vec2, and local embeddings inside Next.js API routes deployed on Vercel. Vercel's serverless functions cannot host persistent, GPU/CPU-hungry Python ML models — this isn't a style preference, the original design would not run.</w:t>
      </w:r>
    </w:p>
    <w:p>
      <w:pPr>
        <w:pStyle w:val="ListParagraph"/>
        <w:numPr>
          <w:ilvl w:val="0"/>
          <w:numId w:val="2"/>
        </w:numPr>
        <w:spacing w:after="60"/>
      </w:pPr>
      <w:r>
        <w:rPr>
          <w:b w:val="false"/>
          <w:bCs w:val="false"/>
        </w:rPr>
        <w:t xml:space="preserve">Team fit: our roster (Section 9) is data-science-heavy with limited production Next.js/React depth. The plan below routes work to a Python ML service for that reason, not just to fix the hosting issue.</w:t>
      </w:r>
    </w:p>
    <w:p>
      <w:pPr>
        <w:pStyle w:val="ListParagraph"/>
        <w:numPr>
          <w:ilvl w:val="0"/>
          <w:numId w:val="2"/>
        </w:numPr>
        <w:spacing w:after="60"/>
      </w:pPr>
      <w:r>
        <w:rPr>
          <w:b w:val="false"/>
          <w:bCs w:val="false"/>
        </w:rPr>
        <w:t xml:space="preserve">Scope cut: several items from the original plan (cost dashboards, SMS, cron-based nightly aggregation, full RBAC-from-scratch, SSE streaming) are deferred past MVP — see Section 11 and Appendix A.</w:t>
      </w:r>
    </w:p>
    <w:p>
      <w:pPr>
        <w:spacing w:after="160"/>
      </w:pPr>
      <w:r>
        <w:t xml:space="preserve">This document also adds the Git/GitHub workflow (Section 10), which the original plan didn't cover and which our team needs given a small, part-time, multi-timezone roster.</w:t>
      </w:r>
    </w:p>
    <w:p>
      <w:pPr>
        <w:pStyle w:val="Heading1"/>
      </w:pPr>
      <w:r>
        <w:t xml:space="preserve">2.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Decision</w:t>
            </w:r>
          </w:p>
        </w:tc>
        <w:tc>
          <w:tcPr>
            <w:tcW w:type="dxa" w:w="33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Choice</w:t>
            </w:r>
          </w:p>
        </w:tc>
        <w:tc>
          <w:tcPr>
            <w:tcW w:type="dxa" w:w="41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Why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Platform</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Mobile-first responsive web app (PWA), not native Flutter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No Flutter/Dart experience on the roster; App Store review doesn't fit an 8-week clock; browser camera/mic APIs already cover "Snap" and "Read".</w:t>
            </w:r>
          </w:p>
        </w:tc>
      </w:tr>
      <w:tr>
        <w:tc>
          <w:tcPr>
            <w:tcW w:type="dxa" w:w="1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Service split</w:t>
            </w:r>
          </w:p>
        </w:tc>
        <w:tc>
          <w:tcPr>
            <w:tcW w:type="dxa" w:w="33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Two services: Next.js web app + Python FastAPI ML service</w:t>
            </w:r>
          </w:p>
        </w:tc>
        <w:tc>
          <w:tcPr>
            <w:tcW w:type="dxa" w:w="41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WhisperX/Wav2Vec2/embeddings need persistent compute Vercel can't provide. Also routes ML work to the people who actually know Python.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Auth + DB + RLS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Supabase (Postgres + pgvector + Auth + Row-Level Security)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Replaces a hand-rolled NextAuth + Prisma + custom-RLS build. One managed service instead of a multi-week effort.</w:t>
            </w:r>
          </w:p>
        </w:tc>
      </w:tr>
      <w:tr>
        <w:tc>
          <w:tcPr>
            <w:tcW w:type="dxa" w:w="1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OCR approach</w:t>
            </w:r>
          </w:p>
        </w:tc>
        <w:tc>
          <w:tcPr>
            <w:tcW w:type="dxa" w:w="33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Prototype Claude vision-based text extraction in Week 1-2 before committing to Tesseract/Vision OCR</w:t>
            </w:r>
          </w:p>
        </w:tc>
        <w:tc>
          <w:tcPr>
            <w:tcW w:type="dxa" w:w="41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May remove a whole pipeline stage; needs a quick spike before the team commits engineering time either way.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Karaoke sync precision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Defer the &lt;200ms NFR; ship "good enough" sync for the pilot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Polish item, not required to test the core hypothesis.</w:t>
            </w:r>
          </w:p>
        </w:tc>
      </w:tr>
      <w:tr>
        <w:tc>
          <w:tcPr>
            <w:tcW w:type="dxa" w:w="1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Cost dashboards, SMS, cron jobs</w:t>
            </w:r>
          </w:p>
        </w:tc>
        <w:tc>
          <w:tcPr>
            <w:tcW w:type="dxa" w:w="33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Deferred past MVP</w:t>
            </w:r>
          </w:p>
        </w:tc>
        <w:tc>
          <w:tcPr>
            <w:tcW w:type="dxa" w:w="41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Not needed to validate the hypothesis with a small pilot group; revisit after Week 8.</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Timeline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8 weeks, as committed in the pitch deck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Confirmed with PM; all roadmap dates below are built around this.</w:t>
            </w:r>
          </w:p>
        </w:tc>
      </w:tr>
    </w:tbl>
    <w:p>
      <w:pPr>
        <w:pStyle w:val="Heading1"/>
      </w:pPr>
      <w:r>
        <w:t xml:space="preserve">3. System Architecture Overview</w:t>
      </w:r>
    </w:p>
    <w:p>
      <w:pPr>
        <w:spacing w:after="160"/>
      </w:pPr>
      <w:r>
        <w:t xml:space="preserve">Two independently deployed services sit behind the browser. The web app stays fast and simple (text, auth, dashboards, Claude calls); the ML service owns everything that needs Python and persistent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Browser (camera + mic)</w:t>
            </w:r>
          </w:p>
          <w:p>
            <w:pPr>
              <w:spacing w:after="0"/>
            </w:pPr>
            <w:r>
              <w:rPr>
                <w:rFonts w:ascii="Courier New" w:cs="Courier New" w:eastAsia="Courier New" w:hAnsi="Courier New"/>
                <w:sz w:val="18"/>
                <w:szCs w:val="18"/>
              </w:rPr>
              <w:t xml:space="preserve">        |  HTTPS</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Web App (Next.js)      | -----&gt; |  Claude API              |</w:t>
            </w:r>
          </w:p>
          <w:p>
            <w:pPr>
              <w:spacing w:after="0"/>
            </w:pPr>
            <w:r>
              <w:rPr>
                <w:rFonts w:ascii="Courier New" w:cs="Courier New" w:eastAsia="Courier New" w:hAnsi="Courier New"/>
                <w:sz w:val="18"/>
                <w:szCs w:val="18"/>
              </w:rPr>
              <w:t xml:space="preserve">|  Vercel                 |  HTTPS |  Haiku 4.5 + Sonnet 4.6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REST (internal)</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ML Service (FastAPI)   |</w:t>
            </w:r>
          </w:p>
          <w:p>
            <w:pPr>
              <w:spacing w:after="0"/>
            </w:pPr>
            <w:r>
              <w:rPr>
                <w:rFonts w:ascii="Courier New" w:cs="Courier New" w:eastAsia="Courier New" w:hAnsi="Courier New"/>
                <w:sz w:val="18"/>
                <w:szCs w:val="18"/>
              </w:rPr>
              <w:t xml:space="preserve">|  WhisperX, Wav2Vec2,    |</w:t>
            </w:r>
          </w:p>
          <w:p>
            <w:pPr>
              <w:spacing w:after="0"/>
            </w:pPr>
            <w:r>
              <w:rPr>
                <w:rFonts w:ascii="Courier New" w:cs="Courier New" w:eastAsia="Courier New" w:hAnsi="Courier New"/>
                <w:sz w:val="18"/>
                <w:szCs w:val="18"/>
              </w:rPr>
              <w:t xml:space="preserve">|  local embeddings       |</w:t>
            </w:r>
          </w:p>
          <w:p>
            <w:pPr>
              <w:spacing w:after="0"/>
            </w:pPr>
            <w:r>
              <w:rPr>
                <w:rFonts w:ascii="Courier New" w:cs="Courier New" w:eastAsia="Courier New" w:hAnsi="Courier New"/>
                <w:sz w:val="18"/>
                <w:szCs w:val="18"/>
              </w:rPr>
              <w:t xml:space="preserve">|  Render / Fly.io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Supabase                |</w:t>
            </w:r>
          </w:p>
          <w:p>
            <w:pPr>
              <w:spacing w:after="0"/>
            </w:pPr>
            <w:r>
              <w:rPr>
                <w:rFonts w:ascii="Courier New" w:cs="Courier New" w:eastAsia="Courier New" w:hAnsi="Courier New"/>
                <w:sz w:val="18"/>
                <w:szCs w:val="18"/>
              </w:rPr>
              <w:t xml:space="preserve">|  Postgres + pgvector +   |</w:t>
            </w:r>
          </w:p>
          <w:p>
            <w:pPr>
              <w:spacing w:after="0"/>
            </w:pPr>
            <w:r>
              <w:rPr>
                <w:rFonts w:ascii="Courier New" w:cs="Courier New" w:eastAsia="Courier New" w:hAnsi="Courier New"/>
                <w:sz w:val="18"/>
                <w:szCs w:val="18"/>
              </w:rPr>
              <w:t xml:space="preserve">|  Auth + RLS              |</w:t>
            </w:r>
          </w:p>
          <w:p>
            <w:pPr>
              <w:spacing w:after="0"/>
            </w:pPr>
            <w:r>
              <w:rPr>
                <w:rFonts w:ascii="Courier New" w:cs="Courier New" w:eastAsia="Courier New" w:hAnsi="Courier New"/>
                <w:sz w:val="18"/>
                <w:szCs w:val="18"/>
              </w:rPr>
              <w:t xml:space="preserve">+-------------------------+</w:t>
            </w:r>
          </w:p>
        </w:tc>
      </w:tr>
    </w:tbl>
    <w:p>
      <w:pPr>
        <w:spacing w:after="200"/>
      </w:pPr>
    </w:p>
    <w:p>
      <w:pPr>
        <w:spacing w:after="160"/>
      </w:pPr>
      <w:r>
        <w:t xml:space="preserve">Flow: a parent or child opens the web app, snaps a worksheet photo and reads aloud. Audio and image data go to the ML service for transcription, miscue detection, and phonics-rule retrieval; results are written to Supabase. The web app calls Claude (Haiku for reports/lookups, Sonnet for the correction-story generation) and renders the result. No raw audio or images are persisted, per the PRD's zero-retention requirement.</w:t>
      </w:r>
    </w:p>
    <w:p>
      <w:pPr>
        <w:pStyle w:val="Heading1"/>
      </w:pPr>
      <w: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50"/>
        <w:gridCol w:w="4010"/>
      </w:tblGrid>
      <w:tr>
        <w:trPr>
          <w:tblHeader/>
        </w:trPr>
        <w:tc>
          <w:tcPr>
            <w:tcW w:type="dxa" w:w="1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Layer</w:t>
            </w:r>
          </w:p>
        </w:tc>
        <w:tc>
          <w:tcPr>
            <w:tcW w:type="dxa" w:w="365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Technology</w:t>
            </w:r>
          </w:p>
        </w:tc>
        <w:tc>
          <w:tcPr>
            <w:tcW w:type="dxa" w:w="401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Status vs. original plan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Frontend</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Next.js 14 (App Router), TypeScript, TailwindCSS, shadcn/ui</w:t>
            </w:r>
          </w:p>
        </w:tc>
        <w:tc>
          <w:tcPr>
            <w:tcW w:type="dxa" w:w="4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Kept</w:t>
            </w:r>
          </w:p>
        </w:tc>
      </w:tr>
      <w:tr>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Data fetching/state</w:t>
            </w:r>
          </w:p>
        </w:tc>
        <w:tc>
          <w:tcPr>
            <w:tcW w:type="dxa" w:w="365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TanStack Query (server data), React Context (active session)</w:t>
            </w:r>
          </w:p>
        </w:tc>
        <w:tc>
          <w:tcPr>
            <w:tcW w:type="dxa" w:w="401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Kept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Web API layer</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Next.js API Routes — thin: auth checks, proxy to ML service, Claude calls</w:t>
            </w:r>
          </w:p>
        </w:tc>
        <w:tc>
          <w:tcPr>
            <w:tcW w:type="dxa" w:w="4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Simplified — no Prisma, no node-cron, no custom RLS code</w:t>
            </w:r>
          </w:p>
        </w:tc>
      </w:tr>
      <w:tr>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ML service</w:t>
            </w:r>
          </w:p>
        </w:tc>
        <w:tc>
          <w:tcPr>
            <w:tcW w:type="dxa" w:w="365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Python + FastAPI, deployed as a persistent container</w:t>
            </w:r>
          </w:p>
        </w:tc>
        <w:tc>
          <w:tcPr>
            <w:tcW w:type="dxa" w:w="401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New — was missing from the original plan; this is the fix</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Speech recognition</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WhisperX (word-level timestamps)</w:t>
            </w:r>
          </w:p>
        </w:tc>
        <w:tc>
          <w:tcPr>
            <w:tcW w:type="dxa" w:w="4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Kept, now correctly hosted</w:t>
            </w:r>
          </w:p>
        </w:tc>
      </w:tr>
      <w:tr>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Miscue detection</w:t>
            </w:r>
          </w:p>
        </w:tc>
        <w:tc>
          <w:tcPr>
            <w:tcW w:type="dxa" w:w="365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Wav2Vec2-Large</w:t>
            </w:r>
          </w:p>
        </w:tc>
        <w:tc>
          <w:tcPr>
            <w:tcW w:type="dxa" w:w="401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Kept, now correctly hosted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Embeddings / RAG</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sentence-transformers (all-MiniLM-L6-v2, local) + pgvector (HNSW)</w:t>
            </w:r>
          </w:p>
        </w:tc>
        <w:tc>
          <w:tcPr>
            <w:tcW w:type="dxa" w:w="4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Kept</w:t>
            </w:r>
          </w:p>
        </w:tc>
      </w:tr>
      <w:tr>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Database / Auth / RLS</w:t>
            </w:r>
          </w:p>
        </w:tc>
        <w:tc>
          <w:tcPr>
            <w:tcW w:type="dxa" w:w="365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Supabase (Postgres 16 + pgvector + Auth + Row-Level Security)</w:t>
            </w:r>
          </w:p>
        </w:tc>
        <w:tc>
          <w:tcPr>
            <w:tcW w:type="dxa" w:w="401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Changed — replaces NextAuth.js + Prisma + hand-written RLS SQL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LLM</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Claude Sonnet 4.6 (correction stories), Claude Haiku 4.5 (reports, activity lookup), prompt caching on the shared system prompt + phonics KB</w:t>
            </w:r>
          </w:p>
        </w:tc>
        <w:tc>
          <w:tcPr>
            <w:tcW w:type="dxa" w:w="4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Kept</w:t>
            </w:r>
          </w:p>
        </w:tc>
      </w:tr>
      <w:tr>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Web hosting</w:t>
            </w:r>
          </w:p>
        </w:tc>
        <w:tc>
          <w:tcPr>
            <w:tcW w:type="dxa" w:w="365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Vercel</w:t>
            </w:r>
          </w:p>
        </w:tc>
        <w:tc>
          <w:tcPr>
            <w:tcW w:type="dxa" w:w="401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Kept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ML hosting</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Render or Fly.io (persistent container — not serverless)</w:t>
            </w:r>
          </w:p>
        </w:tc>
        <w:tc>
          <w:tcPr>
            <w:tcW w:type="dxa" w:w="4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New</w:t>
            </w:r>
          </w:p>
        </w:tc>
      </w:tr>
      <w:tr>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Parent notifications</w:t>
            </w:r>
          </w:p>
        </w:tc>
        <w:tc>
          <w:tcPr>
            <w:tcW w:type="dxa" w:w="365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In-app + printable activity cards only for MVP</w:t>
            </w:r>
          </w:p>
        </w:tc>
        <w:tc>
          <w:tcPr>
            <w:tcW w:type="dxa" w:w="401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Deferred — Twilio SMS cut for now</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Version control / CI</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GitHub + GitHub Actions</w:t>
            </w:r>
          </w:p>
        </w:tc>
        <w:tc>
          <w:tcPr>
            <w:tcW w:type="dxa" w:w="4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New — see Section 11</w:t>
            </w:r>
          </w:p>
        </w:tc>
      </w:tr>
      <w:tr>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Story guardrails</w:t>
            </w:r>
          </w:p>
        </w:tc>
        <w:tc>
          <w:tcPr>
            <w:tcW w:type="dxa" w:w="365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textstat (Flesch-Kincaid), spaCy (keyword/sentiment checks)</w:t>
            </w:r>
          </w:p>
        </w:tc>
        <w:tc>
          <w:tcPr>
            <w:tcW w:type="dxa" w:w="401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New — Week 6, see Section 8</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Story images</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Unsplash API (lookup first) → DALL-E (generate if not found)</w:t>
            </w:r>
          </w:p>
        </w:tc>
        <w:tc>
          <w:tcPr>
            <w:tcW w:type="dxa" w:w="4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New — Week 6-7, see Section 8</w:t>
            </w:r>
          </w:p>
        </w:tc>
      </w:tr>
      <w:tr>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Error monitoring</w:t>
            </w:r>
          </w:p>
        </w:tc>
        <w:tc>
          <w:tcPr>
            <w:tcW w:type="dxa" w:w="365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Sentry</w:t>
            </w:r>
          </w:p>
        </w:tc>
        <w:tc>
          <w:tcPr>
            <w:tcW w:type="dxa" w:w="401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New — logs guardrail failures and API errors, see Section 8</w:t>
            </w:r>
          </w:p>
        </w:tc>
      </w:tr>
    </w:tbl>
    <w:p>
      <w:pPr>
        <w:pStyle w:val="Heading1"/>
      </w:pPr>
      <w:r>
        <w:t xml:space="preserve">5. Component Details</w:t>
      </w:r>
    </w:p>
    <w:p>
      <w:pPr>
        <w:pStyle w:val="Heading2"/>
      </w:pPr>
      <w:r>
        <w:t xml:space="preserve">5.1 Frontend (Web App)</w:t>
      </w:r>
    </w:p>
    <w:p>
      <w:pPr>
        <w:spacing w:after="160"/>
      </w:pPr>
      <w:r>
        <w:t xml:space="preserve">A responsive Next.js PWA with separate routes for the child reading flow (/child/[sessionId]/read) and the parent dashboard (/parent/dashboard). Camera capture uses the browser's getUserMedia / file-input-with-capture APIs — no native module needed. "Add to Home Screen" via a web manifest gives an app-like feel without App Store review.</w:t>
      </w:r>
    </w:p>
    <w:p>
      <w:pPr>
        <w:pStyle w:val="Heading2"/>
      </w:pPr>
      <w:r>
        <w:t xml:space="preserve">5.2 Web API / Proxy Layer</w:t>
      </w:r>
    </w:p>
    <w:p>
      <w:pPr>
        <w:spacing w:after="160"/>
      </w:pPr>
      <w:r>
        <w:t xml:space="preserve">Next.js API routes stay deliberately thin: verify the Supabase session, call the ML service for anything audio/vision-heavy, call Claude directly for text generation, and return JSON to the client. No business logic that needs Python lives here.</w:t>
      </w:r>
    </w:p>
    <w:p>
      <w:pPr>
        <w:pStyle w:val="Heading2"/>
      </w:pPr>
      <w:r>
        <w:t xml:space="preserve">5.3 ML Service</w:t>
      </w:r>
    </w:p>
    <w:p>
      <w:pPr>
        <w:spacing w:after="160"/>
      </w:pPr>
      <w:r>
        <w:t xml:space="preserve">A FastAPI app with four endpoints: /transcribe (WhisperX), /detect-miscue (Wav2Vec2), /phonics-lookup (local embedding + pgvector search), and /validate-story (Week 6 addition — see Section 8). Stateless by design — it reads/writes Supabase directly but holds no session state itself, so it can be redeployed or restarted without losing data.</w:t>
      </w:r>
    </w:p>
    <w:p>
      <w:pPr>
        <w:pStyle w:val="Heading2"/>
      </w:pPr>
      <w:r>
        <w:t xml:space="preserve">5.4 RAG / Phonics Knowledge Base</w:t>
      </w:r>
    </w:p>
    <w:p>
      <w:pPr>
        <w:spacing w:after="160"/>
      </w:pPr>
      <w:r>
        <w:t xml:space="preserve">Unchanged from the original plan and still the right call: the retrieval corpus — the Dolch list (~220 sight words), the Fry list (~1,000 high-frequency words), and a hand-curated set of phonics rule categories (digraphs, blends, vowel teams, etc.) scoped to the Common Core Reading Foundational Skills sequence — is small enough that pgvector inside the existing Postgres instance outperforms a dedicated vector DB on cost and operational simplicity. Note: there is no off-the-shelf dataset for the phonics-rule categories themselves — these need to be authored by the team (see the worked sh-digraph/long-a examples in Architecture_Plan.pdf for the target format); Common Core here refers to the skills scope/sequence, not a downloadable corpus.</w:t>
      </w:r>
    </w:p>
    <w:p>
      <w:pPr>
        <w:pStyle w:val="Heading2"/>
      </w:pPr>
      <w:r>
        <w:t xml:space="preserve">5.5 Claude Usage &amp; Prompt Caching</w:t>
      </w:r>
    </w:p>
    <w:p>
      <w:pPr>
        <w:spacing w:after="160"/>
      </w:pPr>
      <w:r>
        <w:t xml:space="preserve">Two-model routing stays as designed: Sonnet 4.6 for real-time correction stories (needs grounding + coherence), Haiku 4.5 for biweekly reports and activity-recommendation lookups (simple, cheap). The shared system prompt + phonics KB stays behind prompt caching (ephemeral cache_control) for the cost reduction the original plan already identified — this part of the original design holds up well and doesn't need simplifying. As of Week 6, the Sonnet correction-story call also carries the per-child known-words list and the guardrail rules described in Section 8 — same model, same caching strategy, richer prompt.</w:t>
      </w:r>
    </w:p>
    <w:p>
      <w:pPr>
        <w:pStyle w:val="Heading2"/>
      </w:pPr>
      <w:r>
        <w:t xml:space="preserve">5.6 Data Model</w:t>
      </w:r>
    </w:p>
    <w:p>
      <w:pPr>
        <w:spacing w:after="160"/>
      </w:pPr>
      <w:r>
        <w:t xml:space="preserve">The original Prisma schema (User, ChildProfile, ReadingSession, ReadingEvent, GeneratedReport, PhonicsKnowledge) is conceptually sound and ports cleanly to Supabase tables with Supabase Auth replacing the custom User/role logic. For MVP, drop CycleMetrics and AiUsageLog as separate tables — store cycle aggregates as a JSON column on ReadingSession and log AI usage to a single flat table without the cost-alerting logic. Add these back after Week 8 if the team has bandwidth. Three more tables join this model in Week 6 to support story generation — see Section 8.3 for their schemas.</w:t>
      </w:r>
    </w:p>
    <w:p>
      <w:pPr>
        <w:pStyle w:val="Heading1"/>
      </w:pPr>
      <w:r>
        <w:t xml:space="preserve">6. Service Integration: Web App ↔ ML Service</w:t>
      </w:r>
    </w:p>
    <w:p>
      <w:pPr>
        <w:spacing w:after="160"/>
      </w:pPr>
      <w:r>
        <w:t xml:space="preserve">The browser only ever talks to the web app. The web app is the only thing that talks to the ML service. They communicate over plain HTTPS/REST, server-to-server — no special protocol, no shared process, no message queue needed at this scale.</w:t>
      </w:r>
    </w:p>
    <w:p>
      <w:pPr>
        <w:pStyle w:val="Heading2"/>
      </w:pPr>
      <w:r>
        <w:t xml:space="preserve">6.1 Request Flow (Reading Session)</w:t>
      </w:r>
    </w:p>
    <w:p>
      <w:pPr>
        <w:pStyle w:val="ListParagraph"/>
        <w:numPr>
          <w:ilvl w:val="0"/>
          <w:numId w:val="2"/>
        </w:numPr>
        <w:spacing w:after="60"/>
      </w:pPr>
      <w:r>
        <w:rPr>
          <w:b w:val="false"/>
          <w:bCs w:val="false"/>
        </w:rPr>
        <w:t xml:space="preserve">1. Child finishes reading a sentence → browser uploads the audio blob to a Next.js API route: POST /api/sessions/[id]/audio.</w:t>
      </w:r>
    </w:p>
    <w:p>
      <w:pPr>
        <w:pStyle w:val="ListParagraph"/>
        <w:numPr>
          <w:ilvl w:val="0"/>
          <w:numId w:val="2"/>
        </w:numPr>
        <w:spacing w:after="60"/>
      </w:pPr>
      <w:r>
        <w:rPr>
          <w:b w:val="false"/>
          <w:bCs w:val="false"/>
        </w:rPr>
        <w:t xml:space="preserve">2. That route does not process audio itself — it forwards the file to the ML service: POST https://wonderword-ml.onrender.com/transcribe, with an internal header (e.g. X-Internal-Key: &lt;shared secret&gt;) so the endpoint only ever accepts calls from the web app, not the public internet.</w:t>
      </w:r>
    </w:p>
    <w:p>
      <w:pPr>
        <w:pStyle w:val="ListParagraph"/>
        <w:numPr>
          <w:ilvl w:val="0"/>
          <w:numId w:val="2"/>
        </w:numPr>
        <w:spacing w:after="60"/>
      </w:pPr>
      <w:r>
        <w:rPr>
          <w:b w:val="false"/>
          <w:bCs w:val="false"/>
        </w:rPr>
        <w:t xml:space="preserve">3. The ML service runs WhisperX (word-level timestamps) + Wav2Vec2 (miscue detection) and returns structured JSON (see 6.2).</w:t>
      </w:r>
    </w:p>
    <w:p>
      <w:pPr>
        <w:pStyle w:val="ListParagraph"/>
        <w:numPr>
          <w:ilvl w:val="0"/>
          <w:numId w:val="2"/>
        </w:numPr>
        <w:spacing w:after="60"/>
      </w:pPr>
      <w:r>
        <w:rPr>
          <w:b w:val="false"/>
          <w:bCs w:val="false"/>
        </w:rPr>
        <w:t xml:space="preserve">4. The web app takes any miscued word and calls /phonics-lookup on the same ML service to get the matching phonics rule via pgvector.</w:t>
      </w:r>
    </w:p>
    <w:p>
      <w:pPr>
        <w:pStyle w:val="ListParagraph"/>
        <w:numPr>
          <w:ilvl w:val="0"/>
          <w:numId w:val="2"/>
        </w:numPr>
        <w:spacing w:after="60"/>
      </w:pPr>
      <w:r>
        <w:rPr>
          <w:b w:val="false"/>
          <w:bCs w:val="false"/>
        </w:rPr>
        <w:t xml:space="preserve">5. The web app calls Claude directly (no Python involved here) with the word + rule to generate the correction story, and renders it to the child.</w:t>
      </w:r>
    </w:p>
    <w:p>
      <w:pPr>
        <w:pStyle w:val="ListParagraph"/>
        <w:numPr>
          <w:ilvl w:val="0"/>
          <w:numId w:val="2"/>
        </w:numPr>
        <w:spacing w:after="60"/>
      </w:pPr>
      <w:r>
        <w:rPr>
          <w:b w:val="false"/>
          <w:bCs w:val="false"/>
        </w:rPr>
        <w:t xml:space="preserve">6. The ML service writes the structured results (words, phonemes, miscues — never raw audio) to Supabase, since it already holds them in memory after step 3.</w:t>
      </w:r>
    </w:p>
    <w:p>
      <w:pPr>
        <w:pStyle w:val="Heading2"/>
      </w:pPr>
      <w:r>
        <w:t xml:space="preserve">6.2 Example API Contract</w:t>
      </w:r>
    </w:p>
    <w:p>
      <w:pPr>
        <w:spacing w:after="160"/>
      </w:pPr>
      <w:r>
        <w:t xml:space="preserve">/transcribe response — this is the shape the web app receives and works with; it never sees raw model internals: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"words": ["the", "shark", "swims"],</w:t>
            </w:r>
          </w:p>
          <w:p>
            <w:pPr>
              <w:spacing w:after="0"/>
            </w:pPr>
            <w:r>
              <w:rPr>
                <w:rFonts w:ascii="Courier New" w:cs="Courier New" w:eastAsia="Courier New" w:hAnsi="Courier New"/>
                <w:sz w:val="18"/>
                <w:szCs w:val="18"/>
              </w:rPr>
              <w:t xml:space="preserve">  "timestamps": [0.0, 0.42, 0.91],</w:t>
            </w:r>
          </w:p>
          <w:p>
            <w:pPr>
              <w:spacing w:after="0"/>
            </w:pPr>
            <w:r>
              <w:rPr>
                <w:rFonts w:ascii="Courier New" w:cs="Courier New" w:eastAsia="Courier New" w:hAnsi="Courier New"/>
                <w:sz w:val="18"/>
                <w:szCs w:val="18"/>
              </w:rPr>
              <w:t xml:space="preserve">  "miscues":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"word": "shark",</w:t>
            </w:r>
          </w:p>
          <w:p>
            <w:pPr>
              <w:spacing w:after="0"/>
            </w:pPr>
            <w:r>
              <w:rPr>
                <w:rFonts w:ascii="Courier New" w:cs="Courier New" w:eastAsia="Courier New" w:hAnsi="Courier New"/>
                <w:sz w:val="18"/>
                <w:szCs w:val="18"/>
              </w:rPr>
              <w:t xml:space="preserve">      "expected_phonemes": "SH AH R K",</w:t>
            </w:r>
          </w:p>
          <w:p>
            <w:pPr>
              <w:spacing w:after="0"/>
            </w:pPr>
            <w:r>
              <w:rPr>
                <w:rFonts w:ascii="Courier New" w:cs="Courier New" w:eastAsia="Courier New" w:hAnsi="Courier New"/>
                <w:sz w:val="18"/>
                <w:szCs w:val="18"/>
              </w:rPr>
              <w:t xml:space="preserve">      "actual_phonemes": "S AH R 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200"/>
      </w:pPr>
    </w:p>
    <w:p>
      <w:pPr>
        <w:pStyle w:val="Heading2"/>
      </w:pPr>
      <w:r>
        <w:t xml:space="preserve">6.3 Karaoke Sync Without Real-Time Streaming</w:t>
      </w:r>
    </w:p>
    <w:p>
      <w:pPr>
        <w:spacing w:after="160"/>
      </w:pPr>
      <w:r>
        <w:t xml:space="preserve">A simplification worth calling out explicitly: this design does not require a live, real-time pipe between the two services. The web app records a full sentence, sends it once the child pauses, and gets back word-level timestamps from WhisperX. The highlighting effect is then produced by replaying those timestamps against the recorded audio during playback — not by analyzing speech live while the child is talking. This is how production reading apps achieve convincing karaoke sync without a WebSocket/streaming architecture, and it fits comfortably inside an 8-week build.</w:t>
      </w:r>
    </w:p>
    <w:p>
      <w:pPr>
        <w:pStyle w:val="Heading1"/>
      </w:pPr>
      <w:r>
        <w:t xml:space="preserve">7. AI Model Selection &amp; Cost Estimate</w:t>
      </w:r>
    </w:p>
    <w:p>
      <w:pPr>
        <w:spacing w:after="160"/>
      </w:pPr>
      <w:r>
        <w:t xml:space="preserve">Two separate cost buckets, worth presenting to the PM as two line items rather than one: Claude API usage (pay-per-token, scales gently with usage) and self-hosted ML compute (fixed monthly hosting cost, independent of usage at pilot scale).</w:t>
      </w:r>
    </w:p>
    <w:p>
      <w:pPr>
        <w:pStyle w:val="Heading2"/>
      </w:pPr>
      <w:r>
        <w:t xml:space="preserve">7.1 Claude API — Task-to-Model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3360"/>
      </w:tblGrid>
      <w:tr>
        <w:trPr>
          <w:tblHeader/>
        </w:trPr>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Task</w:t>
            </w:r>
          </w:p>
        </w:tc>
        <w:tc>
          <w:tcPr>
            <w:tcW w:type="dxa" w:w="1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Model</w:t>
            </w:r>
          </w:p>
        </w:tc>
        <w:tc>
          <w:tcPr>
            <w:tcW w:type="dxa" w:w="19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Price / 1M tokens</w:t>
            </w:r>
          </w:p>
        </w:tc>
        <w:tc>
          <w:tcPr>
            <w:tcW w:type="dxa" w:w="33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Why this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Worksheet photo → text (vision)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Haiku 4.5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$1 in / $5 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Haiku 4.5 has the same vision capability as Sonnet at a fraction of the cost; should handle clean printed worksheets well — escalate to Sonnet only if testing shows it struggles with messy handwriting or lighting.</w:t>
            </w:r>
          </w:p>
        </w:tc>
      </w:tr>
      <w:tr>
        <w:tc>
          <w:tcPr>
            <w:tcW w:type="dxa" w:w="24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Correction story (real-time)</w:t>
            </w:r>
          </w:p>
        </w:tc>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Sonnet 4.6</w:t>
            </w:r>
          </w:p>
        </w:tc>
        <w:tc>
          <w:tcPr>
            <w:tcW w:type="dxa" w:w="1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$3 in / $15 out</w:t>
            </w:r>
          </w:p>
        </w:tc>
        <w:tc>
          <w:tcPr>
            <w:tcW w:type="dxa" w:w="33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Needs grounding in the phonics rule and narrative coherence — the one place in the pipeline where quality genuinely matters most.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Themed story generation (Week 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Sonnet 4.6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$3 in / $15 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Same call as the correction story, now also grounded in the child's known-words list and the 4 guardrails (Section 8) — still needs Sonnet's coherence, cost stays low because the system prompt is cached.</w:t>
            </w:r>
          </w:p>
        </w:tc>
      </w:tr>
      <w:tr>
        <w:tc>
          <w:tcPr>
            <w:tcW w:type="dxa" w:w="24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Biweekly report</w:t>
            </w:r>
          </w:p>
        </w:tc>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Haiku 4.5</w:t>
            </w:r>
          </w:p>
        </w:tc>
        <w:tc>
          <w:tcPr>
            <w:tcW w:type="dxa" w:w="1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$1 in / $5 out</w:t>
            </w:r>
          </w:p>
        </w:tc>
        <w:tc>
          <w:tcPr>
            <w:tcW w:type="dxa" w:w="33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Simple template-fill from structured metrics; doesn't need a strong model. Good Batch API candidate (not time-sensitive).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Activity recommendation lookup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Haiku 4.5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$1 in / $5 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Rule-based lookup with light personalization; same reasoning as the report.</w:t>
            </w:r>
          </w:p>
        </w:tc>
      </w:tr>
    </w:tbl>
    <w:p>
      <w:pPr>
        <w:pBdr>
          <w:left w:val="single" w:color="1E2761" w:sz="12" w:space="8"/>
        </w:pBdr>
        <w:spacing w:after="200"/>
        <w:ind w:left="200"/>
      </w:pPr>
      <w:r>
        <w:rPr>
          <w:i/>
          <w:iCs/>
          <w:color w:val="44475A"/>
        </w:rPr>
        <w:t xml:space="preserve">Rates above are Anthropic's current published per-million-token pricing. Prompt caching (already part of the design — Section 5.5) cuts the cost of the shared system prompt + phonics KB by up to 90% on cache hits. Batch processing (for the report/activity jobs, which aren't time-sensitive) cuts cost by a further 50%.</w:t>
      </w:r>
    </w:p>
    <w:p>
      <w:pPr>
        <w:pStyle w:val="Heading2"/>
      </w:pPr>
      <w:r>
        <w:t xml:space="preserve">7.2 Pilot-Scale Cost Estimate</w:t>
      </w:r>
    </w:p>
    <w:p>
      <w:pPr>
        <w:spacing w:after="160"/>
      </w:pPr>
      <w:r>
        <w:t xml:space="preserve">Rough math for a pilot of 50 families at ~3 sessions/week with ~5 stuck words per session: roughly 3,000 Sonnet story generations/month (correction stories merge into the same call as of Week 6, so this isn't a separate cost on top — it replaces the old correction-story estimate) plus ~100 Haiku reports/month. With prompt caching applied to the shared system prompt and phonics KB, that comes out to roughly $10–$15/month in total Claude API spend — this is not where budget pressure will come from. Treat this as a planning estimate, not a quote; confirm against real usage once the pilot is live.</w:t>
      </w:r>
    </w:p>
    <w:p>
      <w:pPr>
        <w:spacing w:after="160"/>
      </w:pPr>
      <w:r>
        <w:t xml:space="preserve">Story images add a small, separate line: most words can be served from a free Unsplash lookup; only words without a good stock match fall back to DALL-E generation at roughly $0.02/image. At pilot scale (3,000 stories/month, assume ~20% need a generated image) that's about $12/month — worth tracking, but not a budget concern.</w:t>
      </w:r>
    </w:p>
    <w:p>
      <w:pPr>
        <w:pStyle w:val="Heading2"/>
      </w:pPr>
      <w:r>
        <w:t xml:space="preserve">7.3 Self-Hosted ML Service — the Real Budget Line</w:t>
      </w:r>
    </w:p>
    <w:p>
      <w:pPr>
        <w:spacing w:after="160"/>
      </w:pPr>
      <w:r>
        <w:t xml:space="preserve">WhisperX and Wav2Vec2 are open-source models with no per-call API fee. The cost here is hosting the container (Render or Fly.io), roughly $20–$50/month for a small always-on instance — fixed whether the pilot has 10 families or 100. This, not the Claude API, is the actual recurring line item to budget for.</w:t>
      </w:r>
    </w:p>
    <w:p>
      <w:pPr>
        <w:pStyle w:val="ListParagraph"/>
        <w:numPr>
          <w:ilvl w:val="0"/>
          <w:numId w:val="2"/>
        </w:numPr>
        <w:spacing w:after="60"/>
      </w:pPr>
      <w:r>
        <w:rPr>
          <w:b w:val="false"/>
          <w:bCs w:val="false"/>
        </w:rPr>
        <w:t xml:space="preserve">Start with Whisper-Small (the Kid-Whisper fine-tune cited in the Technical Research Brief, WER 13.93%→9.11%), not Whisper-Medium. Small is light enough to run on CPU, which keeps hosting cost in the $20–$50/month range.</w:t>
      </w:r>
    </w:p>
    <w:p>
      <w:pPr>
        <w:pStyle w:val="ListParagraph"/>
        <w:numPr>
          <w:ilvl w:val="0"/>
          <w:numId w:val="2"/>
        </w:numPr>
        <w:spacing w:after="60"/>
      </w:pPr>
      <w:r>
        <w:rPr>
          <w:b w:val="false"/>
          <w:bCs w:val="false"/>
        </w:rPr>
        <w:t xml:space="preserve">Only move to Whisper-Medium if real testing with K-5 readers shows Small isn't accurate enough — Medium needs meaningfully more compute and likely pushes the team toward a GPU instance, which costs noticeably more.</w:t>
      </w:r>
    </w:p>
    <w:p>
      <w:pPr>
        <w:pBdr>
          <w:left w:val="single" w:color="1E2761" w:sz="12" w:space="8"/>
        </w:pBdr>
        <w:spacing w:after="200"/>
        <w:ind w:left="200"/>
      </w:pPr>
      <w:r>
        <w:rPr>
          <w:i/>
          <w:iCs/>
          <w:color w:val="44475A"/>
        </w:rPr>
        <w:t xml:space="preserve">Bottom line for the PM: budget roughly $30–$80/month total for the 8-week pilot — mostly ML-service hosting, with Claude API + image generation a small fraction of that. Cost scales gently (not explosively) as the pilot grows, since the dominant cost is the fixed hosting line, not per-user token usage.</w:t>
      </w:r>
    </w:p>
    <w:p>
      <w:pPr>
        <w:pStyle w:val="Heading1"/>
      </w:pPr>
      <w:r>
        <w:t xml:space="preserve">8. Story Generation &amp; Guardrails Pipeline (Week 6+)</w:t>
      </w:r>
    </w:p>
    <w:p>
      <w:pPr>
        <w:spacing w:after="160"/>
      </w:pPr>
      <w:r>
        <w:t xml:space="preserve">Added per the PM's updated product direction: when a child mispronounces a word the app hasn't seen them get right before, the app generates a short, personalized story that teaches that word in context — rather than the generic correction story from the original MVP scope. This section folds in the two specs the PM shared (Story Flow &amp; AI Guardrails, and the Architecture Integration doc) and maps them onto the architecture from Sections 3–7. It adds one ML endpoint, one Next.js route, and three Supabase tables — no changes to anything already built in Weeks 1–5.</w:t>
      </w:r>
    </w:p>
    <w:p>
      <w:pPr>
        <w:pStyle w:val="Heading2"/>
      </w:pPr>
      <w:r>
        <w:t xml:space="preserve">8.1 What Changes in the Reading Flow</w:t>
      </w:r>
    </w:p>
    <w:p>
      <w:pPr>
        <w:pStyle w:val="ListParagraph"/>
        <w:numPr>
          <w:ilvl w:val="0"/>
          <w:numId w:val="2"/>
        </w:numPr>
        <w:spacing w:after="60"/>
      </w:pPr>
      <w:r>
        <w:rPr>
          <w:b w:val="false"/>
          <w:bCs w:val="false"/>
        </w:rPr>
        <w:t xml:space="preserve">Today (Weeks 3–5): miscue detected → web app calls Claude Sonnet directly → generic correction story → done.</w:t>
      </w:r>
    </w:p>
    <w:p>
      <w:pPr>
        <w:pStyle w:val="ListParagraph"/>
        <w:numPr>
          <w:ilvl w:val="0"/>
          <w:numId w:val="2"/>
        </w:numPr>
        <w:spacing w:after="60"/>
      </w:pPr>
      <w:r>
        <w:rPr>
          <w:b w:val="false"/>
          <w:bCs w:val="false"/>
        </w:rPr>
        <w:t xml:space="preserve">Week 6+: miscue detected → web app checks whether the word is genuinely new for this child → if yes, calls POST /api/stories/generate, which fetches the child's known-words list, builds a guardrailed prompt, calls Sonnet, validates the result against the ML service, fetches/generates an image, and stores the story → the correction modal renders it with 4 tabs (Story, Phonics, Listen, Practice) instead of the old single-screen view.</w:t>
      </w:r>
    </w:p>
    <w:p>
      <w:pPr>
        <w:pStyle w:val="ListParagraph"/>
        <w:numPr>
          <w:ilvl w:val="0"/>
          <w:numId w:val="2"/>
        </w:numPr>
        <w:spacing w:after="60"/>
      </w:pPr>
      <w:r>
        <w:rPr>
          <w:b w:val="false"/>
          <w:bCs w:val="false"/>
        </w:rPr>
        <w:t xml:space="preserve">If the word is one the child has already gotten right before, no story triggers — this keeps the feature from interrupting the reading flow on words the child already knows.</w:t>
      </w:r>
    </w:p>
    <w:p>
      <w:pPr>
        <w:pStyle w:val="Heading2"/>
      </w:pPr>
      <w:r>
        <w:t xml:space="preserve">8.2 New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Endpoint</w:t>
            </w:r>
          </w:p>
        </w:tc>
        <w:tc>
          <w:tcPr>
            <w:tcW w:type="dxa" w:w="29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Lives in</w:t>
            </w:r>
          </w:p>
        </w:tc>
        <w:tc>
          <w:tcPr>
            <w:tcW w:type="dxa" w:w="40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POST /api/stories/generate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Web app (Next.js)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Orchestrates the whole story flow: fetch known words → call Claude → validate → fetch image → store → return to client.</w:t>
            </w:r>
          </w:p>
        </w:tc>
      </w:tr>
      <w:tr>
        <w:tc>
          <w:tcPr>
            <w:tcW w:type="dxa" w:w="24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POST /validate-story</w:t>
            </w:r>
          </w:p>
        </w:tc>
        <w:tc>
          <w:tcPr>
            <w:tcW w:type="dxa" w:w="2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ML service (FastAPI)</w:t>
            </w:r>
          </w:p>
        </w:tc>
        <w:tc>
          <w:tcPr>
            <w:tcW w:type="dxa" w:w="40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Runs the 4 guardrail checks (8.4) against a generated story and returns a pass/fail + score, so the web app can decide whether to show it or fall back to a template.</w:t>
            </w:r>
          </w:p>
        </w:tc>
      </w:tr>
    </w:tbl>
    <w:p>
      <w:pPr>
        <w:spacing w:after="160"/>
      </w:pPr>
      <w:r>
        <w:t xml:space="preserve">Both fit the existing integration pattern from Section 6 exactly — same internal-key auth between the two services, same JSON-over-HTTPS contract. No new communication pattern needed.</w:t>
      </w:r>
    </w:p>
    <w:p>
      <w:pPr>
        <w:pStyle w:val="Heading2"/>
      </w:pPr>
      <w:r>
        <w:t xml:space="preserve">8.3 New Supabase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40"/>
        <w:gridCol w:w="3120"/>
      </w:tblGrid>
      <w:tr>
        <w:trPr>
          <w:tblHeader/>
        </w:trPr>
        <w:tc>
          <w:tcPr>
            <w:tcW w:type="dxa" w:w="2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Table</w:t>
            </w:r>
          </w:p>
        </w:tc>
        <w:tc>
          <w:tcPr>
            <w:tcW w:type="dxa" w:w="40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Purpose</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Key columns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child_known_words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Per-child vocabulary list the guardrails check stories against; refreshed nightly from reading_events.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child_id, words (JSON array), updated_at</w:t>
            </w:r>
          </w:p>
        </w:tc>
      </w:tr>
      <w:tr>
        <w:tc>
          <w:tcPr>
            <w:tcW w:type="dxa" w:w="22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generated_stories</w:t>
            </w:r>
          </w:p>
        </w:tc>
        <w:tc>
          <w:tcPr>
            <w:tcW w:type="dxa" w:w="404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Stores every AI-generated story for reuse, auditing, and the metrics in 8.6.</w:t>
            </w:r>
          </w:p>
        </w:tc>
        <w:tc>
          <w:tcPr>
            <w:tcW w:type="dxa" w:w="312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child_id, word, story_text, image_url, validation_score, phonics_category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story_interactions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Tracks how a child engages with each story (listened, re-read, time spent) for the retention/engagement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child_id, story_id, action, duration_seconds, engagement_score</w:t>
            </w:r>
          </w:p>
        </w:tc>
      </w:tr>
    </w:tbl>
    <w:p>
      <w:pPr>
        <w:spacing w:after="160"/>
      </w:pPr>
      <w:r>
        <w:t xml:space="preserve">Same RLS pattern as the rest of the data model (Section 5.6): parents can read their own children's rows, never write them.</w:t>
      </w:r>
    </w:p>
    <w:p>
      <w:pPr>
        <w:pStyle w:val="Heading2"/>
      </w:pPr>
      <w:r>
        <w:t xml:space="preserve">8.4 The Four Guardrails</w:t>
      </w:r>
    </w:p>
    <w:p>
      <w:pPr>
        <w:spacing w:after="160"/>
      </w:pPr>
      <w:r>
        <w:t xml:space="preserve">This is the part worth understanding well, since it's the main new piece of engineering: an unconstrained Claude call could generate a story using words the child doesn't know yet, sentences too complex for their grade, or content that's scary or sad for a 7-year-old. The guardrails are checks that run after Claude generates a story and before the child ever sees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Guardrail</w:t>
            </w:r>
          </w:p>
        </w:tc>
        <w:tc>
          <w:tcPr>
            <w:tcW w:type="dxa" w:w="3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What it checks</w:t>
            </w:r>
          </w:p>
        </w:tc>
        <w:tc>
          <w:tcPr>
            <w:tcW w:type="dxa" w:w="37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How</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1. Vocabulary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Every word in the story (except the one new target word) must already be in the child's known-words list.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Compare story words against child_known_words; reject if any unknown word slips in.</w:t>
            </w:r>
          </w:p>
        </w:tc>
      </w:tr>
      <w:tr>
        <w:tc>
          <w:tcPr>
            <w:tcW w:type="dxa" w:w="1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2. Complexity</w:t>
            </w:r>
          </w:p>
        </w:tc>
        <w:tc>
          <w:tcPr>
            <w:tcW w:type="dxa" w:w="3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Sentence/grade-level matches the child's reading level (target: Flesch-Kincaid grade &lt; 3 for K-2).</w:t>
            </w:r>
          </w:p>
        </w:tc>
        <w:tc>
          <w:tcPr>
            <w:tcW w:type="dxa" w:w="37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textstat library computes the Flesch-Kincaid score on the generated text.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3. Content safety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No scary, sad, or violent content; tone stays positive and age-appropriate.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Banned-keyword filter + basic sentiment check (spaCy) — simple and fast, not a full moderation model.</w:t>
            </w:r>
          </w:p>
        </w:tc>
      </w:tr>
      <w:tr>
        <w:tc>
          <w:tcPr>
            <w:tcW w:type="dxa" w:w="1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4. Structure</w:t>
            </w:r>
          </w:p>
        </w:tc>
        <w:tc>
          <w:tcPr>
            <w:tcW w:type="dxa" w:w="3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Has the [VISUAL] marker for image placement, repeats the target word 2–3 times, ends on an encouraging note.</w:t>
            </w:r>
          </w:p>
        </w:tc>
        <w:tc>
          <w:tcPr>
            <w:tcW w:type="dxa" w:w="37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Pattern/keyword checks on the generated text.</w:t>
            </w:r>
          </w:p>
        </w:tc>
      </w:tr>
    </w:tbl>
    <w:p>
      <w:pPr>
        <w:spacing w:after="160"/>
      </w:pPr>
      <w:r>
        <w:t xml:space="preserve">If any guardrail fails, the story is rejected and the system falls back to a simple template ("A [color] [animal] can [action]! ... You can say it too: [word]!") rather than showing nothing or retrying indefinitely — this keeps the reading flow from ever stalling on a bad generation. Failures get logged to Sentry so the team can see how often the fallback triggers and tune the prompt if it's too frequent.</w:t>
      </w:r>
    </w:p>
    <w:p>
      <w:pPr>
        <w:pStyle w:val="Heading2"/>
      </w:pPr>
      <w:r>
        <w:t xml:space="preserve">8.5 Known-Words List — Why It Starts Static and Becomes Personal</w:t>
      </w:r>
    </w:p>
    <w:p>
      <w:pPr>
        <w:spacing w:after="160"/>
      </w:pPr>
      <w:r>
        <w:t xml:space="preserve">Phase 1 (Weeks 1–4): every child's "known words" list is just the Dolch 220 — the same curriculum-standard list for everyone. This is enough to ship the feature without needing weeks of per-child reading history first.</w:t>
      </w:r>
    </w:p>
    <w:p>
      <w:pPr>
        <w:spacing w:after="160"/>
      </w:pPr>
      <w:r>
        <w:t xml:space="preserve">Phase 2 (Month 2+, once there's reading_events history): a nightly job builds a real per-child list from words the child has actually read correctly more than once, falling back to Dolch if a child has under ~50 confirmed words. Stories then use the child's actual vocabulary instead of a generic list, and compound over time — a word taught via story this week becomes an available "known" word in next week's stories. This nightly-job pattern reuses the same node-cron-style aggregation the original architecture already described for biweekly reports (Section 5.6), just pointed at a new table.</w:t>
      </w:r>
    </w:p>
    <w:p>
      <w:pPr>
        <w:pStyle w:val="Heading2"/>
      </w:pPr>
      <w:r>
        <w:t xml:space="preserve">8.6 Measuring Whether Stories Actually Work</w:t>
      </w:r>
    </w:p>
    <w:p>
      <w:pPr>
        <w:spacing w:after="160"/>
      </w:pPr>
      <w:r>
        <w:t xml:space="preserve">Three metrics worth tracking from day one, since they're what turns "we built a cool feature" into "we can show the PM and pilot families it works":</w:t>
      </w:r>
    </w:p>
    <w:p>
      <w:pPr>
        <w:pStyle w:val="ListParagraph"/>
        <w:numPr>
          <w:ilvl w:val="0"/>
          <w:numId w:val="2"/>
        </w:numPr>
        <w:spacing w:after="60"/>
      </w:pPr>
      <w:r>
        <w:rPr>
          <w:b w:val="false"/>
          <w:bCs w:val="false"/>
        </w:rPr>
        <w:t xml:space="preserve">Retention: when the child encounters the same word again, do they get it right within ~2 weeks? Logged via story_interactions + reading_events.</w:t>
      </w:r>
    </w:p>
    <w:p>
      <w:pPr>
        <w:pStyle w:val="ListParagraph"/>
        <w:numPr>
          <w:ilvl w:val="0"/>
          <w:numId w:val="2"/>
        </w:numPr>
        <w:spacing w:after="60"/>
      </w:pPr>
      <w:r>
        <w:rPr>
          <w:b w:val="false"/>
          <w:bCs w:val="false"/>
        </w:rPr>
        <w:t xml:space="preserve">Engagement: % of stories where the child clicks "Listen" or "Read Again" — a proxy for whether the story actually held their attention.</w:t>
      </w:r>
    </w:p>
    <w:p>
      <w:pPr>
        <w:pStyle w:val="ListParagraph"/>
        <w:numPr>
          <w:ilvl w:val="0"/>
          <w:numId w:val="2"/>
        </w:numPr>
        <w:spacing w:after="60"/>
      </w:pPr>
      <w:r>
        <w:rPr>
          <w:b w:val="false"/>
          <w:bCs w:val="false"/>
        </w:rPr>
        <w:t xml:space="preserve">Vocabulary growth: unique words read correctly per 2-week cycle, compared between cycles with vs. without the story feature active, once there's enough pilot data to compare.</w:t>
      </w:r>
    </w:p>
    <w:p>
      <w:pPr>
        <w:pBdr>
          <w:left w:val="single" w:color="1E2761" w:sz="12" w:space="8"/>
        </w:pBdr>
        <w:spacing w:after="200"/>
        <w:ind w:left="200"/>
      </w:pPr>
      <w:r>
        <w:rPr>
          <w:i/>
          <w:iCs/>
          <w:color w:val="44475A"/>
        </w:rPr>
        <w:t xml:space="preserve">Pontos-chave (EN): no new communication pattern is introduced here — it's the same Next.js ↔ ML service contract from Section 6, just one more endpoint on each side. The genuinely new engineering is the guardrail/validation layer and the fallback-on-failure pattern, both of which are small, testable, and don't touch anything already shipped in Weeks 1–5.</w:t>
      </w:r>
    </w:p>
    <w:p>
      <w:pPr>
        <w:pStyle w:val="Heading2"/>
      </w:pPr>
      <w:r>
        <w:t xml:space="preserve">8.7 Image Generation Pipeline (Kayke + Swati)</w:t>
      </w:r>
    </w:p>
    <w:p>
      <w:pPr>
        <w:spacing w:after="160"/>
      </w:pPr>
      <w:r>
        <w:t xml:space="preserve">Every generated story includes an image placed at the [VISUAL] marker. The pipeline is Unsplash-first with DALL-E as a fallback — this ordering matters for both cost and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00"/>
      </w:tblGrid>
      <w:tr>
        <w:trPr>
          <w:tblHeader/>
        </w:trPr>
        <w:tc>
          <w:tcPr>
            <w:tcW w:type="dxa" w:w="1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Step</w:t>
            </w:r>
          </w:p>
        </w:tc>
        <w:tc>
          <w:tcPr>
            <w:tcW w:type="dxa" w:w="2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Service</w:t>
            </w:r>
          </w:p>
        </w:tc>
        <w:tc>
          <w:tcPr>
            <w:tcW w:type="dxa" w:w="5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1. Unsplash search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Unsplash API (free)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Query the Unsplash API with the target word as the search term (e.g. "shark"). If a result is returned with a relevance score above the threshold, use it. Free tier allows 50 requests/hour — more than enough at pilot scale.</w:t>
            </w:r>
          </w:p>
        </w:tc>
      </w:tr>
      <w:tr>
        <w:tc>
          <w:tcPr>
            <w:tcW w:type="dxa" w:w="18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2. DALL-E generation</w:t>
            </w:r>
          </w:p>
        </w:tc>
        <w:tc>
          <w:tcPr>
            <w:tcW w:type="dxa" w:w="26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OpenAI Images API (~$0.02/image)</w:t>
            </w:r>
          </w:p>
        </w:tc>
        <w:tc>
          <w:tcPr>
            <w:tcW w:type="dxa" w:w="5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Only triggered if Unsplash returns no suitable result. Prompt is auto-built: "A friendly, colorful illustration of a [word] suitable for a K-2 reading app, no text, white background." Result is stored in Supabase Storage so it doesn't get regenerated on every 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3. Placeholder fallback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Local static asset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If both Unsplash and DALL-E fail (network error, API down), the story modal renders a generic WonderWord mascot illustration. The reading flow never stalls waiting for an image.</w:t>
            </w:r>
          </w:p>
        </w:tc>
      </w:tr>
      <w:tr>
        <w:tc>
          <w:tcPr>
            <w:tcW w:type="dxa" w:w="18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4. Storage</w:t>
            </w:r>
          </w:p>
        </w:tc>
        <w:tc>
          <w:tcPr>
            <w:tcW w:type="dxa" w:w="26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Supabase Storage</w:t>
            </w:r>
          </w:p>
        </w:tc>
        <w:tc>
          <w:tcPr>
            <w:tcW w:type="dxa" w:w="5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Generated images (DALL-E only) are stored by word slug (e.g. /images/shark.jpg) and reused across children — not regenerated per session. Unsplash URLs are stored as references (they expire after 1 hour; re-fetch on expiry).</w:t>
            </w:r>
          </w:p>
        </w:tc>
      </w:tr>
    </w:tbl>
    <w:p>
      <w:pPr>
        <w:spacing w:after="160"/>
      </w:pPr>
      <w:r>
        <w:t xml:space="preserve">Owner split: Kayke owns the backend integration — the API calls to Unsplash and DALL-E, error handling, Supabase Storage upload, and returning the final image_url in the story response. Swati owns the frontend rendering — displaying the image at the [VISUAL] marker position inside the Story tab of the correction modal, handling the loading state, and falling back to the placeholder. Both must agree on the image_url contract (Section 8.2 response schema) by end of Week 2 so neither blocks the other in Week 3.</w:t>
      </w:r>
    </w:p>
    <w:p>
      <w:pPr>
        <w:pBdr>
          <w:left w:val="single" w:color="1E2761" w:sz="12" w:space="8"/>
        </w:pBdr>
        <w:spacing w:after="200"/>
        <w:ind w:left="200"/>
      </w:pPr>
      <w:r>
        <w:rPr>
          <w:i/>
          <w:iCs/>
          <w:color w:val="44475A"/>
        </w:rPr>
        <w:t xml:space="preserve">Cost note: most common K-5 words ("cat", "dog", "tree", "bird") will hit Unsplash reliably. DALL-E generation is expected for roughly 20% of words. At pilot scale (50 families, ~3,000 stories/month), that’s ~$12/month in image generation — already reflected in the cost estimate in Section 7.</w:t>
      </w:r>
    </w:p>
    <w:p>
      <w:pPr>
        <w:pStyle w:val="Heading1"/>
      </w:pPr>
      <w:r>
        <w:t xml:space="preserve">9. Team &amp; Role Assignments</w:t>
      </w:r>
    </w:p>
    <w:p>
      <w:pPr>
        <w:spacing w:after="160"/>
      </w:pPr>
      <w:r>
        <w:t xml:space="preserve">All 8 engineers confirmed and available for the full build period (July 7 – August 10,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Person</w:t>
            </w:r>
          </w:p>
        </w:tc>
        <w:tc>
          <w:tcPr>
            <w:tcW w:type="dxa" w:w="34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Background</w:t>
            </w:r>
          </w:p>
        </w:tc>
        <w:tc>
          <w:tcPr>
            <w:tcW w:type="dxa" w:w="4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Ownership</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Matheus (Lead Engineer)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Data Scientist; Python, RAG, XGBoost; 1-2 yrs Next.js/React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pgvector phonics RAG, Wav2Vec2 miscue logic, overall ML integration, architecture decisions</w:t>
            </w:r>
          </w:p>
        </w:tc>
      </w:tr>
      <w:tr>
        <w:tc>
          <w:tcPr>
            <w:tcW w:type="dxa" w:w="1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Sungjun Lee</w:t>
            </w:r>
          </w:p>
        </w:tc>
        <w:tc>
          <w:tcPr>
            <w:tcW w:type="dxa" w:w="34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Fullstack; strongest Next.js/React/Postgres on the team</w:t>
            </w:r>
          </w:p>
        </w:tc>
        <w:tc>
          <w:tcPr>
            <w:tcW w:type="dxa" w:w="4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Web app shell + Supabase integration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Kayke Queiroz dos Santos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Fullstack; OCR + LLM API experience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Photo digitization (OCR spike) + Claude story/report calls + image generation pipeline (Unsplash/DALL-E) — co-owns image feature with Swati</w:t>
            </w:r>
          </w:p>
        </w:tc>
      </w:tr>
      <w:tr>
        <w:tc>
          <w:tcPr>
            <w:tcW w:type="dxa" w:w="1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Swati Sahu</w:t>
            </w:r>
          </w:p>
        </w:tc>
        <w:tc>
          <w:tcPr>
            <w:tcW w:type="dxa" w:w="34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Fullstack; on 2 cohort teams</w:t>
            </w:r>
          </w:p>
        </w:tc>
        <w:tc>
          <w:tcPr>
            <w:tcW w:type="dxa" w:w="4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Parent dashboard UI + image generation pipeline (Unsplash/DALL-E) — co-owns image feature with Kayke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Jiya Nair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Data Scientist; lighter stack (basic Flask)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Playful Practice recommendation endpoint — /activity-recommendation in the ML service (DB lookup + Haiku call, no ML models needed)</w:t>
            </w:r>
          </w:p>
        </w:tc>
      </w:tr>
      <w:tr>
        <w:tc>
          <w:tcPr>
            <w:tcW w:type="dxa" w:w="1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Arul Krishnan JE</w:t>
            </w:r>
          </w:p>
        </w:tc>
        <w:tc>
          <w:tcPr>
            <w:tcW w:type="dxa" w:w="34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Frontend only</w:t>
            </w:r>
          </w:p>
        </w:tc>
        <w:tc>
          <w:tcPr>
            <w:tcW w:type="dxa" w:w="4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Karaoke highlighter + badges/gamification UI + 4-tab story modal components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Shreya Chaudhuri</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Data Scientist; RAG/vector-DB experience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Phonics knowledge base curation (Dolch/Fry + rule categories) + sentence-transformers embedding pipeline + /phonics-lookup endpoint</w:t>
            </w:r>
          </w:p>
        </w:tc>
      </w:tr>
      <w:tr>
        <w:tc>
          <w:tcPr>
            <w:tcW w:type="dxa" w:w="19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sree anvita indrakanty</w:t>
            </w:r>
          </w:p>
        </w:tc>
        <w:tc>
          <w:tcPr>
            <w:tcW w:type="dxa" w:w="34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Fullstack; LLM/LangChain/RAG</w:t>
            </w:r>
          </w:p>
        </w:tc>
        <w:tc>
          <w:tcPr>
            <w:tcW w:type="dxa" w:w="4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FastAPI ML service scaffolding + /transcribe (WhisperX) + /detect-miscue (Wav2Vec2) + /validate-story guardrails (Week 4+)</w:t>
            </w:r>
          </w:p>
        </w:tc>
      </w:tr>
    </w:tbl>
    <w:p>
      <w:pPr>
        <w:pBdr>
          <w:left w:val="single" w:color="1E2761" w:sz="12" w:space="8"/>
        </w:pBdr>
        <w:spacing w:after="200"/>
        <w:ind w:left="200"/>
      </w:pPr>
      <w:r>
        <w:rPr>
          <w:i/>
          <w:iCs/>
          <w:color w:val="44475A"/>
        </w:rPr>
        <w:t xml:space="preserve">Image generation (Unsplash → DALL-E fallback) is co-owned by Kayke and Swati. Kayke leads the backend integration (API calls, error handling, storage); Swati leads the frontend rendering of images inside the story modal. Both should align on the image URL contract by end of Week 2 so neither blocks the other.</w:t>
      </w:r>
    </w:p>
    <w:p>
      <w:pPr>
        <w:pStyle w:val="Heading1"/>
      </w:pPr>
      <w:r>
        <w:t xml:space="preserve">10. 5-Week Roadmap (Compressed)</w:t>
      </w:r>
    </w:p>
    <w:p>
      <w:pPr>
        <w:spacing w:after="160"/>
      </w:pPr>
      <w:r>
        <w:t xml:space="preserve">Timeline: July 7 – August 10, 2026. All 8 engineers confirmed and available. Original 8-week scope compressed into 5 weeks — no features cut, parallelism increased. Weeks are heavier by design; the team offset is the full roster being confirmed and available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000"/>
        <w:gridCol w:w="4560"/>
      </w:tblGrid>
      <w:tr>
        <w:trPr>
          <w:tblHeader/>
        </w:trPr>
        <w:tc>
          <w:tcPr>
            <w:tcW w:type="dxa" w:w="11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Week</w:t>
            </w:r>
          </w:p>
        </w:tc>
        <w:tc>
          <w:tcPr>
            <w:tcW w:type="dxa" w:w="1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Dates</w:t>
            </w:r>
          </w:p>
        </w:tc>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Focus</w:t>
            </w:r>
          </w:p>
        </w:tc>
        <w:tc>
          <w:tcPr>
            <w:tcW w:type="dxa" w:w="4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Key deliverables &amp; owner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Jul 7–13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Foundation + Design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GitHub monorepo + branch protection + CI skeleton (Matheus). Figma flows incl. 4-tab story modal (Arul). Supabase project provisioned dev+staging incl. 3 story tables (Sungjun). OCR-via-Claude-vision spike started (Kayke). FastAPI repo + health-check endpoint deployed (sree anvita). Phonics KB structure drafted — Dolch/Fry lists + rule categories (Shreya).</w:t>
            </w:r>
          </w:p>
        </w:tc>
      </w:tr>
      <w:tr>
        <w:tc>
          <w:tcPr>
            <w:tcW w:type="dxa" w:w="11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2</w:t>
            </w:r>
          </w:p>
        </w:tc>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Jul 14–20</w:t>
            </w:r>
          </w:p>
        </w:tc>
        <w:tc>
          <w:tcPr>
            <w:tcW w:type="dxa" w:w="2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Core Services</w:t>
            </w:r>
          </w:p>
        </w:tc>
        <w:tc>
          <w:tcPr>
            <w:tcW w:type="dxa" w:w="45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Supabase auth + RLS live (Sungjun). WhisperX /transcribe endpoint deployed (sree anvita). OCR decision finalized (Kayke). Embedding pipeline + pgvector index live (Shreya). Unsplash + DALL-E image contract agreed between Kayke &amp; Swati — backend API integration started (Kayke), modal image rendering started (Swati). Playful Practice /activity-recommendation endpoint v1 (Jiya).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Jul 21–27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ML Pipeline + UI Shell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Wav2Vec2 /detect-miscue live (sree anvita). /phonics-lookup endpoint returning results (Shreya). Karaoke highlighter + worksheet display working (Arul). Web app shell on Vercel with auth flow (Sungjun). Claude Sonnet story call + Haiku report call wired end-to-end (Kayke). Image generation pipeline complete — Unsplash lookup + DALL-E fallback + placeholder (Kayke + Swati). Parent dashboard skeleton (Swati).</w:t>
            </w:r>
          </w:p>
        </w:tc>
      </w:tr>
      <w:tr>
        <w:tc>
          <w:tcPr>
            <w:tcW w:type="dxa" w:w="11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4</w:t>
            </w:r>
          </w:p>
        </w:tc>
        <w:tc>
          <w:tcPr>
            <w:tcW w:type="dxa" w:w="17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Jul 28–Aug 3</w:t>
            </w:r>
          </w:p>
        </w:tc>
        <w:tc>
          <w:tcPr>
            <w:tcW w:type="dxa" w:w="2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Story Pipeline + Integration</w:t>
            </w:r>
          </w:p>
        </w:tc>
        <w:tc>
          <w:tcPr>
            <w:tcW w:type="dxa" w:w="45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/validate-story guardrails live (sree anvita + Matheus). /api/stories/generate route complete — orchestrates known-words fetch, Claude call, validation, image fetch, store (Matheus). 4-tab story modal UI complete — Story/Phonics/Listen/Practice tabs with image rendered (Arul + Swati). Full end-to-end flow snap → read → story → image → modal working in dev. Bug bash. CI green on main.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Aug 4–10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Beta + Final Demo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Pilot with real K-5 readers. Parent dashboard polish + engagement/retention logging (Swati + Matheus). Performance check on Unsplash/DALL-E latency — confirm placeholder fallback wired before demo (Kayke). Tag v1.0 release in GitHub. Final presentation prep. Cut-first if behind: story_interactions dashboard metrics and Practice tab recording feature.</w:t>
            </w:r>
          </w:p>
        </w:tc>
      </w:tr>
    </w:tbl>
    <w:p>
      <w:pPr>
        <w:pBdr>
          <w:left w:val="single" w:color="1E2761" w:sz="12" w:space="8"/>
        </w:pBdr>
        <w:spacing w:after="200"/>
        <w:ind w:left="200"/>
      </w:pPr>
      <w:r>
        <w:rPr>
          <w:i/>
          <w:iCs/>
          <w:color w:val="44475A"/>
        </w:rPr>
        <w:t xml:space="preserve">Week 4 is the highest-risk week — it integrates all four workstreams simultaneously (ML service, web API, story pipeline, UI). If any workstream is behind entering Week 4, escalate immediately rather than waiting for the weekly sync. The image generation pipeline (Kayke + Swati) must be complete by end of Week 3 so it can be plugged into the story modal during Week 4 integration without blocking Arul.</w:t>
      </w:r>
    </w:p>
    <w:p>
      <w:pPr>
        <w:pStyle w:val="Heading1"/>
      </w:pPr>
      <w:r>
        <w:t xml:space="preserve">11. Version Control &amp; GitHub Workflow</w:t>
      </w:r>
    </w:p>
    <w:p>
      <w:pPr>
        <w:spacing w:after="160"/>
      </w:pPr>
      <w:r>
        <w:t xml:space="preserve">8 engineers across Brazil, the US, India, and Canada on a compressed 5-week timeline. The workflow below is lightweight by design — every process step needs to earn its keep.</w:t>
      </w:r>
    </w:p>
    <w:p>
      <w:pPr>
        <w:pStyle w:val="Heading2"/>
      </w:pPr>
      <w:r>
        <w:t xml:space="preserve">11.1 Repository Structure</w:t>
      </w:r>
    </w:p>
    <w:p>
      <w:pPr>
        <w:spacing w:after="160"/>
      </w:pPr>
      <w:r>
        <w:t xml:space="preserve">One monorepo, not two separate repos. With this team size, cross-repo versioning ("which web app commit matches which ML service commit?") creates more overhead than it saves. A single repo with two top-level app folders keeps everything coordinated: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wonderword-ai/</w:t>
            </w:r>
          </w:p>
          <w:p>
            <w:pPr>
              <w:spacing w:after="0"/>
            </w:pPr>
            <w:r>
              <w:rPr>
                <w:rFonts w:ascii="Courier New" w:cs="Courier New" w:eastAsia="Courier New" w:hAnsi="Courier New"/>
                <w:sz w:val="18"/>
                <w:szCs w:val="18"/>
              </w:rPr>
              <w:t xml:space="preserve">+-- apps/</w:t>
            </w:r>
          </w:p>
          <w:p>
            <w:pPr>
              <w:spacing w:after="0"/>
            </w:pPr>
            <w:r>
              <w:rPr>
                <w:rFonts w:ascii="Courier New" w:cs="Courier New" w:eastAsia="Courier New" w:hAnsi="Courier New"/>
                <w:sz w:val="18"/>
                <w:szCs w:val="18"/>
              </w:rPr>
              <w:t xml:space="preserve">|   +-- web/        (Next.js app -&gt; deployed to Vercel)</w:t>
            </w:r>
          </w:p>
          <w:p>
            <w:pPr>
              <w:spacing w:after="0"/>
            </w:pPr>
            <w:r>
              <w:rPr>
                <w:rFonts w:ascii="Courier New" w:cs="Courier New" w:eastAsia="Courier New" w:hAnsi="Courier New"/>
                <w:sz w:val="18"/>
                <w:szCs w:val="18"/>
              </w:rPr>
              <w:t xml:space="preserve">|   +-- ml-service/  (FastAPI app -&gt; deployed to Render/Fly.io)</w:t>
            </w:r>
          </w:p>
          <w:p>
            <w:pPr>
              <w:spacing w:after="0"/>
            </w:pPr>
            <w:r>
              <w:rPr>
                <w:rFonts w:ascii="Courier New" w:cs="Courier New" w:eastAsia="Courier New" w:hAnsi="Courier New"/>
                <w:sz w:val="18"/>
                <w:szCs w:val="18"/>
              </w:rPr>
              <w:t xml:space="preserve">+-- packages/</w:t>
            </w:r>
          </w:p>
          <w:p>
            <w:pPr>
              <w:spacing w:after="0"/>
            </w:pPr>
            <w:r>
              <w:rPr>
                <w:rFonts w:ascii="Courier New" w:cs="Courier New" w:eastAsia="Courier New" w:hAnsi="Courier New"/>
                <w:sz w:val="18"/>
                <w:szCs w:val="18"/>
              </w:rPr>
              <w:t xml:space="preserve">|   +-- shared-types/ (shared TS types for API contracts, optional)</w:t>
            </w:r>
          </w:p>
          <w:p>
            <w:pPr>
              <w:spacing w:after="0"/>
            </w:pPr>
            <w:r>
              <w:rPr>
                <w:rFonts w:ascii="Courier New" w:cs="Courier New" w:eastAsia="Courier New" w:hAnsi="Courier New"/>
                <w:sz w:val="18"/>
                <w:szCs w:val="18"/>
              </w:rPr>
              <w:t xml:space="preserve">+-- .github/</w:t>
            </w:r>
          </w:p>
          <w:p>
            <w:pPr>
              <w:spacing w:after="0"/>
            </w:pPr>
            <w:r>
              <w:rPr>
                <w:rFonts w:ascii="Courier New" w:cs="Courier New" w:eastAsia="Courier New" w:hAnsi="Courier New"/>
                <w:sz w:val="18"/>
                <w:szCs w:val="18"/>
              </w:rPr>
              <w:t xml:space="preserve">|   +-- workflows/    (CI pipelines, see 11.5)</w:t>
            </w:r>
          </w:p>
          <w:p>
            <w:pPr>
              <w:spacing w:after="0"/>
            </w:pPr>
            <w:r>
              <w:rPr>
                <w:rFonts w:ascii="Courier New" w:cs="Courier New" w:eastAsia="Courier New" w:hAnsi="Courier New"/>
                <w:sz w:val="18"/>
                <w:szCs w:val="18"/>
              </w:rPr>
              <w:t xml:space="preserve">|   +-- PULL_REQUEST_TEMPLATE.md</w:t>
            </w:r>
          </w:p>
          <w:p>
            <w:pPr>
              <w:spacing w:after="0"/>
            </w:pPr>
            <w:r>
              <w:rPr>
                <w:rFonts w:ascii="Courier New" w:cs="Courier New" w:eastAsia="Courier New" w:hAnsi="Courier New"/>
                <w:sz w:val="18"/>
                <w:szCs w:val="18"/>
              </w:rPr>
              <w:t xml:space="preserve">+-- README.md</w:t>
            </w:r>
          </w:p>
          <w:p>
            <w:pPr>
              <w:spacing w:after="0"/>
            </w:pPr>
            <w:r>
              <w:rPr>
                <w:rFonts w:ascii="Courier New" w:cs="Courier New" w:eastAsia="Courier New" w:hAnsi="Courier New"/>
                <w:sz w:val="18"/>
                <w:szCs w:val="18"/>
              </w:rPr>
              <w:t xml:space="preserve">+-- CONTRIBUTING.md</w:t>
            </w:r>
          </w:p>
        </w:tc>
      </w:tr>
    </w:tbl>
    <w:p>
      <w:pPr>
        <w:spacing w:after="200"/>
      </w:pPr>
    </w:p>
    <w:p>
      <w:pPr>
        <w:pStyle w:val="ListParagraph"/>
        <w:numPr>
          <w:ilvl w:val="0"/>
          <w:numId w:val="2"/>
        </w:numPr>
        <w:spacing w:after="60"/>
      </w:pPr>
      <w:r>
        <w:rPr>
          <w:b w:val="false"/>
          <w:bCs w:val="false"/>
        </w:rPr>
        <w:t xml:space="preserve">Vercel deploys only /apps/web (configure "Root Directory" in Vercel project settings).</w:t>
      </w:r>
    </w:p>
    <w:p>
      <w:pPr>
        <w:pStyle w:val="ListParagraph"/>
        <w:numPr>
          <w:ilvl w:val="0"/>
          <w:numId w:val="2"/>
        </w:numPr>
        <w:spacing w:after="60"/>
      </w:pPr>
      <w:r>
        <w:rPr>
          <w:b w:val="false"/>
          <w:bCs w:val="false"/>
        </w:rPr>
        <w:t xml:space="preserve">Render/Fly.io deploys only /apps/ml-service.</w:t>
      </w:r>
    </w:p>
    <w:p>
      <w:pPr>
        <w:pStyle w:val="ListParagraph"/>
        <w:numPr>
          <w:ilvl w:val="0"/>
          <w:numId w:val="2"/>
        </w:numPr>
        <w:spacing w:after="60"/>
      </w:pPr>
      <w:r>
        <w:rPr>
          <w:b w:val="false"/>
          <w:bCs w:val="false"/>
        </w:rPr>
        <w:t xml:space="preserve">Each app folder keeps its own .env.example, README, and dependency lockfile.</w:t>
      </w:r>
    </w:p>
    <w:p>
      <w:pPr>
        <w:pStyle w:val="Heading2"/>
      </w:pPr>
      <w:r>
        <w:t xml:space="preserve">11.2 Branching Strategy</w:t>
      </w:r>
    </w:p>
    <w:p>
      <w:pPr>
        <w:spacing w:after="160"/>
      </w:pPr>
      <w:r>
        <w:t xml:space="preserve">Trunk-based, not GitFlow. A long-lived develop branch adds merge overhead this team doesn't have time for in 8 weeks.</w:t>
      </w:r>
    </w:p>
    <w:p>
      <w:pPr>
        <w:pStyle w:val="ListParagraph"/>
        <w:numPr>
          <w:ilvl w:val="0"/>
          <w:numId w:val="2"/>
        </w:numPr>
        <w:spacing w:after="60"/>
      </w:pPr>
      <w:r>
        <w:rPr>
          <w:b w:val="false"/>
          <w:bCs w:val="false"/>
        </w:rPr>
        <w:t xml:space="preserve">main is always deployable and protected: requires 1 approving review + passing CI before merge, no direct pushes.</w:t>
      </w:r>
    </w:p>
    <w:p>
      <w:pPr>
        <w:pStyle w:val="ListParagraph"/>
        <w:numPr>
          <w:ilvl w:val="0"/>
          <w:numId w:val="2"/>
        </w:numPr>
        <w:spacing w:after="60"/>
      </w:pPr>
      <w:r>
        <w:rPr>
          <w:b w:val="false"/>
          <w:bCs w:val="false"/>
        </w:rPr>
        <w:t xml:space="preserve">All work happens on short-lived branches off main: feature/&lt;short-desc&gt;, fix/&lt;short-desc&gt;, e.g. feature/whisperx-endpoint.</w:t>
      </w:r>
    </w:p>
    <w:p>
      <w:pPr>
        <w:pStyle w:val="ListParagraph"/>
        <w:numPr>
          <w:ilvl w:val="0"/>
          <w:numId w:val="2"/>
        </w:numPr>
        <w:spacing w:after="60"/>
      </w:pPr>
      <w:r>
        <w:rPr>
          <w:b w:val="false"/>
          <w:bCs w:val="false"/>
        </w:rPr>
        <w:t xml:space="preserve">Keep branches small and merge within 1-2 days where possible — with a part-time, multi-timezone team, long-lived branches drift and produce painful merge conflicts.</w:t>
      </w:r>
    </w:p>
    <w:p>
      <w:pPr>
        <w:pStyle w:val="ListParagraph"/>
        <w:numPr>
          <w:ilvl w:val="0"/>
          <w:numId w:val="2"/>
        </w:numPr>
        <w:spacing w:after="60"/>
      </w:pPr>
      <w:r>
        <w:rPr>
          <w:b w:val="false"/>
          <w:bCs w:val="false"/>
        </w:rPr>
        <w:t xml:space="preserve">Delete branches after merge (GitHub can do this automatically on merge).</w:t>
      </w:r>
    </w:p>
    <w:p>
      <w:pPr>
        <w:pStyle w:val="Heading2"/>
      </w:pPr>
      <w:r>
        <w:t xml:space="preserve">11.3 Commit Conventions</w:t>
      </w:r>
    </w:p>
    <w:p>
      <w:pPr>
        <w:spacing w:after="160"/>
      </w:pPr>
      <w:r>
        <w:t xml:space="preserve">Use Conventional Commits — lightweight, widely known, and it makes the commit log itself a readable changelog for the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feat: add WhisperX transcription endpoint</w:t>
            </w:r>
          </w:p>
          <w:p>
            <w:pPr>
              <w:spacing w:after="0"/>
            </w:pPr>
            <w:r>
              <w:rPr>
                <w:rFonts w:ascii="Courier New" w:cs="Courier New" w:eastAsia="Courier New" w:hAnsi="Courier New"/>
                <w:sz w:val="18"/>
                <w:szCs w:val="18"/>
              </w:rPr>
              <w:t xml:space="preserve">fix: correct phonics similarity threshold</w:t>
            </w:r>
          </w:p>
          <w:p>
            <w:pPr>
              <w:spacing w:after="0"/>
            </w:pPr>
            <w:r>
              <w:rPr>
                <w:rFonts w:ascii="Courier New" w:cs="Courier New" w:eastAsia="Courier New" w:hAnsi="Courier New"/>
                <w:sz w:val="18"/>
                <w:szCs w:val="18"/>
              </w:rPr>
              <w:t xml:space="preserve">docs: update ML service README</w:t>
            </w:r>
          </w:p>
          <w:p>
            <w:pPr>
              <w:spacing w:after="0"/>
            </w:pPr>
            <w:r>
              <w:rPr>
                <w:rFonts w:ascii="Courier New" w:cs="Courier New" w:eastAsia="Courier New" w:hAnsi="Courier New"/>
                <w:sz w:val="18"/>
                <w:szCs w:val="18"/>
              </w:rPr>
              <w:t xml:space="preserve">chore: bump dependencies</w:t>
            </w:r>
          </w:p>
        </w:tc>
      </w:tr>
    </w:tbl>
    <w:p>
      <w:pPr>
        <w:spacing w:after="200"/>
      </w:pPr>
    </w:p>
    <w:p>
      <w:pPr>
        <w:pStyle w:val="Heading2"/>
      </w:pPr>
      <w:r>
        <w:t xml:space="preserve">11.4 Pull Requests &amp; Code Review</w:t>
      </w:r>
    </w:p>
    <w:p>
      <w:pPr>
        <w:pStyle w:val="ListParagraph"/>
        <w:numPr>
          <w:ilvl w:val="0"/>
          <w:numId w:val="2"/>
        </w:numPr>
        <w:spacing w:after="60"/>
      </w:pPr>
      <w:r>
        <w:rPr>
          <w:b w:val="false"/>
          <w:bCs w:val="false"/>
        </w:rPr>
        <w:t xml:space="preserve">Every change goes through a PR — even small ones — so there's always a review trail for the PM and cohort mentors to follow.</w:t>
      </w:r>
    </w:p>
    <w:p>
      <w:pPr>
        <w:pStyle w:val="ListParagraph"/>
        <w:numPr>
          <w:ilvl w:val="0"/>
          <w:numId w:val="2"/>
        </w:numPr>
        <w:spacing w:after="60"/>
      </w:pPr>
      <w:r>
        <w:rPr>
          <w:b w:val="false"/>
          <w:bCs w:val="false"/>
        </w:rPr>
        <w:t xml:space="preserve">PR template (see .github/PULL_REQUEST_TEMPLATE.md) asks for: what changed, how it was tested, screenshot/GIF for UI changes, and a linked issue (Closes #12).</w:t>
      </w:r>
    </w:p>
    <w:p>
      <w:pPr>
        <w:pStyle w:val="ListParagraph"/>
        <w:numPr>
          <w:ilvl w:val="0"/>
          <w:numId w:val="2"/>
        </w:numPr>
        <w:spacing w:after="60"/>
      </w:pPr>
      <w:r>
        <w:rPr>
          <w:b w:val="false"/>
          <w:bCs w:val="false"/>
        </w:rPr>
        <w:t xml:space="preserve">Given the timezone spread, set an async review norm rather than expecting same-day turnaround: aim to review within 24 hours; use the team Discord to flag anything blocking.</w:t>
      </w:r>
    </w:p>
    <w:p>
      <w:pPr>
        <w:pStyle w:val="ListParagraph"/>
        <w:numPr>
          <w:ilvl w:val="0"/>
          <w:numId w:val="2"/>
        </w:numPr>
        <w:spacing w:after="60"/>
      </w:pPr>
      <w:r>
        <w:rPr>
          <w:b w:val="false"/>
          <w:bCs w:val="false"/>
        </w:rPr>
        <w:t xml:space="preserve">Matheus (lead engineer) is the default second reviewer/integration owner across both apps; component owners (Section 9) self-review within their area first.</w:t>
      </w:r>
    </w:p>
    <w:p>
      <w:pPr>
        <w:pStyle w:val="Heading2"/>
      </w:pPr>
      <w:r>
        <w:t xml:space="preserve">11.5 CI/CD (GitHub Actions)</w:t>
      </w:r>
    </w:p>
    <w:p>
      <w:pPr>
        <w:spacing w:after="160"/>
      </w:pPr>
      <w:r>
        <w:t xml:space="preserve">Two path-filtered workflows so CI only runs against the app that actually changed — keeps free-tier Actions minutes low and feedback fast.</w:t>
      </w:r>
    </w:p>
    <w:p>
      <w:pPr>
        <w:pStyle w:val="ListParagraph"/>
        <w:numPr>
          <w:ilvl w:val="0"/>
          <w:numId w:val="2"/>
        </w:numPr>
        <w:spacing w:after="60"/>
      </w:pPr>
      <w:r>
        <w:rPr>
          <w:b w:val="false"/>
          <w:bCs w:val="false"/>
        </w:rPr>
        <w:t xml:space="preserve">web-ci.yml — triggers on changes under apps/web/**: install, typecheck, lint, build.</w:t>
      </w:r>
    </w:p>
    <w:p>
      <w:pPr>
        <w:pStyle w:val="ListParagraph"/>
        <w:numPr>
          <w:ilvl w:val="0"/>
          <w:numId w:val="2"/>
        </w:numPr>
        <w:spacing w:after="60"/>
      </w:pPr>
      <w:r>
        <w:rPr>
          <w:b w:val="false"/>
          <w:bCs w:val="false"/>
        </w:rPr>
        <w:t xml:space="preserve">ml-ci.yml — triggers on changes under apps/ml-service/**: install, ruff/black lint, pytest.</w:t>
      </w:r>
    </w:p>
    <w:p>
      <w:pPr>
        <w:pStyle w:val="ListParagraph"/>
        <w:numPr>
          <w:ilvl w:val="0"/>
          <w:numId w:val="2"/>
        </w:numPr>
        <w:spacing w:after="60"/>
      </w:pPr>
      <w:r>
        <w:rPr>
          <w:b w:val="false"/>
          <w:bCs w:val="false"/>
        </w:rPr>
        <w:t xml:space="preserve">Deploys: Vercel auto-builds a preview deployment for every PR touching apps/web (free, automatic). For apps/ml-service, add a simple "deploy on merge to main" GitHub Action step once Render/Fly.io is provisioned in Week 2.</w:t>
      </w:r>
    </w:p>
    <w:p>
      <w:pPr>
        <w:pStyle w:val="Heading2"/>
      </w:pPr>
      <w:r>
        <w:t xml:space="preserve">11.6 Secrets &amp; Environment Management</w:t>
      </w:r>
    </w:p>
    <w:p>
      <w:pPr>
        <w:pStyle w:val="ListParagraph"/>
        <w:numPr>
          <w:ilvl w:val="0"/>
          <w:numId w:val="2"/>
        </w:numPr>
        <w:spacing w:after="60"/>
      </w:pPr>
      <w:r>
        <w:rPr>
          <w:b w:val="false"/>
          <w:bCs w:val="false"/>
        </w:rPr>
        <w:t xml:space="preserve">Real secrets (ANTHROPIC_API_KEY, SUPABASE_SERVICE_ROLE_KEY, database URLs) live in GitHub Environments/Secrets and in Vercel/Render's own secret managers — never committed.</w:t>
      </w:r>
    </w:p>
    <w:p>
      <w:pPr>
        <w:pStyle w:val="ListParagraph"/>
        <w:numPr>
          <w:ilvl w:val="0"/>
          <w:numId w:val="2"/>
        </w:numPr>
        <w:spacing w:after="60"/>
      </w:pPr>
      <w:r>
        <w:rPr>
          <w:b w:val="false"/>
          <w:bCs w:val="false"/>
        </w:rPr>
        <w:t xml:space="preserve">Each app folder commits a .env.example listing required variable names with placeholder values, so any teammate can get a working local setup in minutes.</w:t>
      </w:r>
    </w:p>
    <w:p>
      <w:pPr>
        <w:pStyle w:val="ListParagraph"/>
        <w:numPr>
          <w:ilvl w:val="0"/>
          <w:numId w:val="2"/>
        </w:numPr>
        <w:spacing w:after="60"/>
      </w:pPr>
      <w:r>
        <w:rPr>
          <w:b w:val="false"/>
          <w:bCs w:val="false"/>
        </w:rPr>
        <w:t xml:space="preserve">Use separate Supabase projects (or schemas) for dev and staging to avoid a teammate's local testing wiping shared data.</w:t>
      </w:r>
    </w:p>
    <w:p>
      <w:pPr>
        <w:pStyle w:val="Heading2"/>
      </w:pPr>
      <w:r>
        <w:t xml:space="preserve">11.7 Issue &amp; Project Tracking</w:t>
      </w:r>
    </w:p>
    <w:p>
      <w:pPr>
        <w:pStyle w:val="ListParagraph"/>
        <w:numPr>
          <w:ilvl w:val="0"/>
          <w:numId w:val="2"/>
        </w:numPr>
        <w:spacing w:after="60"/>
      </w:pPr>
      <w:r>
        <w:rPr>
          <w:b w:val="false"/>
          <w:bCs w:val="false"/>
        </w:rPr>
        <w:t xml:space="preserve">Use GitHub Issues + a Projects (Kanban) board with columns matching the 8-week roadmap (Section 10) so the PM can see status without leaving GitHub.</w:t>
      </w:r>
    </w:p>
    <w:p>
      <w:pPr>
        <w:pStyle w:val="ListParagraph"/>
        <w:numPr>
          <w:ilvl w:val="0"/>
          <w:numId w:val="2"/>
        </w:numPr>
        <w:spacing w:after="60"/>
      </w:pPr>
      <w:r>
        <w:rPr>
          <w:b w:val="false"/>
          <w:bCs w:val="false"/>
        </w:rPr>
        <w:t xml:space="preserve">Label issues by component (web, ml-service, infra, design) so contributors can filter to their area.</w:t>
      </w:r>
    </w:p>
    <w:p>
      <w:pPr>
        <w:pStyle w:val="ListParagraph"/>
        <w:numPr>
          <w:ilvl w:val="0"/>
          <w:numId w:val="2"/>
        </w:numPr>
        <w:spacing w:after="60"/>
      </w:pPr>
      <w:r>
        <w:rPr>
          <w:b w:val="false"/>
          <w:bCs w:val="false"/>
        </w:rPr>
        <w:t xml:space="preserve">Link every PR to an issue (Closes #N) — this is what makes the Projects board auto-update and gives the PM a clean weekly progress view.</w:t>
      </w:r>
    </w:p>
    <w:p>
      <w:pPr>
        <w:pStyle w:val="Heading1"/>
      </w:pPr>
      <w:r>
        <w:t xml:space="preserve">12. Risks &amp; Open Items</w:t>
      </w:r>
    </w:p>
    <w:p>
      <w:pPr>
        <w:pStyle w:val="ListParagraph"/>
        <w:numPr>
          <w:ilvl w:val="0"/>
          <w:numId w:val="2"/>
        </w:numPr>
        <w:spacing w:after="60"/>
      </w:pPr>
      <w:r>
        <w:rPr>
          <w:b w:val="false"/>
          <w:bCs w:val="false"/>
        </w:rPr>
        <w:t xml:space="preserve">Dependency concern (product, not engineering): parents naming "too dependent on the app" as a cancellation risk across both survey waves still needs a product answer from the PM — flagging here so it isn't lost between docs.</w:t>
      </w:r>
    </w:p>
    <w:p>
      <w:pPr>
        <w:pStyle w:val="ListParagraph"/>
        <w:numPr>
          <w:ilvl w:val="0"/>
          <w:numId w:val="2"/>
        </w:numPr>
        <w:spacing w:after="60"/>
      </w:pPr>
      <w:r>
        <w:rPr>
          <w:b w:val="false"/>
          <w:bCs w:val="false"/>
        </w:rPr>
        <w:t xml:space="preserve">WhisperX hosting cost/latency: a persistent container (vs. serverless) has an always-on cost even at low usage. Get a real cost estimate from Render/Fly.io pricing once the ML service is deployed in Week 2-3, not at the end.</w:t>
      </w:r>
    </w:p>
    <w:p>
      <w:pPr>
        <w:pStyle w:val="ListParagraph"/>
        <w:numPr>
          <w:ilvl w:val="0"/>
          <w:numId w:val="2"/>
        </w:numPr>
        <w:spacing w:after="60"/>
      </w:pPr>
      <w:r>
        <w:rPr>
          <w:b w:val="false"/>
          <w:bCs w:val="false"/>
        </w:rPr>
        <w:t xml:space="preserve">OCR decision is genuinely open: the Claude-vision spike in Week 1-2 needs to actually run against sample worksheets (including messy handwriting/lighting) before the team commits either way.</w:t>
      </w:r>
    </w:p>
    <w:p>
      <w:pPr>
        <w:pStyle w:val="ListParagraph"/>
        <w:numPr>
          <w:ilvl w:val="0"/>
          <w:numId w:val="2"/>
        </w:numPr>
        <w:spacing w:after="60"/>
      </w:pPr>
      <w:r>
        <w:rPr>
          <w:b w:val="false"/>
          <w:bCs w:val="false"/>
        </w:rPr>
        <w:t xml:space="preserve">COPPA / zero-retention compliance: the architecture supports it (no persisted audio/image, RLS on child data) but this should still get a legal review pass before launch — this document is not legal advice.</w:t>
      </w:r>
    </w:p>
    <w:p>
      <w:pPr>
        <w:pStyle w:val="ListParagraph"/>
        <w:numPr>
          <w:ilvl w:val="0"/>
          <w:numId w:val="2"/>
        </w:numPr>
        <w:spacing w:after="60"/>
      </w:pPr>
      <w:r>
        <w:rPr>
          <w:b w:val="false"/>
          <w:bCs w:val="false"/>
        </w:rPr>
        <w:t xml:space="preserve">Compressed timeline: 5 weeks instead of 8 means there is no buffer week. If Week 4 integration reveals a major blocker, the team needs to escalate same-day, not at the next weekly sync. The safe cut order if behind: story_interactions metrics dashboard first, then Practice tab recording, then DALL-E image generation (fall back to Unsplash-only + placeholder for the demo).</w:t>
      </w:r>
    </w:p>
    <w:p>
      <w:pPr>
        <w:pStyle w:val="ListParagraph"/>
        <w:numPr>
          <w:ilvl w:val="0"/>
          <w:numId w:val="2"/>
        </w:numPr>
        <w:spacing w:after="60"/>
      </w:pPr>
      <w:r>
        <w:rPr>
          <w:b w:val="false"/>
          <w:bCs w:val="false"/>
        </w:rPr>
        <w:t xml:space="preserve">Timezone spread (Brazil, US, India, Canada) plus part-time availability means synchronous meetings are expensive — lean on the async PR/issue workflow in Section 11 rather than scheduling around it. With a 5-week timeline, a 2-day async review delay is proportionally more costly than on an 8-week build.</w:t>
      </w:r>
    </w:p>
    <w:p>
      <w:pPr>
        <w:pStyle w:val="ListParagraph"/>
        <w:numPr>
          <w:ilvl w:val="0"/>
          <w:numId w:val="2"/>
        </w:numPr>
        <w:spacing w:after="60"/>
      </w:pPr>
      <w:r>
        <w:rPr>
          <w:b w:val="false"/>
          <w:bCs w:val="false"/>
        </w:rPr>
        <w:t xml:space="preserve">Guardrail false-positive rate is unknown until tested: if the 4 checks in Section 8.4 reject too many valid Claude-generated stories, the fallback-template story will show more often than intended, weakening the feature. Worth running the "generate 100 test stories, check pass rate" validation early in Week 6, not at the end.</w:t>
      </w:r>
    </w:p>
    <w:p>
      <w:pPr>
        <w:pStyle w:val="ListParagraph"/>
        <w:numPr>
          <w:ilvl w:val="0"/>
          <w:numId w:val="2"/>
        </w:numPr>
        <w:spacing w:after="60"/>
      </w:pPr>
      <w:r>
        <w:rPr>
          <w:b w:val="false"/>
          <w:bCs w:val="false"/>
        </w:rPr>
        <w:t xml:space="preserve">DALL-E image generation introduces a third external dependency (alongside Anthropic and Supabase) with its own latency and occasional failure modes — confirm the Unsplash-first / DALL-E-fallback order actually keeps the common case fast, and that the placeholder-image fallback (Section 8.4) is wired in before the Week 7 demo, not as an afterthought.</w:t>
      </w:r>
    </w:p>
    <w:p>
      <w:pPr>
        <w:pStyle w:val="Heading1"/>
      </w:pPr>
      <w:r>
        <w:t xml:space="preserve">Appendix A — Changes from Architecture_Plan.pdf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Item</w:t>
            </w:r>
          </w:p>
        </w:tc>
        <w:tc>
          <w:tcPr>
            <w:tcW w:type="dxa" w:w="31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Original plan</w:t>
            </w:r>
          </w:p>
        </w:tc>
        <w:tc>
          <w:tcPr>
            <w:tcW w:type="dxa" w:w="31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Change &amp; 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ML model hosting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Implicitly inside Next.js/Vercel serverless functions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Moved to a dedicated FastAPI service on persistent compute — Vercel can't run WhisperX/Wav2Vec2/local embeddings.</w:t>
            </w:r>
          </w:p>
        </w:tc>
      </w:tr>
      <w:tr>
        <w:tc>
          <w:tcPr>
            <w:tcW w:type="dxa" w:w="3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Auth + RLS</w:t>
            </w:r>
          </w:p>
        </w:tc>
        <w:tc>
          <w:tcPr>
            <w:tcW w:type="dxa" w:w="31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NextAuth.js + Prisma + hand-written Postgres RLS policies</w:t>
            </w:r>
          </w:p>
        </w:tc>
        <w:tc>
          <w:tcPr>
            <w:tcW w:type="dxa" w:w="31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Supabase (Auth + Postgres + RLS built in) — same security model, far less code to write and maintain in 8 weeks.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Streaming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SSE token-by-token streaming for correction stories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Deferred — return the full response; add streaming later only if time remains.</w:t>
            </w:r>
          </w:p>
        </w:tc>
      </w:tr>
      <w:tr>
        <w:tc>
          <w:tcPr>
            <w:tcW w:type="dxa" w:w="3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Background jobs</w:t>
            </w:r>
          </w:p>
        </w:tc>
        <w:tc>
          <w:tcPr>
            <w:tcW w:type="dxa" w:w="31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node-cron nightly aggregation + biweekly report generation</w:t>
            </w:r>
          </w:p>
        </w:tc>
        <w:tc>
          <w:tcPr>
            <w:tcW w:type="dxa" w:w="31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Deferred — compute aggregates on read for MVP; revisit if the pilot needs scheduled reports.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Cost monitoring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AiUsageLog table with Slack alerting on spend thresholds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Simplified to a flat usage log with no alerting; reassess after Week 8 based on real pilot usage.</w:t>
            </w:r>
          </w:p>
        </w:tc>
      </w:tr>
      <w:tr>
        <w:tc>
          <w:tcPr>
            <w:tcW w:type="dxa" w:w="3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Parent notifications</w:t>
            </w:r>
          </w:p>
        </w:tc>
        <w:tc>
          <w:tcPr>
            <w:tcW w:type="dxa" w:w="31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Twilio SMS integration</w:t>
            </w:r>
          </w:p>
        </w:tc>
        <w:tc>
          <w:tcPr>
            <w:tcW w:type="dxa" w:w="31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Deferred for MVP — PRD's printable-card fallback covers the same need without an extra vendor.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OCR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Google Vision OCR / Tesseract assumed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Open — prototyping a Claude-vision approach first; decision due end of Week 2.</w:t>
            </w:r>
          </w:p>
        </w:tc>
      </w:tr>
      <w:tr>
        <w:tc>
          <w:tcPr>
            <w:tcW w:type="dxa" w:w="30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Karaoke sync NFR</w:t>
            </w:r>
          </w:p>
        </w:tc>
        <w:tc>
          <w:tcPr>
            <w:tcW w:type="dxa" w:w="31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&lt;200ms highlighting latency</w:t>
            </w:r>
          </w:p>
        </w:tc>
        <w:tc>
          <w:tcPr>
            <w:tcW w:type="dxa" w:w="31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Relaxed for MVP; revisit as a polish item post-pilot.</w:t>
            </w:r>
          </w:p>
        </w:tc>
      </w:tr>
    </w:tbl>
    <w:p>
      <w:pPr>
        <w:pStyle w:val="Heading1"/>
      </w:pPr>
      <w:r>
        <w:t xml:space="preserve">Appendix B — v1.2 Update: Story Generation &amp; Guardrails (PM Product Update)</w:t>
      </w:r>
    </w:p>
    <w:p>
      <w:pPr>
        <w:spacing w:after="160"/>
      </w:pPr>
      <w:r>
        <w:t xml:space="preserve">This update folds in two specs the PM shared (Story Flow &amp; AI Guardrails; Architecture Integration) describing a new product direction: correction stories become personalized, guardrailed, multi-modal learning moments instead of generic text. Summary of what changed in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Area</w:t>
            </w:r>
          </w:p>
        </w:tc>
        <w:tc>
          <w:tcPr>
            <w:tcW w:type="dxa" w:w="33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v1.1</w:t>
            </w:r>
          </w:p>
        </w:tc>
        <w:tc>
          <w:tcPr>
            <w:tcW w:type="dxa" w:w="33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v1.2 (this revision)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Correction flow</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Generic Claude Sonnet story on every miscue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Personalized story (Section 8) generated only for genuinely new words, validated against 4 guardrails before being shown</w:t>
            </w:r>
          </w:p>
        </w:tc>
      </w:tr>
      <w:tr>
        <w:tc>
          <w:tcPr>
            <w:tcW w:type="dxa" w:w="26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ML service endpoints</w:t>
            </w:r>
          </w:p>
        </w:tc>
        <w:tc>
          <w:tcPr>
            <w:tcW w:type="dxa" w:w="33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/transcribe, /detect-miscue, /phonics-lookup</w:t>
            </w:r>
          </w:p>
        </w:tc>
        <w:tc>
          <w:tcPr>
            <w:tcW w:type="dxa" w:w="33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 /validate-story (guardrail checks)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Web app routes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API routes proxy ML calls + direct Claude calls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 /api/stories/generate (orchestrates the full story pipeline)</w:t>
            </w:r>
          </w:p>
        </w:tc>
      </w:tr>
      <w:tr>
        <w:tc>
          <w:tcPr>
            <w:tcW w:type="dxa" w:w="26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Supabase tables</w:t>
            </w:r>
          </w:p>
        </w:tc>
        <w:tc>
          <w:tcPr>
            <w:tcW w:type="dxa" w:w="33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User/ChildProfile/ReadingSession/ReadingEvent/GeneratedReport/PhonicsKnowledge</w:t>
            </w:r>
          </w:p>
        </w:tc>
        <w:tc>
          <w:tcPr>
            <w:tcW w:type="dxa" w:w="33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 child_known_words, generated_stories, story_interactions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New tools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textstat (readability scoring), spaCy (content/sentiment checks), Unsplash + DALL-E (images), Sentry (error/guardrail-failure logging)</w:t>
            </w:r>
          </w:p>
        </w:tc>
      </w:tr>
      <w:tr>
        <w:tc>
          <w:tcPr>
            <w:tcW w:type="dxa" w:w="26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Cost estimate</w:t>
            </w:r>
          </w:p>
        </w:tc>
        <w:tc>
          <w:tcPr>
            <w:tcW w:type="dxa" w:w="33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~$10–$15/mo Claude API; ~$30–$65/mo total</w:t>
            </w:r>
          </w:p>
        </w:tc>
        <w:tc>
          <w:tcPr>
            <w:tcW w:type="dxa" w:w="338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Same Claude API range (story call replaces the old correction-story call, doesn't add to it) + ~$12/mo image generation; ~$30–$80/mo total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Roadmap</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Weeks 6–7 = correction stories + MVP integration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Weeks 6–7 also carry the guardrails pipeline + 4-tab story modal UI (+~3 days total, per PM estimate); Week 8 adds basic engagement/retention logging</w:t>
            </w:r>
          </w:p>
        </w:tc>
      </w:tr>
    </w:tbl>
    <w:p>
      <w:pPr>
        <w:spacing w:after="160"/>
      </w:pPr>
      <w:r>
        <w:t xml:space="preserve">No existing endpoint, table, or deployed component from v1.1 changes shape — this is purely additive, which is why it could be scoped as independently deployable in Week 6 rather than requiring a redesign.</w:t>
      </w:r>
    </w:p>
    <w:p>
      <w:pPr>
        <w:pStyle w:val="Heading1"/>
      </w:pPr>
      <w:r>
        <w:t xml:space="preserve">Appendix C — v1.3 Update: Compressed Timeline, Full Team &amp; Image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Area</w:t>
            </w:r>
          </w:p>
        </w:tc>
        <w:tc>
          <w:tcPr>
            <w:tcW w:type="dxa" w:w="3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v1.2</w:t>
            </w:r>
          </w:p>
        </w:tc>
        <w:tc>
          <w:tcPr>
            <w:tcW w:type="dxa" w:w="37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left"/>
            </w:pPr>
            <w:r>
              <w:rPr>
                <w:b/>
                <w:bCs/>
                <w:color w:val="FFFFFF"/>
              </w:rPr>
              <w:t xml:space="preserve">v1.3 (this revision)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Timeline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8 weeks (generic)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5 weeks with real dates: July 7 – August 10, 2026</w:t>
            </w:r>
          </w:p>
        </w:tc>
      </w:tr>
      <w:tr>
        <w:tc>
          <w:tcPr>
            <w:tcW w:type="dxa" w:w="24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Roadmap structure</w:t>
            </w:r>
          </w:p>
        </w:tc>
        <w:tc>
          <w:tcPr>
            <w:tcW w:type="dxa" w:w="32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8 rows, no dates, no owner names</w:t>
            </w:r>
          </w:p>
        </w:tc>
        <w:tc>
          <w:tcPr>
            <w:tcW w:type="dxa" w:w="37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5 rows with date ranges, focus areas, and named owners per deliverable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Team 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Shreya + sree anvita marked Asked-Waiting; Swati marked limited bandwidth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All 8 engineers confirmed and fully available</w:t>
            </w:r>
          </w:p>
        </w:tc>
      </w:tr>
      <w:tr>
        <w:tc>
          <w:tcPr>
            <w:tcW w:type="dxa" w:w="24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Kayke's ownership</w:t>
            </w:r>
          </w:p>
        </w:tc>
        <w:tc>
          <w:tcPr>
            <w:tcW w:type="dxa" w:w="32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OCR spike + Claude story/report calls</w:t>
            </w:r>
          </w:p>
        </w:tc>
        <w:tc>
          <w:tcPr>
            <w:tcW w:type="dxa" w:w="37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 image generation pipeline backend (Unsplash/DALL-E) co-owned with Swati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Swati's ownership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Parent dashboard UI (one bounded piece)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 image generation pipeline frontend (rendering in story modal) co-owned with Kayke</w:t>
            </w:r>
          </w:p>
        </w:tc>
      </w:tr>
      <w:tr>
        <w:tc>
          <w:tcPr>
            <w:tcW w:type="dxa" w:w="24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Shreya's ownership</w:t>
            </w:r>
          </w:p>
        </w:tc>
        <w:tc>
          <w:tcPr>
            <w:tcW w:type="dxa" w:w="32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Confirm availability; slot into RAG work</w:t>
            </w:r>
          </w:p>
        </w:tc>
        <w:tc>
          <w:tcPr>
            <w:tcW w:type="dxa" w:w="37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Phonics KB curation + embedding pipeline + /phonics-lookup endpoint (confirmed)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sree anvita's ownership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Confirm availability; ML service or Claude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FastAPI scaffolding + WhisperX + Wav2Vec2 + /validate-story guardrails (confirmed)</w:t>
            </w:r>
          </w:p>
        </w:tc>
      </w:tr>
      <w:tr>
        <w:tc>
          <w:tcPr>
            <w:tcW w:type="dxa" w:w="24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Image generation</w:t>
            </w:r>
          </w:p>
        </w:tc>
        <w:tc>
          <w:tcPr>
            <w:tcW w:type="dxa" w:w="320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Mentioned in stack table + cost estimate only</w:t>
            </w:r>
          </w:p>
        </w:tc>
        <w:tc>
          <w:tcPr>
            <w:tcW w:type="dxa" w:w="3760"/>
            <w:tcBorders>
              <w:top w:val="single" w:color="CCCCCC" w:sz="1"/>
              <w:left w:val="single" w:color="CCCCCC" w:sz="1"/>
              <w:bottom w:val="single" w:color="CCCCCC" w:sz="1"/>
              <w:right w:val="single" w:color="CCCCCC" w:sz="1"/>
            </w:tcBorders>
            <w:shd w:fill="EDEFF8" w:val="clear"/>
            <w:tcMar>
              <w:top w:type="dxa" w:w="80"/>
              <w:left w:type="dxa" w:w="120"/>
              <w:bottom w:type="dxa" w:w="80"/>
              <w:right w:type="dxa" w:w="120"/>
            </w:tcMar>
          </w:tcPr>
          <w:p>
            <w:pPr>
              <w:jc w:val="left"/>
            </w:pPr>
            <w:r>
              <w:rPr>
                <w:b w:val="false"/>
                <w:bCs w:val="false"/>
                <w:color w:val="111111"/>
              </w:rPr>
              <w:t xml:space="preserve">Dedicated Section 8.7 with pipeline detail (3 steps + fallback), owner split, contract note, and cost breakdown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Risks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Included unconfirmed roster and 8-week scope as risks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rPr>
              <w:t xml:space="preserve">Updated for confirmed team and 5-week compression; cut order revised accordingly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WonderWord AI — System Architecture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ADCFC" w:sz="6" w:space="4"/>
      </w:pBd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E276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2026-07-01T21:31:07.608Z</dcterms:created>
  <dcterms:modified xsi:type="dcterms:W3CDTF">2026-07-01T21:31:07.624Z</dcterms:modified>
</cp:coreProperties>
</file>

<file path=docProps/custom.xml><?xml version="1.0" encoding="utf-8"?>
<Properties xmlns="http://schemas.openxmlformats.org/officeDocument/2006/custom-properties" xmlns:vt="http://schemas.openxmlformats.org/officeDocument/2006/docPropsVTypes"/>
</file>