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ind w:left="0" w:leftChars="0"/>
        <w:jc w:val="both"/>
        <w:rPr>
          <w:rFonts w:hint="eastAsia" w:eastAsia="宋体"/>
          <w:lang w:val="en-US" w:eastAsia="zh-CN"/>
        </w:rPr>
      </w:pPr>
      <w:bookmarkStart w:id="0" w:name="OLE_LINK1"/>
      <w:r>
        <w:rPr>
          <w:rFonts w:hint="eastAsia" w:eastAsia="宋体"/>
          <w:lang w:val="en-US" w:eastAsia="zh-CN"/>
        </w:rPr>
        <w:t>2.2.3.4公开招聘管理模块</w:t>
      </w:r>
    </w:p>
    <w:p>
      <w:pPr>
        <w:spacing w:after="0"/>
        <w:ind w:left="0" w:leftChars="0"/>
        <w:jc w:val="center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drawing>
          <wp:inline distT="0" distB="0" distL="114300" distR="114300">
            <wp:extent cx="5942965" cy="45954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595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ind w:left="0" w:leftChars="0"/>
        <w:jc w:val="center"/>
        <w:rPr>
          <w:rFonts w:hint="eastAsia" w:ascii="宋体" w:hAnsi="宋体" w:eastAsia="宋体" w:cs="宋体"/>
          <w:b/>
          <w:bCs/>
          <w:sz w:val="21"/>
          <w:szCs w:val="21"/>
        </w:rPr>
      </w:pPr>
    </w:p>
    <w:p>
      <w:pPr>
        <w:spacing w:after="0"/>
        <w:ind w:left="0" w:leftChars="0"/>
        <w:jc w:val="both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2.2.3.4.1 报名</w:t>
      </w:r>
    </w:p>
    <w:tbl>
      <w:tblPr>
        <w:tblStyle w:val="4"/>
        <w:tblW w:w="7877" w:type="dxa"/>
        <w:tblInd w:w="185" w:type="dxa"/>
        <w:tblLayout w:type="fixed"/>
        <w:tblCellMar>
          <w:top w:w="33" w:type="dxa"/>
          <w:left w:w="104" w:type="dxa"/>
          <w:bottom w:w="0" w:type="dxa"/>
          <w:right w:w="25" w:type="dxa"/>
        </w:tblCellMar>
      </w:tblPr>
      <w:tblGrid>
        <w:gridCol w:w="1050"/>
        <w:gridCol w:w="980"/>
        <w:gridCol w:w="1241"/>
        <w:gridCol w:w="2344"/>
        <w:gridCol w:w="1036"/>
        <w:gridCol w:w="1226"/>
      </w:tblGrid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80" w:hRule="atLeast"/>
        </w:trPr>
        <w:tc>
          <w:tcPr>
            <w:tcW w:w="105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0" w:left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功能编号</w:t>
            </w:r>
          </w:p>
        </w:tc>
        <w:tc>
          <w:tcPr>
            <w:tcW w:w="98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0" w:left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GZ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01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0" w:left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功能名称</w:t>
            </w:r>
          </w:p>
        </w:tc>
        <w:tc>
          <w:tcPr>
            <w:tcW w:w="2344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vAlign w:val="center"/>
          </w:tcPr>
          <w:p>
            <w:pPr>
              <w:spacing w:after="0"/>
              <w:ind w:left="0" w:left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报名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0" w:left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所属部门</w:t>
            </w:r>
          </w:p>
        </w:tc>
        <w:tc>
          <w:tcPr>
            <w:tcW w:w="1226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0" w:left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应聘者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2" w:hRule="atLeast"/>
        </w:trPr>
        <w:tc>
          <w:tcPr>
            <w:tcW w:w="105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after="0"/>
              <w:ind w:left="0" w:left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调查者</w:t>
            </w:r>
          </w:p>
        </w:tc>
        <w:tc>
          <w:tcPr>
            <w:tcW w:w="98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苏敏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after="0"/>
              <w:ind w:left="0" w:left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调查时间</w:t>
            </w:r>
          </w:p>
        </w:tc>
        <w:tc>
          <w:tcPr>
            <w:tcW w:w="2344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extDirection w:val="lrTb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2016-7-01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after="0"/>
              <w:ind w:left="0" w:left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1226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after="0"/>
              <w:ind w:left="0" w:left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7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参与者</w:t>
            </w:r>
          </w:p>
        </w:tc>
        <w:tc>
          <w:tcPr>
            <w:tcW w:w="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应聘者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  <w:t>优先级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7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用例状态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等待审查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7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前置条件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eastAsia="zh-CN"/>
              </w:rPr>
              <w:t>无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7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后置条件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lang w:val="en-US" w:eastAsia="zh-CN"/>
              </w:rPr>
              <w:t>报名表成绩初始化为-1并成功录入数据库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功能描述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应聘者报名注册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66" w:hRule="atLeast"/>
        </w:trPr>
        <w:tc>
          <w:tcPr>
            <w:tcW w:w="1050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输入项</w:t>
            </w:r>
          </w:p>
        </w:tc>
        <w:tc>
          <w:tcPr>
            <w:tcW w:w="6827" w:type="dxa"/>
            <w:gridSpan w:val="5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应聘者个人信息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181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处理描述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numPr>
                <w:numId w:val="0"/>
              </w:numPr>
              <w:spacing w:after="0"/>
              <w:ind w:left="1" w:leftChars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基本操作流程：</w:t>
            </w:r>
          </w:p>
          <w:p>
            <w:pPr>
              <w:numPr>
                <w:ilvl w:val="0"/>
                <w:numId w:val="1"/>
              </w:numPr>
              <w:spacing w:after="0"/>
              <w:ind w:hanging="34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用户打开“公开招聘”，选择“报名注册”。</w:t>
            </w:r>
          </w:p>
          <w:p>
            <w:pPr>
              <w:numPr>
                <w:ilvl w:val="0"/>
                <w:numId w:val="1"/>
              </w:numPr>
              <w:spacing w:after="0"/>
              <w:ind w:hanging="349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系统显示《报名表》页面。</w:t>
            </w:r>
          </w:p>
          <w:p>
            <w:pPr>
              <w:numPr>
                <w:ilvl w:val="0"/>
                <w:numId w:val="1"/>
              </w:numPr>
              <w:spacing w:after="0"/>
              <w:ind w:hanging="349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用户填写《报名表》，填写完毕后点击提交。</w:t>
            </w:r>
          </w:p>
          <w:p>
            <w:pPr>
              <w:numPr>
                <w:ilvl w:val="0"/>
                <w:numId w:val="1"/>
              </w:numPr>
              <w:spacing w:after="0"/>
              <w:ind w:hanging="349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若信息完整，系统保存《报名表》。</w:t>
            </w:r>
          </w:p>
          <w:p>
            <w:pPr>
              <w:numPr>
                <w:ilvl w:val="0"/>
                <w:numId w:val="1"/>
              </w:numPr>
              <w:spacing w:after="0"/>
              <w:ind w:hanging="349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如果信息不完整，系统返回“信息不完整，报名失败”。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8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输出项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《报名表》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90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业务规则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界面要求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界面简洁，操作简单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备注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  <w:bookmarkEnd w:id="0"/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spacing w:after="0"/>
        <w:ind w:left="0" w:leftChars="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2.2.3.4.2 上报公招计划</w:t>
      </w:r>
    </w:p>
    <w:tbl>
      <w:tblPr>
        <w:tblStyle w:val="4"/>
        <w:tblW w:w="7877" w:type="dxa"/>
        <w:tblInd w:w="185" w:type="dxa"/>
        <w:tblLayout w:type="fixed"/>
        <w:tblCellMar>
          <w:top w:w="33" w:type="dxa"/>
          <w:left w:w="104" w:type="dxa"/>
          <w:bottom w:w="0" w:type="dxa"/>
          <w:right w:w="25" w:type="dxa"/>
        </w:tblCellMar>
      </w:tblPr>
      <w:tblGrid>
        <w:gridCol w:w="1050"/>
        <w:gridCol w:w="980"/>
        <w:gridCol w:w="1241"/>
        <w:gridCol w:w="2344"/>
        <w:gridCol w:w="1036"/>
        <w:gridCol w:w="1226"/>
      </w:tblGrid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5" w:hRule="atLeast"/>
        </w:trPr>
        <w:tc>
          <w:tcPr>
            <w:tcW w:w="105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bookmarkStart w:id="1" w:name="OLE_LINK3"/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功能编号</w:t>
            </w:r>
          </w:p>
        </w:tc>
        <w:tc>
          <w:tcPr>
            <w:tcW w:w="98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GZ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功能名称</w:t>
            </w:r>
          </w:p>
        </w:tc>
        <w:tc>
          <w:tcPr>
            <w:tcW w:w="2344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vAlign w:val="center"/>
          </w:tcPr>
          <w:p>
            <w:pPr>
              <w:spacing w:after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上报公招计划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所属部门</w:t>
            </w:r>
          </w:p>
        </w:tc>
        <w:tc>
          <w:tcPr>
            <w:tcW w:w="1226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7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调查者</w:t>
            </w:r>
          </w:p>
        </w:tc>
        <w:tc>
          <w:tcPr>
            <w:tcW w:w="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苏敏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调查时间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</w:tcPr>
          <w:p>
            <w:pPr>
              <w:spacing w:after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2016-7-01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368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参与者</w:t>
            </w:r>
          </w:p>
        </w:tc>
        <w:tc>
          <w:tcPr>
            <w:tcW w:w="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  <w:t>优先级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extDirection w:val="lrTb"/>
            <w:vAlign w:val="center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用例状态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等待审查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前置条件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人事助理登录系统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后置条件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公招计划成功录入数据库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spacing w:after="0"/>
              <w:jc w:val="both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 xml:space="preserve">功能描述 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人事助理上报公招计划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66" w:hRule="atLeast"/>
        </w:trPr>
        <w:tc>
          <w:tcPr>
            <w:tcW w:w="1050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 xml:space="preserve">输入项 </w:t>
            </w:r>
          </w:p>
        </w:tc>
        <w:tc>
          <w:tcPr>
            <w:tcW w:w="6827" w:type="dxa"/>
            <w:gridSpan w:val="5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《公开招聘计划》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1620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both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 xml:space="preserve">处理描述 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numPr>
                <w:numId w:val="0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基本操作流程：</w:t>
            </w:r>
          </w:p>
          <w:p>
            <w:pPr>
              <w:numPr>
                <w:ilvl w:val="0"/>
                <w:numId w:val="2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用户打开“公开招聘”，选择“上报公招计划”；</w:t>
            </w:r>
          </w:p>
          <w:p>
            <w:pPr>
              <w:numPr>
                <w:ilvl w:val="0"/>
                <w:numId w:val="2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系统显示公招计划列表信息和增删查改和提交五个按钮；</w:t>
            </w:r>
          </w:p>
          <w:p>
            <w:pPr>
              <w:numPr>
                <w:ilvl w:val="0"/>
                <w:numId w:val="2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用户点击“添加，系统显示《公招计划》，用户填写完毕后点击保存，系统保存公招计划；</w:t>
            </w:r>
          </w:p>
          <w:p>
            <w:pPr>
              <w:numPr>
                <w:ilvl w:val="0"/>
                <w:numId w:val="2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用户点击“删除”，</w:t>
            </w:r>
            <w:bookmarkStart w:id="2" w:name="OLE_LINK2"/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选中对应《公招计划》，点击确定，系统删除该《公招计划》；</w:t>
            </w:r>
          </w:p>
          <w:bookmarkEnd w:id="2"/>
          <w:p>
            <w:pPr>
              <w:numPr>
                <w:ilvl w:val="0"/>
                <w:numId w:val="2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用户点击“修改”，选中对应《公招计划》，修改完毕后点击保存，系统保存公招计划；</w:t>
            </w:r>
          </w:p>
          <w:p>
            <w:pPr>
              <w:numPr>
                <w:ilvl w:val="0"/>
                <w:numId w:val="2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用户点击“查询”，输入查询条件，系统显示对应搜索结果；</w:t>
            </w:r>
          </w:p>
          <w:p>
            <w:pPr>
              <w:numPr>
                <w:ilvl w:val="0"/>
                <w:numId w:val="2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用户点击“提交”，选中对应《公招计划》，点击确定，系统保存公开招聘计划并发布到公开招聘通知。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8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 xml:space="preserve">输出项 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《公开招聘计划》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806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both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 xml:space="preserve">业务规则 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上报类型的《公开招聘计划》仅供内部人员参考，应聘者或者游客不可浏览。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both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 xml:space="preserve">界面要求 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界面简洁，操作简单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  <w:t>备注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  <w:bookmarkEnd w:id="1"/>
    </w:tbl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spacing w:after="0"/>
        <w:ind w:left="0" w:leftChars="0"/>
        <w:jc w:val="both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2.2.3.4.3 查看报名信息</w:t>
      </w:r>
    </w:p>
    <w:tbl>
      <w:tblPr>
        <w:tblStyle w:val="4"/>
        <w:tblW w:w="7877" w:type="dxa"/>
        <w:tblInd w:w="185" w:type="dxa"/>
        <w:tblLayout w:type="fixed"/>
        <w:tblCellMar>
          <w:top w:w="33" w:type="dxa"/>
          <w:left w:w="104" w:type="dxa"/>
          <w:bottom w:w="0" w:type="dxa"/>
          <w:right w:w="25" w:type="dxa"/>
        </w:tblCellMar>
      </w:tblPr>
      <w:tblGrid>
        <w:gridCol w:w="1050"/>
        <w:gridCol w:w="980"/>
        <w:gridCol w:w="1241"/>
        <w:gridCol w:w="2344"/>
        <w:gridCol w:w="1036"/>
        <w:gridCol w:w="1226"/>
      </w:tblGrid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395" w:hRule="atLeast"/>
        </w:trPr>
        <w:tc>
          <w:tcPr>
            <w:tcW w:w="105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功能编号</w:t>
            </w:r>
          </w:p>
        </w:tc>
        <w:tc>
          <w:tcPr>
            <w:tcW w:w="98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GZ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功能名称</w:t>
            </w:r>
          </w:p>
        </w:tc>
        <w:tc>
          <w:tcPr>
            <w:tcW w:w="2344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vAlign w:val="center"/>
          </w:tcPr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查看报名信息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所属部门</w:t>
            </w:r>
          </w:p>
        </w:tc>
        <w:tc>
          <w:tcPr>
            <w:tcW w:w="1226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268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调查者</w:t>
            </w:r>
          </w:p>
        </w:tc>
        <w:tc>
          <w:tcPr>
            <w:tcW w:w="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苏敏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调查时间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</w:tcPr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2016-7-01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160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参与者</w:t>
            </w:r>
          </w:p>
        </w:tc>
        <w:tc>
          <w:tcPr>
            <w:tcW w:w="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优先级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用例状态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等待审查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90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前置条件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人事助理登录系统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后置条件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功能描述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人事助理浏览报名表列表信息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66" w:hRule="atLeast"/>
        </w:trPr>
        <w:tc>
          <w:tcPr>
            <w:tcW w:w="1050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输入项</w:t>
            </w:r>
          </w:p>
        </w:tc>
        <w:tc>
          <w:tcPr>
            <w:tcW w:w="6827" w:type="dxa"/>
            <w:gridSpan w:val="5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1245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处理描述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numPr>
                <w:numId w:val="0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基本操作流程：</w:t>
            </w:r>
          </w:p>
          <w:p>
            <w:pPr>
              <w:numPr>
                <w:ilvl w:val="0"/>
                <w:numId w:val="3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用户打开“公开招聘”，选择“查看报名信息”。</w:t>
            </w:r>
          </w:p>
          <w:p>
            <w:pPr>
              <w:numPr>
                <w:ilvl w:val="0"/>
                <w:numId w:val="3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系统显示报名表列表信息。</w:t>
            </w:r>
          </w:p>
          <w:p>
            <w:pPr>
              <w:numPr>
                <w:ilvl w:val="0"/>
                <w:numId w:val="3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用户选中对应的报名表。</w:t>
            </w:r>
          </w:p>
          <w:p>
            <w:pPr>
              <w:numPr>
                <w:ilvl w:val="0"/>
                <w:numId w:val="3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系统显示对应的报名表。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8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输出项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《报名表》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113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界面要求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界面简洁，操作简单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  <w:t>备注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2.2.3.4.4 记录笔试和面试结果</w:t>
      </w:r>
    </w:p>
    <w:tbl>
      <w:tblPr>
        <w:tblStyle w:val="4"/>
        <w:tblW w:w="7877" w:type="dxa"/>
        <w:tblInd w:w="185" w:type="dxa"/>
        <w:tblLayout w:type="fixed"/>
        <w:tblCellMar>
          <w:top w:w="33" w:type="dxa"/>
          <w:left w:w="104" w:type="dxa"/>
          <w:bottom w:w="0" w:type="dxa"/>
          <w:right w:w="25" w:type="dxa"/>
        </w:tblCellMar>
      </w:tblPr>
      <w:tblGrid>
        <w:gridCol w:w="1050"/>
        <w:gridCol w:w="980"/>
        <w:gridCol w:w="1241"/>
        <w:gridCol w:w="2344"/>
        <w:gridCol w:w="1036"/>
        <w:gridCol w:w="1226"/>
      </w:tblGrid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367" w:hRule="atLeast"/>
        </w:trPr>
        <w:tc>
          <w:tcPr>
            <w:tcW w:w="105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bookmarkStart w:id="3" w:name="OLE_LINK7"/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功能编号</w:t>
            </w:r>
          </w:p>
        </w:tc>
        <w:tc>
          <w:tcPr>
            <w:tcW w:w="98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GZ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功能名称</w:t>
            </w:r>
          </w:p>
        </w:tc>
        <w:tc>
          <w:tcPr>
            <w:tcW w:w="2344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vAlign w:val="center"/>
          </w:tcPr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bookmarkStart w:id="4" w:name="OLE_LINK9"/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记录笔试和面试结果</w:t>
            </w:r>
            <w:bookmarkEnd w:id="4"/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所属部门</w:t>
            </w:r>
          </w:p>
        </w:tc>
        <w:tc>
          <w:tcPr>
            <w:tcW w:w="1226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371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调查者</w:t>
            </w:r>
          </w:p>
        </w:tc>
        <w:tc>
          <w:tcPr>
            <w:tcW w:w="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苏敏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调查时间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</w:tcPr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2016-7-01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345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参与者</w:t>
            </w:r>
          </w:p>
        </w:tc>
        <w:tc>
          <w:tcPr>
            <w:tcW w:w="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优先级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用例状态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等待审查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前置条件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人事助理登录系统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后置条件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成绩更新到数据库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功能描述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人事助理将所有成绩录入系统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66" w:hRule="atLeast"/>
        </w:trPr>
        <w:tc>
          <w:tcPr>
            <w:tcW w:w="1050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输入项</w:t>
            </w:r>
          </w:p>
        </w:tc>
        <w:tc>
          <w:tcPr>
            <w:tcW w:w="6827" w:type="dxa"/>
            <w:gridSpan w:val="5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笔试和面试成绩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2445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处理描述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numPr>
                <w:numId w:val="0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bookmarkStart w:id="5" w:name="OLE_LINK8"/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基本操作流程：</w:t>
            </w:r>
          </w:p>
          <w:p>
            <w:pPr>
              <w:numPr>
                <w:ilvl w:val="0"/>
                <w:numId w:val="4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用户打开“公开招聘”，选择“录入成绩”。</w:t>
            </w:r>
          </w:p>
          <w:p>
            <w:pPr>
              <w:numPr>
                <w:ilvl w:val="0"/>
                <w:numId w:val="4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系统显示应聘者成绩列表信息。</w:t>
            </w:r>
            <w:bookmarkStart w:id="6" w:name="OLE_LINK6"/>
          </w:p>
          <w:p>
            <w:pPr>
              <w:numPr>
                <w:ilvl w:val="0"/>
                <w:numId w:val="4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用户在笔试成绩一列中录入对应应聘者笔试成绩</w:t>
            </w:r>
            <w:bookmarkEnd w:id="6"/>
          </w:p>
          <w:p>
            <w:pPr>
              <w:numPr>
                <w:ilvl w:val="0"/>
                <w:numId w:val="4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用户在面试成绩一列中录入对应应聘者面试成绩</w:t>
            </w:r>
          </w:p>
          <w:p>
            <w:pPr>
              <w:numPr>
                <w:ilvl w:val="0"/>
                <w:numId w:val="4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录入完毕后点击提交后，系统计算笔试+面试总成绩并保存，已录入成绩的应聘者状态改为“已录入”。</w:t>
            </w:r>
            <w:bookmarkEnd w:id="5"/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8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输出项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《成绩列表》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806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界面要求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界面简洁，操作简单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  <w:t>备注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  <w:bookmarkEnd w:id="3"/>
    </w:tbl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2.2.3.4.5 公布录取名单</w:t>
      </w:r>
    </w:p>
    <w:tbl>
      <w:tblPr>
        <w:tblStyle w:val="4"/>
        <w:tblW w:w="7877" w:type="dxa"/>
        <w:tblInd w:w="185" w:type="dxa"/>
        <w:tblLayout w:type="fixed"/>
        <w:tblCellMar>
          <w:top w:w="33" w:type="dxa"/>
          <w:left w:w="104" w:type="dxa"/>
          <w:bottom w:w="0" w:type="dxa"/>
          <w:right w:w="25" w:type="dxa"/>
        </w:tblCellMar>
      </w:tblPr>
      <w:tblGrid>
        <w:gridCol w:w="1050"/>
        <w:gridCol w:w="980"/>
        <w:gridCol w:w="1241"/>
        <w:gridCol w:w="2344"/>
        <w:gridCol w:w="1036"/>
        <w:gridCol w:w="1226"/>
      </w:tblGrid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90" w:hRule="atLeast"/>
        </w:trPr>
        <w:tc>
          <w:tcPr>
            <w:tcW w:w="105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功能编号</w:t>
            </w:r>
          </w:p>
        </w:tc>
        <w:tc>
          <w:tcPr>
            <w:tcW w:w="98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GZ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功能名称</w:t>
            </w:r>
          </w:p>
        </w:tc>
        <w:tc>
          <w:tcPr>
            <w:tcW w:w="2344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vAlign w:val="center"/>
          </w:tcPr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公布录取名单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所属部门</w:t>
            </w:r>
          </w:p>
        </w:tc>
        <w:tc>
          <w:tcPr>
            <w:tcW w:w="1226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7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调查者</w:t>
            </w:r>
          </w:p>
        </w:tc>
        <w:tc>
          <w:tcPr>
            <w:tcW w:w="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苏敏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调查时间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</w:tcPr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2016-7-01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315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参与者</w:t>
            </w:r>
          </w:p>
        </w:tc>
        <w:tc>
          <w:tcPr>
            <w:tcW w:w="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优先级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用例状态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等待审查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前置条件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人事助理登录系统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后置条件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公告显示到公开招聘通知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功能描述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人事助理将录取名单公布向全网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66" w:hRule="atLeast"/>
        </w:trPr>
        <w:tc>
          <w:tcPr>
            <w:tcW w:w="1050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输入项</w:t>
            </w:r>
          </w:p>
        </w:tc>
        <w:tc>
          <w:tcPr>
            <w:tcW w:w="6827" w:type="dxa"/>
            <w:gridSpan w:val="5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录取名单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1470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处理描述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numPr>
                <w:ilvl w:val="0"/>
                <w:numId w:val="5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用户打开“公开招聘”，选择“公布录取名单”。</w:t>
            </w:r>
          </w:p>
          <w:p>
            <w:pPr>
              <w:numPr>
                <w:ilvl w:val="0"/>
                <w:numId w:val="5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系统显示应聘者和成绩列表信息。</w:t>
            </w:r>
          </w:p>
          <w:p>
            <w:pPr>
              <w:numPr>
                <w:ilvl w:val="0"/>
                <w:numId w:val="5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用户选中已录取人员的是否录取状态。</w:t>
            </w:r>
          </w:p>
          <w:p>
            <w:pPr>
              <w:numPr>
                <w:ilvl w:val="0"/>
                <w:numId w:val="5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用户输入录取公告，输入完毕后点击公布，系统发布到公开招聘通知。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8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输出项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《录取公告》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304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界面要求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界面简洁，操作简单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  <w:t>备注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2.2.3.4.6 公布入职名单</w:t>
      </w:r>
    </w:p>
    <w:tbl>
      <w:tblPr>
        <w:tblStyle w:val="4"/>
        <w:tblW w:w="7877" w:type="dxa"/>
        <w:tblInd w:w="185" w:type="dxa"/>
        <w:tblLayout w:type="fixed"/>
        <w:tblCellMar>
          <w:top w:w="33" w:type="dxa"/>
          <w:left w:w="104" w:type="dxa"/>
          <w:bottom w:w="0" w:type="dxa"/>
          <w:right w:w="25" w:type="dxa"/>
        </w:tblCellMar>
      </w:tblPr>
      <w:tblGrid>
        <w:gridCol w:w="1050"/>
        <w:gridCol w:w="980"/>
        <w:gridCol w:w="1241"/>
        <w:gridCol w:w="2344"/>
        <w:gridCol w:w="1036"/>
        <w:gridCol w:w="1226"/>
      </w:tblGrid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719" w:hRule="atLeast"/>
        </w:trPr>
        <w:tc>
          <w:tcPr>
            <w:tcW w:w="105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功能编号</w:t>
            </w:r>
          </w:p>
        </w:tc>
        <w:tc>
          <w:tcPr>
            <w:tcW w:w="980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GZ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功能名称</w:t>
            </w:r>
          </w:p>
        </w:tc>
        <w:tc>
          <w:tcPr>
            <w:tcW w:w="2344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vAlign w:val="center"/>
          </w:tcPr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公布入职名单</w:t>
            </w:r>
          </w:p>
        </w:tc>
        <w:tc>
          <w:tcPr>
            <w:tcW w:w="1036" w:type="dxa"/>
            <w:tcBorders>
              <w:top w:val="single" w:color="000000" w:sz="2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所属部门</w:t>
            </w:r>
          </w:p>
        </w:tc>
        <w:tc>
          <w:tcPr>
            <w:tcW w:w="1226" w:type="dxa"/>
            <w:tcBorders>
              <w:top w:val="single" w:color="000000" w:sz="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7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调查者</w:t>
            </w:r>
          </w:p>
        </w:tc>
        <w:tc>
          <w:tcPr>
            <w:tcW w:w="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苏敏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调查时间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</w:tcPr>
          <w:p>
            <w:p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2016-7-01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审核人</w:t>
            </w: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7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参与者</w:t>
            </w:r>
          </w:p>
        </w:tc>
        <w:tc>
          <w:tcPr>
            <w:tcW w:w="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优先级</w:t>
            </w:r>
          </w:p>
        </w:tc>
        <w:tc>
          <w:tcPr>
            <w:tcW w:w="2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12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用例状态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等待审查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前置条件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人事助理登录系统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center"/>
          </w:tcPr>
          <w:p>
            <w:pPr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1"/>
                <w:szCs w:val="21"/>
                <w:lang w:eastAsia="zh-CN"/>
              </w:rPr>
              <w:t>后置条件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textDirection w:val="lrTb"/>
            <w:vAlign w:val="top"/>
          </w:tcPr>
          <w:p>
            <w:pPr>
              <w:spacing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公告显示到公开招聘通知</w:t>
            </w:r>
            <w:bookmarkStart w:id="7" w:name="_GoBack"/>
            <w:bookmarkEnd w:id="7"/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功能描述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人事助理将入职名单公布向全网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66" w:hRule="atLeast"/>
        </w:trPr>
        <w:tc>
          <w:tcPr>
            <w:tcW w:w="1050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输入项</w:t>
            </w:r>
          </w:p>
        </w:tc>
        <w:tc>
          <w:tcPr>
            <w:tcW w:w="6827" w:type="dxa"/>
            <w:gridSpan w:val="5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>
            <w:p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入职名单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891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处理描述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numPr>
                <w:numId w:val="0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基本操作流程：</w:t>
            </w:r>
          </w:p>
          <w:p>
            <w:pPr>
              <w:numPr>
                <w:ilvl w:val="0"/>
                <w:numId w:val="6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用户打开“公开招聘”，选择“公布入职名单”。</w:t>
            </w:r>
          </w:p>
          <w:p>
            <w:pPr>
              <w:numPr>
                <w:ilvl w:val="0"/>
                <w:numId w:val="6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系统显示已录取报名者列表信息。</w:t>
            </w:r>
          </w:p>
          <w:p>
            <w:pPr>
              <w:numPr>
                <w:ilvl w:val="0"/>
                <w:numId w:val="6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用户选中已录取人员的是否入职状态。</w:t>
            </w:r>
          </w:p>
          <w:p>
            <w:pPr>
              <w:numPr>
                <w:ilvl w:val="0"/>
                <w:numId w:val="6"/>
              </w:numPr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用户输入公告，输入完毕后点击公布，系统发布入职名单上网。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8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输出项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《入职公告》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24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业务规则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界面要求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界面简洁，操作简单</w:t>
            </w:r>
          </w:p>
        </w:tc>
      </w:tr>
      <w:tr>
        <w:tblPrEx>
          <w:tblLayout w:type="fixed"/>
          <w:tblCellMar>
            <w:top w:w="33" w:type="dxa"/>
            <w:left w:w="104" w:type="dxa"/>
            <w:bottom w:w="0" w:type="dxa"/>
            <w:right w:w="25" w:type="dxa"/>
          </w:tblCellMar>
        </w:tblPrEx>
        <w:trPr>
          <w:trHeight w:val="409" w:hRule="atLeast"/>
        </w:trPr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eastAsia="zh-CN"/>
              </w:rPr>
              <w:t>备注</w:t>
            </w:r>
          </w:p>
        </w:tc>
        <w:tc>
          <w:tcPr>
            <w:tcW w:w="682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pacing w:after="0"/>
              <w:ind w:left="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无</w:t>
            </w:r>
          </w:p>
        </w:tc>
      </w:tr>
    </w:tbl>
    <w:p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57530C"/>
    <w:multiLevelType w:val="multilevel"/>
    <w:tmpl w:val="3A57530C"/>
    <w:lvl w:ilvl="0" w:tentative="0">
      <w:start w:val="1"/>
      <w:numFmt w:val="decimal"/>
      <w:lvlText w:val="%1、"/>
      <w:lvlJc w:val="left"/>
      <w:pPr>
        <w:ind w:left="350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186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906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626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346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066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786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506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226"/>
      </w:pPr>
      <w:rPr>
        <w:rFonts w:ascii="宋体" w:hAnsi="宋体" w:eastAsia="宋体" w:cs="宋体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3C36A6E6"/>
    <w:multiLevelType w:val="singleLevel"/>
    <w:tmpl w:val="3C36A6E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109C9C5"/>
    <w:multiLevelType w:val="singleLevel"/>
    <w:tmpl w:val="5109C9C5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109DDAE"/>
    <w:multiLevelType w:val="singleLevel"/>
    <w:tmpl w:val="5109DDAE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5109E61A"/>
    <w:multiLevelType w:val="singleLevel"/>
    <w:tmpl w:val="5109E61A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57A2A522"/>
    <w:multiLevelType w:val="singleLevel"/>
    <w:tmpl w:val="57A2A52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8E2588"/>
    <w:rsid w:val="00A52620"/>
    <w:rsid w:val="05CE0341"/>
    <w:rsid w:val="0C22497D"/>
    <w:rsid w:val="177D54C6"/>
    <w:rsid w:val="1A9633FF"/>
    <w:rsid w:val="1BF53832"/>
    <w:rsid w:val="1F174D92"/>
    <w:rsid w:val="216202D2"/>
    <w:rsid w:val="25176C3B"/>
    <w:rsid w:val="3C0877CB"/>
    <w:rsid w:val="3EBB57C4"/>
    <w:rsid w:val="40C42869"/>
    <w:rsid w:val="42A762D7"/>
    <w:rsid w:val="47C81B41"/>
    <w:rsid w:val="4A85580E"/>
    <w:rsid w:val="4D6144DE"/>
    <w:rsid w:val="4F8975FA"/>
    <w:rsid w:val="5074140D"/>
    <w:rsid w:val="5B2907D6"/>
    <w:rsid w:val="5CFC3585"/>
    <w:rsid w:val="5D32163E"/>
    <w:rsid w:val="6270446B"/>
    <w:rsid w:val="63C97D53"/>
    <w:rsid w:val="671B74B1"/>
    <w:rsid w:val="6D8E2588"/>
    <w:rsid w:val="6F790F79"/>
    <w:rsid w:val="70FE134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535353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2013-01-31T00:48:00Z</dcterms:created>
  <dc:creator>Administrator</dc:creator>
  <cp:lastModifiedBy>Administrator</cp:lastModifiedBy>
  <dcterms:modified xsi:type="dcterms:W3CDTF">2013-01-01T02:23:16Z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