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rPr>
          <w:color w:val="000000"/>
        </w:rPr>
        <w:t xml:space="preserve">Dynamic</w:t>
      </w:r>
      <w:r>
        <w:rPr>
          <w:color w:val="000000"/>
        </w:rPr>
        <w:t xml:space="preserve"> </w:t>
      </w:r>
      <w:r>
        <w:rPr>
          <w:color w:val="000000"/>
        </w:rPr>
        <w:t xml:space="preserve">Decays</w:t>
      </w:r>
      <w:r>
        <w:rPr>
          <w:color w:val="000000"/>
        </w:rPr>
        <w:t xml:space="preserve"> </w:t>
      </w:r>
      <w:r>
        <w:rPr>
          <w:color w:val="000000"/>
        </w:rPr>
        <w:t xml:space="preserve">and</w:t>
      </w:r>
      <w:r>
        <w:rPr>
          <w:color w:val="000000"/>
        </w:rPr>
        <w:t xml:space="preserve"> </w:t>
      </w:r>
      <w:r>
        <w:rPr>
          <w:color w:val="000000"/>
        </w:rPr>
        <w:t xml:space="preserve">Nonequilibrium</w:t>
      </w:r>
      <w:r>
        <w:rPr>
          <w:color w:val="000000"/>
        </w:rPr>
        <w:t xml:space="preserve"> </w:t>
      </w:r>
      <w:r>
        <w:rPr>
          <w:color w:val="000000"/>
        </w:rPr>
        <w:t xml:space="preserve">State</w:t>
      </w:r>
      <w:r>
        <w:rPr>
          <w:color w:val="000000"/>
        </w:rPr>
        <w:t xml:space="preserve"> </w:t>
      </w:r>
      <w:r>
        <w:rPr>
          <w:color w:val="000000"/>
        </w:rPr>
        <w:t xml:space="preserve">Transitions</w:t>
      </w:r>
      <w:r>
        <w:rPr>
          <w:color w:val="000000"/>
        </w:rPr>
        <w:t xml:space="preserve"> </w:t>
      </w:r>
      <w:r>
        <w:rPr>
          <w:color w:val="000000"/>
        </w:rPr>
        <w:t xml:space="preserve">in</w:t>
      </w:r>
      <w:r>
        <w:rPr>
          <w:color w:val="000000"/>
        </w:rPr>
        <w:t xml:space="preserve"> </w:t>
      </w:r>
      <w:r>
        <w:rPr>
          <w:color w:val="000000"/>
        </w:rPr>
        <w:t xml:space="preserve">a</w:t>
      </w:r>
      <w:r>
        <w:rPr>
          <w:color w:val="000000"/>
        </w:rPr>
        <w:t xml:space="preserve"> </w:t>
      </w:r>
      <w:r>
        <w:rPr>
          <w:color w:val="000000"/>
        </w:rPr>
        <w:t xml:space="preserve">Finite</w:t>
      </w:r>
      <w:r>
        <w:rPr>
          <w:color w:val="000000"/>
        </w:rPr>
        <w:t xml:space="preserve"> </w:t>
      </w:r>
      <w:r>
        <w:rPr>
          <w:color w:val="000000"/>
        </w:rPr>
        <w:t xml:space="preserve">WRRA</w:t>
      </w:r>
      <w:r>
        <w:rPr>
          <w:color w:val="000000"/>
        </w:rPr>
        <w:t xml:space="preserve"> </w:t>
      </w:r>
      <w:r>
        <w:rPr>
          <w:color w:val="000000"/>
        </w:rPr>
        <w:t xml:space="preserve">Model</w:t>
      </w:r>
    </w:p>
    <w:p>
      <w:pPr>
        <w:pStyle w:val="Author"/>
      </w:pPr>
      <w:r>
        <w:rPr>
          <w:color w:val="000000"/>
        </w:rPr>
        <w:t xml:space="preserve">Wonsik</w:t>
      </w:r>
      <w:r>
        <w:rPr>
          <w:color w:val="000000"/>
        </w:rPr>
        <w:t xml:space="preserve"> </w:t>
      </w:r>
      <w:r>
        <w:rPr>
          <w:color w:val="000000"/>
        </w:rPr>
        <w:t xml:space="preserve">Choi</w:t>
      </w:r>
      <w:r>
        <w:rPr>
          <w:color w:val="000000"/>
        </w:rPr>
        <w:t xml:space="preserve"> </w:t>
      </w:r>
      <w:r>
        <w:rPr>
          <w:color w:val="000000"/>
        </w:rPr>
        <w:t xml:space="preserve">and</w:t>
      </w:r>
      <w:r>
        <w:rPr>
          <w:color w:val="000000"/>
        </w:rPr>
        <w:t xml:space="preserve"> </w:t>
      </w:r>
      <w:r>
        <w:rPr>
          <w:color w:val="000000"/>
        </w:rPr>
        <w:t xml:space="preserve">Jeongin</w:t>
      </w:r>
      <w:r>
        <w:rPr>
          <w:color w:val="000000"/>
        </w:rPr>
        <w:t xml:space="preserve"> </w:t>
      </w:r>
      <w:r>
        <w:rPr>
          <w:color w:val="000000"/>
        </w:rPr>
        <w:t xml:space="preserve">Choi</w:t>
      </w:r>
    </w:p>
    <w:p>
      <w:pPr>
        <w:pStyle w:val="Date"/>
      </w:pPr>
      <w:r>
        <w:rPr>
          <w:color w:val="000000"/>
        </w:rPr>
        <w:t xml:space="preserve">Version</w:t>
      </w:r>
      <w:r>
        <w:rPr>
          <w:color w:val="000000"/>
        </w:rPr>
        <w:t xml:space="preserve"> </w:t>
      </w:r>
      <w:r>
        <w:rPr>
          <w:color w:val="000000"/>
        </w:rPr>
        <w:t xml:space="preserve">0.2</w:t>
      </w:r>
      <w:r>
        <w:rPr>
          <w:color w:val="000000"/>
        </w:rPr>
        <w:t xml:space="preserve"> </w:t>
      </w:r>
      <w:r>
        <w:rPr>
          <w:color w:val="000000"/>
        </w:rPr>
        <w:t xml:space="preserve">·</w:t>
      </w:r>
      <w:r>
        <w:rPr>
          <w:color w:val="000000"/>
        </w:rPr>
        <w:t xml:space="preserve"> </w:t>
      </w:r>
      <w:r>
        <w:rPr>
          <w:color w:val="000000"/>
        </w:rPr>
        <w:t xml:space="preserve">8</w:t>
      </w:r>
      <w:r>
        <w:rPr>
          <w:color w:val="000000"/>
        </w:rPr>
        <w:t xml:space="preserve"> </w:t>
      </w:r>
      <w:r>
        <w:rPr>
          <w:color w:val="000000"/>
        </w:rPr>
        <w:t xml:space="preserve">October</w:t>
      </w:r>
      <w:r>
        <w:rPr>
          <w:color w:val="000000"/>
        </w:rPr>
        <w:t xml:space="preserve"> </w:t>
      </w:r>
      <w:r>
        <w:rPr>
          <w:color w:val="000000"/>
        </w:rPr>
        <w:t xml:space="preserve">2026</w:t>
      </w:r>
    </w:p>
    <w:p>
      <w:pPr>
        <w:pStyle w:val="FirstParagraph"/>
      </w:pPr>
      <w:r>
        <w:rPr>
          <w:color w:val="000000"/>
        </w:rPr>
        <w:t xml:space="preserve">Corresponding author: Wonsik Choi, Independent Researcher, Seoul, Republic of Korea</w:t>
      </w:r>
      <w:r>
        <w:rPr>
          <w:color w:val="000000"/>
        </w:rPr>
        <w:br/>
      </w:r>
      <w:r>
        <w:rPr>
          <w:color w:val="000000"/>
        </w:rPr>
        <w:t xml:space="preserve">Email: janefather@gmail.com · ORCID: 0009-0001-4263-9772</w:t>
      </w:r>
    </w:p>
    <w:bookmarkStart w:id="20" w:name="abstract"/>
    <w:p>
      <w:pPr>
        <w:pStyle w:val="Heading1"/>
      </w:pPr>
      <w:r>
        <w:rPr>
          <w:color w:val="000000"/>
        </w:rPr>
        <w:t xml:space="preserve">Abstract</w:t>
      </w:r>
    </w:p>
    <w:p>
      <w:pPr>
        <w:pStyle w:val="FirstParagraph"/>
      </w:pPr>
      <w:r>
        <w:rPr>
          <w:color w:val="000000"/>
        </w:rPr>
        <w:t xml:space="preserve">When an unstable microscopic state refines a coarse energy sector, conservation of its reference energy does not guarantee preservation of its pressure. We construct a finite dynamical extension of an arithmetic particle readout within the Worldline–Residue–Resource–Action framework. Archived address distributions determine an initial electron-pair versus muon-pair allocation. Measured masses and a supplied muon lifetime calibrate the physical scale, while a positive finite quadrature of the tree-level three-body decay supplies daughter energies and momenta. A finite-step population map includes both charge-conjugate decay channels and retains daughter birth records during volume evolution. We establish eventwise conservation, a discrete energy–work identity, and a dynamic criterion for an aggregate to preserve both evolution and stress observables. At fixed volume, the construction conserves energy while converting cold muons into a positive-pressure daughter population. For the baseline address preparation, the dimensionless pressure rises from 0.246350 to 0.332735 over five muon lifetimes. A prescribed-expansion calculation verifies work closure and first-order convergence independently of the decay normalization. The extension removes frozen occupation as an execution restriction but does not restore the original dust equation of state. Its contribution is an explicit connection from retained arithmetic distinctions to evolving particle counts, energy transfer, and stress, with a precise account of which distinctions can be discarded. Two positive cohort mixtures share present number, energy, and stress but acquire different future moments under identical redshift. It is a calibrated finite kinetic model, not a derivation of the weak interaction or a fitted cosmological population history.</w:t>
      </w:r>
    </w:p>
    <w:p>
      <w:pPr>
        <w:pStyle w:val="BodyText"/>
      </w:pPr>
      <w:r>
        <w:rPr>
          <w:color w:val="000000"/>
        </w:rPr>
        <w:t xml:space="preserve">Keywords: finite state model; muon decay; nonequilibrium dynamics; coarse graining; energy conservation; kinetic pressure</w:t>
      </w:r>
    </w:p>
    <w:bookmarkEnd w:id="20"/>
    <w:bookmarkStart w:id="21" w:name="introduction"/>
    <w:p>
      <w:pPr>
        <w:pStyle w:val="Heading1"/>
      </w:pPr>
      <w:r>
        <w:rPr>
          <w:color w:val="000000"/>
        </w:rPr>
        <w:t xml:space="preserve">1 Introduction</w:t>
      </w:r>
    </w:p>
    <w:p>
      <w:pPr>
        <w:pStyle w:val="FirstParagraph"/>
      </w:pPr>
      <w:r>
        <w:rPr>
          <w:color w:val="000000"/>
        </w:rPr>
        <w:t xml:space="preserve">A coarse energy account can be correct at one instant and insufficient for its own subsequent evolution. An unstable population makes this distinction concrete: rest energy can become daughter kinetic energy without changing the total energy at a fixed volume. The pressure can nevertheless change. A model that retains only an initial energy fraction must therefore specify whether it also retains the variables needed to calculate that change.</w:t>
      </w:r>
    </w:p>
    <w:p>
      <w:pPr>
        <w:pStyle w:val="BodyText"/>
      </w:pPr>
      <w:r>
        <w:rPr>
          <w:color w:val="000000"/>
        </w:rPr>
        <w:t xml:space="preserve">The Worldline–Residue–Resource–Action (WRRA) program organizes this problem through minimal computation, a common carrier, and phenotype. Here phenotype means the explicit particle readout of a retained state. The earlier two-stage filter model, r11 [1], connected finite address selection to three calibrated sectors and a declared energy operator. Its aggregate energy account retained the sector probabilities but discarded address distinctions. A subsequent manuscript by Wonsik Choi and Jeongin Choi,</w:t>
      </w:r>
      <w:r>
        <w:rPr>
          <w:color w:val="000000"/>
        </w:rPr>
        <w:t xml:space="preserve"> </w:t>
      </w:r>
      <w:r>
        <w:rPr>
          <w:iCs/>
          <w:i/>
          <w:color w:val="000000"/>
        </w:rPr>
        <w:t xml:space="preserve">From Number Structure to Particle Selection: A Possible Readout and Its Energy–Pressure Constraints in a Finite WRRA Toy Model</w:t>
      </w:r>
      <w:r>
        <w:rPr>
          <w:color w:val="000000"/>
        </w:rPr>
        <w:t xml:space="preserve">, version 0.2, 8 October 2026, introduced a two-pair readout. We refer to that supplied companion manuscript as the interface paper. Its complete numerical input is preserved in Online Resource 1; no unverified publication identifier is assigned to it here.</w:t>
      </w:r>
    </w:p>
    <w:p>
      <w:pPr>
        <w:pStyle w:val="BodyText"/>
      </w:pPr>
      <w:r>
        <w:rPr>
          <w:color w:val="000000"/>
        </w:rPr>
        <w:t xml:space="preserve">The interface paper’s Proposition 5 characterized diagonal refinements that preserve identifiable energy and pressure. Its example assigned a hot electron pair and a cold muon pair the same reference energy. Equal energy concealed a difference in the volume derivative. Because the muon pair was unstable, that calculation deliberately held occupations fixed. The present paper addresses the stated next step: propagate the population through decay while retaining the daughter energy, momentum, charge, and stress.</w:t>
      </w:r>
    </w:p>
    <w:p>
      <w:pPr>
        <w:pStyle w:val="BodyText"/>
      </w:pPr>
      <w:r>
        <w:rPr>
          <w:color w:val="000000"/>
        </w:rPr>
        <w:t xml:space="preserve">The physical inputs are conventional. Masses are taken from CODATA [2], the lifetime and channel identification from the Particle Data Group [3], and the normalized decay shape from the unpolarized tree-level Fermi interaction [4]. Those inputs are actually evaluated within the new ledger. The lifetime is not inferred from an integer address. Likewise, the finite arithmetic routing is not replaced by an assertion that known particle theory already supplies an address-to-particle mechanism.</w:t>
      </w:r>
    </w:p>
    <w:p>
      <w:pPr>
        <w:pStyle w:val="BodyText"/>
      </w:pPr>
      <w:r>
        <w:rPr>
          <w:color w:val="000000"/>
        </w:rPr>
        <w:t xml:space="preserve">Our central question is which state distinctions must survive coarse graining for a dynamically closed energy-and-pressure readout. Standard Markov aggregation addresses closure of reduced dynamics [5], and kinetic theory computes stress from momentum distributions [6]. We connect these established tools to the particular WRRA preparation and its pressure obstruction. The contribution is this executed construction and its compatibility conditions, rather than a new exponential-decay law or a new general aggregation theorem.</w:t>
      </w:r>
    </w:p>
    <w:p>
      <w:pPr>
        <w:pStyle w:val="BodyText"/>
      </w:pPr>
      <w:r>
        <w:rPr>
          <w:color w:val="000000"/>
        </w:rPr>
        <w:t xml:space="preserve">The question originally arose from the idea that gravity might express the weight of information. The artistic motivation described in the interface paper supplies historical context for that question; it is not a physical input to the present calculation. Here the operational content of</w:t>
      </w:r>
      <w:r>
        <w:rPr>
          <w:color w:val="000000"/>
        </w:rPr>
        <w:t xml:space="preserve"> </w:t>
      </w:r>
      <w:r>
        <w:rPr>
          <w:color w:val="000000"/>
        </w:rPr>
        <w:t xml:space="preserve">“</w:t>
      </w:r>
      <w:r>
        <w:rPr>
          <w:color w:val="000000"/>
        </w:rPr>
        <w:t xml:space="preserve">weight</w:t>
      </w:r>
      <w:r>
        <w:rPr>
          <w:color w:val="000000"/>
        </w:rPr>
        <w:t xml:space="preserve">”</w:t>
      </w:r>
      <w:r>
        <w:rPr>
          <w:color w:val="000000"/>
        </w:rPr>
        <w:t xml:space="preserve"> </w:t>
      </w:r>
      <w:r>
        <w:rPr>
          <w:color w:val="000000"/>
        </w:rPr>
        <w:t xml:space="preserve">is the energy and stress assigned to a retained state. We do not infer a universal mass per bit, a physical size of the universe from the address cutoff, or a fundamental time quantum from the numerical step.</w:t>
      </w:r>
    </w:p>
    <w:bookmarkEnd w:id="21"/>
    <w:bookmarkStart w:id="25" w:name="inputs-and-the-finite-preparation"/>
    <w:p>
      <w:pPr>
        <w:pStyle w:val="Heading1"/>
      </w:pPr>
      <w:r>
        <w:rPr>
          <w:color w:val="000000"/>
        </w:rPr>
        <w:t xml:space="preserve">2 Inputs and the finite preparation</w:t>
      </w:r>
    </w:p>
    <w:bookmarkStart w:id="22" w:name="assessment-sequence"/>
    <w:p>
      <w:pPr>
        <w:pStyle w:val="Heading2"/>
      </w:pPr>
      <w:r>
        <w:rPr>
          <w:color w:val="000000"/>
        </w:rPr>
        <w:t xml:space="preserve">2.1 Assessment sequence</w:t>
      </w:r>
    </w:p>
    <w:p>
      <w:pPr>
        <w:pStyle w:val="FirstParagraph"/>
      </w:pPr>
      <w:r>
        <w:rPr>
          <w:bCs/>
          <w:b/>
          <w:color w:val="000000"/>
        </w:rPr>
        <w:t xml:space="preserve">Verified inputs.</w:t>
      </w:r>
      <w:r>
        <w:rPr>
          <w:color w:val="000000"/>
        </w:rPr>
        <w:t xml:space="preserve"> </w:t>
      </w:r>
      <w:r>
        <w:rPr>
          <w:color w:val="000000"/>
        </w:rPr>
        <w:t xml:space="preserve">We retain the archived r11 cutoff, exponent, admission controls, and the interface paper’s mass anchors. We add the measured lifetime as an explicit calibration. The 5%, 26.8%, and 68.2% reference fractions belong to the earlier aggregate model; they are not new observations of a lepton ensemble.</w:t>
      </w:r>
    </w:p>
    <w:p>
      <w:pPr>
        <w:pStyle w:val="BodyText"/>
      </w:pPr>
      <w:r>
        <w:rPr>
          <w:bCs/>
          <w:b/>
          <w:color w:val="000000"/>
        </w:rPr>
        <w:t xml:space="preserve">WRRA transformation.</w:t>
      </w:r>
      <w:r>
        <w:rPr>
          <w:color w:val="000000"/>
        </w:rPr>
        <w:t xml:space="preserve"> </w:t>
      </w:r>
      <w:r>
        <w:rPr>
          <w:color w:val="000000"/>
        </w:rPr>
        <w:t xml:space="preserve">The calculation reconstructs the retained address distribution, applies the declared prime-multiplicity routing, propagates the unstable branch into daughter packets, and reads all occupied modes through a single energy-and-stress ledger.</w:t>
      </w:r>
    </w:p>
    <w:p>
      <w:pPr>
        <w:pStyle w:val="BodyText"/>
      </w:pPr>
      <w:r>
        <w:rPr>
          <w:bCs/>
          <w:b/>
          <w:color w:val="000000"/>
        </w:rPr>
        <w:t xml:space="preserve">Outputs.</w:t>
      </w:r>
      <w:r>
        <w:rPr>
          <w:color w:val="000000"/>
        </w:rPr>
        <w:t xml:space="preserve"> </w:t>
      </w:r>
      <w:r>
        <w:rPr>
          <w:color w:val="000000"/>
        </w:rPr>
        <w:t xml:space="preserve">Conditional particle counts, daughter energy partitions, pressure histories, and work under a prescribed volume history are computed. The same three initial sector totals can support different transient pressure histories because their retained address distributions differ.</w:t>
      </w:r>
    </w:p>
    <w:p>
      <w:pPr>
        <w:pStyle w:val="BodyText"/>
      </w:pPr>
      <w:r>
        <w:rPr>
          <w:bCs/>
          <w:b/>
          <w:color w:val="000000"/>
        </w:rPr>
        <w:t xml:space="preserve">Falsification conditions.</w:t>
      </w:r>
      <w:r>
        <w:rPr>
          <w:color w:val="000000"/>
        </w:rPr>
        <w:t xml:space="preserve"> </w:t>
      </w:r>
      <w:r>
        <w:rPr>
          <w:color w:val="000000"/>
        </w:rPr>
        <w:t xml:space="preserve">The specified construction fails if it produces negative populations, violates event conservation, loses energy without recorded work or transfer, or disagrees with the pressure derivative of its own kinetic energy. A physical test of arithmetic routing additionally requires a specified preparation-to-address map. We return to these conditions before drawing the conclusion.</w:t>
      </w:r>
    </w:p>
    <w:bookmarkEnd w:id="22"/>
    <w:bookmarkStart w:id="23" w:name="Xaafcab6e5299b755d1212238668d26777858ea4"/>
    <w:p>
      <w:pPr>
        <w:pStyle w:val="Heading2"/>
      </w:pPr>
      <w:r>
        <w:rPr>
          <w:color w:val="000000"/>
        </w:rPr>
        <w:t xml:space="preserve">2.2 Arithmetic information inherited from the interface</w:t>
      </w:r>
    </w:p>
    <w:p>
      <w:pPr>
        <w:pStyle w:val="FirstParagraph"/>
      </w:pPr>
      <w:r>
        <w:rPr>
          <w:color w:val="000000"/>
        </w:rPr>
        <w:t xml:space="preserve">Let</w:t>
      </w:r>
      <w:r>
        <w:rPr>
          <w:color w:val="000000"/>
        </w:rPr>
        <w:t xml:space="preserve"> </w:t>
      </w:r>
      <m:oMath>
        <m:r>
          <w:rPr>
            <w:sz w:val="21"/>
          </w:rPr>
          <m:rPr>
            <m:sty m:val="p"/>
            <m:scr m:val="script"/>
          </m:rPr>
          <m:t>O</m:t>
        </m:r>
      </m:oMath>
      <w:r>
        <w:rPr>
          <w:color w:val="000000"/>
        </w:rPr>
        <w:t xml:space="preserve"> </w:t>
      </w:r>
      <w:r>
        <w:rPr>
          <w:color w:val="000000"/>
        </w:rPr>
        <w:t xml:space="preserve">be the odd composites in</w:t>
      </w:r>
      <w:r>
        <w:rPr>
          <w:color w:val="000000"/>
        </w:rPr>
        <w:t xml:space="preserve"> </w:t>
      </w:r>
      <m:oMath>
        <m:r>
          <w:rPr>
            <w:sz w:val="21"/>
          </w:rPr>
          <m:rPr>
            <m:sty m:val="p"/>
          </m:rPr>
          <m:t>{</m:t>
        </m:r>
        <m:r>
          <w:rPr>
            <w:sz w:val="21"/>
          </w:rPr>
          <m:t>2</m:t>
        </m:r>
        <m:r>
          <w:rPr>
            <w:sz w:val="21"/>
          </w:rPr>
          <m:rPr>
            <m:sty m:val="p"/>
          </m:rPr>
          <m:t>,</m:t>
        </m:r>
        <m:r>
          <w:rPr>
            <w:sz w:val="21"/>
          </w:rPr>
          <m:rPr>
            <m:sty m:val="p"/>
          </m:rPr>
          <m:t>…</m:t>
        </m:r>
        <m:r>
          <w:rPr>
            <w:sz w:val="21"/>
          </w:rPr>
          <m:rPr>
            <m:sty m:val="p"/>
          </m:rPr>
          <m:t>,</m:t>
        </m:r>
        <m:r>
          <w:rPr>
            <w:sz w:val="21"/>
          </w:rPr>
          <m:t>N</m:t>
        </m:r>
        <m:r>
          <w:rPr>
            <w:sz w:val="21"/>
          </w:rPr>
          <m:rPr>
            <m:sty m:val="p"/>
          </m:rPr>
          <m:t>}</m:t>
        </m:r>
      </m:oMath>
      <w:r>
        <w:rPr>
          <w:color w:val="000000"/>
        </w:rPr>
        <w:t xml:space="preserve">, with</w:t>
      </w:r>
      <w:r>
        <w:rPr>
          <w:color w:val="000000"/>
        </w:rPr>
        <w:t xml:space="preserve"> </w:t>
      </w:r>
      <m:oMath>
        <m:r>
          <w:rPr>
            <w:sz w:val="21"/>
          </w:rPr>
          <m:t>N</m:t>
        </m:r>
        <m:r>
          <w:rPr>
            <w:sz w:val="21"/>
          </w:rPr>
          <m:rPr>
            <m:sty m:val="p"/>
          </m:rPr>
          <m:t>=</m:t>
        </m:r>
        <m:sSup>
          <m:e>
            <m:r>
              <w:rPr>
                <w:sz w:val="21"/>
              </w:rPr>
              <m:t>10</m:t>
            </m:r>
          </m:e>
          <m:sup>
            <m:r>
              <w:rPr>
                <w:sz w:val="21"/>
              </w:rPr>
              <m:t>6</m:t>
            </m:r>
          </m:sup>
        </m:sSup>
      </m:oMath>
      <w:r>
        <w:rPr>
          <w:color w:val="000000"/>
        </w:rPr>
        <w:t xml:space="preserve">. For</w:t>
      </w:r>
      <w:r>
        <w:rPr>
          <w:color w:val="000000"/>
        </w:rPr>
        <w:t xml:space="preserve"> </w:t>
      </w:r>
      <m:oMath>
        <m:r>
          <w:rPr>
            <w:sz w:val="21"/>
          </w:rPr>
          <m:t>n</m:t>
        </m:r>
        <m:r>
          <w:rPr>
            <w:sz w:val="21"/>
          </w:rPr>
          <m:rPr>
            <m:sty m:val="p"/>
          </m:rPr>
          <m:t>=</m:t>
        </m:r>
        <m:nary>
          <m:naryPr>
            <m:chr m:val="∏"/>
            <m:limLoc m:val="undOvr"/>
            <m:subHide m:val="off"/>
            <m:supHide m:val="on"/>
          </m:naryPr>
          <m:sub>
            <m:r>
              <w:rPr>
                <w:sz w:val="21"/>
              </w:rPr>
              <m:t>p</m:t>
            </m:r>
          </m:sub>
          <m:sup>
            <m:r>
              <w:rPr>
                <w:sz w:val="21"/>
              </w:rPr>
              <m:t>​</m:t>
            </m:r>
          </m:sup>
          <m:e>
            <m:sSup>
              <m:e>
                <m:r>
                  <w:rPr>
                    <w:sz w:val="21"/>
                  </w:rPr>
                  <m:t>p</m:t>
                </m:r>
              </m:e>
              <m:sup>
                <m:sSub>
                  <m:e>
                    <m:r>
                      <w:rPr>
                        <w:sz w:val="21"/>
                      </w:rPr>
                      <m:t>ν</m:t>
                    </m:r>
                  </m:e>
                  <m:sub>
                    <m:r>
                      <w:rPr>
                        <w:sz w:val="21"/>
                      </w:rPr>
                      <m:t>p</m:t>
                    </m:r>
                  </m:sub>
                </m:sSub>
                <m:r>
                  <m:t>(</m:t>
                </m:r>
                <m:r>
                  <w:rPr>
                    <w:sz w:val="21"/>
                  </w:rPr>
                  <m:t>n</m:t>
                </m:r>
                <m:r>
                  <m:t>)</m:t>
                </m:r>
              </m:sup>
            </m:sSup>
          </m:e>
        </m:nary>
      </m:oMath>
      <w:r>
        <w:rPr>
          <w:color w:val="000000"/>
        </w:rPr>
        <w:t xml:space="preserve">, define</w:t>
      </w:r>
    </w:p>
    <w:p>
      <w:pPr>
        <w:pStyle w:val="BodyText"/>
      </w:pPr>
      <m:oMathPara>
        <m:oMathParaPr>
          <m:jc m:val="center"/>
        </m:oMathParaPr>
        <m:oMath>
          <m:r>
            <w:rPr>
              <w:sz w:val="21"/>
            </w:rPr>
            <m:t>Ω</m:t>
          </m:r>
          <m:r>
            <m:t>(</m:t>
          </m:r>
          <m:r>
            <w:rPr>
              <w:sz w:val="21"/>
            </w:rPr>
            <m:t>n</m:t>
          </m:r>
          <m:r>
            <m:t>)</m:t>
          </m:r>
          <m:r>
            <w:rPr>
              <w:sz w:val="21"/>
            </w:rPr>
            <m:rPr>
              <m:sty m:val="p"/>
            </m:rPr>
            <m:t>=</m:t>
          </m:r>
          <m:nary>
            <m:naryPr>
              <m:chr m:val="∑"/>
              <m:limLoc m:val="undOvr"/>
              <m:subHide m:val="off"/>
              <m:supHide m:val="on"/>
            </m:naryPr>
            <m:sub>
              <m:r>
                <w:rPr>
                  <w:sz w:val="21"/>
                </w:rPr>
                <m:t>p</m:t>
              </m:r>
            </m:sub>
            <m:sup>
              <m:r>
                <w:rPr>
                  <w:sz w:val="21"/>
                </w:rPr>
                <m:t>​</m:t>
              </m:r>
            </m:sup>
            <m:e>
              <m:sSub>
                <m:e>
                  <m:r>
                    <w:rPr>
                      <w:sz w:val="21"/>
                    </w:rPr>
                    <m:t>ν</m:t>
                  </m:r>
                </m:e>
                <m:sub>
                  <m:r>
                    <w:rPr>
                      <w:sz w:val="21"/>
                    </w:rPr>
                    <m:t>p</m:t>
                  </m:r>
                </m:sub>
              </m:sSub>
            </m:e>
          </m:nary>
          <m:r>
            <m:t>(</m:t>
          </m:r>
          <m:r>
            <w:rPr>
              <w:sz w:val="21"/>
            </w:rPr>
            <m:t>n</m:t>
          </m:r>
          <m:r>
            <m:t>)</m:t>
          </m:r>
          <m:r>
            <w:rPr>
              <w:sz w:val="21"/>
            </w:rPr>
            <m:rPr>
              <m:sty m:val="p"/>
            </m:rPr>
            <m:t>,</m:t>
          </m:r>
          <m:r>
            <w:rPr>
              <w:sz w:val="21"/>
            </w:rPr>
            <m:t>  </m:t>
          </m:r>
          <m:r>
            <w:rPr>
              <w:sz w:val="21"/>
            </w:rPr>
            <m:t>χ</m:t>
          </m:r>
          <m:r>
            <m:t>(</m:t>
          </m:r>
          <m:r>
            <w:rPr>
              <w:sz w:val="21"/>
            </w:rPr>
            <m:t>n</m:t>
          </m:r>
          <m:r>
            <m:t>)</m:t>
          </m:r>
          <m:r>
            <w:rPr>
              <w:sz w:val="21"/>
            </w:rPr>
            <m:rPr>
              <m:sty m:val="p"/>
            </m:rPr>
            <m:t>=</m:t>
          </m:r>
          <m:f>
            <m:fPr>
              <m:type m:val="bar"/>
            </m:fPr>
            <m:num>
              <m:nary>
                <m:naryPr>
                  <m:chr m:val="∑"/>
                  <m:limLoc m:val="undOvr"/>
                  <m:subHide m:val="off"/>
                  <m:supHide m:val="on"/>
                </m:naryPr>
                <m:sub>
                  <m:r>
                    <w:rPr>
                      <w:sz w:val="21"/>
                    </w:rPr>
                    <m:t>p</m:t>
                  </m:r>
                </m:sub>
                <m:sup>
                  <m:r>
                    <w:rPr>
                      <w:sz w:val="21"/>
                    </w:rPr>
                    <m:t>​</m:t>
                  </m:r>
                </m:sup>
                <m:e>
                  <m:sSub>
                    <m:e>
                      <m:r>
                        <w:rPr>
                          <w:sz w:val="21"/>
                        </w:rPr>
                        <m:t>ν</m:t>
                      </m:r>
                    </m:e>
                    <m:sub>
                      <m:r>
                        <w:rPr>
                          <w:sz w:val="21"/>
                        </w:rPr>
                        <m:t>p</m:t>
                      </m:r>
                    </m:sub>
                  </m:sSub>
                </m:e>
              </m:nary>
              <m:sSup>
                <m:e>
                  <m:r>
                    <m:t>(</m:t>
                  </m:r>
                  <m:r>
                    <w:rPr>
                      <w:sz w:val="21"/>
                    </w:rPr>
                    <m:t>n</m:t>
                  </m:r>
                  <m:r>
                    <m:t>)</m:t>
                  </m:r>
                </m:e>
                <m:sup>
                  <m:r>
                    <w:rPr>
                      <w:sz w:val="21"/>
                    </w:rPr>
                    <m:t>2</m:t>
                  </m:r>
                </m:sup>
              </m:sSup>
            </m:num>
            <m:den>
              <m:r>
                <w:rPr>
                  <w:sz w:val="21"/>
                </w:rPr>
                <m:t>Ω</m:t>
              </m:r>
              <m:sSup>
                <m:e>
                  <m:r>
                    <m:t>(</m:t>
                  </m:r>
                  <m:r>
                    <w:rPr>
                      <w:sz w:val="21"/>
                    </w:rPr>
                    <m:t>n</m:t>
                  </m:r>
                  <m:r>
                    <m:t>)</m:t>
                  </m:r>
                </m:e>
                <m:sup>
                  <m:r>
                    <w:rPr>
                      <w:sz w:val="21"/>
                    </w:rPr>
                    <m:t>2</m:t>
                  </m:r>
                </m:sup>
              </m:sSup>
            </m:den>
          </m:f>
          <m:r>
            <w:rPr>
              <w:sz w:val="21"/>
            </w:rPr>
            <m:rPr>
              <m:sty m:val="p"/>
            </m:rPr>
            <m:t>.</m:t>
          </m:r>
          <m:r>
            <w:rPr>
              <w:sz w:val="21"/>
            </w:rPr>
            <m:t>  </m:t>
          </m:r>
          <m:r>
            <w:rPr>
              <w:sz w:val="21"/>
            </w:rPr>
            <m:rPr>
              <m:nor/>
              <m:sty m:val="p"/>
            </m:rPr>
            <m:t>(1)</m:t>
          </m:r>
        </m:oMath>
      </m:oMathPara>
    </w:p>
    <w:p>
      <w:pPr>
        <w:pStyle w:val="FirstParagraph"/>
      </w:pPr>
      <w:r>
        <w:rPr>
          <w:color w:val="000000"/>
        </w:rPr>
        <w:t xml:space="preserve">The statistic is the probability that two independently sampled prime-factor occurrences have the same prime label. The inherited convention assigns probability</w:t>
      </w:r>
      <w:r>
        <w:rPr>
          <w:color w:val="000000"/>
        </w:rPr>
        <w:t xml:space="preserve"> </w:t>
      </w:r>
      <m:oMath>
        <m:r>
          <w:rPr>
            <w:sz w:val="21"/>
          </w:rPr>
          <m:t>χ</m:t>
        </m:r>
        <m:r>
          <m:t>(</m:t>
        </m:r>
        <m:r>
          <w:rPr>
            <w:sz w:val="21"/>
          </w:rPr>
          <m:t>n</m:t>
        </m:r>
        <m:r>
          <m:t>)</m:t>
        </m:r>
      </m:oMath>
      <w:r>
        <w:rPr>
          <w:color w:val="000000"/>
        </w:rPr>
        <w:t xml:space="preserve"> </w:t>
      </w:r>
      <w:r>
        <w:rPr>
          <w:color w:val="000000"/>
        </w:rPr>
        <w:t xml:space="preserve">to an electron–positron pair and</w:t>
      </w:r>
      <w:r>
        <w:rPr>
          <w:color w:val="000000"/>
        </w:rPr>
        <w:t xml:space="preserve"> </w:t>
      </w:r>
      <m:oMath>
        <m:r>
          <w:rPr>
            <w:sz w:val="21"/>
          </w:rPr>
          <m:t>1</m:t>
        </m:r>
        <m:r>
          <w:rPr>
            <w:sz w:val="21"/>
          </w:rPr>
          <m:rPr>
            <m:sty m:val="p"/>
          </m:rPr>
          <m:t>−</m:t>
        </m:r>
        <m:r>
          <w:rPr>
            <w:sz w:val="21"/>
          </w:rPr>
          <m:t>χ</m:t>
        </m:r>
        <m:r>
          <m:t>(</m:t>
        </m:r>
        <m:r>
          <w:rPr>
            <w:sz w:val="21"/>
          </w:rPr>
          <m:t>n</m:t>
        </m:r>
        <m:r>
          <m:t>)</m:t>
        </m:r>
      </m:oMath>
      <w:r>
        <w:rPr>
          <w:color w:val="000000"/>
        </w:rPr>
        <w:t xml:space="preserve"> </w:t>
      </w:r>
      <w:r>
        <w:rPr>
          <w:color w:val="000000"/>
        </w:rPr>
        <w:t xml:space="preserve">to a muon–antimuon pair. It is a declared readout rule. The names of the prime factors do not enter it, but their multiplicities do.</w:t>
      </w:r>
    </w:p>
    <w:p>
      <w:pPr>
        <w:pStyle w:val="BodyText"/>
      </w:pPr>
      <w:r>
        <w:rPr>
          <w:color w:val="000000"/>
        </w:rPr>
        <w:t xml:space="preserve">Write</w:t>
      </w:r>
      <w:r>
        <w:rPr>
          <w:color w:val="000000"/>
        </w:rPr>
        <w:t xml:space="preserve"> </w:t>
      </w:r>
      <m:oMath>
        <m:r>
          <w:rPr>
            <w:sz w:val="21"/>
          </w:rPr>
          <m:t>α</m:t>
        </m:r>
        <m:r>
          <w:rPr>
            <w:sz w:val="21"/>
          </w:rPr>
          <m:rPr>
            <m:sty m:val="p"/>
          </m:rPr>
          <m:t>=</m:t>
        </m:r>
        <m:r>
          <w:rPr>
            <w:sz w:val="21"/>
          </w:rPr>
          <m:t>1.8996876950554356</m:t>
        </m:r>
      </m:oMath>
      <w:r>
        <w:rPr>
          <w:color w:val="000000"/>
        </w:rPr>
        <w:t xml:space="preserve"> </w:t>
      </w:r>
      <w:r>
        <w:rPr>
          <w:color w:val="000000"/>
        </w:rPr>
        <w:t xml:space="preserve">and</w:t>
      </w:r>
      <w:r>
        <w:rPr>
          <w:color w:val="000000"/>
        </w:rPr>
        <w:t xml:space="preserve"> </w:t>
      </w:r>
      <m:oMath>
        <m:sSub>
          <m:e>
            <m:r>
              <w:rPr>
                <w:sz w:val="21"/>
              </w:rPr>
              <m:t>w</m:t>
            </m:r>
          </m:e>
          <m:sub>
            <m:r>
              <w:rPr>
                <w:sz w:val="21"/>
              </w:rPr>
              <m:t>n</m:t>
            </m:r>
          </m:sub>
        </m:sSub>
        <m:r>
          <w:rPr>
            <w:sz w:val="21"/>
          </w:rPr>
          <m:rPr>
            <m:sty m:val="p"/>
          </m:rPr>
          <m:t>=</m:t>
        </m:r>
        <m:sSup>
          <m:e>
            <m:r>
              <w:rPr>
                <w:sz w:val="21"/>
              </w:rPr>
              <m:t>n</m:t>
            </m:r>
          </m:e>
          <m:sup>
            <m:r>
              <w:rPr>
                <w:sz w:val="21"/>
              </w:rPr>
              <m:rPr>
                <m:sty m:val="p"/>
              </m:rPr>
              <m:t>−</m:t>
            </m:r>
            <m:r>
              <w:rPr>
                <w:sz w:val="21"/>
              </w:rPr>
              <m:t>α</m:t>
            </m:r>
          </m:sup>
        </m:sSup>
        <m:r>
          <w:rPr>
            <w:sz w:val="21"/>
          </w:rPr>
          <m:rPr>
            <m:sty m:val="p"/>
          </m:rPr>
          <m:t>/</m:t>
        </m:r>
        <m:nary>
          <m:naryPr>
            <m:chr m:val="∑"/>
            <m:limLoc m:val="undOvr"/>
            <m:subHide m:val="off"/>
            <m:supHide m:val="off"/>
          </m:naryPr>
          <m:sub>
            <m:r>
              <w:rPr>
                <w:sz w:val="21"/>
              </w:rPr>
              <m:t>m</m:t>
            </m:r>
            <m:r>
              <w:rPr>
                <w:sz w:val="21"/>
              </w:rPr>
              <m:rPr>
                <m:sty m:val="p"/>
              </m:rPr>
              <m:t>=</m:t>
            </m:r>
            <m:r>
              <w:rPr>
                <w:sz w:val="21"/>
              </w:rPr>
              <m:t>2</m:t>
            </m:r>
          </m:sub>
          <m:sup>
            <m:r>
              <w:rPr>
                <w:sz w:val="21"/>
              </w:rPr>
              <m:t>N</m:t>
            </m:r>
          </m:sup>
          <m:e>
            <m:sSup>
              <m:e>
                <m:r>
                  <w:rPr>
                    <w:sz w:val="21"/>
                  </w:rPr>
                  <m:t>m</m:t>
                </m:r>
              </m:e>
              <m:sup>
                <m:r>
                  <w:rPr>
                    <w:sz w:val="21"/>
                  </w:rPr>
                  <m:rPr>
                    <m:sty m:val="p"/>
                  </m:rPr>
                  <m:t>−</m:t>
                </m:r>
                <m:r>
                  <w:rPr>
                    <w:sz w:val="21"/>
                  </w:rPr>
                  <m:t>α</m:t>
                </m:r>
              </m:sup>
            </m:sSup>
          </m:e>
        </m:nary>
      </m:oMath>
      <w:r>
        <w:rPr>
          <w:color w:val="000000"/>
        </w:rPr>
        <w:t xml:space="preserve">. For each archived drive</w:t>
      </w:r>
      <w:r>
        <w:rPr>
          <w:color w:val="000000"/>
        </w:rPr>
        <w:t xml:space="preserve"> </w:t>
      </w:r>
      <m:oMath>
        <m:r>
          <w:rPr>
            <w:sz w:val="21"/>
          </w:rPr>
          <m:t>d</m:t>
        </m:r>
      </m:oMath>
      <w:r>
        <w:rPr>
          <w:color w:val="000000"/>
        </w:rPr>
        <w:t xml:space="preserve">, the retained distribution and its readout are</w:t>
      </w:r>
    </w:p>
    <w:p>
      <w:pPr>
        <w:pStyle w:val="BodyText"/>
      </w:pPr>
      <m:oMathPara>
        <m:oMathParaPr>
          <m:jc m:val="center"/>
        </m:oMathParaPr>
        <m:oMath>
          <m:sSub>
            <m:e>
              <m:r>
                <w:rPr>
                  <w:sz w:val="21"/>
                </w:rPr>
                <m:t>π</m:t>
              </m:r>
            </m:e>
            <m:sub>
              <m:r>
                <w:rPr>
                  <w:sz w:val="21"/>
                </w:rPr>
                <m:t>n</m:t>
              </m:r>
              <m:r>
                <w:rPr>
                  <w:sz w:val="21"/>
                </w:rPr>
                <m:rPr>
                  <m:sty m:val="p"/>
                </m:rPr>
                <m:t>,</m:t>
              </m:r>
              <m:r>
                <w:rPr>
                  <w:sz w:val="21"/>
                </w:rPr>
                <m:t>d</m:t>
              </m:r>
            </m:sub>
          </m:sSub>
          <m:r>
            <w:rPr>
              <w:sz w:val="21"/>
            </w:rPr>
            <m:rPr>
              <m:sty m:val="p"/>
            </m:rPr>
            <m:t>=</m:t>
          </m:r>
          <m:f>
            <m:fPr>
              <m:type m:val="bar"/>
            </m:fPr>
            <m:num>
              <m:sSub>
                <m:e>
                  <m:r>
                    <w:rPr>
                      <w:sz w:val="21"/>
                    </w:rPr>
                    <m:t>w</m:t>
                  </m:r>
                </m:e>
                <m:sub>
                  <m:r>
                    <w:rPr>
                      <w:sz w:val="21"/>
                    </w:rPr>
                    <m:t>n</m:t>
                  </m:r>
                </m:sub>
              </m:sSub>
              <m:sSub>
                <m:e>
                  <m:r>
                    <w:rPr>
                      <w:sz w:val="21"/>
                    </w:rPr>
                    <m:t>T</m:t>
                  </m:r>
                </m:e>
                <m:sub>
                  <m:r>
                    <w:rPr>
                      <w:sz w:val="21"/>
                    </w:rPr>
                    <m:t>n</m:t>
                  </m:r>
                  <m:r>
                    <w:rPr>
                      <w:sz w:val="21"/>
                    </w:rPr>
                    <m:rPr>
                      <m:sty m:val="p"/>
                    </m:rPr>
                    <m:t>,</m:t>
                  </m:r>
                  <m:r>
                    <w:rPr>
                      <w:sz w:val="21"/>
                    </w:rPr>
                    <m:t>d</m:t>
                  </m:r>
                </m:sub>
              </m:sSub>
            </m:num>
            <m:den>
              <m:nary>
                <m:naryPr>
                  <m:chr m:val="∑"/>
                  <m:limLoc m:val="undOvr"/>
                  <m:subHide m:val="off"/>
                  <m:supHide m:val="on"/>
                </m:naryPr>
                <m:sub>
                  <m:r>
                    <w:rPr>
                      <w:sz w:val="21"/>
                    </w:rPr>
                    <m:t>m</m:t>
                  </m:r>
                  <m:r>
                    <w:rPr>
                      <w:sz w:val="21"/>
                    </w:rPr>
                    <m:rPr>
                      <m:sty m:val="p"/>
                    </m:rPr>
                    <m:t>∈</m:t>
                  </m:r>
                  <m:r>
                    <w:rPr>
                      <w:sz w:val="21"/>
                    </w:rPr>
                    <m:rPr>
                      <m:sty m:val="p"/>
                      <m:scr m:val="script"/>
                    </m:rPr>
                    <m:t>O</m:t>
                  </m:r>
                </m:sub>
                <m:sup>
                  <m:r>
                    <w:rPr>
                      <w:sz w:val="21"/>
                    </w:rPr>
                    <m:t>​</m:t>
                  </m:r>
                </m:sup>
                <m:e>
                  <m:sSub>
                    <m:e>
                      <m:r>
                        <w:rPr>
                          <w:sz w:val="21"/>
                        </w:rPr>
                        <m:t>w</m:t>
                      </m:r>
                    </m:e>
                    <m:sub>
                      <m:r>
                        <w:rPr>
                          <w:sz w:val="21"/>
                        </w:rPr>
                        <m:t>m</m:t>
                      </m:r>
                    </m:sub>
                  </m:sSub>
                </m:e>
              </m:nary>
              <m:sSub>
                <m:e>
                  <m:r>
                    <w:rPr>
                      <w:sz w:val="21"/>
                    </w:rPr>
                    <m:t>T</m:t>
                  </m:r>
                </m:e>
                <m:sub>
                  <m:r>
                    <w:rPr>
                      <w:sz w:val="21"/>
                    </w:rPr>
                    <m:t>m</m:t>
                  </m:r>
                  <m:r>
                    <w:rPr>
                      <w:sz w:val="21"/>
                    </w:rPr>
                    <m:rPr>
                      <m:sty m:val="p"/>
                    </m:rPr>
                    <m:t>,</m:t>
                  </m:r>
                  <m:r>
                    <w:rPr>
                      <w:sz w:val="21"/>
                    </w:rPr>
                    <m:t>d</m:t>
                  </m:r>
                </m:sub>
              </m:sSub>
            </m:den>
          </m:f>
          <m:r>
            <w:rPr>
              <w:sz w:val="21"/>
            </w:rPr>
            <m:rPr>
              <m:sty m:val="p"/>
            </m:rPr>
            <m:t>,</m:t>
          </m:r>
          <m:r>
            <w:rPr>
              <w:sz w:val="21"/>
            </w:rPr>
            <m:t>  </m:t>
          </m:r>
          <m:sSub>
            <m:e>
              <m:r>
                <w:rPr>
                  <w:sz w:val="21"/>
                </w:rPr>
                <m:t>X</m:t>
              </m:r>
            </m:e>
            <m:sub>
              <m:r>
                <w:rPr>
                  <w:sz w:val="21"/>
                </w:rPr>
                <m:t>d</m:t>
              </m:r>
            </m:sub>
          </m:sSub>
          <m:r>
            <w:rPr>
              <w:sz w:val="21"/>
            </w:rPr>
            <m:rPr>
              <m:sty m:val="p"/>
            </m:rPr>
            <m:t>=</m:t>
          </m:r>
          <m:nary>
            <m:naryPr>
              <m:chr m:val="∑"/>
              <m:limLoc m:val="undOvr"/>
              <m:subHide m:val="off"/>
              <m:supHide m:val="on"/>
            </m:naryPr>
            <m:sub>
              <m:r>
                <w:rPr>
                  <w:sz w:val="21"/>
                </w:rPr>
                <m:t>n</m:t>
              </m:r>
              <m:r>
                <w:rPr>
                  <w:sz w:val="21"/>
                </w:rPr>
                <m:rPr>
                  <m:sty m:val="p"/>
                </m:rPr>
                <m:t>∈</m:t>
              </m:r>
              <m:r>
                <w:rPr>
                  <w:sz w:val="21"/>
                </w:rPr>
                <m:rPr>
                  <m:sty m:val="p"/>
                  <m:scr m:val="script"/>
                </m:rPr>
                <m:t>O</m:t>
              </m:r>
            </m:sub>
            <m:sup>
              <m:r>
                <w:rPr>
                  <w:sz w:val="21"/>
                </w:rPr>
                <m:t>​</m:t>
              </m:r>
            </m:sup>
            <m:e>
              <m:sSub>
                <m:e>
                  <m:r>
                    <w:rPr>
                      <w:sz w:val="21"/>
                    </w:rPr>
                    <m:t>π</m:t>
                  </m:r>
                </m:e>
                <m:sub>
                  <m:r>
                    <w:rPr>
                      <w:sz w:val="21"/>
                    </w:rPr>
                    <m:t>n</m:t>
                  </m:r>
                  <m:r>
                    <w:rPr>
                      <w:sz w:val="21"/>
                    </w:rPr>
                    <m:rPr>
                      <m:sty m:val="p"/>
                    </m:rPr>
                    <m:t>,</m:t>
                  </m:r>
                  <m:r>
                    <w:rPr>
                      <w:sz w:val="21"/>
                    </w:rPr>
                    <m:t>d</m:t>
                  </m:r>
                </m:sub>
              </m:sSub>
            </m:e>
          </m:nary>
          <m:r>
            <w:rPr>
              <w:sz w:val="21"/>
            </w:rPr>
            <m:t>χ</m:t>
          </m:r>
          <m:r>
            <m:t>(</m:t>
          </m:r>
          <m:r>
            <w:rPr>
              <w:sz w:val="21"/>
            </w:rPr>
            <m:t>n</m:t>
          </m:r>
          <m:r>
            <m:t>)</m:t>
          </m:r>
          <m:r>
            <w:rPr>
              <w:sz w:val="21"/>
            </w:rPr>
            <m:rPr>
              <m:sty m:val="p"/>
            </m:rPr>
            <m:t>.</m:t>
          </m:r>
          <m:r>
            <w:rPr>
              <w:sz w:val="21"/>
            </w:rPr>
            <m:t>  </m:t>
          </m:r>
          <m:r>
            <w:rPr>
              <w:sz w:val="21"/>
            </w:rPr>
            <m:rPr>
              <m:nor/>
              <m:sty m:val="p"/>
            </m:rPr>
            <m:t>(2)</m:t>
          </m:r>
        </m:oMath>
      </m:oMathPara>
    </w:p>
    <w:p>
      <w:pPr>
        <w:pStyle w:val="FirstParagraph"/>
      </w:pPr>
      <w:r>
        <w:rPr>
          <w:color w:val="000000"/>
        </w:rPr>
        <w:t xml:space="preserve">The admission rule uses eight frames,</w:t>
      </w:r>
      <w:r>
        <w:rPr>
          <w:color w:val="000000"/>
        </w:rPr>
        <w:t xml:space="preserve"> </w:t>
      </w:r>
      <m:oMath>
        <m:sSub>
          <m:e>
            <m:r>
              <w:rPr>
                <w:sz w:val="21"/>
              </w:rPr>
              <m:t>T</m:t>
            </m:r>
          </m:e>
          <m:sub>
            <m:r>
              <w:rPr>
                <w:sz w:val="21"/>
              </w:rPr>
              <m:t>n</m:t>
            </m:r>
            <m:r>
              <w:rPr>
                <w:sz w:val="21"/>
              </w:rPr>
              <m:rPr>
                <m:sty m:val="p"/>
              </m:rPr>
              <m:t>,</m:t>
            </m:r>
            <m:r>
              <w:rPr>
                <w:sz w:val="21"/>
              </w:rPr>
              <m:t>d</m:t>
            </m:r>
          </m:sub>
        </m:sSub>
        <m:r>
          <w:rPr>
            <w:sz w:val="21"/>
          </w:rPr>
          <m:rPr>
            <m:sty m:val="p"/>
          </m:rPr>
          <m:t>=</m:t>
        </m:r>
        <m:r>
          <w:rPr>
            <w:sz w:val="21"/>
          </w:rPr>
          <m:t>1</m:t>
        </m:r>
        <m:r>
          <w:rPr>
            <w:sz w:val="21"/>
          </w:rPr>
          <m:rPr>
            <m:sty m:val="p"/>
          </m:rPr>
          <m:t>−</m:t>
        </m:r>
        <m:nary>
          <m:naryPr>
            <m:chr m:val="∏"/>
            <m:limLoc m:val="undOvr"/>
            <m:subHide m:val="off"/>
            <m:supHide m:val="off"/>
          </m:naryPr>
          <m:sub>
            <m:r>
              <w:rPr>
                <w:sz w:val="21"/>
              </w:rPr>
              <m:t>k</m:t>
            </m:r>
            <m:r>
              <w:rPr>
                <w:sz w:val="21"/>
              </w:rPr>
              <m:rPr>
                <m:sty m:val="p"/>
              </m:rPr>
              <m:t>=</m:t>
            </m:r>
            <m:r>
              <w:rPr>
                <w:sz w:val="21"/>
              </w:rPr>
              <m:t>0</m:t>
            </m:r>
          </m:sub>
          <m:sup>
            <m:r>
              <w:rPr>
                <w:sz w:val="21"/>
              </w:rPr>
              <m:t>7</m:t>
            </m:r>
          </m:sup>
          <m:e>
            <m:r>
              <m:t>[</m:t>
            </m:r>
            <m:r>
              <w:rPr>
                <w:sz w:val="21"/>
              </w:rPr>
              <m:t>1</m:t>
            </m:r>
            <m:r>
              <w:rPr>
                <w:sz w:val="21"/>
              </w:rPr>
              <m:rPr>
                <m:sty m:val="p"/>
              </m:rPr>
              <m:t>−</m:t>
            </m:r>
            <m:r>
              <w:rPr>
                <w:sz w:val="21"/>
              </w:rPr>
              <m:t>σ</m:t>
            </m:r>
            <m:r>
              <m:t>(</m:t>
            </m:r>
            <m:sSub>
              <m:e>
                <m:r>
                  <w:rPr>
                    <w:sz w:val="21"/>
                  </w:rPr>
                  <m:t>g</m:t>
                </m:r>
              </m:e>
              <m:sub>
                <m:r>
                  <w:rPr>
                    <w:sz w:val="21"/>
                  </w:rPr>
                  <m:t>n</m:t>
                </m:r>
                <m:r>
                  <w:rPr>
                    <w:sz w:val="21"/>
                  </w:rPr>
                  <m:t>k</m:t>
                </m:r>
                <m:r>
                  <w:rPr>
                    <w:sz w:val="21"/>
                  </w:rPr>
                  <m:t>d</m:t>
                </m:r>
              </m:sub>
            </m:sSub>
            <m:r>
              <w:rPr>
                <w:sz w:val="21"/>
              </w:rPr>
              <m:rPr>
                <m:sty m:val="p"/>
              </m:rPr>
              <m:t>−</m:t>
            </m:r>
            <m:sSub>
              <m:e>
                <m:r>
                  <w:rPr>
                    <w:sz w:val="21"/>
                  </w:rPr>
                  <m:t>h</m:t>
                </m:r>
              </m:e>
              <m:sub>
                <m:r>
                  <w:rPr>
                    <w:sz w:val="21"/>
                  </w:rPr>
                  <m:t>d</m:t>
                </m:r>
              </m:sub>
            </m:sSub>
            <m:r>
              <m:t>)</m:t>
            </m:r>
            <m:r>
              <m:t>]</m:t>
            </m:r>
          </m:e>
        </m:nary>
      </m:oMath>
      <w:r>
        <w:rPr>
          <w:color w:val="000000"/>
        </w:rPr>
        <w:t xml:space="preserve">, with</w:t>
      </w:r>
      <w:r>
        <w:rPr>
          <w:color w:val="000000"/>
        </w:rPr>
        <w:t xml:space="preserve"> </w:t>
      </w:r>
      <m:oMath>
        <m:r>
          <w:rPr>
            <w:sz w:val="21"/>
          </w:rPr>
          <m:t>σ</m:t>
        </m:r>
        <m:r>
          <m:t>(</m:t>
        </m:r>
        <m:r>
          <w:rPr>
            <w:sz w:val="21"/>
          </w:rPr>
          <m:t>z</m:t>
        </m:r>
        <m:r>
          <m:t>)</m:t>
        </m:r>
        <m:r>
          <w:rPr>
            <w:sz w:val="21"/>
          </w:rPr>
          <m:rPr>
            <m:sty m:val="p"/>
          </m:rPr>
          <m:t>=</m:t>
        </m:r>
        <m:sSup>
          <m:e>
            <m:r>
              <m:t>(</m:t>
            </m:r>
            <m:r>
              <w:rPr>
                <w:sz w:val="21"/>
              </w:rPr>
              <m:t>1</m:t>
            </m:r>
            <m:r>
              <w:rPr>
                <w:sz w:val="21"/>
              </w:rPr>
              <m:rPr>
                <m:sty m:val="p"/>
              </m:rPr>
              <m:t>+</m:t>
            </m:r>
            <m:sSup>
              <m:e>
                <m:r>
                  <w:rPr>
                    <w:sz w:val="21"/>
                  </w:rPr>
                  <m:t>e</m:t>
                </m:r>
              </m:e>
              <m:sup>
                <m:r>
                  <w:rPr>
                    <w:sz w:val="21"/>
                  </w:rPr>
                  <m:rPr>
                    <m:sty m:val="p"/>
                  </m:rPr>
                  <m:t>−</m:t>
                </m:r>
                <m:r>
                  <w:rPr>
                    <w:sz w:val="21"/>
                  </w:rPr>
                  <m:t>z</m:t>
                </m:r>
              </m:sup>
            </m:sSup>
            <m:r>
              <m:t>)</m:t>
            </m:r>
          </m:e>
          <m:sup>
            <m:r>
              <w:rPr>
                <w:sz w:val="21"/>
              </w:rPr>
              <m:rPr>
                <m:sty m:val="p"/>
              </m:rPr>
              <m:t>−</m:t>
            </m:r>
            <m:r>
              <w:rPr>
                <w:sz w:val="21"/>
              </w:rPr>
              <m:t>1</m:t>
            </m:r>
          </m:sup>
        </m:sSup>
      </m:oMath>
      <w:r>
        <w:rPr>
          <w:color w:val="000000"/>
        </w:rPr>
        <w:t xml:space="preserve">. For frequency controls,</w:t>
      </w:r>
      <w:r>
        <w:rPr>
          <w:color w:val="000000"/>
        </w:rPr>
        <w:t xml:space="preserve"> </w:t>
      </w:r>
      <m:oMath>
        <m:sSub>
          <m:e>
            <m:r>
              <w:rPr>
                <w:sz w:val="21"/>
              </w:rPr>
              <m:t>g</m:t>
            </m:r>
          </m:e>
          <m:sub>
            <m:r>
              <w:rPr>
                <w:sz w:val="21"/>
              </w:rPr>
              <m:t>n</m:t>
            </m:r>
            <m:r>
              <w:rPr>
                <w:sz w:val="21"/>
              </w:rPr>
              <m:t>k</m:t>
            </m:r>
            <m:r>
              <w:rPr>
                <w:sz w:val="21"/>
              </w:rPr>
              <m:t>d</m:t>
            </m:r>
          </m:sub>
        </m:sSub>
        <m:r>
          <w:rPr>
            <w:sz w:val="21"/>
          </w:rPr>
          <m:rPr>
            <m:sty m:val="p"/>
          </m:rPr>
          <m:t>=</m:t>
        </m:r>
        <m:f>
          <m:fPr>
            <m:type m:val="lin"/>
          </m:fPr>
          <m:num>
            <m:r>
              <w:rPr>
                <w:sz w:val="21"/>
              </w:rPr>
              <m:t>1</m:t>
            </m:r>
          </m:num>
          <m:den>
            <m:r>
              <w:rPr>
                <w:sz w:val="21"/>
              </w:rPr>
              <m:t>2</m:t>
            </m:r>
          </m:den>
        </m:f>
        <m:nary>
          <m:naryPr>
            <m:chr m:val="∑"/>
            <m:limLoc m:val="undOvr"/>
            <m:subHide m:val="off"/>
            <m:supHide m:val="off"/>
          </m:naryPr>
          <m:sub>
            <m:r>
              <w:rPr>
                <w:sz w:val="21"/>
              </w:rPr>
              <m:t>j</m:t>
            </m:r>
            <m:r>
              <w:rPr>
                <w:sz w:val="21"/>
              </w:rPr>
              <m:rPr>
                <m:sty m:val="p"/>
              </m:rPr>
              <m:t>=</m:t>
            </m:r>
            <m:r>
              <w:rPr>
                <w:sz w:val="21"/>
              </w:rPr>
              <m:t>1</m:t>
            </m:r>
          </m:sub>
          <m:sup>
            <m:r>
              <w:rPr>
                <w:sz w:val="21"/>
              </w:rPr>
              <m:t>4</m:t>
            </m:r>
          </m:sup>
          <m:e>
            <m:r>
              <w:rPr>
                <w:sz w:val="21"/>
              </w:rPr>
              <m:rPr>
                <m:sty m:val="p"/>
              </m:rPr>
              <m:t>cos</m:t>
            </m:r>
          </m:e>
        </m:nary>
        <m:r>
          <m:t>[</m:t>
        </m:r>
        <m:sSub>
          <m:e>
            <m:r>
              <w:rPr>
                <w:sz w:val="21"/>
              </w:rPr>
              <m:t>f</m:t>
            </m:r>
          </m:e>
          <m:sub>
            <m:r>
              <w:rPr>
                <w:sz w:val="21"/>
              </w:rPr>
              <m:t>j</m:t>
            </m:r>
            <m:r>
              <w:rPr>
                <w:sz w:val="21"/>
              </w:rPr>
              <m:t>d</m:t>
            </m:r>
          </m:sub>
        </m:sSub>
        <m:r>
          <m:t>(</m:t>
        </m:r>
        <m:r>
          <w:rPr>
            <w:sz w:val="21"/>
          </w:rPr>
          <m:rPr>
            <m:sty m:val="p"/>
          </m:rPr>
          <m:t>log</m:t>
        </m:r>
        <m:r>
          <w:rPr>
            <w:sz w:val="21"/>
          </w:rPr>
          <m:t>n</m:t>
        </m:r>
        <m:r>
          <w:rPr>
            <w:sz w:val="21"/>
          </w:rPr>
          <m:rPr>
            <m:sty m:val="p"/>
          </m:rPr>
          <m:t>+</m:t>
        </m:r>
        <m:sSub>
          <m:e>
            <m:r>
              <w:rPr>
                <w:sz w:val="21"/>
              </w:rPr>
              <m:t>ξ</m:t>
            </m:r>
          </m:e>
          <m:sub>
            <m:r>
              <w:rPr>
                <w:sz w:val="21"/>
              </w:rPr>
              <m:t>d</m:t>
            </m:r>
          </m:sub>
        </m:sSub>
        <m:r>
          <w:rPr>
            <w:sz w:val="21"/>
          </w:rPr>
          <m:t>k</m:t>
        </m:r>
        <m:r>
          <m:t>)</m:t>
        </m:r>
        <m:r>
          <m:t>]</m:t>
        </m:r>
      </m:oMath>
      <w:r>
        <w:rPr>
          <w:color w:val="000000"/>
        </w:rPr>
        <w:t xml:space="preserve">; the constant control sets</w:t>
      </w:r>
      <w:r>
        <w:rPr>
          <w:color w:val="000000"/>
        </w:rPr>
        <w:t xml:space="preserve"> </w:t>
      </w:r>
      <m:oMath>
        <m:r>
          <w:rPr>
            <w:sz w:val="21"/>
          </w:rPr>
          <m:t>g</m:t>
        </m:r>
        <m:r>
          <w:rPr>
            <w:sz w:val="21"/>
          </w:rPr>
          <m:rPr>
            <m:sty m:val="p"/>
          </m:rPr>
          <m:t>=</m:t>
        </m:r>
        <m:r>
          <w:rPr>
            <w:sz w:val="21"/>
          </w:rPr>
          <m:t>0</m:t>
        </m:r>
      </m:oMath>
      <w:r>
        <w:rPr>
          <w:color w:val="000000"/>
        </w:rPr>
        <w:t xml:space="preserve">. Zeta controls use frequencies</w:t>
      </w:r>
      <w:r>
        <w:rPr>
          <w:color w:val="000000"/>
        </w:rPr>
        <w:t xml:space="preserve"> </w:t>
      </w:r>
      <m:oMath>
        <m:r>
          <m:t>(</m:t>
        </m:r>
        <m:r>
          <w:rPr>
            <w:sz w:val="21"/>
          </w:rPr>
          <m:t>14.134725141734695</m:t>
        </m:r>
        <m:r>
          <w:rPr>
            <w:sz w:val="21"/>
          </w:rPr>
          <m:rPr>
            <m:sty m:val="p"/>
          </m:rPr>
          <m:t>,</m:t>
        </m:r>
        <m:r>
          <w:rPr>
            <w:sz w:val="21"/>
          </w:rPr>
          <m:t>21.022039638771556</m:t>
        </m:r>
        <m:r>
          <w:rPr>
            <w:sz w:val="21"/>
          </w:rPr>
          <m:rPr>
            <m:sty m:val="p"/>
          </m:rPr>
          <m:t>,</m:t>
        </m:r>
        <m:r>
          <w:rPr>
            <w:sz w:val="21"/>
          </w:rPr>
          <m:t>25.01085758014569</m:t>
        </m:r>
        <m:r>
          <w:rPr>
            <w:sz w:val="21"/>
          </w:rPr>
          <m:rPr>
            <m:sty m:val="p"/>
          </m:rPr>
          <m:t>,</m:t>
        </m:r>
        <m:r>
          <w:rPr>
            <w:sz w:val="21"/>
          </w:rPr>
          <m:t>30.424876125859512</m:t>
        </m:r>
        <m:r>
          <m:t>)</m:t>
        </m:r>
      </m:oMath>
      <w:r>
        <w:rPr>
          <w:color w:val="000000"/>
        </w:rPr>
        <w:t xml:space="preserve">. The equal-frequency control uses</w:t>
      </w:r>
      <w:r>
        <w:rPr>
          <w:color w:val="000000"/>
        </w:rPr>
        <w:t xml:space="preserve"> </w:t>
      </w:r>
      <m:oMath>
        <m:r>
          <m:t>(</m:t>
        </m:r>
        <m:r>
          <w:rPr>
            <w:sz w:val="21"/>
          </w:rPr>
          <m:t>14</m:t>
        </m:r>
        <m:r>
          <w:rPr>
            <w:sz w:val="21"/>
          </w:rPr>
          <m:rPr>
            <m:sty m:val="p"/>
          </m:rPr>
          <m:t>,</m:t>
        </m:r>
        <m:r>
          <w:rPr>
            <w:sz w:val="21"/>
          </w:rPr>
          <m:t>21</m:t>
        </m:r>
        <m:r>
          <w:rPr>
            <w:sz w:val="21"/>
          </w:rPr>
          <m:rPr>
            <m:sty m:val="p"/>
          </m:rPr>
          <m:t>,</m:t>
        </m:r>
        <m:r>
          <w:rPr>
            <w:sz w:val="21"/>
          </w:rPr>
          <m:t>28</m:t>
        </m:r>
        <m:r>
          <w:rPr>
            <w:sz w:val="21"/>
          </w:rPr>
          <m:rPr>
            <m:sty m:val="p"/>
          </m:rPr>
          <m:t>,</m:t>
        </m:r>
        <m:r>
          <w:rPr>
            <w:sz w:val="21"/>
          </w:rPr>
          <m:t>35</m:t>
        </m:r>
        <m:r>
          <m:t>)</m:t>
        </m:r>
      </m:oMath>
      <w:r>
        <w:rPr>
          <w:color w:val="000000"/>
        </w:rPr>
        <w:t xml:space="preserve">. All thresholds in Table 1 are inherited without refitting.</w:t>
      </w:r>
    </w:p>
    <w:p>
      <w:pPr>
        <w:pStyle w:val="BodyText"/>
        <w:keepNext/>
        <w:spacing w:before="160"/>
      </w:pPr>
      <w:r>
        <w:rPr>
          <w:color w:val="000000"/>
        </w:rPr>
        <w:t xml:space="preserve">Table 1 Archived controls and recomputed conditional electron-pair probabilities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1980"/>
        <w:gridCol w:w="1980"/>
        <w:gridCol w:w="1980"/>
      </w:tblGrid>
      <w:tr>
        <w:trPr>
          <w:tblHeader w:val="true"/>
          <w:tblHeader/>
          <w:cantSplit/>
        </w:trPr>
        <w:tc>
          <w:tcPr>
            <w:tcW w:type="dxa" w:w="2608"/>
            <w:vAlign w:val="center"/>
            <w:tcMar>
              <w:top w:w="75" w:type="dxa"/>
              <w:bottom w:w="75" w:type="dxa"/>
              <w:left w:w="90" w:type="dxa"/>
              <w:right w:w="90" w:type="dxa"/>
            </w:tcMar>
            <w:shd w:fill="E9EDF1"/>
          </w:tcPr>
          <w:p>
            <w:pPr>
              <w:pStyle w:val="Compact"/>
              <w:keepNext/>
              <w:spacing w:after="0" w:line="252" w:lineRule="auto"/>
              <w:jc w:val="left"/>
            </w:pPr>
            <w:r>
              <w:rPr>
                <w:rFonts w:ascii="Times New Roman" w:hAnsi="Times New Roman"/>
                <w:b/>
                <w:sz w:val="20"/>
              </w:rPr>
              <w:t xml:space="preserve">Drive</w:t>
            </w:r>
          </w:p>
        </w:tc>
        <w:tc>
          <w:tcPr>
            <w:tcW w:type="dxa" w:w="1984"/>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Phase increment</w:t>
            </w:r>
          </w:p>
        </w:tc>
        <w:tc>
          <w:tcPr>
            <w:tcW w:type="dxa" w:w="2551"/>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Threshold</w:t>
            </w:r>
          </w:p>
        </w:tc>
        <w:tc>
          <w:tcPr>
            <w:tcW w:type="dxa" w:w="2381"/>
            <w:vAlign w:val="center"/>
            <w:tcMar>
              <w:top w:w="75" w:type="dxa"/>
              <w:bottom w:w="75" w:type="dxa"/>
              <w:left w:w="90" w:type="dxa"/>
              <w:right w:w="90" w:type="dxa"/>
            </w:tcMar>
            <w:shd w:fill="E9EDF1"/>
          </w:tcPr>
          <w:p>
            <w:pPr>
              <w:pStyle w:val="Compact"/>
              <w:keepNext/>
              <w:spacing w:after="0" w:line="252" w:lineRule="auto"/>
              <w:jc w:val="center"/>
            </w:pPr>
            <m:oMath>
              <m:sSub>
                <m:e>
                  <m:r>
                    <m:t>X</m:t>
                  </m:r>
                </m:e>
                <m:sub>
                  <m:r>
                    <m:t>d</m:t>
                  </m:r>
                </m:sub>
              </m:sSub>
            </m:oMath>
          </w:p>
        </w:tc>
      </w:tr>
      <w:tr>
        <w:trPr>
          <w:cantSplit/>
        </w:trPr>
        <w:tc>
          <w:tcPr>
            <w:tcW w:type="dxa" w:w="2608"/>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Zeta dynamic</w:t>
            </w:r>
          </w:p>
        </w:tc>
        <w:tc>
          <w:tcPr>
            <w:tcW w:type="dxa" w:w="1984"/>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0.1</w:t>
            </w:r>
          </w:p>
        </w:tc>
        <w:tc>
          <w:tcPr>
            <w:tcW w:type="dxa" w:w="255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1.44767317035244</w:t>
            </w:r>
          </w:p>
        </w:tc>
        <w:tc>
          <w:tcPr>
            <w:tcW w:type="dxa" w:w="238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0.739066404</w:t>
            </w:r>
          </w:p>
        </w:tc>
      </w:tr>
      <w:tr>
        <w:trPr>
          <w:cantSplit/>
        </w:trPr>
        <w:tc>
          <w:tcPr>
            <w:tcW w:type="dxa" w:w="2608"/>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Zeta static</w:t>
            </w:r>
          </w:p>
        </w:tc>
        <w:tc>
          <w:tcPr>
            <w:tcW w:type="dxa" w:w="1984"/>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w:t>
            </w:r>
          </w:p>
        </w:tc>
        <w:tc>
          <w:tcPr>
            <w:tcW w:type="dxa" w:w="255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1.3272231882678218</w:t>
            </w:r>
          </w:p>
        </w:tc>
        <w:tc>
          <w:tcPr>
            <w:tcW w:type="dxa" w:w="238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0.728712730</w:t>
            </w:r>
          </w:p>
        </w:tc>
      </w:tr>
      <w:tr>
        <w:trPr>
          <w:cantSplit/>
        </w:trPr>
        <w:tc>
          <w:tcPr>
            <w:tcW w:type="dxa" w:w="2608"/>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Equal frequency</w:t>
            </w:r>
          </w:p>
        </w:tc>
        <w:tc>
          <w:tcPr>
            <w:tcW w:type="dxa" w:w="1984"/>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0.1</w:t>
            </w:r>
          </w:p>
        </w:tc>
        <w:tc>
          <w:tcPr>
            <w:tcW w:type="dxa" w:w="255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1.5258414200781683</w:t>
            </w:r>
          </w:p>
        </w:tc>
        <w:tc>
          <w:tcPr>
            <w:tcW w:type="dxa" w:w="238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0.743799725</w:t>
            </w:r>
          </w:p>
        </w:tc>
      </w:tr>
      <w:tr>
        <w:trPr>
          <w:cantSplit/>
        </w:trPr>
        <w:tc>
          <w:tcPr>
            <w:tcW w:type="dxa" w:w="2608"/>
            <w:vAlign w:val="center"/>
            <w:tcMar>
              <w:top w:w="75" w:type="dxa"/>
              <w:bottom w:w="75" w:type="dxa"/>
              <w:left w:w="90" w:type="dxa"/>
              <w:right w:w="90" w:type="dxa"/>
            </w:tcMar>
          </w:tcPr>
          <w:p>
            <w:pPr>
              <w:pStyle w:val="Compact"/>
              <w:keepNext w:val="0"/>
              <w:spacing w:after="0" w:line="252" w:lineRule="auto"/>
              <w:jc w:val="left"/>
            </w:pPr>
            <w:r>
              <w:rPr>
                <w:rFonts w:ascii="Times New Roman" w:hAnsi="Times New Roman"/>
                <w:b w:val="0"/>
                <w:sz w:val="20"/>
              </w:rPr>
              <w:t xml:space="preserve">Constant admission</w:t>
            </w:r>
          </w:p>
        </w:tc>
        <w:tc>
          <w:tcPr>
            <w:tcW w:type="dxa" w:w="1984"/>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w:t>
            </w:r>
          </w:p>
        </w:tc>
        <w:tc>
          <w:tcPr>
            <w:tcW w:type="dxa" w:w="2551"/>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1.25537782309341</w:t>
            </w:r>
          </w:p>
        </w:tc>
        <w:tc>
          <w:tcPr>
            <w:tcW w:type="dxa" w:w="2381"/>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0.739920138</w:t>
            </w:r>
          </w:p>
        </w:tc>
      </w:tr>
    </w:tbl>
    <w:p>
      <w:pPr>
        <w:pStyle w:val="BodyText"/>
      </w:pPr>
      <w:r>
        <w:rPr>
          <w:color w:val="000000"/>
        </w:rPr>
        <w:t xml:space="preserve">The phenotype probability is reconstructed as 0.05 for each control. The resident and return probabilities 0.268 and 0.682 remain inherited inputs and are not independently reconstructed by this extension. Numbers in Table 1 are conditional probabilities, not measured cosmological abundances.</w:t>
      </w:r>
    </w:p>
    <w:bookmarkEnd w:id="23"/>
    <w:bookmarkStart w:id="24" w:name="X63d945fe2eb0fcb36723ba29be3931022e77f06"/>
    <w:p>
      <w:pPr>
        <w:pStyle w:val="Heading2"/>
      </w:pPr>
      <w:r>
        <w:rPr>
          <w:color w:val="000000"/>
        </w:rPr>
        <w:t xml:space="preserve">2.3 Physical normalization and declared approximations</w:t>
      </w:r>
    </w:p>
    <w:p>
      <w:pPr>
        <w:pStyle w:val="FirstParagraph"/>
      </w:pPr>
      <w:r>
        <w:rPr>
          <w:color w:val="000000"/>
        </w:rPr>
        <w:t xml:space="preserve">We use</w:t>
      </w:r>
      <w:r>
        <w:rPr>
          <w:color w:val="000000"/>
        </w:rPr>
        <w:t xml:space="preserve"> </w:t>
      </w:r>
      <m:oMath>
        <m:r>
          <w:rPr>
            <w:sz w:val="21"/>
          </w:rPr>
          <m:t>c</m:t>
        </m:r>
        <m:r>
          <w:rPr>
            <w:sz w:val="21"/>
          </w:rPr>
          <m:rPr>
            <m:sty m:val="p"/>
          </m:rPr>
          <m:t>=</m:t>
        </m:r>
        <m:r>
          <w:rPr>
            <w:sz w:val="21"/>
          </w:rPr>
          <m:t>1</m:t>
        </m:r>
      </m:oMath>
      <w:r>
        <w:rPr>
          <w:color w:val="000000"/>
        </w:rPr>
        <w:t xml:space="preserve"> </w:t>
      </w:r>
      <w:r>
        <w:rPr>
          <w:color w:val="000000"/>
        </w:rPr>
        <w:t xml:space="preserve">inside the kinetic formulas, so masses denote rest energies and momenta are expressed in energy units. Restoring units replaces</w:t>
      </w:r>
      <w:r>
        <w:rPr>
          <w:color w:val="000000"/>
        </w:rPr>
        <w:t xml:space="preserve"> </w:t>
      </w:r>
      <m:oMath>
        <m:r>
          <w:rPr>
            <w:sz w:val="21"/>
          </w:rPr>
          <m:t>m</m:t>
        </m:r>
      </m:oMath>
      <w:r>
        <w:rPr>
          <w:color w:val="000000"/>
        </w:rPr>
        <w:t xml:space="preserve"> </w:t>
      </w:r>
      <w:r>
        <w:rPr>
          <w:color w:val="000000"/>
        </w:rPr>
        <w:t xml:space="preserve">by</w:t>
      </w:r>
      <w:r>
        <w:rPr>
          <w:color w:val="000000"/>
        </w:rPr>
        <w:t xml:space="preserve"> </w:t>
      </w:r>
      <m:oMath>
        <m:sSub>
          <m:e>
            <m:r>
              <w:rPr>
                <w:sz w:val="21"/>
              </w:rPr>
              <m:t>m</m:t>
            </m:r>
          </m:e>
          <m:sub>
            <m:r>
              <w:rPr>
                <w:sz w:val="21"/>
              </w:rPr>
              <m:t>e</m:t>
            </m:r>
          </m:sub>
        </m:sSub>
        <m:sSup>
          <m:e>
            <m:r>
              <w:rPr>
                <w:sz w:val="21"/>
              </w:rPr>
              <m:t>c</m:t>
            </m:r>
          </m:e>
          <m:sup>
            <m:r>
              <w:rPr>
                <w:sz w:val="21"/>
              </w:rPr>
              <m:t>2</m:t>
            </m:r>
          </m:sup>
        </m:sSup>
      </m:oMath>
      <w:r>
        <w:rPr>
          <w:color w:val="000000"/>
        </w:rPr>
        <w:t xml:space="preserve">,</w:t>
      </w:r>
      <w:r>
        <w:rPr>
          <w:color w:val="000000"/>
        </w:rPr>
        <w:t xml:space="preserve"> </w:t>
      </w:r>
      <m:oMath>
        <m:r>
          <w:rPr>
            <w:sz w:val="21"/>
          </w:rPr>
          <m:t>M</m:t>
        </m:r>
      </m:oMath>
      <w:r>
        <w:rPr>
          <w:color w:val="000000"/>
        </w:rPr>
        <w:t xml:space="preserve"> </w:t>
      </w:r>
      <w:r>
        <w:rPr>
          <w:color w:val="000000"/>
        </w:rPr>
        <w:t xml:space="preserve">by</w:t>
      </w:r>
      <w:r>
        <w:rPr>
          <w:color w:val="000000"/>
        </w:rPr>
        <w:t xml:space="preserve"> </w:t>
      </w:r>
      <m:oMath>
        <m:sSub>
          <m:e>
            <m:r>
              <w:rPr>
                <w:sz w:val="21"/>
              </w:rPr>
              <m:t>m</m:t>
            </m:r>
          </m:e>
          <m:sub>
            <m:r>
              <w:rPr>
                <w:sz w:val="21"/>
              </w:rPr>
              <m:t>μ</m:t>
            </m:r>
          </m:sub>
        </m:sSub>
        <m:sSup>
          <m:e>
            <m:r>
              <w:rPr>
                <w:sz w:val="21"/>
              </w:rPr>
              <m:t>c</m:t>
            </m:r>
          </m:e>
          <m:sup>
            <m:r>
              <w:rPr>
                <w:sz w:val="21"/>
              </w:rPr>
              <m:t>2</m:t>
            </m:r>
          </m:sup>
        </m:sSup>
      </m:oMath>
      <w:r>
        <w:rPr>
          <w:color w:val="000000"/>
        </w:rPr>
        <w:t xml:space="preserve">, and a momentum magnitude by</w:t>
      </w:r>
      <w:r>
        <w:rPr>
          <w:color w:val="000000"/>
        </w:rPr>
        <w:t xml:space="preserve"> </w:t>
      </w:r>
      <m:oMath>
        <m:r>
          <w:rPr>
            <w:sz w:val="21"/>
          </w:rPr>
          <m:t>p</m:t>
        </m:r>
        <m:r>
          <w:rPr>
            <w:sz w:val="21"/>
          </w:rPr>
          <m:t>c</m:t>
        </m:r>
      </m:oMath>
      <w:r>
        <w:rPr>
          <w:color w:val="000000"/>
        </w:rPr>
        <w:t xml:space="preserve">. The input values are</w:t>
      </w:r>
    </w:p>
    <w:p>
      <w:pPr>
        <w:pStyle w:val="BodyText"/>
      </w:pPr>
      <m:oMathPara>
        <m:oMathParaPr>
          <m:jc m:val="center"/>
        </m:oMathParaPr>
        <m:oMath>
          <m:r>
            <w:rPr>
              <w:sz w:val="21"/>
            </w:rPr>
            <m:t>m</m:t>
          </m:r>
          <m:r>
            <w:rPr>
              <w:sz w:val="21"/>
            </w:rPr>
            <m:rPr>
              <m:sty m:val="p"/>
            </m:rPr>
            <m:t>=</m:t>
          </m:r>
          <m:r>
            <w:rPr>
              <w:sz w:val="21"/>
            </w:rPr>
            <m:t>0.51099895069</m:t>
          </m:r>
          <m:r>
            <w:rPr>
              <w:sz w:val="21"/>
            </w:rPr>
            <m:t> </m:t>
          </m:r>
          <m:r>
            <w:rPr>
              <w:sz w:val="21"/>
            </w:rPr>
            <m:rPr>
              <m:sty m:val="p"/>
            </m:rPr>
            <m:t>M</m:t>
          </m:r>
          <m:r>
            <w:rPr>
              <w:sz w:val="21"/>
            </w:rPr>
            <m:rPr>
              <m:sty m:val="p"/>
            </m:rPr>
            <m:t>e</m:t>
          </m:r>
          <m:r>
            <w:rPr>
              <w:sz w:val="21"/>
            </w:rPr>
            <m:rPr>
              <m:sty m:val="p"/>
            </m:rPr>
            <m:t>V</m:t>
          </m:r>
          <m:r>
            <w:rPr>
              <w:sz w:val="21"/>
            </w:rPr>
            <m:rPr>
              <m:sty m:val="p"/>
            </m:rPr>
            <m:t>,</m:t>
          </m:r>
          <m:r>
            <w:rPr>
              <w:sz w:val="21"/>
            </w:rPr>
            <m:t> </m:t>
          </m:r>
          <m:r>
            <w:rPr>
              <w:sz w:val="21"/>
            </w:rPr>
            <m:t>M</m:t>
          </m:r>
          <m:r>
            <w:rPr>
              <w:sz w:val="21"/>
            </w:rPr>
            <m:rPr>
              <m:sty m:val="p"/>
            </m:rPr>
            <m:t>=</m:t>
          </m:r>
          <m:r>
            <w:rPr>
              <w:sz w:val="21"/>
            </w:rPr>
            <m:t>105.6583755</m:t>
          </m:r>
          <m:r>
            <w:rPr>
              <w:sz w:val="21"/>
            </w:rPr>
            <m:t> </m:t>
          </m:r>
          <m:r>
            <w:rPr>
              <w:sz w:val="21"/>
            </w:rPr>
            <m:rPr>
              <m:sty m:val="p"/>
            </m:rPr>
            <m:t>M</m:t>
          </m:r>
          <m:r>
            <w:rPr>
              <w:sz w:val="21"/>
            </w:rPr>
            <m:rPr>
              <m:sty m:val="p"/>
            </m:rPr>
            <m:t>e</m:t>
          </m:r>
          <m:r>
            <w:rPr>
              <w:sz w:val="21"/>
            </w:rPr>
            <m:rPr>
              <m:sty m:val="p"/>
            </m:rPr>
            <m:t>V</m:t>
          </m:r>
          <m:r>
            <w:rPr>
              <w:sz w:val="21"/>
            </w:rPr>
            <m:rPr>
              <m:sty m:val="p"/>
            </m:rPr>
            <m:t>,</m:t>
          </m:r>
          <m:r>
            <w:rPr>
              <w:sz w:val="21"/>
            </w:rPr>
            <m:t> </m:t>
          </m:r>
          <m:sSub>
            <m:e>
              <m:r>
                <w:rPr>
                  <w:sz w:val="21"/>
                </w:rPr>
                <m:t>τ</m:t>
              </m:r>
            </m:e>
            <m:sub>
              <m:r>
                <w:rPr>
                  <w:sz w:val="21"/>
                </w:rPr>
                <m:t>μ</m:t>
              </m:r>
            </m:sub>
          </m:sSub>
          <m:r>
            <w:rPr>
              <w:sz w:val="21"/>
            </w:rPr>
            <m:rPr>
              <m:sty m:val="p"/>
            </m:rPr>
            <m:t>=</m:t>
          </m:r>
          <m:r>
            <w:rPr>
              <w:sz w:val="21"/>
            </w:rPr>
            <m:t>2.1969811</m:t>
          </m:r>
          <m:r>
            <w:rPr>
              <w:sz w:val="21"/>
            </w:rPr>
            <m:t> </m:t>
          </m:r>
          <m:r>
            <w:rPr>
              <w:sz w:val="21"/>
            </w:rPr>
            <m:t>μ</m:t>
          </m:r>
          <m:r>
            <w:rPr>
              <w:sz w:val="21"/>
            </w:rPr>
            <m:rPr>
              <m:sty m:val="p"/>
            </m:rPr>
            <m:t>s</m:t>
          </m:r>
          <m:r>
            <w:rPr>
              <w:sz w:val="21"/>
            </w:rPr>
            <m:rPr>
              <m:sty m:val="p"/>
            </m:rPr>
            <m:t>.</m:t>
          </m:r>
          <m:r>
            <w:rPr>
              <w:sz w:val="21"/>
            </w:rPr>
            <m:t>  </m:t>
          </m:r>
          <m:r>
            <w:rPr>
              <w:sz w:val="21"/>
            </w:rPr>
            <m:rPr>
              <m:nor/>
              <m:sty m:val="p"/>
            </m:rPr>
            <m:t>(3)</m:t>
          </m:r>
        </m:oMath>
      </m:oMathPara>
    </w:p>
    <w:p>
      <w:pPr>
        <w:pStyle w:val="FirstParagraph"/>
      </w:pPr>
      <w:r>
        <w:rPr>
          <w:color w:val="000000"/>
        </w:rPr>
        <w:t xml:space="preserve">The quoted standard uncertainties are</w:t>
      </w:r>
      <w:r>
        <w:rPr>
          <w:color w:val="000000"/>
        </w:rPr>
        <w:t xml:space="preserve"> </w:t>
      </w:r>
      <m:oMath>
        <m:r>
          <w:rPr>
            <w:sz w:val="21"/>
          </w:rPr>
          <m:t>1.6</m:t>
        </m:r>
        <m:r>
          <w:rPr>
            <w:sz w:val="21"/>
          </w:rPr>
          <m:rPr>
            <m:sty m:val="p"/>
          </m:rPr>
          <m:t>×</m:t>
        </m:r>
        <m:sSup>
          <m:e>
            <m:r>
              <w:rPr>
                <w:sz w:val="21"/>
              </w:rPr>
              <m:t>10</m:t>
            </m:r>
          </m:e>
          <m:sup>
            <m:r>
              <w:rPr>
                <w:sz w:val="21"/>
              </w:rPr>
              <m:rPr>
                <m:sty m:val="p"/>
              </m:rPr>
              <m:t>−</m:t>
            </m:r>
            <m:r>
              <w:rPr>
                <w:sz w:val="21"/>
              </w:rPr>
              <m:t>10</m:t>
            </m:r>
          </m:sup>
        </m:sSup>
      </m:oMath>
      <w:r>
        <w:rPr>
          <w:color w:val="000000"/>
        </w:rPr>
        <w:t xml:space="preserve"> </w:t>
      </w:r>
      <w:r>
        <w:rPr>
          <w:color w:val="000000"/>
        </w:rPr>
        <w:t xml:space="preserve">MeV,</w:t>
      </w:r>
      <w:r>
        <w:rPr>
          <w:color w:val="000000"/>
        </w:rPr>
        <w:t xml:space="preserve"> </w:t>
      </w:r>
      <m:oMath>
        <m:r>
          <w:rPr>
            <w:sz w:val="21"/>
          </w:rPr>
          <m:t>2.3</m:t>
        </m:r>
        <m:r>
          <w:rPr>
            <w:sz w:val="21"/>
          </w:rPr>
          <m:rPr>
            <m:sty m:val="p"/>
          </m:rPr>
          <m:t>×</m:t>
        </m:r>
        <m:sSup>
          <m:e>
            <m:r>
              <w:rPr>
                <w:sz w:val="21"/>
              </w:rPr>
              <m:t>10</m:t>
            </m:r>
          </m:e>
          <m:sup>
            <m:r>
              <w:rPr>
                <w:sz w:val="21"/>
              </w:rPr>
              <m:rPr>
                <m:sty m:val="p"/>
              </m:rPr>
              <m:t>−</m:t>
            </m:r>
            <m:r>
              <w:rPr>
                <w:sz w:val="21"/>
              </w:rPr>
              <m:t>6</m:t>
            </m:r>
          </m:sup>
        </m:sSup>
      </m:oMath>
      <w:r>
        <w:rPr>
          <w:color w:val="000000"/>
        </w:rPr>
        <w:t xml:space="preserve"> </w:t>
      </w:r>
      <w:r>
        <w:rPr>
          <w:color w:val="000000"/>
        </w:rPr>
        <w:t xml:space="preserve">MeV, and</w:t>
      </w:r>
      <w:r>
        <w:rPr>
          <w:color w:val="000000"/>
        </w:rPr>
        <w:t xml:space="preserve"> </w:t>
      </w:r>
      <m:oMath>
        <m:r>
          <w:rPr>
            <w:sz w:val="21"/>
          </w:rPr>
          <m:t>2.2</m:t>
        </m:r>
        <m:r>
          <w:rPr>
            <w:sz w:val="21"/>
          </w:rPr>
          <m:rPr>
            <m:sty m:val="p"/>
          </m:rPr>
          <m:t>×</m:t>
        </m:r>
        <m:sSup>
          <m:e>
            <m:r>
              <w:rPr>
                <w:sz w:val="21"/>
              </w:rPr>
              <m:t>10</m:t>
            </m:r>
          </m:e>
          <m:sup>
            <m:r>
              <w:rPr>
                <w:sz w:val="21"/>
              </w:rPr>
              <m:rPr>
                <m:sty m:val="p"/>
              </m:rPr>
              <m:t>−</m:t>
            </m:r>
            <m:r>
              <w:rPr>
                <w:sz w:val="21"/>
              </w:rPr>
              <m:t>6</m:t>
            </m:r>
          </m:sup>
        </m:sSup>
      </m:oMath>
      <w:r>
        <w:rPr>
          <w:color w:val="000000"/>
        </w:rPr>
        <w:t xml:space="preserve"> </w:t>
      </w:r>
      <w:r>
        <w:rPr>
          <w:color w:val="000000"/>
        </w:rPr>
        <w:t xml:space="preserve">microseconds, respectively [2,3]. Computational tolerances below describe internal numerical closure, not observational precision. No uncertainty propagation or likelihood fit is claimed.</w:t>
      </w:r>
    </w:p>
    <w:p>
      <w:pPr>
        <w:pStyle w:val="BodyText"/>
      </w:pPr>
      <w:r>
        <w:rPr>
          <w:color w:val="000000"/>
        </w:rPr>
        <w:t xml:space="preserve">One initial pair has reference energy</w:t>
      </w:r>
      <w:r>
        <w:rPr>
          <w:color w:val="000000"/>
        </w:rPr>
        <w:t xml:space="preserve"> </w:t>
      </w:r>
      <m:oMath>
        <m:sSub>
          <m:e>
            <m:r>
              <w:rPr>
                <w:sz w:val="21"/>
              </w:rPr>
              <m:t>E</m:t>
            </m:r>
          </m:e>
          <m:sub>
            <m:r>
              <w:rPr>
                <w:sz w:val="21"/>
              </w:rPr>
              <m:rPr>
                <m:sty m:val="p"/>
              </m:rPr>
              <m:t>*</m:t>
            </m:r>
          </m:sub>
        </m:sSub>
        <m:r>
          <w:rPr>
            <w:sz w:val="21"/>
          </w:rPr>
          <m:rPr>
            <m:sty m:val="p"/>
          </m:rPr>
          <m:t>=</m:t>
        </m:r>
        <m:r>
          <w:rPr>
            <w:sz w:val="21"/>
          </w:rPr>
          <m:t>2</m:t>
        </m:r>
        <m:r>
          <w:rPr>
            <w:sz w:val="21"/>
          </w:rPr>
          <m:t>M</m:t>
        </m:r>
      </m:oMath>
      <w:r>
        <w:rPr>
          <w:color w:val="000000"/>
        </w:rPr>
        <w:t xml:space="preserve">. The electron branch contains two opposite momenta of magnitude</w:t>
      </w:r>
      <w:r>
        <w:rPr>
          <w:color w:val="000000"/>
        </w:rPr>
        <w:t xml:space="preserve"> </w:t>
      </w:r>
      <m:oMath>
        <m:sSub>
          <m:e>
            <m:r>
              <w:rPr>
                <w:sz w:val="21"/>
              </w:rPr>
              <m:t>p</m:t>
            </m:r>
          </m:e>
          <m:sub>
            <m:r>
              <w:rPr>
                <w:sz w:val="21"/>
              </w:rPr>
              <m:rPr>
                <m:sty m:val="p"/>
              </m:rPr>
              <m:t>*</m:t>
            </m:r>
          </m:sub>
        </m:sSub>
        <m:r>
          <w:rPr>
            <w:sz w:val="21"/>
          </w:rPr>
          <m:rPr>
            <m:sty m:val="p"/>
          </m:rPr>
          <m:t>=</m:t>
        </m:r>
        <m:sSup>
          <m:e>
            <m:r>
              <m:t>(</m:t>
            </m:r>
            <m:sSup>
              <m:e>
                <m:r>
                  <w:rPr>
                    <w:sz w:val="21"/>
                  </w:rPr>
                  <m:t>M</m:t>
                </m:r>
              </m:e>
              <m:sup>
                <m:r>
                  <w:rPr>
                    <w:sz w:val="21"/>
                  </w:rPr>
                  <m:t>2</m:t>
                </m:r>
              </m:sup>
            </m:sSup>
            <m:r>
              <w:rPr>
                <w:sz w:val="21"/>
              </w:rPr>
              <m:rPr>
                <m:sty m:val="p"/>
              </m:rPr>
              <m:t>−</m:t>
            </m:r>
            <m:sSup>
              <m:e>
                <m:r>
                  <w:rPr>
                    <w:sz w:val="21"/>
                  </w:rPr>
                  <m:t>m</m:t>
                </m:r>
              </m:e>
              <m:sup>
                <m:r>
                  <w:rPr>
                    <w:sz w:val="21"/>
                  </w:rPr>
                  <m:t>2</m:t>
                </m:r>
              </m:sup>
            </m:sSup>
            <m:r>
              <m:t>)</m:t>
            </m:r>
          </m:e>
          <m:sup>
            <m:r>
              <w:rPr>
                <w:sz w:val="21"/>
              </w:rPr>
              <m:t>1</m:t>
            </m:r>
            <m:r>
              <w:rPr>
                <w:sz w:val="21"/>
              </w:rPr>
              <m:rPr>
                <m:sty m:val="p"/>
              </m:rPr>
              <m:t>/</m:t>
            </m:r>
            <m:r>
              <w:rPr>
                <w:sz w:val="21"/>
              </w:rPr>
              <m:t>2</m:t>
            </m:r>
          </m:sup>
        </m:sSup>
      </m:oMath>
      <w:r>
        <w:rPr>
          <w:color w:val="000000"/>
        </w:rPr>
        <w:t xml:space="preserve">; each particle has energy</w:t>
      </w:r>
      <w:r>
        <w:rPr>
          <w:color w:val="000000"/>
        </w:rPr>
        <w:t xml:space="preserve"> </w:t>
      </w:r>
      <m:oMath>
        <m:r>
          <w:rPr>
            <w:sz w:val="21"/>
          </w:rPr>
          <m:t>M</m:t>
        </m:r>
      </m:oMath>
      <w:r>
        <w:rPr>
          <w:color w:val="000000"/>
        </w:rPr>
        <w:t xml:space="preserve">. The muon branch contains two resting particles. Thus both branches have the same energy, zero total charge, and zero net momentum. We compute expectations per initial pair; an absolute density would require an additional pair-number and volume normalization.</w:t>
      </w:r>
    </w:p>
    <w:p>
      <w:pPr>
        <w:pStyle w:val="BodyText"/>
      </w:pPr>
      <w:r>
        <w:rPr>
          <w:color w:val="000000"/>
        </w:rPr>
        <w:t xml:space="preserve">The model is dilute and collisionless except for muon decay. Electron–positron annihilation, inverse reactions, external injection, muon capture, and all medium effects are absent. Neutrinos are massless in this implementation. Their oscillations and coherent flavor evolution are not needed for the reported total energy and stress and are not simulated. We use a measured inclusive lifetime with an exclusive tree-level three-body shape. This is a declared effective approximation: photons and higher-order shape corrections are not resolved, and numerical precision must not be read as precision radiative phenomenology.</w:t>
      </w:r>
    </w:p>
    <w:bookmarkEnd w:id="24"/>
    <w:bookmarkEnd w:id="25"/>
    <w:bookmarkStart w:id="28" w:name="a-positive-finite-decay-kernel"/>
    <w:p>
      <w:pPr>
        <w:pStyle w:val="Heading1"/>
      </w:pPr>
      <w:r>
        <w:rPr>
          <w:color w:val="000000"/>
        </w:rPr>
        <w:t xml:space="preserve">3 A positive finite decay kernel</w:t>
      </w:r>
    </w:p>
    <w:bookmarkStart w:id="26" w:name="daughter-kinematics"/>
    <w:p>
      <w:pPr>
        <w:pStyle w:val="Heading2"/>
      </w:pPr>
      <w:r>
        <w:rPr>
          <w:color w:val="000000"/>
        </w:rPr>
        <w:t xml:space="preserve">3.1 Daughter kinematics</w:t>
      </w:r>
    </w:p>
    <w:p>
      <w:pPr>
        <w:pStyle w:val="FirstParagraph"/>
      </w:pPr>
      <w:r>
        <w:rPr>
          <w:color w:val="000000"/>
        </w:rPr>
        <w:t xml:space="preserve">The included channels are</w:t>
      </w:r>
    </w:p>
    <w:p>
      <w:pPr>
        <w:pStyle w:val="BodyText"/>
      </w:pPr>
      <m:oMathPara>
        <m:oMathParaPr>
          <m:jc m:val="center"/>
        </m:oMathParaPr>
        <m:oMath>
          <m:sSup>
            <m:e>
              <m:r>
                <w:rPr>
                  <w:sz w:val="21"/>
                </w:rPr>
                <m:t>μ</m:t>
              </m:r>
            </m:e>
            <m:sup>
              <m:r>
                <w:rPr>
                  <w:sz w:val="21"/>
                </w:rPr>
                <m:rPr>
                  <m:sty m:val="p"/>
                </m:rPr>
                <m:t>−</m:t>
              </m:r>
            </m:sup>
          </m:sSup>
          <m:r>
            <w:rPr>
              <w:sz w:val="21"/>
            </w:rPr>
            <m:rPr>
              <m:sty m:val="p"/>
            </m:rPr>
            <m:t>→</m:t>
          </m:r>
          <m:sSup>
            <m:e>
              <m:r>
                <w:rPr>
                  <w:sz w:val="21"/>
                </w:rPr>
                <m:t>e</m:t>
              </m:r>
            </m:e>
            <m:sup>
              <m:r>
                <w:rPr>
                  <w:sz w:val="21"/>
                </w:rPr>
                <m:rPr>
                  <m:sty m:val="p"/>
                </m:rPr>
                <m:t>−</m:t>
              </m:r>
            </m:sup>
          </m:sSup>
          <m:r>
            <w:rPr>
              <w:sz w:val="21"/>
            </w:rPr>
            <m:rPr>
              <m:sty m:val="p"/>
            </m:rPr>
            <m:t>+</m:t>
          </m:r>
          <m:sSub>
            <m:e>
              <m:bar>
                <m:barPr>
                  <m:pos m:val="top"/>
                </m:barPr>
                <m:e>
                  <m:r>
                    <w:rPr>
                      <w:sz w:val="21"/>
                    </w:rPr>
                    <m:t>ν</m:t>
                  </m:r>
                </m:e>
              </m:bar>
            </m:e>
            <m:sub>
              <m:r>
                <w:rPr>
                  <w:sz w:val="21"/>
                </w:rPr>
                <m:t>e</m:t>
              </m:r>
            </m:sub>
          </m:sSub>
          <m:r>
            <w:rPr>
              <w:sz w:val="21"/>
            </w:rPr>
            <m:rPr>
              <m:sty m:val="p"/>
            </m:rPr>
            <m:t>+</m:t>
          </m:r>
          <m:sSub>
            <m:e>
              <m:r>
                <w:rPr>
                  <w:sz w:val="21"/>
                </w:rPr>
                <m:t>ν</m:t>
              </m:r>
            </m:e>
            <m:sub>
              <m:r>
                <w:rPr>
                  <w:sz w:val="21"/>
                </w:rPr>
                <m:t>μ</m:t>
              </m:r>
            </m:sub>
          </m:sSub>
          <m:r>
            <w:rPr>
              <w:sz w:val="21"/>
            </w:rPr>
            <m:rPr>
              <m:sty m:val="p"/>
            </m:rPr>
            <m:t>,</m:t>
          </m:r>
          <m:r>
            <w:rPr>
              <w:sz w:val="21"/>
            </w:rPr>
            <m:t>  </m:t>
          </m:r>
          <m:sSup>
            <m:e>
              <m:r>
                <w:rPr>
                  <w:sz w:val="21"/>
                </w:rPr>
                <m:t>μ</m:t>
              </m:r>
            </m:e>
            <m:sup>
              <m:r>
                <w:rPr>
                  <w:sz w:val="21"/>
                </w:rPr>
                <m:rPr>
                  <m:sty m:val="p"/>
                </m:rPr>
                <m:t>+</m:t>
              </m:r>
            </m:sup>
          </m:sSup>
          <m:r>
            <w:rPr>
              <w:sz w:val="21"/>
            </w:rPr>
            <m:rPr>
              <m:sty m:val="p"/>
            </m:rPr>
            <m:t>→</m:t>
          </m:r>
          <m:sSup>
            <m:e>
              <m:r>
                <w:rPr>
                  <w:sz w:val="21"/>
                </w:rPr>
                <m:t>e</m:t>
              </m:r>
            </m:e>
            <m:sup>
              <m:r>
                <w:rPr>
                  <w:sz w:val="21"/>
                </w:rPr>
                <m:rPr>
                  <m:sty m:val="p"/>
                </m:rPr>
                <m:t>+</m:t>
              </m:r>
            </m:sup>
          </m:sSup>
          <m:r>
            <w:rPr>
              <w:sz w:val="21"/>
            </w:rPr>
            <m:rPr>
              <m:sty m:val="p"/>
            </m:rPr>
            <m:t>+</m:t>
          </m:r>
          <m:sSub>
            <m:e>
              <m:r>
                <w:rPr>
                  <w:sz w:val="21"/>
                </w:rPr>
                <m:t>ν</m:t>
              </m:r>
            </m:e>
            <m:sub>
              <m:r>
                <w:rPr>
                  <w:sz w:val="21"/>
                </w:rPr>
                <m:t>e</m:t>
              </m:r>
            </m:sub>
          </m:sSub>
          <m:r>
            <w:rPr>
              <w:sz w:val="21"/>
            </w:rPr>
            <m:rPr>
              <m:sty m:val="p"/>
            </m:rPr>
            <m:t>+</m:t>
          </m:r>
          <m:sSub>
            <m:e>
              <m:bar>
                <m:barPr>
                  <m:pos m:val="top"/>
                </m:barPr>
                <m:e>
                  <m:r>
                    <w:rPr>
                      <w:sz w:val="21"/>
                    </w:rPr>
                    <m:t>ν</m:t>
                  </m:r>
                </m:e>
              </m:bar>
            </m:e>
            <m:sub>
              <m:r>
                <w:rPr>
                  <w:sz w:val="21"/>
                </w:rPr>
                <m:t>μ</m:t>
              </m:r>
            </m:sub>
          </m:sSub>
          <m:r>
            <w:rPr>
              <w:sz w:val="21"/>
            </w:rPr>
            <m:rPr>
              <m:sty m:val="p"/>
            </m:rPr>
            <m:t>.</m:t>
          </m:r>
          <m:r>
            <w:rPr>
              <w:sz w:val="21"/>
            </w:rPr>
            <m:t>  </m:t>
          </m:r>
          <m:r>
            <w:rPr>
              <w:sz w:val="21"/>
            </w:rPr>
            <m:rPr>
              <m:nor/>
              <m:sty m:val="p"/>
            </m:rPr>
            <m:t>(4)</m:t>
          </m:r>
        </m:oMath>
      </m:oMathPara>
    </w:p>
    <w:p>
      <w:pPr>
        <w:pStyle w:val="FirstParagraph"/>
      </w:pPr>
      <w:r>
        <w:rPr>
          <w:color w:val="000000"/>
        </w:rPr>
        <w:t xml:space="preserve">The first is specified below and the second uses its charge conjugate. Work in the parent rest frame. Set the electron momentum along the third axis, with magnitude</w:t>
      </w:r>
      <w:r>
        <w:rPr>
          <w:color w:val="000000"/>
        </w:rPr>
        <w:t xml:space="preserve"> </w:t>
      </w:r>
      <m:oMath>
        <m:r>
          <w:rPr>
            <w:sz w:val="21"/>
          </w:rPr>
          <m:t>p</m:t>
        </m:r>
        <m:r>
          <w:rPr>
            <w:sz w:val="21"/>
          </w:rPr>
          <m:rPr>
            <m:sty m:val="p"/>
          </m:rPr>
          <m:t>∈</m:t>
        </m:r>
        <m:r>
          <m:t>[</m:t>
        </m:r>
        <m:r>
          <w:rPr>
            <w:sz w:val="21"/>
          </w:rPr>
          <m:t>0</m:t>
        </m:r>
        <m:r>
          <w:rPr>
            <w:sz w:val="21"/>
          </w:rPr>
          <m:rPr>
            <m:sty m:val="p"/>
          </m:rPr>
          <m:t>,</m:t>
        </m:r>
        <m:r>
          <m:t>(</m:t>
        </m:r>
        <m:sSup>
          <m:e>
            <m:r>
              <w:rPr>
                <w:sz w:val="21"/>
              </w:rPr>
              <m:t>M</m:t>
            </m:r>
          </m:e>
          <m:sup>
            <m:r>
              <w:rPr>
                <w:sz w:val="21"/>
              </w:rPr>
              <m:t>2</m:t>
            </m:r>
          </m:sup>
        </m:sSup>
        <m:r>
          <w:rPr>
            <w:sz w:val="21"/>
          </w:rPr>
          <m:rPr>
            <m:sty m:val="p"/>
          </m:rPr>
          <m:t>−</m:t>
        </m:r>
        <m:sSup>
          <m:e>
            <m:r>
              <w:rPr>
                <w:sz w:val="21"/>
              </w:rPr>
              <m:t>m</m:t>
            </m:r>
          </m:e>
          <m:sup>
            <m:r>
              <w:rPr>
                <w:sz w:val="21"/>
              </w:rPr>
              <m:t>2</m:t>
            </m:r>
          </m:sup>
        </m:sSup>
        <m:r>
          <m:t>)</m:t>
        </m:r>
        <m:r>
          <w:rPr>
            <w:sz w:val="21"/>
          </w:rPr>
          <m:rPr>
            <m:sty m:val="p"/>
          </m:rPr>
          <m:t>/</m:t>
        </m:r>
        <m:r>
          <m:t>(</m:t>
        </m:r>
        <m:r>
          <w:rPr>
            <w:sz w:val="21"/>
          </w:rPr>
          <m:t>2</m:t>
        </m:r>
        <m:r>
          <w:rPr>
            <w:sz w:val="21"/>
          </w:rPr>
          <m:t>M</m:t>
        </m:r>
        <m:r>
          <m:t>)</m:t>
        </m:r>
        <m:r>
          <m:t>]</m:t>
        </m:r>
      </m:oMath>
      <w:r>
        <w:rPr>
          <w:color w:val="000000"/>
        </w:rPr>
        <w:t xml:space="preserve">, energy</w:t>
      </w:r>
      <w:r>
        <w:rPr>
          <w:color w:val="000000"/>
        </w:rPr>
        <w:t xml:space="preserve"> </w:t>
      </w:r>
      <m:oMath>
        <m:sSub>
          <m:e>
            <m:r>
              <w:rPr>
                <w:sz w:val="21"/>
              </w:rPr>
              <m:t>E</m:t>
            </m:r>
          </m:e>
          <m:sub>
            <m:r>
              <w:rPr>
                <w:sz w:val="21"/>
              </w:rPr>
              <m:t>e</m:t>
            </m:r>
          </m:sub>
        </m:sSub>
        <m:r>
          <w:rPr>
            <w:sz w:val="21"/>
          </w:rPr>
          <m:rPr>
            <m:sty m:val="p"/>
          </m:rPr>
          <m:t>=</m:t>
        </m:r>
        <m:sSup>
          <m:e>
            <m:r>
              <m:t>(</m:t>
            </m:r>
            <m:sSup>
              <m:e>
                <m:r>
                  <w:rPr>
                    <w:sz w:val="21"/>
                  </w:rPr>
                  <m:t>m</m:t>
                </m:r>
              </m:e>
              <m:sup>
                <m:r>
                  <w:rPr>
                    <w:sz w:val="21"/>
                  </w:rPr>
                  <m:t>2</m:t>
                </m:r>
              </m:sup>
            </m:sSup>
            <m:r>
              <w:rPr>
                <w:sz w:val="21"/>
              </w:rPr>
              <m:rPr>
                <m:sty m:val="p"/>
              </m:rPr>
              <m:t>+</m:t>
            </m:r>
            <m:sSup>
              <m:e>
                <m:r>
                  <w:rPr>
                    <w:sz w:val="21"/>
                  </w:rPr>
                  <m:t>p</m:t>
                </m:r>
              </m:e>
              <m:sup>
                <m:r>
                  <w:rPr>
                    <w:sz w:val="21"/>
                  </w:rPr>
                  <m:t>2</m:t>
                </m:r>
              </m:sup>
            </m:sSup>
            <m:r>
              <m:t>)</m:t>
            </m:r>
          </m:e>
          <m:sup>
            <m:r>
              <w:rPr>
                <w:sz w:val="21"/>
              </w:rPr>
              <m:t>1</m:t>
            </m:r>
            <m:r>
              <w:rPr>
                <w:sz w:val="21"/>
              </w:rPr>
              <m:rPr>
                <m:sty m:val="p"/>
              </m:rPr>
              <m:t>/</m:t>
            </m:r>
            <m:r>
              <w:rPr>
                <w:sz w:val="21"/>
              </w:rPr>
              <m:t>2</m:t>
            </m:r>
          </m:sup>
        </m:sSup>
      </m:oMath>
      <w:r>
        <w:rPr>
          <w:color w:val="000000"/>
        </w:rPr>
        <w:t xml:space="preserve">, and</w:t>
      </w:r>
      <w:r>
        <w:rPr>
          <w:color w:val="000000"/>
        </w:rPr>
        <w:t xml:space="preserve"> </w:t>
      </w:r>
      <m:oMath>
        <m:sSub>
          <m:e>
            <m:r>
              <w:rPr>
                <w:sz w:val="21"/>
              </w:rPr>
              <m:t>q</m:t>
            </m:r>
          </m:e>
          <m:sub>
            <m:r>
              <w:rPr>
                <w:sz w:val="21"/>
              </w:rPr>
              <m:t>0</m:t>
            </m:r>
          </m:sub>
        </m:sSub>
        <m:r>
          <w:rPr>
            <w:sz w:val="21"/>
          </w:rPr>
          <m:rPr>
            <m:sty m:val="p"/>
          </m:rPr>
          <m:t>=</m:t>
        </m:r>
        <m:r>
          <w:rPr>
            <w:sz w:val="21"/>
          </w:rPr>
          <m:t>M</m:t>
        </m:r>
        <m:r>
          <w:rPr>
            <w:sz w:val="21"/>
          </w:rPr>
          <m:rPr>
            <m:sty m:val="p"/>
          </m:rPr>
          <m:t>−</m:t>
        </m:r>
        <m:sSub>
          <m:e>
            <m:r>
              <w:rPr>
                <w:sz w:val="21"/>
              </w:rPr>
              <m:t>E</m:t>
            </m:r>
          </m:e>
          <m:sub>
            <m:r>
              <w:rPr>
                <w:sz w:val="21"/>
              </w:rPr>
              <m:t>e</m:t>
            </m:r>
          </m:sub>
        </m:sSub>
      </m:oMath>
      <w:r>
        <w:rPr>
          <w:color w:val="000000"/>
        </w:rPr>
        <w:t xml:space="preserve">. The neutrino-pair invariant is</w:t>
      </w:r>
      <w:r>
        <w:rPr>
          <w:color w:val="000000"/>
        </w:rPr>
        <w:t xml:space="preserve"> </w:t>
      </w:r>
      <m:oMath>
        <m:r>
          <w:rPr>
            <w:sz w:val="21"/>
          </w:rPr>
          <m:t>s</m:t>
        </m:r>
        <m:r>
          <w:rPr>
            <w:sz w:val="21"/>
          </w:rPr>
          <m:rPr>
            <m:sty m:val="p"/>
          </m:rPr>
          <m:t>=</m:t>
        </m:r>
        <m:sSubSup>
          <m:e>
            <m:r>
              <w:rPr>
                <w:sz w:val="21"/>
              </w:rPr>
              <m:t>q</m:t>
            </m:r>
          </m:e>
          <m:sub>
            <m:r>
              <w:rPr>
                <w:sz w:val="21"/>
              </w:rPr>
              <m:t>0</m:t>
            </m:r>
          </m:sub>
          <m:sup>
            <m:r>
              <w:rPr>
                <w:sz w:val="21"/>
              </w:rPr>
              <m:t>2</m:t>
            </m:r>
          </m:sup>
        </m:sSubSup>
        <m:r>
          <w:rPr>
            <w:sz w:val="21"/>
          </w:rPr>
          <m:rPr>
            <m:sty m:val="p"/>
          </m:rPr>
          <m:t>−</m:t>
        </m:r>
        <m:sSup>
          <m:e>
            <m:r>
              <w:rPr>
                <w:sz w:val="21"/>
              </w:rPr>
              <m:t>p</m:t>
            </m:r>
          </m:e>
          <m:sup>
            <m:r>
              <w:rPr>
                <w:sz w:val="21"/>
              </w:rPr>
              <m:t>2</m:t>
            </m:r>
          </m:sup>
        </m:sSup>
        <m:r>
          <w:rPr>
            <w:sz w:val="21"/>
          </w:rPr>
          <m:rPr>
            <m:sty m:val="p"/>
          </m:rPr>
          <m:t>≥</m:t>
        </m:r>
        <m:r>
          <w:rPr>
            <w:sz w:val="21"/>
          </w:rPr>
          <m:t>0</m:t>
        </m:r>
      </m:oMath>
      <w:r>
        <w:rPr>
          <w:color w:val="000000"/>
        </w:rPr>
        <w:t xml:space="preserve">. If</w:t>
      </w:r>
      <w:r>
        <w:rPr>
          <w:color w:val="000000"/>
        </w:rPr>
        <w:t xml:space="preserve"> </w:t>
      </w:r>
      <m:oMath>
        <m:r>
          <w:rPr>
            <w:sz w:val="21"/>
          </w:rPr>
          <m:t>z</m:t>
        </m:r>
        <m:r>
          <w:rPr>
            <w:sz w:val="21"/>
          </w:rPr>
          <m:rPr>
            <m:sty m:val="p"/>
          </m:rPr>
          <m:t>∈</m:t>
        </m:r>
        <m:r>
          <m:t>[</m:t>
        </m:r>
        <m:r>
          <w:rPr>
            <w:sz w:val="21"/>
          </w:rPr>
          <m:rPr>
            <m:sty m:val="p"/>
          </m:rPr>
          <m:t>−</m:t>
        </m:r>
        <m:r>
          <w:rPr>
            <w:sz w:val="21"/>
          </w:rPr>
          <m:t>1</m:t>
        </m:r>
        <m:r>
          <w:rPr>
            <w:sz w:val="21"/>
          </w:rPr>
          <m:rPr>
            <m:sty m:val="p"/>
          </m:rPr>
          <m:t>,</m:t>
        </m:r>
        <m:r>
          <w:rPr>
            <w:sz w:val="21"/>
          </w:rPr>
          <m:t>1</m:t>
        </m:r>
        <m:r>
          <m:t>]</m:t>
        </m:r>
      </m:oMath>
      <w:r>
        <w:rPr>
          <w:color w:val="000000"/>
        </w:rPr>
        <w:t xml:space="preserve"> </w:t>
      </w:r>
      <w:r>
        <w:rPr>
          <w:color w:val="000000"/>
        </w:rPr>
        <w:t xml:space="preserve">is the antineutrino direction cosine in that pair’s rest frame, the daughter quantities are</w:t>
      </w:r>
    </w:p>
    <w:p>
      <w:pPr>
        <w:pStyle w:val="BodyText"/>
      </w:pPr>
      <m:oMathPara>
        <m:oMathParaPr>
          <m:jc m:val="center"/>
        </m:oMathParaPr>
        <m:oMath>
          <m:sSub>
            <m:e>
              <m:r>
                <w:rPr>
                  <w:sz w:val="21"/>
                </w:rPr>
                <m:t>E</m:t>
              </m:r>
            </m:e>
            <m:sub>
              <m:r>
                <w:rPr>
                  <w:sz w:val="21"/>
                </w:rPr>
                <m:t>a</m:t>
              </m:r>
            </m:sub>
          </m:sSub>
          <m:r>
            <w:rPr>
              <w:sz w:val="21"/>
            </w:rPr>
            <m:rPr>
              <m:sty m:val="p"/>
            </m:rPr>
            <m:t>=</m:t>
          </m:r>
          <m:f>
            <m:fPr>
              <m:type m:val="bar"/>
            </m:fPr>
            <m:num>
              <m:sSub>
                <m:e>
                  <m:r>
                    <w:rPr>
                      <w:sz w:val="21"/>
                    </w:rPr>
                    <m:t>q</m:t>
                  </m:r>
                </m:e>
                <m:sub>
                  <m:r>
                    <w:rPr>
                      <w:sz w:val="21"/>
                    </w:rPr>
                    <m:t>0</m:t>
                  </m:r>
                </m:sub>
              </m:sSub>
              <m:r>
                <w:rPr>
                  <w:sz w:val="21"/>
                </w:rPr>
                <m:rPr>
                  <m:sty m:val="p"/>
                </m:rPr>
                <m:t>−</m:t>
              </m:r>
              <m:r>
                <w:rPr>
                  <w:sz w:val="21"/>
                </w:rPr>
                <m:t>p</m:t>
              </m:r>
              <m:r>
                <w:rPr>
                  <w:sz w:val="21"/>
                </w:rPr>
                <m:t>z</m:t>
              </m:r>
            </m:num>
            <m:den>
              <m:r>
                <w:rPr>
                  <w:sz w:val="21"/>
                </w:rPr>
                <m:t>2</m:t>
              </m:r>
            </m:den>
          </m:f>
          <m:r>
            <w:rPr>
              <w:sz w:val="21"/>
            </w:rPr>
            <m:rPr>
              <m:sty m:val="p"/>
            </m:rPr>
            <m:t>,</m:t>
          </m:r>
          <m:r>
            <w:rPr>
              <w:sz w:val="21"/>
            </w:rPr>
            <m:t> </m:t>
          </m:r>
          <m:sSub>
            <m:e>
              <m:r>
                <w:rPr>
                  <w:sz w:val="21"/>
                </w:rPr>
                <m:t>E</m:t>
              </m:r>
            </m:e>
            <m:sub>
              <m:r>
                <w:rPr>
                  <w:sz w:val="21"/>
                </w:rPr>
                <m:t>b</m:t>
              </m:r>
            </m:sub>
          </m:sSub>
          <m:r>
            <w:rPr>
              <w:sz w:val="21"/>
            </w:rPr>
            <m:rPr>
              <m:sty m:val="p"/>
            </m:rPr>
            <m:t>=</m:t>
          </m:r>
          <m:f>
            <m:fPr>
              <m:type m:val="bar"/>
            </m:fPr>
            <m:num>
              <m:sSub>
                <m:e>
                  <m:r>
                    <w:rPr>
                      <w:sz w:val="21"/>
                    </w:rPr>
                    <m:t>q</m:t>
                  </m:r>
                </m:e>
                <m:sub>
                  <m:r>
                    <w:rPr>
                      <w:sz w:val="21"/>
                    </w:rPr>
                    <m:t>0</m:t>
                  </m:r>
                </m:sub>
              </m:sSub>
              <m:r>
                <w:rPr>
                  <w:sz w:val="21"/>
                </w:rPr>
                <m:rPr>
                  <m:sty m:val="p"/>
                </m:rPr>
                <m:t>+</m:t>
              </m:r>
              <m:r>
                <w:rPr>
                  <w:sz w:val="21"/>
                </w:rPr>
                <m:t>p</m:t>
              </m:r>
              <m:r>
                <w:rPr>
                  <w:sz w:val="21"/>
                </w:rPr>
                <m:t>z</m:t>
              </m:r>
            </m:num>
            <m:den>
              <m:r>
                <w:rPr>
                  <w:sz w:val="21"/>
                </w:rPr>
                <m:t>2</m:t>
              </m:r>
            </m:den>
          </m:f>
          <m:r>
            <w:rPr>
              <w:sz w:val="21"/>
            </w:rPr>
            <m:rPr>
              <m:sty m:val="p"/>
            </m:rPr>
            <m:t>,</m:t>
          </m:r>
          <m:r>
            <w:rPr>
              <w:sz w:val="21"/>
            </w:rPr>
            <m:t> </m:t>
          </m:r>
          <m:sSub>
            <m:e>
              <m:r>
                <w:rPr>
                  <w:sz w:val="21"/>
                </w:rPr>
                <m:t>k</m:t>
              </m:r>
            </m:e>
            <m:sub>
              <m:r>
                <w:rPr>
                  <w:sz w:val="21"/>
                </w:rPr>
                <m:t>a</m:t>
              </m:r>
              <m:r>
                <w:rPr>
                  <w:sz w:val="21"/>
                </w:rPr>
                <m:t>3</m:t>
              </m:r>
            </m:sub>
          </m:sSub>
          <m:r>
            <w:rPr>
              <w:sz w:val="21"/>
            </w:rPr>
            <m:rPr>
              <m:sty m:val="p"/>
            </m:rPr>
            <m:t>=</m:t>
          </m:r>
          <m:f>
            <m:fPr>
              <m:type m:val="bar"/>
            </m:fPr>
            <m:num>
              <m:sSub>
                <m:e>
                  <m:r>
                    <w:rPr>
                      <w:sz w:val="21"/>
                    </w:rPr>
                    <m:t>q</m:t>
                  </m:r>
                </m:e>
                <m:sub>
                  <m:r>
                    <w:rPr>
                      <w:sz w:val="21"/>
                    </w:rPr>
                    <m:t>0</m:t>
                  </m:r>
                </m:sub>
              </m:sSub>
              <m:r>
                <w:rPr>
                  <w:sz w:val="21"/>
                </w:rPr>
                <m:t>z</m:t>
              </m:r>
              <m:r>
                <w:rPr>
                  <w:sz w:val="21"/>
                </w:rPr>
                <m:rPr>
                  <m:sty m:val="p"/>
                </m:rPr>
                <m:t>−</m:t>
              </m:r>
              <m:r>
                <w:rPr>
                  <w:sz w:val="21"/>
                </w:rPr>
                <m:t>p</m:t>
              </m:r>
            </m:num>
            <m:den>
              <m:r>
                <w:rPr>
                  <w:sz w:val="21"/>
                </w:rPr>
                <m:t>2</m:t>
              </m:r>
            </m:den>
          </m:f>
          <m:r>
            <w:rPr>
              <w:sz w:val="21"/>
            </w:rPr>
            <m:rPr>
              <m:sty m:val="p"/>
            </m:rPr>
            <m:t>,</m:t>
          </m:r>
          <m:r>
            <w:rPr>
              <w:sz w:val="21"/>
            </w:rPr>
            <m:t> </m:t>
          </m:r>
          <m:sSub>
            <m:e>
              <m:r>
                <w:rPr>
                  <w:sz w:val="21"/>
                </w:rPr>
                <m:t>k</m:t>
              </m:r>
            </m:e>
            <m:sub>
              <m:r>
                <w:rPr>
                  <w:sz w:val="21"/>
                </w:rPr>
                <m:t>b</m:t>
              </m:r>
              <m:r>
                <w:rPr>
                  <w:sz w:val="21"/>
                </w:rPr>
                <m:t>3</m:t>
              </m:r>
            </m:sub>
          </m:sSub>
          <m:r>
            <w:rPr>
              <w:sz w:val="21"/>
            </w:rPr>
            <m:rPr>
              <m:sty m:val="p"/>
            </m:rPr>
            <m:t>=</m:t>
          </m:r>
          <m:f>
            <m:fPr>
              <m:type m:val="bar"/>
            </m:fPr>
            <m:num>
              <m:r>
                <w:rPr>
                  <w:sz w:val="21"/>
                </w:rPr>
                <m:rPr>
                  <m:sty m:val="p"/>
                </m:rPr>
                <m:t>−</m:t>
              </m:r>
              <m:sSub>
                <m:e>
                  <m:r>
                    <w:rPr>
                      <w:sz w:val="21"/>
                    </w:rPr>
                    <m:t>q</m:t>
                  </m:r>
                </m:e>
                <m:sub>
                  <m:r>
                    <w:rPr>
                      <w:sz w:val="21"/>
                    </w:rPr>
                    <m:t>0</m:t>
                  </m:r>
                </m:sub>
              </m:sSub>
              <m:r>
                <w:rPr>
                  <w:sz w:val="21"/>
                </w:rPr>
                <m:t>z</m:t>
              </m:r>
              <m:r>
                <w:rPr>
                  <w:sz w:val="21"/>
                </w:rPr>
                <m:rPr>
                  <m:sty m:val="p"/>
                </m:rPr>
                <m:t>−</m:t>
              </m:r>
              <m:r>
                <w:rPr>
                  <w:sz w:val="21"/>
                </w:rPr>
                <m:t>p</m:t>
              </m:r>
            </m:num>
            <m:den>
              <m:r>
                <w:rPr>
                  <w:sz w:val="21"/>
                </w:rPr>
                <m:t>2</m:t>
              </m:r>
            </m:den>
          </m:f>
          <m:r>
            <w:rPr>
              <w:sz w:val="21"/>
            </w:rPr>
            <m:rPr>
              <m:sty m:val="p"/>
            </m:rPr>
            <m:t>.</m:t>
          </m:r>
          <m:r>
            <w:rPr>
              <w:sz w:val="21"/>
            </w:rPr>
            <m:t>  </m:t>
          </m:r>
          <m:r>
            <w:rPr>
              <w:sz w:val="21"/>
            </w:rPr>
            <m:rPr>
              <m:nor/>
              <m:sty m:val="p"/>
            </m:rPr>
            <m:t>(5)</m:t>
          </m:r>
        </m:oMath>
      </m:oMathPara>
    </w:p>
    <w:p>
      <w:pPr>
        <w:pStyle w:val="FirstParagraph"/>
      </w:pPr>
      <w:r>
        <w:rPr>
          <w:color w:val="000000"/>
        </w:rPr>
        <w:t xml:space="preserve">The two transverse momenta are opposite with magnitude</w:t>
      </w:r>
      <w:r>
        <w:rPr>
          <w:color w:val="000000"/>
        </w:rPr>
        <w:t xml:space="preserve"> </w:t>
      </w:r>
      <m:oMath>
        <m:rad>
          <m:radPr>
            <m:degHide m:val="on"/>
          </m:radPr>
          <m:deg/>
          <m:e>
            <m:r>
              <w:rPr>
                <w:sz w:val="21"/>
              </w:rPr>
              <m:t>s</m:t>
            </m:r>
            <m:r>
              <m:t>(</m:t>
            </m:r>
            <m:r>
              <w:rPr>
                <w:sz w:val="21"/>
              </w:rPr>
              <m:t>1</m:t>
            </m:r>
            <m:r>
              <w:rPr>
                <w:sz w:val="21"/>
              </w:rPr>
              <m:rPr>
                <m:sty m:val="p"/>
              </m:rPr>
              <m:t>−</m:t>
            </m:r>
            <m:sSup>
              <m:e>
                <m:r>
                  <w:rPr>
                    <w:sz w:val="21"/>
                  </w:rPr>
                  <m:t>z</m:t>
                </m:r>
              </m:e>
              <m:sup>
                <m:r>
                  <w:rPr>
                    <w:sz w:val="21"/>
                  </w:rPr>
                  <m:t>2</m:t>
                </m:r>
              </m:sup>
            </m:sSup>
            <m:r>
              <m:t>)</m:t>
            </m:r>
          </m:e>
        </m:rad>
        <m:r>
          <w:rPr>
            <w:sz w:val="21"/>
          </w:rPr>
          <m:rPr>
            <m:sty m:val="p"/>
          </m:rPr>
          <m:t>/</m:t>
        </m:r>
        <m:r>
          <w:rPr>
            <w:sz w:val="21"/>
          </w:rPr>
          <m:t>2</m:t>
        </m:r>
      </m:oMath>
      <w:r>
        <w:rPr>
          <w:color w:val="000000"/>
        </w:rPr>
        <w:t xml:space="preserve">. Here</w:t>
      </w:r>
      <w:r>
        <w:rPr>
          <w:color w:val="000000"/>
        </w:rPr>
        <w:t xml:space="preserve"> </w:t>
      </w:r>
      <m:oMath>
        <m:r>
          <w:rPr>
            <w:sz w:val="21"/>
          </w:rPr>
          <m:t>a</m:t>
        </m:r>
        <m:r>
          <w:rPr>
            <w:sz w:val="21"/>
          </w:rPr>
          <m:rPr>
            <m:sty m:val="p"/>
          </m:rPr>
          <m:t>=</m:t>
        </m:r>
        <m:sSub>
          <m:e>
            <m:bar>
              <m:barPr>
                <m:pos m:val="top"/>
              </m:barPr>
              <m:e>
                <m:r>
                  <w:rPr>
                    <w:sz w:val="21"/>
                  </w:rPr>
                  <m:t>ν</m:t>
                </m:r>
              </m:e>
            </m:bar>
          </m:e>
          <m:sub>
            <m:r>
              <w:rPr>
                <w:sz w:val="21"/>
              </w:rPr>
              <m:t>e</m:t>
            </m:r>
          </m:sub>
        </m:sSub>
      </m:oMath>
      <w:r>
        <w:rPr>
          <w:color w:val="000000"/>
        </w:rPr>
        <w:t xml:space="preserve"> </w:t>
      </w:r>
      <w:r>
        <w:rPr>
          <w:color w:val="000000"/>
        </w:rPr>
        <w:t xml:space="preserve">and</w:t>
      </w:r>
      <w:r>
        <w:rPr>
          <w:color w:val="000000"/>
        </w:rPr>
        <w:t xml:space="preserve"> </w:t>
      </w:r>
      <m:oMath>
        <m:r>
          <w:rPr>
            <w:sz w:val="21"/>
          </w:rPr>
          <m:t>b</m:t>
        </m:r>
        <m:r>
          <w:rPr>
            <w:sz w:val="21"/>
          </w:rPr>
          <m:rPr>
            <m:sty m:val="p"/>
          </m:rPr>
          <m:t>=</m:t>
        </m:r>
        <m:sSub>
          <m:e>
            <m:r>
              <w:rPr>
                <w:sz w:val="21"/>
              </w:rPr>
              <m:t>ν</m:t>
            </m:r>
          </m:e>
          <m:sub>
            <m:r>
              <w:rPr>
                <w:sz w:val="21"/>
              </w:rPr>
              <m:t>μ</m:t>
            </m:r>
          </m:sub>
        </m:sSub>
      </m:oMath>
      <w:r>
        <w:rPr>
          <w:color w:val="000000"/>
        </w:rPr>
        <w:t xml:space="preserve">. These assignments satisfy each mass shell,</w:t>
      </w:r>
      <w:r>
        <w:rPr>
          <w:color w:val="000000"/>
        </w:rPr>
        <w:t xml:space="preserve"> </w:t>
      </w:r>
      <m:oMath>
        <m:sSub>
          <m:e>
            <m:r>
              <w:rPr>
                <w:sz w:val="21"/>
              </w:rPr>
              <m:t>E</m:t>
            </m:r>
          </m:e>
          <m:sub>
            <m:r>
              <w:rPr>
                <w:sz w:val="21"/>
              </w:rPr>
              <m:t>e</m:t>
            </m:r>
          </m:sub>
        </m:sSub>
        <m:r>
          <w:rPr>
            <w:sz w:val="21"/>
          </w:rPr>
          <m:rPr>
            <m:sty m:val="p"/>
          </m:rPr>
          <m:t>+</m:t>
        </m:r>
        <m:sSub>
          <m:e>
            <m:r>
              <w:rPr>
                <w:sz w:val="21"/>
              </w:rPr>
              <m:t>E</m:t>
            </m:r>
          </m:e>
          <m:sub>
            <m:r>
              <w:rPr>
                <w:sz w:val="21"/>
              </w:rPr>
              <m:t>a</m:t>
            </m:r>
          </m:sub>
        </m:sSub>
        <m:r>
          <w:rPr>
            <w:sz w:val="21"/>
          </w:rPr>
          <m:rPr>
            <m:sty m:val="p"/>
          </m:rPr>
          <m:t>+</m:t>
        </m:r>
        <m:sSub>
          <m:e>
            <m:r>
              <w:rPr>
                <w:sz w:val="21"/>
              </w:rPr>
              <m:t>E</m:t>
            </m:r>
          </m:e>
          <m:sub>
            <m:r>
              <w:rPr>
                <w:sz w:val="21"/>
              </w:rPr>
              <m:t>b</m:t>
            </m:r>
          </m:sub>
        </m:sSub>
        <m:r>
          <w:rPr>
            <w:sz w:val="21"/>
          </w:rPr>
          <m:rPr>
            <m:sty m:val="p"/>
          </m:rPr>
          <m:t>=</m:t>
        </m:r>
        <m:r>
          <w:rPr>
            <w:sz w:val="21"/>
          </w:rPr>
          <m:t>M</m:t>
        </m:r>
      </m:oMath>
      <w:r>
        <w:rPr>
          <w:color w:val="000000"/>
        </w:rPr>
        <w:t xml:space="preserve">, and</w:t>
      </w:r>
      <w:r>
        <w:rPr>
          <w:color w:val="000000"/>
        </w:rPr>
        <w:t xml:space="preserve"> </w:t>
      </w:r>
      <m:oMath>
        <m:sSub>
          <m:e>
            <m:r>
              <w:rPr>
                <w:sz w:val="21"/>
              </w:rPr>
              <m:rPr>
                <m:sty m:val="b"/>
              </m:rPr>
              <m:t>p</m:t>
            </m:r>
          </m:e>
          <m:sub>
            <m:r>
              <w:rPr>
                <w:sz w:val="21"/>
              </w:rPr>
              <m:t>e</m:t>
            </m:r>
          </m:sub>
        </m:sSub>
        <m:r>
          <w:rPr>
            <w:sz w:val="21"/>
          </w:rPr>
          <m:rPr>
            <m:sty m:val="p"/>
          </m:rPr>
          <m:t>+</m:t>
        </m:r>
        <m:sSub>
          <m:e>
            <m:r>
              <w:rPr>
                <w:sz w:val="21"/>
              </w:rPr>
              <m:rPr>
                <m:sty m:val="b"/>
              </m:rPr>
              <m:t>k</m:t>
            </m:r>
          </m:e>
          <m:sub>
            <m:r>
              <w:rPr>
                <w:sz w:val="21"/>
              </w:rPr>
              <m:t>a</m:t>
            </m:r>
          </m:sub>
        </m:sSub>
        <m:r>
          <w:rPr>
            <w:sz w:val="21"/>
          </w:rPr>
          <m:rPr>
            <m:sty m:val="p"/>
          </m:rPr>
          <m:t>+</m:t>
        </m:r>
        <m:sSub>
          <m:e>
            <m:r>
              <w:rPr>
                <w:sz w:val="21"/>
              </w:rPr>
              <m:rPr>
                <m:sty m:val="b"/>
              </m:rPr>
              <m:t>k</m:t>
            </m:r>
          </m:e>
          <m:sub>
            <m:r>
              <w:rPr>
                <w:sz w:val="21"/>
              </w:rPr>
              <m:t>b</m:t>
            </m:r>
          </m:sub>
        </m:sSub>
        <m:r>
          <w:rPr>
            <w:sz w:val="21"/>
          </w:rPr>
          <m:rPr>
            <m:sty m:val="p"/>
          </m:rPr>
          <m:t>=</m:t>
        </m:r>
        <m:r>
          <w:rPr>
            <w:sz w:val="21"/>
          </w:rPr>
          <m:t>0</m:t>
        </m:r>
      </m:oMath>
      <w:r>
        <w:rPr>
          <w:color w:val="000000"/>
        </w:rPr>
        <w:t xml:space="preserve"> </w:t>
      </w:r>
      <w:r>
        <w:rPr>
          <w:color w:val="000000"/>
        </w:rPr>
        <w:t xml:space="preserve">at every node, before averaging. The ensemble’s absolute orientation is isotropic. Only rotationally invariant one-particle moments enter the calculation.</w:t>
      </w:r>
    </w:p>
    <w:p>
      <w:pPr>
        <w:pStyle w:val="BodyText"/>
      </w:pPr>
      <w:r>
        <w:rPr>
          <w:color w:val="000000"/>
        </w:rPr>
        <w:t xml:space="preserve">The earlier spin-singlet pair has unpolarized single-muon marginals. Its additive energy, number, and isotropic pressure observables can therefore be propagated using an unpolarized one-decay kernel. The implementation does not claim the joint angular or spin correlations of the entangled pair; a product sampling of its decays would not in general reproduce those observables.</w:t>
      </w:r>
    </w:p>
    <w:bookmarkEnd w:id="26"/>
    <w:bookmarkStart w:id="27" w:name="quadrature-and-its-physical-content"/>
    <w:p>
      <w:pPr>
        <w:pStyle w:val="Heading2"/>
      </w:pPr>
      <w:r>
        <w:rPr>
          <w:color w:val="000000"/>
        </w:rPr>
        <w:t xml:space="preserve">3.2 Quadrature and its physical content</w:t>
      </w:r>
    </w:p>
    <w:p>
      <w:pPr>
        <w:pStyle w:val="FirstParagraph"/>
      </w:pPr>
      <w:r>
        <w:rPr>
          <w:color w:val="000000"/>
        </w:rPr>
        <w:t xml:space="preserve">With metric signature</w:t>
      </w:r>
      <w:r>
        <w:rPr>
          <w:color w:val="000000"/>
        </w:rPr>
        <w:t xml:space="preserve"> </w:t>
      </w:r>
      <m:oMath>
        <m:r>
          <m:t>(</m:t>
        </m:r>
        <m:r>
          <w:rPr>
            <w:sz w:val="21"/>
          </w:rPr>
          <m:rPr>
            <m:sty m:val="p"/>
          </m:rPr>
          <m:t>+</m:t>
        </m:r>
        <m:r>
          <w:rPr>
            <w:sz w:val="21"/>
          </w:rPr>
          <m:rPr>
            <m:sty m:val="p"/>
          </m:rPr>
          <m:t>,</m:t>
        </m:r>
        <m:r>
          <w:rPr>
            <w:sz w:val="21"/>
          </w:rPr>
          <m:rPr>
            <m:sty m:val="p"/>
          </m:rPr>
          <m:t>−</m:t>
        </m:r>
        <m:r>
          <w:rPr>
            <w:sz w:val="21"/>
          </w:rPr>
          <m:rPr>
            <m:sty m:val="p"/>
          </m:rPr>
          <m:t>,</m:t>
        </m:r>
        <m:r>
          <w:rPr>
            <w:sz w:val="21"/>
          </w:rPr>
          <m:rPr>
            <m:sty m:val="p"/>
          </m:rPr>
          <m:t>−</m:t>
        </m:r>
        <m:r>
          <w:rPr>
            <w:sz w:val="21"/>
          </w:rPr>
          <m:rPr>
            <m:sty m:val="p"/>
          </m:rPr>
          <m:t>,</m:t>
        </m:r>
        <m:r>
          <w:rPr>
            <w:sz w:val="21"/>
          </w:rPr>
          <m:rPr>
            <m:sty m:val="p"/>
          </m:rPr>
          <m:t>−</m:t>
        </m:r>
        <m:r>
          <m:t>)</m:t>
        </m:r>
      </m:oMath>
      <w:r>
        <w:rPr>
          <w:color w:val="000000"/>
        </w:rPr>
        <w:t xml:space="preserve">, the spin-averaged tree-level Fermi weight is proportional to</w:t>
      </w:r>
      <w:r>
        <w:rPr>
          <w:color w:val="000000"/>
        </w:rPr>
        <w:t xml:space="preserve"> </w:t>
      </w:r>
      <m:oMath>
        <m:r>
          <m:t>(</m:t>
        </m:r>
        <m:r>
          <w:rPr>
            <w:sz w:val="21"/>
          </w:rPr>
          <m:t>P</m:t>
        </m:r>
        <m:r>
          <w:rPr>
            <w:sz w:val="21"/>
          </w:rPr>
          <m:rPr>
            <m:sty m:val="p"/>
          </m:rPr>
          <m:t>⋅</m:t>
        </m:r>
        <m:sSub>
          <m:e>
            <m:r>
              <w:rPr>
                <w:sz w:val="21"/>
              </w:rPr>
              <m:t>k</m:t>
            </m:r>
          </m:e>
          <m:sub>
            <m:r>
              <w:rPr>
                <w:sz w:val="21"/>
              </w:rPr>
              <m:t>a</m:t>
            </m:r>
          </m:sub>
        </m:sSub>
        <m:r>
          <m:t>)</m:t>
        </m:r>
        <m:r>
          <m:t>(</m:t>
        </m:r>
        <m:sSub>
          <m:e>
            <m:r>
              <w:rPr>
                <w:sz w:val="21"/>
              </w:rPr>
              <m:t>p</m:t>
            </m:r>
          </m:e>
          <m:sub>
            <m:r>
              <w:rPr>
                <w:sz w:val="21"/>
              </w:rPr>
              <m:t>e</m:t>
            </m:r>
          </m:sub>
        </m:sSub>
        <m:r>
          <w:rPr>
            <w:sz w:val="21"/>
          </w:rPr>
          <m:rPr>
            <m:sty m:val="p"/>
          </m:rPr>
          <m:t>⋅</m:t>
        </m:r>
        <m:sSub>
          <m:e>
            <m:r>
              <w:rPr>
                <w:sz w:val="21"/>
              </w:rPr>
              <m:t>k</m:t>
            </m:r>
          </m:e>
          <m:sub>
            <m:r>
              <w:rPr>
                <w:sz w:val="21"/>
              </w:rPr>
              <m:t>b</m:t>
            </m:r>
          </m:sub>
        </m:sSub>
        <m:r>
          <m:t>)</m:t>
        </m:r>
      </m:oMath>
      <w:r>
        <w:rPr>
          <w:color w:val="000000"/>
        </w:rPr>
        <w:t xml:space="preserve">. Overall constants cancel in the normalized shape. Combining it with the three-body phase-space measure in variables</w:t>
      </w:r>
      <w:r>
        <w:rPr>
          <w:color w:val="000000"/>
        </w:rPr>
        <w:t xml:space="preserve"> </w:t>
      </w:r>
      <m:oMath>
        <m:r>
          <m:t>(</m:t>
        </m:r>
        <m:r>
          <w:rPr>
            <w:sz w:val="21"/>
          </w:rPr>
          <m:t>p</m:t>
        </m:r>
        <m:r>
          <w:rPr>
            <w:sz w:val="21"/>
          </w:rPr>
          <m:rPr>
            <m:sty m:val="p"/>
          </m:rPr>
          <m:t>,</m:t>
        </m:r>
        <m:r>
          <w:rPr>
            <w:sz w:val="21"/>
          </w:rPr>
          <m:t>z</m:t>
        </m:r>
        <m:r>
          <m:t>)</m:t>
        </m:r>
      </m:oMath>
      <w:r>
        <w:rPr>
          <w:color w:val="000000"/>
        </w:rPr>
        <w:t xml:space="preserve"> </w:t>
      </w:r>
      <w:r>
        <w:rPr>
          <w:color w:val="000000"/>
        </w:rPr>
        <w:t xml:space="preserve">gives</w:t>
      </w:r>
    </w:p>
    <w:p>
      <w:pPr>
        <w:pStyle w:val="BodyText"/>
      </w:pPr>
      <m:oMathPara>
        <m:oMathParaPr>
          <m:jc m:val="center"/>
        </m:oMathParaPr>
        <m:oMath>
          <m:sSub>
            <m:e>
              <m:r>
                <w:rPr>
                  <w:sz w:val="21"/>
                </w:rPr>
                <m:t>u</m:t>
              </m:r>
            </m:e>
            <m:sub>
              <m:r>
                <w:rPr>
                  <w:sz w:val="21"/>
                </w:rPr>
                <m:t>j</m:t>
              </m:r>
            </m:sub>
          </m:sSub>
          <m:r>
            <w:rPr>
              <w:sz w:val="21"/>
            </w:rPr>
            <m:rPr>
              <m:sty m:val="p"/>
            </m:rPr>
            <m:t>=</m:t>
          </m:r>
          <m:sSub>
            <m:e>
              <m:r>
                <w:rPr>
                  <w:sz w:val="21"/>
                </w:rPr>
                <m:t>W</m:t>
              </m:r>
            </m:e>
            <m:sub>
              <m:r>
                <w:rPr>
                  <w:sz w:val="21"/>
                </w:rPr>
                <m:t>j</m:t>
              </m:r>
            </m:sub>
          </m:sSub>
          <m:f>
            <m:fPr>
              <m:type m:val="bar"/>
            </m:fPr>
            <m:num>
              <m:sSubSup>
                <m:e>
                  <m:r>
                    <w:rPr>
                      <w:sz w:val="21"/>
                    </w:rPr>
                    <m:t>p</m:t>
                  </m:r>
                </m:e>
                <m:sub>
                  <m:r>
                    <w:rPr>
                      <w:sz w:val="21"/>
                    </w:rPr>
                    <m:t>j</m:t>
                  </m:r>
                </m:sub>
                <m:sup>
                  <m:r>
                    <w:rPr>
                      <w:sz w:val="21"/>
                    </w:rPr>
                    <m:t>2</m:t>
                  </m:r>
                </m:sup>
              </m:sSubSup>
            </m:num>
            <m:den>
              <m:sSub>
                <m:e>
                  <m:r>
                    <w:rPr>
                      <w:sz w:val="21"/>
                    </w:rPr>
                    <m:t>E</m:t>
                  </m:r>
                </m:e>
                <m:sub>
                  <m:r>
                    <w:rPr>
                      <w:sz w:val="21"/>
                    </w:rPr>
                    <m:t>e</m:t>
                  </m:r>
                  <m:r>
                    <w:rPr>
                      <w:sz w:val="21"/>
                    </w:rPr>
                    <m:rPr>
                      <m:sty m:val="p"/>
                    </m:rPr>
                    <m:t>,</m:t>
                  </m:r>
                  <m:r>
                    <w:rPr>
                      <w:sz w:val="21"/>
                    </w:rPr>
                    <m:t>j</m:t>
                  </m:r>
                </m:sub>
              </m:sSub>
            </m:den>
          </m:f>
          <m:r>
            <w:rPr>
              <w:sz w:val="21"/>
            </w:rPr>
            <m:t> </m:t>
          </m:r>
          <m:r>
            <w:rPr>
              <w:sz w:val="21"/>
            </w:rPr>
            <m:t>M</m:t>
          </m:r>
          <m:sSub>
            <m:e>
              <m:r>
                <w:rPr>
                  <w:sz w:val="21"/>
                </w:rPr>
                <m:t>E</m:t>
              </m:r>
            </m:e>
            <m:sub>
              <m:r>
                <w:rPr>
                  <w:sz w:val="21"/>
                </w:rPr>
                <m:t>a</m:t>
              </m:r>
              <m:r>
                <w:rPr>
                  <w:sz w:val="21"/>
                </w:rPr>
                <m:rPr>
                  <m:sty m:val="p"/>
                </m:rPr>
                <m:t>,</m:t>
              </m:r>
              <m:r>
                <w:rPr>
                  <w:sz w:val="21"/>
                </w:rPr>
                <m:t>j</m:t>
              </m:r>
            </m:sub>
          </m:sSub>
          <m:r>
            <m:t>(</m:t>
          </m:r>
          <m:sSub>
            <m:e>
              <m:r>
                <w:rPr>
                  <w:sz w:val="21"/>
                </w:rPr>
                <m:t>E</m:t>
              </m:r>
            </m:e>
            <m:sub>
              <m:r>
                <w:rPr>
                  <w:sz w:val="21"/>
                </w:rPr>
                <m:t>e</m:t>
              </m:r>
              <m:r>
                <w:rPr>
                  <w:sz w:val="21"/>
                </w:rPr>
                <m:rPr>
                  <m:sty m:val="p"/>
                </m:rPr>
                <m:t>,</m:t>
              </m:r>
              <m:r>
                <w:rPr>
                  <w:sz w:val="21"/>
                </w:rPr>
                <m:t>j</m:t>
              </m:r>
            </m:sub>
          </m:sSub>
          <m:sSub>
            <m:e>
              <m:r>
                <w:rPr>
                  <w:sz w:val="21"/>
                </w:rPr>
                <m:t>E</m:t>
              </m:r>
            </m:e>
            <m:sub>
              <m:r>
                <w:rPr>
                  <w:sz w:val="21"/>
                </w:rPr>
                <m:t>b</m:t>
              </m:r>
              <m:r>
                <w:rPr>
                  <w:sz w:val="21"/>
                </w:rPr>
                <m:rPr>
                  <m:sty m:val="p"/>
                </m:rPr>
                <m:t>,</m:t>
              </m:r>
              <m:r>
                <w:rPr>
                  <w:sz w:val="21"/>
                </w:rPr>
                <m:t>j</m:t>
              </m:r>
            </m:sub>
          </m:sSub>
          <m:r>
            <w:rPr>
              <w:sz w:val="21"/>
            </w:rPr>
            <m:rPr>
              <m:sty m:val="p"/>
            </m:rPr>
            <m:t>−</m:t>
          </m:r>
          <m:sSub>
            <m:e>
              <m:r>
                <w:rPr>
                  <w:sz w:val="21"/>
                </w:rPr>
                <m:t>p</m:t>
              </m:r>
            </m:e>
            <m:sub>
              <m:r>
                <w:rPr>
                  <w:sz w:val="21"/>
                </w:rPr>
                <m:t>j</m:t>
              </m:r>
            </m:sub>
          </m:sSub>
          <m:sSub>
            <m:e>
              <m:r>
                <w:rPr>
                  <w:sz w:val="21"/>
                </w:rPr>
                <m:t>k</m:t>
              </m:r>
            </m:e>
            <m:sub>
              <m:r>
                <w:rPr>
                  <w:sz w:val="21"/>
                </w:rPr>
                <m:t>b</m:t>
              </m:r>
              <m:r>
                <w:rPr>
                  <w:sz w:val="21"/>
                </w:rPr>
                <m:t>3</m:t>
              </m:r>
              <m:r>
                <w:rPr>
                  <w:sz w:val="21"/>
                </w:rPr>
                <m:rPr>
                  <m:sty m:val="p"/>
                </m:rPr>
                <m:t>,</m:t>
              </m:r>
              <m:r>
                <w:rPr>
                  <w:sz w:val="21"/>
                </w:rPr>
                <m:t>j</m:t>
              </m:r>
            </m:sub>
          </m:sSub>
          <m:r>
            <m:t>)</m:t>
          </m:r>
          <m:r>
            <w:rPr>
              <w:sz w:val="21"/>
            </w:rPr>
            <m:rPr>
              <m:sty m:val="p"/>
            </m:rPr>
            <m:t>,</m:t>
          </m:r>
          <m:r>
            <w:rPr>
              <w:sz w:val="21"/>
            </w:rPr>
            <m:t>  </m:t>
          </m:r>
          <m:sSub>
            <m:e>
              <m:r>
                <w:rPr>
                  <w:sz w:val="21"/>
                </w:rPr>
                <m:t>w</m:t>
              </m:r>
            </m:e>
            <m:sub>
              <m:r>
                <w:rPr>
                  <w:sz w:val="21"/>
                </w:rPr>
                <m:t>j</m:t>
              </m:r>
            </m:sub>
          </m:sSub>
          <m:r>
            <w:rPr>
              <w:sz w:val="21"/>
            </w:rPr>
            <m:rPr>
              <m:sty m:val="p"/>
            </m:rPr>
            <m:t>=</m:t>
          </m:r>
          <m:f>
            <m:fPr>
              <m:type m:val="bar"/>
            </m:fPr>
            <m:num>
              <m:sSub>
                <m:e>
                  <m:r>
                    <w:rPr>
                      <w:sz w:val="21"/>
                    </w:rPr>
                    <m:t>u</m:t>
                  </m:r>
                </m:e>
                <m:sub>
                  <m:r>
                    <w:rPr>
                      <w:sz w:val="21"/>
                    </w:rPr>
                    <m:t>j</m:t>
                  </m:r>
                </m:sub>
              </m:sSub>
            </m:num>
            <m:den>
              <m:nary>
                <m:naryPr>
                  <m:chr m:val="∑"/>
                  <m:limLoc m:val="undOvr"/>
                  <m:subHide m:val="off"/>
                  <m:supHide m:val="on"/>
                </m:naryPr>
                <m:sub>
                  <m:r>
                    <w:rPr>
                      <w:sz w:val="21"/>
                    </w:rPr>
                    <m:rPr>
                      <m:sty m:val="p"/>
                    </m:rPr>
                    <m:t>ℓ</m:t>
                  </m:r>
                </m:sub>
                <m:sup>
                  <m:r>
                    <w:rPr>
                      <w:sz w:val="21"/>
                    </w:rPr>
                    <m:t>​</m:t>
                  </m:r>
                </m:sup>
                <m:e>
                  <m:sSub>
                    <m:e>
                      <m:r>
                        <w:rPr>
                          <w:sz w:val="21"/>
                        </w:rPr>
                        <m:t>u</m:t>
                      </m:r>
                    </m:e>
                    <m:sub>
                      <m:r>
                        <w:rPr>
                          <w:sz w:val="21"/>
                        </w:rPr>
                        <m:rPr>
                          <m:sty m:val="p"/>
                        </m:rPr>
                        <m:t>ℓ</m:t>
                      </m:r>
                    </m:sub>
                  </m:sSub>
                </m:e>
              </m:nary>
            </m:den>
          </m:f>
          <m:r>
            <w:rPr>
              <w:sz w:val="21"/>
            </w:rPr>
            <m:rPr>
              <m:sty m:val="p"/>
            </m:rPr>
            <m:t>.</m:t>
          </m:r>
          <m:r>
            <w:rPr>
              <w:sz w:val="21"/>
            </w:rPr>
            <m:t>  </m:t>
          </m:r>
          <m:r>
            <w:rPr>
              <w:sz w:val="21"/>
            </w:rPr>
            <m:rPr>
              <m:nor/>
              <m:sty m:val="p"/>
            </m:rPr>
            <m:t>(6)</m:t>
          </m:r>
        </m:oMath>
      </m:oMathPara>
    </w:p>
    <w:p>
      <w:pPr>
        <w:pStyle w:val="FirstParagraph"/>
      </w:pPr>
      <w:r>
        <w:rPr>
          <w:color w:val="000000"/>
        </w:rPr>
        <w:t xml:space="preserve">Here</w:t>
      </w:r>
      <w:r>
        <w:rPr>
          <w:color w:val="000000"/>
        </w:rPr>
        <w:t xml:space="preserve"> </w:t>
      </w:r>
      <m:oMath>
        <m:sSub>
          <m:e>
            <m:r>
              <w:rPr>
                <w:sz w:val="21"/>
              </w:rPr>
              <m:t>W</m:t>
            </m:r>
          </m:e>
          <m:sub>
            <m:r>
              <w:rPr>
                <w:sz w:val="21"/>
              </w:rPr>
              <m:t>j</m:t>
            </m:r>
          </m:sub>
        </m:sSub>
        <m:r>
          <w:rPr>
            <w:sz w:val="21"/>
          </w:rPr>
          <m:rPr>
            <m:sty m:val="p"/>
          </m:rPr>
          <m:t>&gt;</m:t>
        </m:r>
        <m:r>
          <w:rPr>
            <w:sz w:val="21"/>
          </w:rPr>
          <m:t>0</m:t>
        </m:r>
      </m:oMath>
      <w:r>
        <w:rPr>
          <w:color w:val="000000"/>
        </w:rPr>
        <w:t xml:space="preserve"> </w:t>
      </w:r>
      <w:r>
        <w:rPr>
          <w:color w:val="000000"/>
        </w:rPr>
        <w:t xml:space="preserve">is the product Gauss–Legendre integration weight including the momentum interval scale. Appendix A derives the differential weight, separately from the integrated benchmark below. The factors</w:t>
      </w:r>
      <w:r>
        <w:rPr>
          <w:color w:val="000000"/>
        </w:rPr>
        <w:t xml:space="preserve"> </w:t>
      </w:r>
      <m:oMath>
        <m:sSup>
          <m:e>
            <m:r>
              <w:rPr>
                <w:sz w:val="21"/>
              </w:rPr>
              <m:t>p</m:t>
            </m:r>
          </m:e>
          <m:sup>
            <m:r>
              <w:rPr>
                <w:sz w:val="21"/>
              </w:rPr>
              <m:t>2</m:t>
            </m:r>
          </m:sup>
        </m:sSup>
        <m:r>
          <w:rPr>
            <w:sz w:val="21"/>
          </w:rPr>
          <m:rPr>
            <m:sty m:val="p"/>
          </m:rPr>
          <m:t>/</m:t>
        </m:r>
        <m:sSub>
          <m:e>
            <m:r>
              <w:rPr>
                <w:sz w:val="21"/>
              </w:rPr>
              <m:t>E</m:t>
            </m:r>
          </m:e>
          <m:sub>
            <m:r>
              <w:rPr>
                <w:sz w:val="21"/>
              </w:rPr>
              <m:t>e</m:t>
            </m:r>
          </m:sub>
        </m:sSub>
      </m:oMath>
      <w:r>
        <w:rPr>
          <w:color w:val="000000"/>
        </w:rPr>
        <w:t xml:space="preserve"> </w:t>
      </w:r>
      <w:r>
        <w:rPr>
          <w:color w:val="000000"/>
        </w:rPr>
        <w:t xml:space="preserve">arise from</w:t>
      </w:r>
      <w:r>
        <w:rPr>
          <w:color w:val="000000"/>
        </w:rPr>
        <w:t xml:space="preserve"> </w:t>
      </w:r>
      <m:oMath>
        <m:r>
          <w:rPr>
            <w:sz w:val="21"/>
          </w:rPr>
          <m:t>p</m:t>
        </m:r>
        <m:r>
          <w:rPr>
            <w:sz w:val="21"/>
          </w:rPr>
          <m:t> </m:t>
        </m:r>
        <m:r>
          <w:rPr>
            <w:sz w:val="21"/>
          </w:rPr>
          <m:t>d</m:t>
        </m:r>
        <m:sSub>
          <m:e>
            <m:r>
              <w:rPr>
                <w:sz w:val="21"/>
              </w:rPr>
              <m:t>E</m:t>
            </m:r>
          </m:e>
          <m:sub>
            <m:r>
              <w:rPr>
                <w:sz w:val="21"/>
              </w:rPr>
              <m:t>e</m:t>
            </m:r>
          </m:sub>
        </m:sSub>
        <m:r>
          <w:rPr>
            <w:sz w:val="21"/>
          </w:rPr>
          <m:rPr>
            <m:sty m:val="p"/>
          </m:rPr>
          <m:t>=</m:t>
        </m:r>
        <m:r>
          <m:t>(</m:t>
        </m:r>
        <m:sSup>
          <m:e>
            <m:r>
              <w:rPr>
                <w:sz w:val="21"/>
              </w:rPr>
              <m:t>p</m:t>
            </m:r>
          </m:e>
          <m:sup>
            <m:r>
              <w:rPr>
                <w:sz w:val="21"/>
              </w:rPr>
              <m:t>2</m:t>
            </m:r>
          </m:sup>
        </m:sSup>
        <m:r>
          <w:rPr>
            <w:sz w:val="21"/>
          </w:rPr>
          <m:rPr>
            <m:sty m:val="p"/>
          </m:rPr>
          <m:t>/</m:t>
        </m:r>
        <m:sSub>
          <m:e>
            <m:r>
              <w:rPr>
                <w:sz w:val="21"/>
              </w:rPr>
              <m:t>E</m:t>
            </m:r>
          </m:e>
          <m:sub>
            <m:r>
              <w:rPr>
                <w:sz w:val="21"/>
              </w:rPr>
              <m:t>e</m:t>
            </m:r>
          </m:sub>
        </m:sSub>
        <m:r>
          <m:t>)</m:t>
        </m:r>
        <m:r>
          <w:rPr>
            <w:sz w:val="21"/>
          </w:rPr>
          <m:t>d</m:t>
        </m:r>
        <m:r>
          <w:rPr>
            <w:sz w:val="21"/>
          </w:rPr>
          <m:t>p</m:t>
        </m:r>
      </m:oMath>
      <w:r>
        <w:rPr>
          <w:color w:val="000000"/>
        </w:rPr>
        <w:t xml:space="preserve">. We use 64 nodes in each variable, giving 4096 daughter packets. The weights are nonnegative and sum to one. They discretize a supplied weak-decay shape; they do not derive that interaction from</w:t>
      </w:r>
      <w:r>
        <w:rPr>
          <w:color w:val="000000"/>
        </w:rPr>
        <w:t xml:space="preserve"> </w:t>
      </w:r>
      <m:oMath>
        <m:r>
          <w:rPr>
            <w:sz w:val="21"/>
          </w:rPr>
          <m:t>χ</m:t>
        </m:r>
      </m:oMath>
      <w:r>
        <w:rPr>
          <w:color w:val="000000"/>
        </w:rPr>
        <w:t xml:space="preserve">.</w:t>
      </w:r>
    </w:p>
    <w:p>
      <w:pPr>
        <w:pStyle w:val="BodyText"/>
      </w:pPr>
      <w:r>
        <w:rPr>
          <w:color w:val="000000"/>
        </w:rPr>
        <w:t xml:space="preserve">As an integrated-rate benchmark of Eq. (6), the unnormalized integral divided by its zero-electron-mass value reproduces the standard factor [4]</w:t>
      </w:r>
    </w:p>
    <w:p>
      <w:pPr>
        <w:pStyle w:val="BodyText"/>
      </w:pPr>
      <m:oMathPara>
        <m:oMathParaPr>
          <m:jc m:val="center"/>
        </m:oMathParaPr>
        <m:oMath>
          <m:r>
            <w:rPr>
              <w:sz w:val="21"/>
            </w:rPr>
            <m:t>F</m:t>
          </m:r>
          <m:r>
            <m:t>(</m:t>
          </m:r>
          <m:r>
            <w:rPr>
              <w:sz w:val="21"/>
            </w:rPr>
            <m:t>r</m:t>
          </m:r>
          <m:r>
            <m:t>)</m:t>
          </m:r>
          <m:r>
            <w:rPr>
              <w:sz w:val="21"/>
            </w:rPr>
            <m:rPr>
              <m:sty m:val="p"/>
            </m:rPr>
            <m:t>=</m:t>
          </m:r>
          <m:r>
            <w:rPr>
              <w:sz w:val="21"/>
            </w:rPr>
            <m:t>1</m:t>
          </m:r>
          <m:r>
            <w:rPr>
              <w:sz w:val="21"/>
            </w:rPr>
            <m:rPr>
              <m:sty m:val="p"/>
            </m:rPr>
            <m:t>−</m:t>
          </m:r>
          <m:r>
            <w:rPr>
              <w:sz w:val="21"/>
            </w:rPr>
            <m:t>8</m:t>
          </m:r>
          <m:r>
            <w:rPr>
              <w:sz w:val="21"/>
            </w:rPr>
            <m:t>r</m:t>
          </m:r>
          <m:r>
            <w:rPr>
              <w:sz w:val="21"/>
            </w:rPr>
            <m:rPr>
              <m:sty m:val="p"/>
            </m:rPr>
            <m:t>+</m:t>
          </m:r>
          <m:r>
            <w:rPr>
              <w:sz w:val="21"/>
            </w:rPr>
            <m:t>8</m:t>
          </m:r>
          <m:sSup>
            <m:e>
              <m:r>
                <w:rPr>
                  <w:sz w:val="21"/>
                </w:rPr>
                <m:t>r</m:t>
              </m:r>
            </m:e>
            <m:sup>
              <m:r>
                <w:rPr>
                  <w:sz w:val="21"/>
                </w:rPr>
                <m:t>3</m:t>
              </m:r>
            </m:sup>
          </m:sSup>
          <m:r>
            <w:rPr>
              <w:sz w:val="21"/>
            </w:rPr>
            <m:rPr>
              <m:sty m:val="p"/>
            </m:rPr>
            <m:t>−</m:t>
          </m:r>
          <m:sSup>
            <m:e>
              <m:r>
                <w:rPr>
                  <w:sz w:val="21"/>
                </w:rPr>
                <m:t>r</m:t>
              </m:r>
            </m:e>
            <m:sup>
              <m:r>
                <w:rPr>
                  <w:sz w:val="21"/>
                </w:rPr>
                <m:t>4</m:t>
              </m:r>
            </m:sup>
          </m:sSup>
          <m:r>
            <w:rPr>
              <w:sz w:val="21"/>
            </w:rPr>
            <m:rPr>
              <m:sty m:val="p"/>
            </m:rPr>
            <m:t>−</m:t>
          </m:r>
          <m:r>
            <w:rPr>
              <w:sz w:val="21"/>
            </w:rPr>
            <m:t>12</m:t>
          </m:r>
          <m:sSup>
            <m:e>
              <m:r>
                <w:rPr>
                  <w:sz w:val="21"/>
                </w:rPr>
                <m:t>r</m:t>
              </m:r>
            </m:e>
            <m:sup>
              <m:r>
                <w:rPr>
                  <w:sz w:val="21"/>
                </w:rPr>
                <m:t>2</m:t>
              </m:r>
            </m:sup>
          </m:sSup>
          <m:r>
            <w:rPr>
              <w:sz w:val="21"/>
            </w:rPr>
            <m:rPr>
              <m:sty m:val="p"/>
            </m:rPr>
            <m:t>log</m:t>
          </m:r>
          <m:r>
            <w:rPr>
              <w:sz w:val="21"/>
            </w:rPr>
            <m:t>r</m:t>
          </m:r>
          <m:r>
            <w:rPr>
              <w:sz w:val="21"/>
            </w:rPr>
            <m:rPr>
              <m:sty m:val="p"/>
            </m:rPr>
            <m:t>,</m:t>
          </m:r>
          <m:r>
            <w:rPr>
              <w:sz w:val="21"/>
            </w:rPr>
            <m:t>  </m:t>
          </m:r>
          <m:r>
            <w:rPr>
              <w:sz w:val="21"/>
            </w:rPr>
            <m:t>r</m:t>
          </m:r>
          <m:r>
            <w:rPr>
              <w:sz w:val="21"/>
            </w:rPr>
            <m:rPr>
              <m:sty m:val="p"/>
            </m:rPr>
            <m:t>=</m:t>
          </m:r>
          <m:sSup>
            <m:e>
              <m:r>
                <w:rPr>
                  <w:sz w:val="21"/>
                </w:rPr>
                <m:t>m</m:t>
              </m:r>
            </m:e>
            <m:sup>
              <m:r>
                <w:rPr>
                  <w:sz w:val="21"/>
                </w:rPr>
                <m:t>2</m:t>
              </m:r>
            </m:sup>
          </m:sSup>
          <m:r>
            <w:rPr>
              <w:sz w:val="21"/>
            </w:rPr>
            <m:rPr>
              <m:sty m:val="p"/>
            </m:rPr>
            <m:t>/</m:t>
          </m:r>
          <m:sSup>
            <m:e>
              <m:r>
                <w:rPr>
                  <w:sz w:val="21"/>
                </w:rPr>
                <m:t>M</m:t>
              </m:r>
            </m:e>
            <m:sup>
              <m:r>
                <w:rPr>
                  <w:sz w:val="21"/>
                </w:rPr>
                <m:t>2</m:t>
              </m:r>
            </m:sup>
          </m:sSup>
          <m:r>
            <w:rPr>
              <w:sz w:val="21"/>
            </w:rPr>
            <m:rPr>
              <m:sty m:val="p"/>
            </m:rPr>
            <m:t>.</m:t>
          </m:r>
          <m:r>
            <w:rPr>
              <w:sz w:val="21"/>
            </w:rPr>
            <m:t>  </m:t>
          </m:r>
          <m:r>
            <w:rPr>
              <w:sz w:val="21"/>
            </w:rPr>
            <m:rPr>
              <m:nor/>
              <m:sty m:val="p"/>
            </m:rPr>
            <m:t>(7)</m:t>
          </m:r>
        </m:oMath>
      </m:oMathPara>
    </w:p>
    <w:p>
      <w:pPr>
        <w:pStyle w:val="FirstParagraph"/>
      </w:pPr>
      <w:r>
        <w:rPr>
          <w:color w:val="000000"/>
        </w:rPr>
        <w:t xml:space="preserve">The massless energy fractions are</w:t>
      </w:r>
      <w:r>
        <w:rPr>
          <w:color w:val="000000"/>
        </w:rPr>
        <w:t xml:space="preserve"> </w:t>
      </w:r>
      <m:oMath>
        <m:r>
          <w:rPr>
            <w:sz w:val="21"/>
          </w:rPr>
          <m:t>7</m:t>
        </m:r>
        <m:r>
          <w:rPr>
            <w:sz w:val="21"/>
          </w:rPr>
          <m:rPr>
            <m:sty m:val="p"/>
          </m:rPr>
          <m:t>/</m:t>
        </m:r>
        <m:r>
          <w:rPr>
            <w:sz w:val="21"/>
          </w:rPr>
          <m:t>20</m:t>
        </m:r>
      </m:oMath>
      <w:r>
        <w:rPr>
          <w:color w:val="000000"/>
        </w:rPr>
        <w:t xml:space="preserve">,</w:t>
      </w:r>
      <w:r>
        <w:rPr>
          <w:color w:val="000000"/>
        </w:rPr>
        <w:t xml:space="preserve"> </w:t>
      </w:r>
      <m:oMath>
        <m:r>
          <w:rPr>
            <w:sz w:val="21"/>
          </w:rPr>
          <m:t>3</m:t>
        </m:r>
        <m:r>
          <w:rPr>
            <w:sz w:val="21"/>
          </w:rPr>
          <m:rPr>
            <m:sty m:val="p"/>
          </m:rPr>
          <m:t>/</m:t>
        </m:r>
        <m:r>
          <w:rPr>
            <w:sz w:val="21"/>
          </w:rPr>
          <m:t>10</m:t>
        </m:r>
      </m:oMath>
      <w:r>
        <w:rPr>
          <w:color w:val="000000"/>
        </w:rPr>
        <w:t xml:space="preserve">, and</w:t>
      </w:r>
      <w:r>
        <w:rPr>
          <w:color w:val="000000"/>
        </w:rPr>
        <w:t xml:space="preserve"> </w:t>
      </w:r>
      <m:oMath>
        <m:r>
          <w:rPr>
            <w:sz w:val="21"/>
          </w:rPr>
          <m:t>7</m:t>
        </m:r>
        <m:r>
          <w:rPr>
            <w:sz w:val="21"/>
          </w:rPr>
          <m:rPr>
            <m:sty m:val="p"/>
          </m:rPr>
          <m:t>/</m:t>
        </m:r>
        <m:r>
          <w:rPr>
            <w:sz w:val="21"/>
          </w:rPr>
          <m:t>20</m:t>
        </m:r>
      </m:oMath>
      <w:r>
        <w:rPr>
          <w:color w:val="000000"/>
        </w:rPr>
        <w:t xml:space="preserve"> </w:t>
      </w:r>
      <w:r>
        <w:rPr>
          <w:color w:val="000000"/>
        </w:rPr>
        <w:t xml:space="preserve">for</w:t>
      </w:r>
      <w:r>
        <w:rPr>
          <w:color w:val="000000"/>
        </w:rPr>
        <w:t xml:space="preserve"> </w:t>
      </w:r>
      <m:oMath>
        <m:r>
          <w:rPr>
            <w:sz w:val="21"/>
          </w:rPr>
          <m:t>e</m:t>
        </m:r>
      </m:oMath>
      <w:r>
        <w:rPr>
          <w:color w:val="000000"/>
        </w:rPr>
        <w:t xml:space="preserve">,</w:t>
      </w:r>
      <w:r>
        <w:rPr>
          <w:color w:val="000000"/>
        </w:rPr>
        <w:t xml:space="preserve"> </w:t>
      </w:r>
      <m:oMath>
        <m:sSub>
          <m:e>
            <m:bar>
              <m:barPr>
                <m:pos m:val="top"/>
              </m:barPr>
              <m:e>
                <m:r>
                  <w:rPr>
                    <w:sz w:val="21"/>
                  </w:rPr>
                  <m:t>ν</m:t>
                </m:r>
              </m:e>
            </m:bar>
          </m:e>
          <m:sub>
            <m:r>
              <w:rPr>
                <w:sz w:val="21"/>
              </w:rPr>
              <m:t>e</m:t>
            </m:r>
          </m:sub>
        </m:sSub>
      </m:oMath>
      <w:r>
        <w:rPr>
          <w:color w:val="000000"/>
        </w:rPr>
        <w:t xml:space="preserve">, and</w:t>
      </w:r>
      <w:r>
        <w:rPr>
          <w:color w:val="000000"/>
        </w:rPr>
        <w:t xml:space="preserve"> </w:t>
      </w:r>
      <m:oMath>
        <m:sSub>
          <m:e>
            <m:r>
              <w:rPr>
                <w:sz w:val="21"/>
              </w:rPr>
              <m:t>ν</m:t>
            </m:r>
          </m:e>
          <m:sub>
            <m:r>
              <w:rPr>
                <w:sz w:val="21"/>
              </w:rPr>
              <m:t>μ</m:t>
            </m:r>
          </m:sub>
        </m:sSub>
      </m:oMath>
      <w:r>
        <w:rPr>
          <w:color w:val="000000"/>
        </w:rPr>
        <w:t xml:space="preserve">. The code checks these independently of the nodewise energy identity. At the supplied nonzero mass, the respective means are 36.984259, 31.696031, and 36.978086 MeV. Their sum is</w:t>
      </w:r>
      <w:r>
        <w:rPr>
          <w:color w:val="000000"/>
        </w:rPr>
        <w:t xml:space="preserve"> </w:t>
      </w:r>
      <m:oMath>
        <m:r>
          <w:rPr>
            <w:sz w:val="21"/>
          </w:rPr>
          <m:t>M</m:t>
        </m:r>
      </m:oMath>
      <w:r>
        <w:rPr>
          <w:color w:val="000000"/>
        </w:rPr>
        <w:t xml:space="preserve">. These are reproduced consequences of the input decay kernel, not independently inferred particle constants.</w:t>
      </w:r>
    </w:p>
    <w:p>
      <w:pPr>
        <w:pStyle w:val="BodyText"/>
      </w:pPr>
      <w:r>
        <w:rPr>
          <w:bCs/>
          <w:b/>
          <w:color w:val="000000"/>
        </w:rPr>
        <w:t xml:space="preserve">Proposition 1 (finite reaction closure).</w:t>
      </w:r>
      <w:r>
        <w:rPr>
          <w:color w:val="000000"/>
        </w:rPr>
        <w:t xml:space="preserve"> </w:t>
      </w:r>
      <w:r>
        <w:rPr>
          <w:color w:val="000000"/>
        </w:rPr>
        <w:t xml:space="preserve">Replacing a resting parent by any packet of Eqs. (5)–(6) preserves four-momentum and electric charge. It also preserves electron and muon family numbers at the decay vertex in the massless-neutrino flavor description adopted here. A nonnegative normalized mixture of packets preserves their expectations.</w:t>
      </w:r>
    </w:p>
    <w:p>
      <w:pPr>
        <w:pStyle w:val="BodyText"/>
      </w:pPr>
      <w:r>
        <w:rPr>
          <w:bCs/>
          <w:b/>
          <w:color w:val="000000"/>
        </w:rPr>
        <w:t xml:space="preserve">Proof.</w:t>
      </w:r>
      <w:r>
        <w:rPr>
          <w:color w:val="000000"/>
        </w:rPr>
        <w:t xml:space="preserve"> </w:t>
      </w:r>
      <w:r>
        <w:rPr>
          <w:color w:val="000000"/>
        </w:rPr>
        <w:t xml:space="preserve">The energy and momentum identities follow by adding Eq. (5) and the opposite transverse components. The channel</w:t>
      </w:r>
      <w:r>
        <w:rPr>
          <w:color w:val="000000"/>
        </w:rPr>
        <w:t xml:space="preserve"> </w:t>
      </w:r>
      <m:oMath>
        <m:sSup>
          <m:e>
            <m:r>
              <w:rPr>
                <w:sz w:val="21"/>
              </w:rPr>
              <m:t>μ</m:t>
            </m:r>
          </m:e>
          <m:sup>
            <m:r>
              <w:rPr>
                <w:sz w:val="21"/>
              </w:rPr>
              <m:rPr>
                <m:sty m:val="p"/>
              </m:rPr>
              <m:t>−</m:t>
            </m:r>
          </m:sup>
        </m:sSup>
      </m:oMath>
      <w:r>
        <w:rPr>
          <w:color w:val="000000"/>
        </w:rPr>
        <w:t xml:space="preserve"> </w:t>
      </w:r>
      <w:r>
        <w:rPr>
          <w:color w:val="000000"/>
        </w:rPr>
        <w:t xml:space="preserve">carries charge</w:t>
      </w:r>
      <w:r>
        <w:rPr>
          <w:color w:val="000000"/>
        </w:rPr>
        <w:t xml:space="preserve"> </w:t>
      </w:r>
      <m:oMath>
        <m:r>
          <w:rPr>
            <w:sz w:val="21"/>
          </w:rPr>
          <m:rPr>
            <m:sty m:val="p"/>
          </m:rPr>
          <m:t>−</m:t>
        </m:r>
        <m:r>
          <w:rPr>
            <w:sz w:val="21"/>
          </w:rPr>
          <m:t>1</m:t>
        </m:r>
      </m:oMath>
      <w:r>
        <w:rPr>
          <w:color w:val="000000"/>
        </w:rPr>
        <w:t xml:space="preserve"> </w:t>
      </w:r>
      <w:r>
        <w:rPr>
          <w:color w:val="000000"/>
        </w:rPr>
        <w:t xml:space="preserve">and muon family number</w:t>
      </w:r>
      <w:r>
        <w:rPr>
          <w:color w:val="000000"/>
        </w:rPr>
        <w:t xml:space="preserve"> </w:t>
      </w:r>
      <m:oMath>
        <m:r>
          <w:rPr>
            <w:sz w:val="21"/>
          </w:rPr>
          <m:t>1</m:t>
        </m:r>
      </m:oMath>
      <w:r>
        <w:rPr>
          <w:color w:val="000000"/>
        </w:rPr>
        <w:t xml:space="preserve">; its daughters carry charges</w:t>
      </w:r>
      <w:r>
        <w:rPr>
          <w:color w:val="000000"/>
        </w:rPr>
        <w:t xml:space="preserve"> </w:t>
      </w:r>
      <m:oMath>
        <m:r>
          <m:t>(</m:t>
        </m:r>
        <m:r>
          <w:rPr>
            <w:sz w:val="21"/>
          </w:rPr>
          <m:rPr>
            <m:sty m:val="p"/>
          </m:rPr>
          <m:t>−</m:t>
        </m:r>
        <m:r>
          <w:rPr>
            <w:sz w:val="21"/>
          </w:rPr>
          <m:t>1</m:t>
        </m:r>
        <m:r>
          <w:rPr>
            <w:sz w:val="21"/>
          </w:rPr>
          <m:rPr>
            <m:sty m:val="p"/>
          </m:rPr>
          <m:t>,</m:t>
        </m:r>
        <m:r>
          <w:rPr>
            <w:sz w:val="21"/>
          </w:rPr>
          <m:t>0</m:t>
        </m:r>
        <m:r>
          <w:rPr>
            <w:sz w:val="21"/>
          </w:rPr>
          <m:rPr>
            <m:sty m:val="p"/>
          </m:rPr>
          <m:t>,</m:t>
        </m:r>
        <m:r>
          <w:rPr>
            <w:sz w:val="21"/>
          </w:rPr>
          <m:t>0</m:t>
        </m:r>
        <m:r>
          <m:t>)</m:t>
        </m:r>
      </m:oMath>
      <w:r>
        <w:rPr>
          <w:color w:val="000000"/>
        </w:rPr>
        <w:t xml:space="preserve">, electron family numbers</w:t>
      </w:r>
      <w:r>
        <w:rPr>
          <w:color w:val="000000"/>
        </w:rPr>
        <w:t xml:space="preserve"> </w:t>
      </w:r>
      <m:oMath>
        <m:r>
          <m:t>(</m:t>
        </m:r>
        <m:r>
          <w:rPr>
            <w:sz w:val="21"/>
          </w:rPr>
          <m:t>1</m:t>
        </m:r>
        <m:r>
          <w:rPr>
            <w:sz w:val="21"/>
          </w:rPr>
          <m:rPr>
            <m:sty m:val="p"/>
          </m:rPr>
          <m:t>,</m:t>
        </m:r>
        <m:r>
          <w:rPr>
            <w:sz w:val="21"/>
          </w:rPr>
          <m:rPr>
            <m:sty m:val="p"/>
          </m:rPr>
          <m:t>−</m:t>
        </m:r>
        <m:r>
          <w:rPr>
            <w:sz w:val="21"/>
          </w:rPr>
          <m:t>1</m:t>
        </m:r>
        <m:r>
          <w:rPr>
            <w:sz w:val="21"/>
          </w:rPr>
          <m:rPr>
            <m:sty m:val="p"/>
          </m:rPr>
          <m:t>,</m:t>
        </m:r>
        <m:r>
          <w:rPr>
            <w:sz w:val="21"/>
          </w:rPr>
          <m:t>0</m:t>
        </m:r>
        <m:r>
          <m:t>)</m:t>
        </m:r>
      </m:oMath>
      <w:r>
        <w:rPr>
          <w:color w:val="000000"/>
        </w:rPr>
        <w:t xml:space="preserve">, and muon family numbers</w:t>
      </w:r>
      <w:r>
        <w:rPr>
          <w:color w:val="000000"/>
        </w:rPr>
        <w:t xml:space="preserve"> </w:t>
      </w:r>
      <m:oMath>
        <m:r>
          <m:t>(</m:t>
        </m:r>
        <m:r>
          <w:rPr>
            <w:sz w:val="21"/>
          </w:rPr>
          <m:t>0</m:t>
        </m:r>
        <m:r>
          <w:rPr>
            <w:sz w:val="21"/>
          </w:rPr>
          <m:rPr>
            <m:sty m:val="p"/>
          </m:rPr>
          <m:t>,</m:t>
        </m:r>
        <m:r>
          <w:rPr>
            <w:sz w:val="21"/>
          </w:rPr>
          <m:t>0</m:t>
        </m:r>
        <m:r>
          <w:rPr>
            <w:sz w:val="21"/>
          </w:rPr>
          <m:rPr>
            <m:sty m:val="p"/>
          </m:rPr>
          <m:t>,</m:t>
        </m:r>
        <m:r>
          <w:rPr>
            <w:sz w:val="21"/>
          </w:rPr>
          <m:t>1</m:t>
        </m:r>
        <m:r>
          <m:t>)</m:t>
        </m:r>
      </m:oMath>
      <w:r>
        <w:rPr>
          <w:color w:val="000000"/>
        </w:rPr>
        <w:t xml:space="preserve">. The conjugate identities have reversed signs. Linearity proves the mixture statement. The family-number statement is about the modeled vertices, not an exact conservation assertion for neutrino mixing. □</w:t>
      </w:r>
    </w:p>
    <w:bookmarkEnd w:id="27"/>
    <w:bookmarkEnd w:id="28"/>
    <w:bookmarkStart w:id="29" w:name="evolution-on-a-finite-time-grid"/>
    <w:p>
      <w:pPr>
        <w:pStyle w:val="Heading1"/>
      </w:pPr>
      <w:r>
        <w:rPr>
          <w:color w:val="000000"/>
        </w:rPr>
        <w:t xml:space="preserve">4 Evolution on a finite time grid</w:t>
      </w:r>
    </w:p>
    <w:p>
      <w:pPr>
        <w:pStyle w:val="FirstParagraph"/>
      </w:pPr>
      <w:r>
        <w:rPr>
          <w:color w:val="000000"/>
        </w:rPr>
        <w:t xml:space="preserve">Let</w:t>
      </w:r>
      <w:r>
        <w:rPr>
          <w:color w:val="000000"/>
        </w:rPr>
        <w:t xml:space="preserve"> </w:t>
      </w:r>
      <m:oMath>
        <m:sSub>
          <m:e>
            <m:r>
              <w:rPr>
                <w:sz w:val="21"/>
              </w:rPr>
              <m:t>t</m:t>
            </m:r>
          </m:e>
          <m:sub>
            <m:r>
              <w:rPr>
                <w:sz w:val="21"/>
              </w:rPr>
              <m:t>k</m:t>
            </m:r>
          </m:sub>
        </m:sSub>
      </m:oMath>
      <w:r>
        <w:rPr>
          <w:color w:val="000000"/>
        </w:rPr>
        <w:t xml:space="preserve"> </w:t>
      </w:r>
      <w:r>
        <w:rPr>
          <w:color w:val="000000"/>
        </w:rPr>
        <w:t xml:space="preserve">be a finite sequence of time points and</w:t>
      </w:r>
      <w:r>
        <w:rPr>
          <w:color w:val="000000"/>
        </w:rPr>
        <w:t xml:space="preserve"> </w:t>
      </w:r>
      <m:oMath>
        <m:r>
          <w:rPr>
            <w:sz w:val="21"/>
          </w:rPr>
          <m:t>Δ</m:t>
        </m:r>
        <m:sSub>
          <m:e>
            <m:r>
              <w:rPr>
                <w:sz w:val="21"/>
              </w:rPr>
              <m:t>t</m:t>
            </m:r>
          </m:e>
          <m:sub>
            <m:r>
              <w:rPr>
                <w:sz w:val="21"/>
              </w:rPr>
              <m:t>k</m:t>
            </m:r>
          </m:sub>
        </m:sSub>
        <m:r>
          <w:rPr>
            <w:sz w:val="21"/>
          </w:rPr>
          <m:rPr>
            <m:sty m:val="p"/>
          </m:rPr>
          <m:t>=</m:t>
        </m:r>
        <m:sSub>
          <m:e>
            <m:r>
              <w:rPr>
                <w:sz w:val="21"/>
              </w:rPr>
              <m:t>t</m:t>
            </m:r>
          </m:e>
          <m:sub>
            <m:r>
              <w:rPr>
                <w:sz w:val="21"/>
              </w:rPr>
              <m:t>k</m:t>
            </m:r>
            <m:r>
              <w:rPr>
                <w:sz w:val="21"/>
              </w:rPr>
              <m:rPr>
                <m:sty m:val="p"/>
              </m:rPr>
              <m:t>+</m:t>
            </m:r>
            <m:r>
              <w:rPr>
                <w:sz w:val="21"/>
              </w:rPr>
              <m:t>1</m:t>
            </m:r>
          </m:sub>
        </m:sSub>
        <m:r>
          <w:rPr>
            <w:sz w:val="21"/>
          </w:rPr>
          <m:rPr>
            <m:sty m:val="p"/>
          </m:rPr>
          <m:t>−</m:t>
        </m:r>
        <m:sSub>
          <m:e>
            <m:r>
              <w:rPr>
                <w:sz w:val="21"/>
              </w:rPr>
              <m:t>t</m:t>
            </m:r>
          </m:e>
          <m:sub>
            <m:r>
              <w:rPr>
                <w:sz w:val="21"/>
              </w:rPr>
              <m:t>k</m:t>
            </m:r>
          </m:sub>
        </m:sSub>
        <m:r>
          <w:rPr>
            <w:sz w:val="21"/>
          </w:rPr>
          <m:rPr>
            <m:sty m:val="p"/>
          </m:rPr>
          <m:t>≥</m:t>
        </m:r>
        <m:r>
          <w:rPr>
            <w:sz w:val="21"/>
          </w:rPr>
          <m:t>0</m:t>
        </m:r>
      </m:oMath>
      <w:r>
        <w:rPr>
          <w:color w:val="000000"/>
        </w:rPr>
        <w:t xml:space="preserve">. Since all parent muons are at rest in the comoving frame, coordinate time equals their proper time. Define</w:t>
      </w:r>
    </w:p>
    <w:p>
      <w:pPr>
        <w:pStyle w:val="BodyText"/>
      </w:pPr>
      <m:oMathPara>
        <m:oMathParaPr>
          <m:jc m:val="center"/>
        </m:oMathParaPr>
        <m:oMath>
          <m:sSub>
            <m:e>
              <m:r>
                <w:rPr>
                  <w:sz w:val="21"/>
                </w:rPr>
                <m:t>s</m:t>
              </m:r>
            </m:e>
            <m:sub>
              <m:r>
                <w:rPr>
                  <w:sz w:val="21"/>
                </w:rPr>
                <m:t>k</m:t>
              </m:r>
            </m:sub>
          </m:sSub>
          <m:r>
            <w:rPr>
              <w:sz w:val="21"/>
            </w:rPr>
            <m:rPr>
              <m:sty m:val="p"/>
            </m:rPr>
            <m:t>=</m:t>
          </m:r>
          <m:sSup>
            <m:e>
              <m:r>
                <w:rPr>
                  <w:sz w:val="21"/>
                </w:rPr>
                <m:t>e</m:t>
              </m:r>
            </m:e>
            <m:sup>
              <m:r>
                <w:rPr>
                  <w:sz w:val="21"/>
                </w:rPr>
                <m:rPr>
                  <m:sty m:val="p"/>
                </m:rPr>
                <m:t>−</m:t>
              </m:r>
              <m:r>
                <w:rPr>
                  <w:sz w:val="21"/>
                </w:rPr>
                <m:t>Δ</m:t>
              </m:r>
              <m:sSub>
                <m:e>
                  <m:r>
                    <w:rPr>
                      <w:sz w:val="21"/>
                    </w:rPr>
                    <m:t>t</m:t>
                  </m:r>
                </m:e>
                <m:sub>
                  <m:r>
                    <w:rPr>
                      <w:sz w:val="21"/>
                    </w:rPr>
                    <m:t>k</m:t>
                  </m:r>
                </m:sub>
              </m:sSub>
              <m:r>
                <w:rPr>
                  <w:sz w:val="21"/>
                </w:rPr>
                <m:rPr>
                  <m:sty m:val="p"/>
                </m:rPr>
                <m:t>/</m:t>
              </m:r>
              <m:sSub>
                <m:e>
                  <m:r>
                    <w:rPr>
                      <w:sz w:val="21"/>
                    </w:rPr>
                    <m:t>τ</m:t>
                  </m:r>
                </m:e>
                <m:sub>
                  <m:r>
                    <w:rPr>
                      <w:sz w:val="21"/>
                    </w:rPr>
                    <m:t>μ</m:t>
                  </m:r>
                </m:sub>
              </m:sSub>
            </m:sup>
          </m:sSup>
          <m:r>
            <w:rPr>
              <w:sz w:val="21"/>
            </w:rPr>
            <m:rPr>
              <m:sty m:val="p"/>
            </m:rPr>
            <m:t>,</m:t>
          </m:r>
          <m:r>
            <w:rPr>
              <w:sz w:val="21"/>
            </w:rPr>
            <m:t>  </m:t>
          </m:r>
          <m:sSub>
            <m:e>
              <m:r>
                <w:rPr>
                  <w:sz w:val="21"/>
                </w:rPr>
                <m:t>d</m:t>
              </m:r>
            </m:e>
            <m:sub>
              <m:r>
                <w:rPr>
                  <w:sz w:val="21"/>
                </w:rPr>
                <m:t>k</m:t>
              </m:r>
            </m:sub>
          </m:sSub>
          <m:r>
            <w:rPr>
              <w:sz w:val="21"/>
            </w:rPr>
            <m:rPr>
              <m:sty m:val="p"/>
            </m:rPr>
            <m:t>=</m:t>
          </m:r>
          <m:r>
            <w:rPr>
              <w:sz w:val="21"/>
            </w:rPr>
            <m:t>1</m:t>
          </m:r>
          <m:r>
            <w:rPr>
              <w:sz w:val="21"/>
            </w:rPr>
            <m:rPr>
              <m:sty m:val="p"/>
            </m:rPr>
            <m:t>−</m:t>
          </m:r>
          <m:sSub>
            <m:e>
              <m:r>
                <w:rPr>
                  <w:sz w:val="21"/>
                </w:rPr>
                <m:t>s</m:t>
              </m:r>
            </m:e>
            <m:sub>
              <m:r>
                <w:rPr>
                  <w:sz w:val="21"/>
                </w:rPr>
                <m:t>k</m:t>
              </m:r>
            </m:sub>
          </m:sSub>
          <m:r>
            <w:rPr>
              <w:sz w:val="21"/>
            </w:rPr>
            <m:rPr>
              <m:sty m:val="p"/>
            </m:rPr>
            <m:t>.</m:t>
          </m:r>
          <m:r>
            <w:rPr>
              <w:sz w:val="21"/>
            </w:rPr>
            <m:t>  </m:t>
          </m:r>
          <m:r>
            <w:rPr>
              <w:sz w:val="21"/>
            </w:rPr>
            <m:rPr>
              <m:nor/>
              <m:sty m:val="p"/>
            </m:rPr>
            <m:t>(8)</m:t>
          </m:r>
        </m:oMath>
      </m:oMathPara>
    </w:p>
    <w:p>
      <w:pPr>
        <w:pStyle w:val="FirstParagraph"/>
      </w:pPr>
      <w:r>
        <w:rPr>
          <w:color w:val="000000"/>
        </w:rPr>
        <w:t xml:space="preserve">A parent survives with probability</w:t>
      </w:r>
      <w:r>
        <w:rPr>
          <w:color w:val="000000"/>
        </w:rPr>
        <w:t xml:space="preserve"> </w:t>
      </w:r>
      <m:oMath>
        <m:sSub>
          <m:e>
            <m:r>
              <w:rPr>
                <w:sz w:val="21"/>
              </w:rPr>
              <m:t>s</m:t>
            </m:r>
          </m:e>
          <m:sub>
            <m:r>
              <w:rPr>
                <w:sz w:val="21"/>
              </w:rPr>
              <m:t>k</m:t>
            </m:r>
          </m:sub>
        </m:sSub>
      </m:oMath>
      <w:r>
        <w:rPr>
          <w:color w:val="000000"/>
        </w:rPr>
        <w:t xml:space="preserve"> </w:t>
      </w:r>
      <w:r>
        <w:rPr>
          <w:color w:val="000000"/>
        </w:rPr>
        <w:t xml:space="preserve">and moves to daughter packet</w:t>
      </w:r>
      <w:r>
        <w:rPr>
          <w:color w:val="000000"/>
        </w:rPr>
        <w:t xml:space="preserve"> </w:t>
      </w:r>
      <m:oMath>
        <m:r>
          <w:rPr>
            <w:sz w:val="21"/>
          </w:rPr>
          <m:t>j</m:t>
        </m:r>
      </m:oMath>
      <w:r>
        <w:rPr>
          <w:color w:val="000000"/>
        </w:rPr>
        <w:t xml:space="preserve"> </w:t>
      </w:r>
      <w:r>
        <w:rPr>
          <w:color w:val="000000"/>
        </w:rPr>
        <w:t xml:space="preserve">with probability</w:t>
      </w:r>
      <w:r>
        <w:rPr>
          <w:color w:val="000000"/>
        </w:rPr>
        <w:t xml:space="preserve"> </w:t>
      </w:r>
      <m:oMath>
        <m:sSub>
          <m:e>
            <m:r>
              <w:rPr>
                <w:sz w:val="21"/>
              </w:rPr>
              <m:t>d</m:t>
            </m:r>
          </m:e>
          <m:sub>
            <m:r>
              <w:rPr>
                <w:sz w:val="21"/>
              </w:rPr>
              <m:t>k</m:t>
            </m:r>
          </m:sub>
        </m:sSub>
        <m:sSub>
          <m:e>
            <m:r>
              <w:rPr>
                <w:sz w:val="21"/>
              </w:rPr>
              <m:t>w</m:t>
            </m:r>
          </m:e>
          <m:sub>
            <m:r>
              <w:rPr>
                <w:sz w:val="21"/>
              </w:rPr>
              <m:t>j</m:t>
            </m:r>
          </m:sub>
        </m:sSub>
      </m:oMath>
      <w:r>
        <w:rPr>
          <w:color w:val="000000"/>
        </w:rPr>
        <w:t xml:space="preserve">. Each daughter packet is absorbing with respect to the included reaction, although its momentum can redshift subsequently. The single-parent transition matrix is column stochastic. Products of such maps preserve positivity and normalization for any step length. Unlike a forward Euler loss update, they cannot produce negative survival at</w:t>
      </w:r>
      <w:r>
        <w:rPr>
          <w:color w:val="000000"/>
        </w:rPr>
        <w:t xml:space="preserve"> </w:t>
      </w:r>
      <m:oMath>
        <m:r>
          <w:rPr>
            <w:sz w:val="21"/>
          </w:rPr>
          <m:t>Δ</m:t>
        </m:r>
        <m:r>
          <w:rPr>
            <w:sz w:val="21"/>
          </w:rPr>
          <m:t>t</m:t>
        </m:r>
        <m:r>
          <w:rPr>
            <w:sz w:val="21"/>
          </w:rPr>
          <m:rPr>
            <m:sty m:val="p"/>
          </m:rPr>
          <m:t>&gt;</m:t>
        </m:r>
        <m:sSub>
          <m:e>
            <m:r>
              <w:rPr>
                <w:sz w:val="21"/>
              </w:rPr>
              <m:t>τ</m:t>
            </m:r>
          </m:e>
          <m:sub>
            <m:r>
              <w:rPr>
                <w:sz w:val="21"/>
              </w:rPr>
              <m:t>μ</m:t>
            </m:r>
          </m:sub>
        </m:sSub>
      </m:oMath>
      <w:r>
        <w:rPr>
          <w:color w:val="000000"/>
        </w:rPr>
        <w:t xml:space="preserve">.</w:t>
      </w:r>
    </w:p>
    <w:p>
      <w:pPr>
        <w:pStyle w:val="BodyText"/>
      </w:pPr>
      <w:r>
        <w:rPr>
          <w:color w:val="000000"/>
        </w:rPr>
        <w:t xml:space="preserve">For a fixed finite grid and finite quadrature, the retained, rotationally reduced packet-and-cohort representation has finitely many state labels. Absolute orientation is averaged analytically, not discretized into a complete finite physical configuration space. This reduction is sufficient for the additive isotropic observables used here; it does not retain the spin-singlet pair’s full joint angular correlations. Each initial pair contains at most six daughter particles, and every birth step is drawn from that grid. Continuous time is used for a comparison solution and for analytic notation, not as a claim about the ontology of time. Expectation values need not be integers even though each realized configuration contains an integer number of particles.</w:t>
      </w:r>
    </w:p>
    <w:p>
      <w:pPr>
        <w:pStyle w:val="BodyText"/>
      </w:pPr>
      <w:r>
        <w:rPr>
          <w:color w:val="000000"/>
        </w:rPr>
        <w:t xml:space="preserve">At fixed volume write</w:t>
      </w:r>
      <w:r>
        <w:rPr>
          <w:color w:val="000000"/>
        </w:rPr>
        <w:t xml:space="preserve"> </w:t>
      </w:r>
      <m:oMath>
        <m:r>
          <w:rPr>
            <w:sz w:val="21"/>
          </w:rPr>
          <m:t>θ</m:t>
        </m:r>
        <m:r>
          <w:rPr>
            <w:sz w:val="21"/>
          </w:rPr>
          <m:rPr>
            <m:sty m:val="p"/>
          </m:rPr>
          <m:t>=</m:t>
        </m:r>
        <m:r>
          <w:rPr>
            <w:sz w:val="21"/>
          </w:rPr>
          <m:t>t</m:t>
        </m:r>
        <m:r>
          <w:rPr>
            <w:sz w:val="21"/>
          </w:rPr>
          <m:rPr>
            <m:sty m:val="p"/>
          </m:rPr>
          <m:t>/</m:t>
        </m:r>
        <m:sSub>
          <m:e>
            <m:r>
              <w:rPr>
                <w:sz w:val="21"/>
              </w:rPr>
              <m:t>τ</m:t>
            </m:r>
          </m:e>
          <m:sub>
            <m:r>
              <w:rPr>
                <w:sz w:val="21"/>
              </w:rPr>
              <m:t>μ</m:t>
            </m:r>
          </m:sub>
        </m:sSub>
      </m:oMath>
      <w:r>
        <w:rPr>
          <w:color w:val="000000"/>
        </w:rPr>
        <w:t xml:space="preserve"> </w:t>
      </w:r>
      <w:r>
        <w:rPr>
          <w:color w:val="000000"/>
        </w:rPr>
        <w:t xml:space="preserve">and</w:t>
      </w:r>
      <w:r>
        <w:rPr>
          <w:color w:val="000000"/>
        </w:rPr>
        <w:t xml:space="preserve"> </w:t>
      </w:r>
      <m:oMath>
        <m:r>
          <w:rPr>
            <w:sz w:val="21"/>
          </w:rPr>
          <m:t>S</m:t>
        </m:r>
        <m:r>
          <w:rPr>
            <w:sz w:val="21"/>
          </w:rPr>
          <m:rPr>
            <m:sty m:val="p"/>
          </m:rPr>
          <m:t>=</m:t>
        </m:r>
        <m:sSup>
          <m:e>
            <m:r>
              <w:rPr>
                <w:sz w:val="21"/>
              </w:rPr>
              <m:t>e</m:t>
            </m:r>
          </m:e>
          <m:sup>
            <m:r>
              <w:rPr>
                <w:sz w:val="21"/>
              </w:rPr>
              <m:rPr>
                <m:sty m:val="p"/>
              </m:rPr>
              <m:t>−</m:t>
            </m:r>
            <m:r>
              <w:rPr>
                <w:sz w:val="21"/>
              </w:rPr>
              <m:t>θ</m:t>
            </m:r>
          </m:sup>
        </m:sSup>
      </m:oMath>
      <w:r>
        <w:rPr>
          <w:color w:val="000000"/>
        </w:rPr>
        <w:t xml:space="preserve">. For an initial electron-pair probability</w:t>
      </w:r>
      <w:r>
        <w:rPr>
          <w:color w:val="000000"/>
        </w:rPr>
        <w:t xml:space="preserve"> </w:t>
      </w:r>
      <m:oMath>
        <m:r>
          <w:rPr>
            <w:sz w:val="21"/>
          </w:rPr>
          <m:t>X</m:t>
        </m:r>
      </m:oMath>
      <w:r>
        <w:rPr>
          <w:color w:val="000000"/>
        </w:rPr>
        <w:t xml:space="preserve">, expected populations are</w:t>
      </w:r>
    </w:p>
    <w:p>
      <w:pPr>
        <w:pStyle w:val="BodyText"/>
      </w:pPr>
      <m:oMathPara>
        <m:oMathParaPr>
          <m:jc m:val="center"/>
        </m:oMathParaPr>
        <m:oMath>
          <m:sSub>
            <m:e>
              <m:r>
                <w:rPr>
                  <w:sz w:val="21"/>
                </w:rPr>
                <m:t>N</m:t>
              </m:r>
            </m:e>
            <m:sub>
              <m:r>
                <w:rPr>
                  <w:sz w:val="21"/>
                </w:rPr>
                <m:t>μ</m:t>
              </m:r>
            </m:sub>
          </m:sSub>
          <m:r>
            <w:rPr>
              <w:sz w:val="21"/>
            </w:rPr>
            <m:rPr>
              <m:sty m:val="p"/>
            </m:rPr>
            <m:t>=</m:t>
          </m:r>
          <m:r>
            <w:rPr>
              <w:sz w:val="21"/>
            </w:rPr>
            <m:t>2</m:t>
          </m:r>
          <m:r>
            <m:t>(</m:t>
          </m:r>
          <m:r>
            <w:rPr>
              <w:sz w:val="21"/>
            </w:rPr>
            <m:t>1</m:t>
          </m:r>
          <m:r>
            <w:rPr>
              <w:sz w:val="21"/>
            </w:rPr>
            <m:rPr>
              <m:sty m:val="p"/>
            </m:rPr>
            <m:t>−</m:t>
          </m:r>
          <m:r>
            <w:rPr>
              <w:sz w:val="21"/>
            </w:rPr>
            <m:t>X</m:t>
          </m:r>
          <m:r>
            <m:t>)</m:t>
          </m:r>
          <m:r>
            <w:rPr>
              <w:sz w:val="21"/>
            </w:rPr>
            <m:t>S</m:t>
          </m:r>
          <m:r>
            <w:rPr>
              <w:sz w:val="21"/>
            </w:rPr>
            <m:rPr>
              <m:sty m:val="p"/>
            </m:rPr>
            <m:t>,</m:t>
          </m:r>
          <m:r>
            <w:rPr>
              <w:sz w:val="21"/>
            </w:rPr>
            <m:t> </m:t>
          </m:r>
          <m:sSub>
            <m:e>
              <m:r>
                <w:rPr>
                  <w:sz w:val="21"/>
                </w:rPr>
                <m:t>N</m:t>
              </m:r>
            </m:e>
            <m:sub>
              <m:r>
                <w:rPr>
                  <w:sz w:val="21"/>
                </w:rPr>
                <m:t>e</m:t>
              </m:r>
            </m:sub>
          </m:sSub>
          <m:r>
            <w:rPr>
              <w:sz w:val="21"/>
            </w:rPr>
            <m:rPr>
              <m:sty m:val="p"/>
            </m:rPr>
            <m:t>=</m:t>
          </m:r>
          <m:r>
            <w:rPr>
              <w:sz w:val="21"/>
            </w:rPr>
            <m:t>2</m:t>
          </m:r>
          <m:r>
            <w:rPr>
              <w:sz w:val="21"/>
            </w:rPr>
            <m:t>X</m:t>
          </m:r>
          <m:r>
            <w:rPr>
              <w:sz w:val="21"/>
            </w:rPr>
            <m:rPr>
              <m:sty m:val="p"/>
            </m:rPr>
            <m:t>+</m:t>
          </m:r>
          <m:r>
            <w:rPr>
              <w:sz w:val="21"/>
            </w:rPr>
            <m:t>2</m:t>
          </m:r>
          <m:r>
            <m:t>(</m:t>
          </m:r>
          <m:r>
            <w:rPr>
              <w:sz w:val="21"/>
            </w:rPr>
            <m:t>1</m:t>
          </m:r>
          <m:r>
            <w:rPr>
              <w:sz w:val="21"/>
            </w:rPr>
            <m:rPr>
              <m:sty m:val="p"/>
            </m:rPr>
            <m:t>−</m:t>
          </m:r>
          <m:r>
            <w:rPr>
              <w:sz w:val="21"/>
            </w:rPr>
            <m:t>X</m:t>
          </m:r>
          <m:r>
            <m:t>)</m:t>
          </m:r>
          <m:r>
            <m:t>(</m:t>
          </m:r>
          <m:r>
            <w:rPr>
              <w:sz w:val="21"/>
            </w:rPr>
            <m:t>1</m:t>
          </m:r>
          <m:r>
            <w:rPr>
              <w:sz w:val="21"/>
            </w:rPr>
            <m:rPr>
              <m:sty m:val="p"/>
            </m:rPr>
            <m:t>−</m:t>
          </m:r>
          <m:r>
            <w:rPr>
              <w:sz w:val="21"/>
            </w:rPr>
            <m:t>S</m:t>
          </m:r>
          <m:r>
            <m:t>)</m:t>
          </m:r>
          <m:r>
            <w:rPr>
              <w:sz w:val="21"/>
            </w:rPr>
            <m:rPr>
              <m:sty m:val="p"/>
            </m:rPr>
            <m:t>,</m:t>
          </m:r>
          <m:r>
            <w:rPr>
              <w:sz w:val="21"/>
            </w:rPr>
            <m:t> </m:t>
          </m:r>
          <m:sSub>
            <m:e>
              <m:r>
                <w:rPr>
                  <w:sz w:val="21"/>
                </w:rPr>
                <m:t>N</m:t>
              </m:r>
            </m:e>
            <m:sub>
              <m:r>
                <w:rPr>
                  <w:sz w:val="21"/>
                </w:rPr>
                <m:t>ν</m:t>
              </m:r>
            </m:sub>
          </m:sSub>
          <m:r>
            <w:rPr>
              <w:sz w:val="21"/>
            </w:rPr>
            <m:rPr>
              <m:sty m:val="p"/>
            </m:rPr>
            <m:t>=</m:t>
          </m:r>
          <m:r>
            <w:rPr>
              <w:sz w:val="21"/>
            </w:rPr>
            <m:t>4</m:t>
          </m:r>
          <m:r>
            <m:t>(</m:t>
          </m:r>
          <m:r>
            <w:rPr>
              <w:sz w:val="21"/>
            </w:rPr>
            <m:t>1</m:t>
          </m:r>
          <m:r>
            <w:rPr>
              <w:sz w:val="21"/>
            </w:rPr>
            <m:rPr>
              <m:sty m:val="p"/>
            </m:rPr>
            <m:t>−</m:t>
          </m:r>
          <m:r>
            <w:rPr>
              <w:sz w:val="21"/>
            </w:rPr>
            <m:t>X</m:t>
          </m:r>
          <m:r>
            <m:t>)</m:t>
          </m:r>
          <m:r>
            <m:t>(</m:t>
          </m:r>
          <m:r>
            <w:rPr>
              <w:sz w:val="21"/>
            </w:rPr>
            <m:t>1</m:t>
          </m:r>
          <m:r>
            <w:rPr>
              <w:sz w:val="21"/>
            </w:rPr>
            <m:rPr>
              <m:sty m:val="p"/>
            </m:rPr>
            <m:t>−</m:t>
          </m:r>
          <m:r>
            <w:rPr>
              <w:sz w:val="21"/>
            </w:rPr>
            <m:t>S</m:t>
          </m:r>
          <m:r>
            <m:t>)</m:t>
          </m:r>
          <m:r>
            <w:rPr>
              <w:sz w:val="21"/>
            </w:rPr>
            <m:rPr>
              <m:sty m:val="p"/>
            </m:rPr>
            <m:t>.</m:t>
          </m:r>
          <m:r>
            <w:rPr>
              <w:sz w:val="21"/>
            </w:rPr>
            <m:t>  </m:t>
          </m:r>
          <m:r>
            <w:rPr>
              <w:sz w:val="21"/>
            </w:rPr>
            <m:rPr>
              <m:nor/>
              <m:sty m:val="p"/>
            </m:rPr>
            <m:t>(9)</m:t>
          </m:r>
        </m:oMath>
      </m:oMathPara>
    </w:p>
    <w:p>
      <w:pPr>
        <w:pStyle w:val="FirstParagraph"/>
      </w:pPr>
      <m:oMath>
        <m:sSub>
          <m:e>
            <m:r>
              <w:rPr>
                <w:sz w:val="21"/>
              </w:rPr>
              <m:t>N</m:t>
            </m:r>
          </m:e>
          <m:sub>
            <m:r>
              <w:rPr>
                <w:sz w:val="21"/>
              </w:rPr>
              <m:t>μ</m:t>
            </m:r>
          </m:sub>
        </m:sSub>
      </m:oMath>
      <w:r>
        <w:rPr>
          <w:color w:val="000000"/>
        </w:rPr>
        <w:t xml:space="preserve"> </w:t>
      </w:r>
      <w:r>
        <w:rPr>
          <w:color w:val="000000"/>
        </w:rPr>
        <w:t xml:space="preserve">includes both muon charges,</w:t>
      </w:r>
      <w:r>
        <w:rPr>
          <w:color w:val="000000"/>
        </w:rPr>
        <w:t xml:space="preserve"> </w:t>
      </w:r>
      <m:oMath>
        <m:sSub>
          <m:e>
            <m:r>
              <w:rPr>
                <w:sz w:val="21"/>
              </w:rPr>
              <m:t>N</m:t>
            </m:r>
          </m:e>
          <m:sub>
            <m:r>
              <w:rPr>
                <w:sz w:val="21"/>
              </w:rPr>
              <m:t>e</m:t>
            </m:r>
          </m:sub>
        </m:sSub>
      </m:oMath>
      <w:r>
        <w:rPr>
          <w:color w:val="000000"/>
        </w:rPr>
        <w:t xml:space="preserve"> </w:t>
      </w:r>
      <w:r>
        <w:rPr>
          <w:color w:val="000000"/>
        </w:rPr>
        <w:t xml:space="preserve">includes electrons and positrons, and</w:t>
      </w:r>
      <w:r>
        <w:rPr>
          <w:color w:val="000000"/>
        </w:rPr>
        <w:t xml:space="preserve"> </w:t>
      </w:r>
      <m:oMath>
        <m:sSub>
          <m:e>
            <m:r>
              <w:rPr>
                <w:sz w:val="21"/>
              </w:rPr>
              <m:t>N</m:t>
            </m:r>
          </m:e>
          <m:sub>
            <m:r>
              <w:rPr>
                <w:sz w:val="21"/>
              </w:rPr>
              <m:t>ν</m:t>
            </m:r>
          </m:sub>
        </m:sSub>
      </m:oMath>
      <w:r>
        <w:rPr>
          <w:color w:val="000000"/>
        </w:rPr>
        <w:t xml:space="preserve"> </w:t>
      </w:r>
      <w:r>
        <w:rPr>
          <w:color w:val="000000"/>
        </w:rPr>
        <w:t xml:space="preserve">includes all four daughter neutrino and antineutrino labels. In particular,</w:t>
      </w:r>
      <w:r>
        <w:rPr>
          <w:color w:val="000000"/>
        </w:rPr>
        <w:t xml:space="preserve"> </w:t>
      </w:r>
      <m:oMath>
        <m:sSub>
          <m:e>
            <m:r>
              <w:rPr>
                <w:sz w:val="21"/>
              </w:rPr>
              <m:t>N</m:t>
            </m:r>
          </m:e>
          <m:sub>
            <m:r>
              <w:rPr>
                <w:sz w:val="21"/>
              </w:rPr>
              <m:t>e</m:t>
            </m:r>
          </m:sub>
        </m:sSub>
        <m:r>
          <w:rPr>
            <w:sz w:val="21"/>
          </w:rPr>
          <m:rPr>
            <m:sty m:val="p"/>
          </m:rPr>
          <m:t>+</m:t>
        </m:r>
        <m:sSub>
          <m:e>
            <m:r>
              <w:rPr>
                <w:sz w:val="21"/>
              </w:rPr>
              <m:t>N</m:t>
            </m:r>
          </m:e>
          <m:sub>
            <m:r>
              <w:rPr>
                <w:sz w:val="21"/>
              </w:rPr>
              <m:t>μ</m:t>
            </m:r>
          </m:sub>
        </m:sSub>
        <m:r>
          <w:rPr>
            <w:sz w:val="21"/>
          </w:rPr>
          <m:rPr>
            <m:sty m:val="p"/>
          </m:rPr>
          <m:t>=</m:t>
        </m:r>
        <m:r>
          <w:rPr>
            <w:sz w:val="21"/>
          </w:rPr>
          <m:t>2</m:t>
        </m:r>
      </m:oMath>
      <w:r>
        <w:rPr>
          <w:color w:val="000000"/>
        </w:rPr>
        <w:t xml:space="preserve"> </w:t>
      </w:r>
      <w:r>
        <w:rPr>
          <w:color w:val="000000"/>
        </w:rPr>
        <w:t xml:space="preserve">while total particle number increases. No missing rest energy is interpreted as a disappearance into the return sector.</w:t>
      </w:r>
    </w:p>
    <w:p>
      <w:pPr>
        <w:pStyle w:val="BodyText"/>
      </w:pPr>
      <w:r>
        <w:rPr>
          <w:color w:val="000000"/>
        </w:rPr>
        <w:t xml:space="preserve">The map describes nonequilibrium relaxation of a prepared population. It does not impose detailed balance or thermal equilibrium. An entropy-growth theorem is not asserted for the Shannon entropy of this absorbing process. Production here means the creation of decay daughters; an independent source of new parent pairs is outside the implemented model.</w:t>
      </w:r>
    </w:p>
    <w:bookmarkEnd w:id="29"/>
    <w:bookmarkStart w:id="32" w:name="one-ledger-for-energy-and-stress"/>
    <w:p>
      <w:pPr>
        <w:pStyle w:val="Heading1"/>
      </w:pPr>
      <w:r>
        <w:rPr>
          <w:color w:val="000000"/>
        </w:rPr>
        <w:t xml:space="preserve">5 One ledger for energy and stress</w:t>
      </w:r>
    </w:p>
    <w:bookmarkStart w:id="30" w:name="Xe2598edf4d91724b0f5719bc895f1354d85e1bb"/>
    <w:p>
      <w:pPr>
        <w:pStyle w:val="Heading2"/>
      </w:pPr>
      <w:r>
        <w:rPr>
          <w:color w:val="000000"/>
        </w:rPr>
        <w:t xml:space="preserve">5.1 Instantaneous pressure and reaction sources</w:t>
      </w:r>
    </w:p>
    <w:p>
      <w:pPr>
        <w:pStyle w:val="FirstParagraph"/>
      </w:pPr>
      <w:r>
        <w:rPr>
          <w:color w:val="000000"/>
        </w:rPr>
        <w:t xml:space="preserve">Let</w:t>
      </w:r>
      <w:r>
        <w:rPr>
          <w:color w:val="000000"/>
        </w:rPr>
        <w:t xml:space="preserve"> </w:t>
      </w:r>
      <m:oMath>
        <m:sSub>
          <m:e>
            <m:r>
              <w:rPr>
                <w:sz w:val="21"/>
              </w:rPr>
              <m:t>f</m:t>
            </m:r>
          </m:e>
          <m:sub>
            <m:r>
              <w:rPr>
                <w:sz w:val="21"/>
              </w:rPr>
              <m:t>i</m:t>
            </m:r>
          </m:sub>
        </m:sSub>
      </m:oMath>
      <w:r>
        <w:rPr>
          <w:color w:val="000000"/>
        </w:rPr>
        <w:t xml:space="preserve"> </w:t>
      </w:r>
      <w:r>
        <w:rPr>
          <w:color w:val="000000"/>
        </w:rPr>
        <w:t xml:space="preserve">be the expected occupation of a mode with mass</w:t>
      </w:r>
      <w:r>
        <w:rPr>
          <w:color w:val="000000"/>
        </w:rPr>
        <w:t xml:space="preserve"> </w:t>
      </w:r>
      <m:oMath>
        <m:sSub>
          <m:e>
            <m:r>
              <w:rPr>
                <w:sz w:val="21"/>
              </w:rPr>
              <m:t>m</m:t>
            </m:r>
          </m:e>
          <m:sub>
            <m:r>
              <w:rPr>
                <w:sz w:val="21"/>
              </w:rPr>
              <m:t>i</m:t>
            </m:r>
          </m:sub>
        </m:sSub>
      </m:oMath>
      <w:r>
        <w:rPr>
          <w:color w:val="000000"/>
        </w:rPr>
        <w:t xml:space="preserve"> </w:t>
      </w:r>
      <w:r>
        <w:rPr>
          <w:color w:val="000000"/>
        </w:rPr>
        <w:t xml:space="preserve">and comoving momentum magnitude</w:t>
      </w:r>
      <w:r>
        <w:rPr>
          <w:color w:val="000000"/>
        </w:rPr>
        <w:t xml:space="preserve"> </w:t>
      </w:r>
      <m:oMath>
        <m:sSub>
          <m:e>
            <m:r>
              <w:rPr>
                <w:sz w:val="21"/>
              </w:rPr>
              <m:t>q</m:t>
            </m:r>
          </m:e>
          <m:sub>
            <m:r>
              <w:rPr>
                <w:sz w:val="21"/>
              </w:rPr>
              <m:t>i</m:t>
            </m:r>
          </m:sub>
        </m:sSub>
      </m:oMath>
      <w:r>
        <w:rPr>
          <w:color w:val="000000"/>
        </w:rPr>
        <w:t xml:space="preserve"> </w:t>
      </w:r>
      <w:r>
        <w:rPr>
          <w:color w:val="000000"/>
        </w:rPr>
        <w:t xml:space="preserve">in a homogeneous cell with</w:t>
      </w:r>
      <w:r>
        <w:rPr>
          <w:color w:val="000000"/>
        </w:rPr>
        <w:t xml:space="preserve"> </w:t>
      </w:r>
      <m:oMath>
        <m:r>
          <w:rPr>
            <w:sz w:val="21"/>
          </w:rPr>
          <m:t>V</m:t>
        </m:r>
        <m:r>
          <w:rPr>
            <w:sz w:val="21"/>
          </w:rPr>
          <m:rPr>
            <m:sty m:val="p"/>
          </m:rPr>
          <m:t>=</m:t>
        </m:r>
        <m:sSub>
          <m:e>
            <m:r>
              <w:rPr>
                <w:sz w:val="21"/>
              </w:rPr>
              <m:t>V</m:t>
            </m:r>
          </m:e>
          <m:sub>
            <m:r>
              <w:rPr>
                <w:sz w:val="21"/>
              </w:rPr>
              <m:t>0</m:t>
            </m:r>
          </m:sub>
        </m:sSub>
        <m:sSup>
          <m:e>
            <m:r>
              <w:rPr>
                <w:sz w:val="21"/>
              </w:rPr>
              <m:t>a</m:t>
            </m:r>
          </m:e>
          <m:sup>
            <m:r>
              <w:rPr>
                <w:sz w:val="21"/>
              </w:rPr>
              <m:t>3</m:t>
            </m:r>
          </m:sup>
        </m:sSup>
      </m:oMath>
      <w:r>
        <w:rPr>
          <w:color w:val="000000"/>
        </w:rPr>
        <w:t xml:space="preserve">. For already created particles,</w:t>
      </w:r>
      <w:r>
        <w:rPr>
          <w:color w:val="000000"/>
        </w:rPr>
        <w:t xml:space="preserve"> </w:t>
      </w:r>
      <m:oMath>
        <m:sSub>
          <m:e>
            <m:r>
              <w:rPr>
                <w:sz w:val="21"/>
              </w:rPr>
              <m:t>q</m:t>
            </m:r>
          </m:e>
          <m:sub>
            <m:r>
              <w:rPr>
                <w:sz w:val="21"/>
              </w:rPr>
              <m:t>i</m:t>
            </m:r>
          </m:sub>
        </m:sSub>
      </m:oMath>
      <w:r>
        <w:rPr>
          <w:color w:val="000000"/>
        </w:rPr>
        <w:t xml:space="preserve"> </w:t>
      </w:r>
      <w:r>
        <w:rPr>
          <w:color w:val="000000"/>
        </w:rPr>
        <w:t xml:space="preserve">is held fixed during a volume derivative. Define</w:t>
      </w:r>
    </w:p>
    <w:p>
      <w:pPr>
        <w:pStyle w:val="BodyText"/>
      </w:pPr>
      <m:oMathPara>
        <m:oMathParaPr>
          <m:jc m:val="center"/>
        </m:oMathParaPr>
        <m:oMath>
          <m:sSub>
            <m:e>
              <m:r>
                <w:rPr>
                  <w:sz w:val="21"/>
                </w:rPr>
                <m:t>ϵ</m:t>
              </m:r>
            </m:e>
            <m:sub>
              <m:r>
                <w:rPr>
                  <w:sz w:val="21"/>
                </w:rPr>
                <m:t>i</m:t>
              </m:r>
            </m:sub>
          </m:sSub>
          <m:r>
            <m:t>(</m:t>
          </m:r>
          <m:r>
            <w:rPr>
              <w:sz w:val="21"/>
            </w:rPr>
            <m:t>a</m:t>
          </m:r>
          <m:r>
            <m:t>)</m:t>
          </m:r>
          <m:r>
            <w:rPr>
              <w:sz w:val="21"/>
            </w:rPr>
            <m:rPr>
              <m:sty m:val="p"/>
            </m:rPr>
            <m:t>=</m:t>
          </m:r>
          <m:rad>
            <m:radPr>
              <m:degHide m:val="on"/>
            </m:radPr>
            <m:deg/>
            <m:e>
              <m:sSubSup>
                <m:e>
                  <m:r>
                    <w:rPr>
                      <w:sz w:val="21"/>
                    </w:rPr>
                    <m:t>m</m:t>
                  </m:r>
                </m:e>
                <m:sub>
                  <m:r>
                    <w:rPr>
                      <w:sz w:val="21"/>
                    </w:rPr>
                    <m:t>i</m:t>
                  </m:r>
                </m:sub>
                <m:sup>
                  <m:r>
                    <w:rPr>
                      <w:sz w:val="21"/>
                    </w:rPr>
                    <m:t>2</m:t>
                  </m:r>
                </m:sup>
              </m:sSubSup>
              <m:r>
                <w:rPr>
                  <w:sz w:val="21"/>
                </w:rPr>
                <m:rPr>
                  <m:sty m:val="p"/>
                </m:rPr>
                <m:t>+</m:t>
              </m:r>
              <m:sSubSup>
                <m:e>
                  <m:r>
                    <w:rPr>
                      <w:sz w:val="21"/>
                    </w:rPr>
                    <m:t>q</m:t>
                  </m:r>
                </m:e>
                <m:sub>
                  <m:r>
                    <w:rPr>
                      <w:sz w:val="21"/>
                    </w:rPr>
                    <m:t>i</m:t>
                  </m:r>
                </m:sub>
                <m:sup>
                  <m:r>
                    <w:rPr>
                      <w:sz w:val="21"/>
                    </w:rPr>
                    <m:t>2</m:t>
                  </m:r>
                </m:sup>
              </m:sSubSup>
              <m:r>
                <w:rPr>
                  <w:sz w:val="21"/>
                </w:rPr>
                <m:rPr>
                  <m:sty m:val="p"/>
                </m:rPr>
                <m:t>/</m:t>
              </m:r>
              <m:sSup>
                <m:e>
                  <m:r>
                    <w:rPr>
                      <w:sz w:val="21"/>
                    </w:rPr>
                    <m:t>a</m:t>
                  </m:r>
                </m:e>
                <m:sup>
                  <m:r>
                    <w:rPr>
                      <w:sz w:val="21"/>
                    </w:rPr>
                    <m:t>2</m:t>
                  </m:r>
                </m:sup>
              </m:sSup>
            </m:e>
          </m:rad>
          <m:r>
            <w:rPr>
              <w:sz w:val="21"/>
            </w:rPr>
            <m:rPr>
              <m:sty m:val="p"/>
            </m:rPr>
            <m:t>,</m:t>
          </m:r>
          <m:r>
            <w:rPr>
              <w:sz w:val="21"/>
            </w:rPr>
            <m:t> </m:t>
          </m:r>
          <m:r>
            <w:rPr>
              <w:sz w:val="21"/>
            </w:rPr>
            <m:t>E</m:t>
          </m:r>
          <m:r>
            <w:rPr>
              <w:sz w:val="21"/>
            </w:rPr>
            <m:rPr>
              <m:sty m:val="p"/>
            </m:rPr>
            <m:t>=</m:t>
          </m:r>
          <m:nary>
            <m:naryPr>
              <m:chr m:val="∑"/>
              <m:limLoc m:val="undOvr"/>
              <m:subHide m:val="off"/>
              <m:supHide m:val="on"/>
            </m:naryPr>
            <m:sub>
              <m:r>
                <w:rPr>
                  <w:sz w:val="21"/>
                </w:rPr>
                <m:t>i</m:t>
              </m:r>
            </m:sub>
            <m:sup>
              <m:r>
                <w:rPr>
                  <w:sz w:val="21"/>
                </w:rPr>
                <m:t>​</m:t>
              </m:r>
            </m:sup>
            <m:e>
              <m:sSub>
                <m:e>
                  <m:r>
                    <w:rPr>
                      <w:sz w:val="21"/>
                    </w:rPr>
                    <m:t>f</m:t>
                  </m:r>
                </m:e>
                <m:sub>
                  <m:r>
                    <w:rPr>
                      <w:sz w:val="21"/>
                    </w:rPr>
                    <m:t>i</m:t>
                  </m:r>
                </m:sub>
              </m:sSub>
            </m:e>
          </m:nary>
          <m:sSub>
            <m:e>
              <m:r>
                <w:rPr>
                  <w:sz w:val="21"/>
                </w:rPr>
                <m:t>ϵ</m:t>
              </m:r>
            </m:e>
            <m:sub>
              <m:r>
                <w:rPr>
                  <w:sz w:val="21"/>
                </w:rPr>
                <m:t>i</m:t>
              </m:r>
            </m:sub>
          </m:sSub>
          <m:r>
            <w:rPr>
              <w:sz w:val="21"/>
            </w:rPr>
            <m:rPr>
              <m:sty m:val="p"/>
            </m:rPr>
            <m:t>,</m:t>
          </m:r>
          <m:r>
            <w:rPr>
              <w:sz w:val="21"/>
            </w:rPr>
            <m:t> </m:t>
          </m:r>
          <m:r>
            <w:rPr>
              <w:sz w:val="21"/>
            </w:rPr>
            <m:t>Π</m:t>
          </m:r>
          <m:r>
            <w:rPr>
              <w:sz w:val="21"/>
            </w:rPr>
            <m:rPr>
              <m:sty m:val="p"/>
            </m:rPr>
            <m:t>=</m:t>
          </m:r>
          <m:r>
            <w:rPr>
              <w:sz w:val="21"/>
            </w:rPr>
            <m:t>P</m:t>
          </m:r>
          <m:r>
            <w:rPr>
              <w:sz w:val="21"/>
            </w:rPr>
            <m:t>V</m:t>
          </m:r>
          <m:r>
            <w:rPr>
              <w:sz w:val="21"/>
            </w:rPr>
            <m:rPr>
              <m:sty m:val="p"/>
            </m:rPr>
            <m:t>=</m:t>
          </m:r>
          <m:f>
            <m:fPr>
              <m:type m:val="bar"/>
            </m:fPr>
            <m:num>
              <m:r>
                <w:rPr>
                  <w:sz w:val="21"/>
                </w:rPr>
                <m:t>1</m:t>
              </m:r>
            </m:num>
            <m:den>
              <m:r>
                <w:rPr>
                  <w:sz w:val="21"/>
                </w:rPr>
                <m:t>3</m:t>
              </m:r>
            </m:den>
          </m:f>
          <m:nary>
            <m:naryPr>
              <m:chr m:val="∑"/>
              <m:limLoc m:val="undOvr"/>
              <m:subHide m:val="off"/>
              <m:supHide m:val="on"/>
            </m:naryPr>
            <m:sub>
              <m:r>
                <w:rPr>
                  <w:sz w:val="21"/>
                </w:rPr>
                <m:t>i</m:t>
              </m:r>
            </m:sub>
            <m:sup>
              <m:r>
                <w:rPr>
                  <w:sz w:val="21"/>
                </w:rPr>
                <m:t>​</m:t>
              </m:r>
            </m:sup>
            <m:e>
              <m:sSub>
                <m:e>
                  <m:r>
                    <w:rPr>
                      <w:sz w:val="21"/>
                    </w:rPr>
                    <m:t>f</m:t>
                  </m:r>
                </m:e>
                <m:sub>
                  <m:r>
                    <w:rPr>
                      <w:sz w:val="21"/>
                    </w:rPr>
                    <m:t>i</m:t>
                  </m:r>
                </m:sub>
              </m:sSub>
            </m:e>
          </m:nary>
          <m:f>
            <m:fPr>
              <m:type m:val="bar"/>
            </m:fPr>
            <m:num>
              <m:sSubSup>
                <m:e>
                  <m:r>
                    <w:rPr>
                      <w:sz w:val="21"/>
                    </w:rPr>
                    <m:t>q</m:t>
                  </m:r>
                </m:e>
                <m:sub>
                  <m:r>
                    <w:rPr>
                      <w:sz w:val="21"/>
                    </w:rPr>
                    <m:t>i</m:t>
                  </m:r>
                </m:sub>
                <m:sup>
                  <m:r>
                    <w:rPr>
                      <w:sz w:val="21"/>
                    </w:rPr>
                    <m:t>2</m:t>
                  </m:r>
                </m:sup>
              </m:sSubSup>
              <m:r>
                <w:rPr>
                  <w:sz w:val="21"/>
                </w:rPr>
                <m:rPr>
                  <m:sty m:val="p"/>
                </m:rPr>
                <m:t>/</m:t>
              </m:r>
              <m:sSup>
                <m:e>
                  <m:r>
                    <w:rPr>
                      <w:sz w:val="21"/>
                    </w:rPr>
                    <m:t>a</m:t>
                  </m:r>
                </m:e>
                <m:sup>
                  <m:r>
                    <w:rPr>
                      <w:sz w:val="21"/>
                    </w:rPr>
                    <m:t>2</m:t>
                  </m:r>
                </m:sup>
              </m:sSup>
            </m:num>
            <m:den>
              <m:sSub>
                <m:e>
                  <m:r>
                    <w:rPr>
                      <w:sz w:val="21"/>
                    </w:rPr>
                    <m:t>ϵ</m:t>
                  </m:r>
                </m:e>
                <m:sub>
                  <m:r>
                    <w:rPr>
                      <w:sz w:val="21"/>
                    </w:rPr>
                    <m:t>i</m:t>
                  </m:r>
                </m:sub>
              </m:sSub>
            </m:den>
          </m:f>
          <m:r>
            <w:rPr>
              <w:sz w:val="21"/>
            </w:rPr>
            <m:rPr>
              <m:sty m:val="p"/>
            </m:rPr>
            <m:t>.</m:t>
          </m:r>
          <m:r>
            <w:rPr>
              <w:sz w:val="21"/>
            </w:rPr>
            <m:t>  </m:t>
          </m:r>
          <m:r>
            <w:rPr>
              <w:sz w:val="21"/>
            </w:rPr>
            <m:rPr>
              <m:nor/>
              <m:sty m:val="p"/>
            </m:rPr>
            <m:t>(10)</m:t>
          </m:r>
        </m:oMath>
      </m:oMathPara>
    </w:p>
    <w:p>
      <w:pPr>
        <w:pStyle w:val="FirstParagraph"/>
      </w:pPr>
      <w:r>
        <w:rPr>
          <w:color w:val="000000"/>
        </w:rPr>
        <w:t xml:space="preserve">These are the energy and isotropic kinetic-pressure moments [6]. The derivative identity</w:t>
      </w:r>
      <w:r>
        <w:rPr>
          <w:color w:val="000000"/>
        </w:rPr>
        <w:t xml:space="preserve"> </w:t>
      </w:r>
      <m:oMath>
        <m:r>
          <w:rPr>
            <w:sz w:val="21"/>
          </w:rPr>
          <m:t>P</m:t>
        </m:r>
        <m:r>
          <w:rPr>
            <w:sz w:val="21"/>
          </w:rPr>
          <m:rPr>
            <m:sty m:val="p"/>
          </m:rPr>
          <m:t>=</m:t>
        </m:r>
        <m:r>
          <w:rPr>
            <w:sz w:val="21"/>
          </w:rPr>
          <m:rPr>
            <m:sty m:val="p"/>
          </m:rPr>
          <m:t>−</m:t>
        </m:r>
        <m:sSub>
          <m:e>
            <m:r>
              <m:t>(</m:t>
            </m:r>
            <m:r>
              <w:rPr>
                <w:sz w:val="21"/>
              </w:rPr>
              <m:rPr>
                <m:sty m:val="p"/>
              </m:rPr>
              <m:t>∂</m:t>
            </m:r>
            <m:r>
              <w:rPr>
                <w:sz w:val="21"/>
              </w:rPr>
              <m:t>E</m:t>
            </m:r>
            <m:r>
              <w:rPr>
                <w:sz w:val="21"/>
              </w:rPr>
              <m:rPr>
                <m:sty m:val="p"/>
              </m:rPr>
              <m:t>/</m:t>
            </m:r>
            <m:r>
              <w:rPr>
                <w:sz w:val="21"/>
              </w:rPr>
              <m:rPr>
                <m:sty m:val="p"/>
              </m:rPr>
              <m:t>∂</m:t>
            </m:r>
            <m:r>
              <w:rPr>
                <w:sz w:val="21"/>
              </w:rPr>
              <m:t>V</m:t>
            </m:r>
            <m:r>
              <m:t>)</m:t>
            </m:r>
          </m:e>
          <m:sub>
            <m:r>
              <w:rPr>
                <w:sz w:val="21"/>
              </w:rPr>
              <m:t>f</m:t>
            </m:r>
            <m:r>
              <w:rPr>
                <w:sz w:val="21"/>
              </w:rPr>
              <m:rPr>
                <m:sty m:val="p"/>
              </m:rPr>
              <m:t>,</m:t>
            </m:r>
            <m:r>
              <w:rPr>
                <w:sz w:val="21"/>
              </w:rPr>
              <m:t>q</m:t>
            </m:r>
          </m:sub>
        </m:sSub>
      </m:oMath>
      <w:r>
        <w:rPr>
          <w:color w:val="000000"/>
        </w:rPr>
        <w:t xml:space="preserve"> </w:t>
      </w:r>
      <w:r>
        <w:rPr>
          <w:color w:val="000000"/>
        </w:rPr>
        <w:t xml:space="preserve">is immediate. For a sector with reaction sources</w:t>
      </w:r>
      <w:r>
        <w:rPr>
          <w:color w:val="000000"/>
        </w:rPr>
        <w:t xml:space="preserve"> </w:t>
      </w:r>
      <m:oMath>
        <m:sSub>
          <m:e>
            <m:acc>
              <m:accPr>
                <m:chr m:val="̇"/>
              </m:accPr>
              <m:e>
                <m:r>
                  <w:rPr>
                    <w:sz w:val="21"/>
                  </w:rPr>
                  <m:t>f</m:t>
                </m:r>
              </m:e>
            </m:acc>
          </m:e>
          <m:sub>
            <m:r>
              <w:rPr>
                <w:sz w:val="21"/>
              </w:rPr>
              <m:t>i</m:t>
            </m:r>
          </m:sub>
        </m:sSub>
        <m:r>
          <w:rPr>
            <w:sz w:val="21"/>
          </w:rPr>
          <m:rPr>
            <m:sty m:val="p"/>
          </m:rPr>
          <m:t>=</m:t>
        </m:r>
        <m:sSub>
          <m:e>
            <m:r>
              <w:rPr>
                <w:sz w:val="21"/>
              </w:rPr>
              <m:t>C</m:t>
            </m:r>
          </m:e>
          <m:sub>
            <m:r>
              <w:rPr>
                <w:sz w:val="21"/>
              </w:rPr>
              <m:t>i</m:t>
            </m:r>
          </m:sub>
        </m:sSub>
      </m:oMath>
      <w:r>
        <w:rPr>
          <w:color w:val="000000"/>
        </w:rPr>
        <w:t xml:space="preserve">, the chain rule gives</w:t>
      </w:r>
    </w:p>
    <w:p>
      <w:pPr>
        <w:pStyle w:val="BodyText"/>
      </w:pPr>
      <m:oMathPara>
        <m:oMathParaPr>
          <m:jc m:val="center"/>
        </m:oMathParaPr>
        <m:oMath>
          <m:acc>
            <m:accPr>
              <m:chr m:val="̇"/>
            </m:accPr>
            <m:e>
              <m:r>
                <w:rPr>
                  <w:sz w:val="21"/>
                </w:rPr>
                <m:t>E</m:t>
              </m:r>
            </m:e>
          </m:acc>
          <m:r>
            <w:rPr>
              <w:sz w:val="21"/>
            </w:rPr>
            <m:rPr>
              <m:sty m:val="p"/>
            </m:rPr>
            <m:t>=</m:t>
          </m:r>
          <m:r>
            <w:rPr>
              <w:sz w:val="21"/>
            </w:rPr>
            <m:rPr>
              <m:sty m:val="p"/>
            </m:rPr>
            <m:t>−</m:t>
          </m:r>
          <m:r>
            <w:rPr>
              <w:sz w:val="21"/>
            </w:rPr>
            <m:t>P</m:t>
          </m:r>
          <m:acc>
            <m:accPr>
              <m:chr m:val="̇"/>
            </m:accPr>
            <m:e>
              <m:r>
                <w:rPr>
                  <w:sz w:val="21"/>
                </w:rPr>
                <m:t>V</m:t>
              </m:r>
            </m:e>
          </m:acc>
          <m:r>
            <w:rPr>
              <w:sz w:val="21"/>
            </w:rPr>
            <m:rPr>
              <m:sty m:val="p"/>
            </m:rPr>
            <m:t>+</m:t>
          </m:r>
          <m:nary>
            <m:naryPr>
              <m:chr m:val="∑"/>
              <m:limLoc m:val="undOvr"/>
              <m:subHide m:val="off"/>
              <m:supHide m:val="on"/>
            </m:naryPr>
            <m:sub>
              <m:r>
                <w:rPr>
                  <w:sz w:val="21"/>
                </w:rPr>
                <m:t>i</m:t>
              </m:r>
            </m:sub>
            <m:sup>
              <m:r>
                <w:rPr>
                  <w:sz w:val="21"/>
                </w:rPr>
                <m:t>​</m:t>
              </m:r>
            </m:sup>
            <m:e>
              <m:sSub>
                <m:e>
                  <m:r>
                    <w:rPr>
                      <w:sz w:val="21"/>
                    </w:rPr>
                    <m:t>ϵ</m:t>
                  </m:r>
                </m:e>
                <m:sub>
                  <m:r>
                    <w:rPr>
                      <w:sz w:val="21"/>
                    </w:rPr>
                    <m:t>i</m:t>
                  </m:r>
                </m:sub>
              </m:sSub>
            </m:e>
          </m:nary>
          <m:sSub>
            <m:e>
              <m:r>
                <w:rPr>
                  <w:sz w:val="21"/>
                </w:rPr>
                <m:t>C</m:t>
              </m:r>
            </m:e>
            <m:sub>
              <m:r>
                <w:rPr>
                  <w:sz w:val="21"/>
                </w:rPr>
                <m:t>i</m:t>
              </m:r>
            </m:sub>
          </m:sSub>
          <m:r>
            <w:rPr>
              <w:sz w:val="21"/>
            </w:rPr>
            <m:rPr>
              <m:sty m:val="p"/>
            </m:rPr>
            <m:t>.</m:t>
          </m:r>
          <m:r>
            <w:rPr>
              <w:sz w:val="21"/>
            </w:rPr>
            <m:t>  </m:t>
          </m:r>
          <m:r>
            <w:rPr>
              <w:sz w:val="21"/>
            </w:rPr>
            <m:rPr>
              <m:nor/>
              <m:sty m:val="p"/>
            </m:rPr>
            <m:t>(11)</m:t>
          </m:r>
        </m:oMath>
      </m:oMathPara>
    </w:p>
    <w:p>
      <w:pPr>
        <w:pStyle w:val="FirstParagraph"/>
      </w:pPr>
      <w:r>
        <w:rPr>
          <w:color w:val="000000"/>
        </w:rPr>
        <w:t xml:space="preserve">Thus an individual decaying sector has an energy-transfer term. After all parent and daughter modes are included, Proposition 1 makes the sum of the reaction terms zero. The complete ledger then obeys</w:t>
      </w:r>
      <w:r>
        <w:rPr>
          <w:color w:val="000000"/>
        </w:rPr>
        <w:t xml:space="preserve"> </w:t>
      </w:r>
      <m:oMath>
        <m:acc>
          <m:accPr>
            <m:chr m:val="̇"/>
          </m:accPr>
          <m:e>
            <m:r>
              <w:rPr>
                <w:sz w:val="21"/>
              </w:rPr>
              <m:t>E</m:t>
            </m:r>
          </m:e>
        </m:acc>
        <m:r>
          <w:rPr>
            <w:sz w:val="21"/>
          </w:rPr>
          <m:rPr>
            <m:sty m:val="p"/>
          </m:rPr>
          <m:t>=</m:t>
        </m:r>
        <m:r>
          <w:rPr>
            <w:sz w:val="21"/>
          </w:rPr>
          <m:rPr>
            <m:sty m:val="p"/>
          </m:rPr>
          <m:t>−</m:t>
        </m:r>
        <m:r>
          <w:rPr>
            <w:sz w:val="21"/>
          </w:rPr>
          <m:t>P</m:t>
        </m:r>
        <m:acc>
          <m:accPr>
            <m:chr m:val="̇"/>
          </m:accPr>
          <m:e>
            <m:r>
              <w:rPr>
                <w:sz w:val="21"/>
              </w:rPr>
              <m:t>V</m:t>
            </m:r>
          </m:e>
        </m:acc>
      </m:oMath>
      <w:r>
        <w:rPr>
          <w:color w:val="000000"/>
        </w:rPr>
        <w:t xml:space="preserve">. Where</w:t>
      </w:r>
      <w:r>
        <w:rPr>
          <w:color w:val="000000"/>
        </w:rPr>
        <w:t xml:space="preserve"> </w:t>
      </w:r>
      <m:oMath>
        <m:acc>
          <m:accPr>
            <m:chr m:val="̇"/>
          </m:accPr>
          <m:e>
            <m:r>
              <w:rPr>
                <w:sz w:val="21"/>
              </w:rPr>
              <m:t>V</m:t>
            </m:r>
          </m:e>
        </m:acc>
        <m:r>
          <w:rPr>
            <w:sz w:val="21"/>
          </w:rPr>
          <m:rPr>
            <m:sty m:val="p"/>
          </m:rPr>
          <m:t>≠</m:t>
        </m:r>
        <m:r>
          <w:rPr>
            <w:sz w:val="21"/>
          </w:rPr>
          <m:t>0</m:t>
        </m:r>
      </m:oMath>
      <w:r>
        <w:rPr>
          <w:color w:val="000000"/>
        </w:rPr>
        <w:t xml:space="preserve">, its derivative along the closed trajectory also gives</w:t>
      </w:r>
      <w:r>
        <w:rPr>
          <w:color w:val="000000"/>
        </w:rPr>
        <w:t xml:space="preserve"> </w:t>
      </w:r>
      <m:oMath>
        <m:r>
          <w:rPr>
            <w:sz w:val="21"/>
          </w:rPr>
          <m:rPr>
            <m:sty m:val="p"/>
          </m:rPr>
          <m:t>−</m:t>
        </m:r>
        <m:r>
          <w:rPr>
            <w:sz w:val="21"/>
          </w:rPr>
          <m:t>d</m:t>
        </m:r>
        <m:r>
          <w:rPr>
            <w:sz w:val="21"/>
          </w:rPr>
          <m:t>E</m:t>
        </m:r>
        <m:r>
          <w:rPr>
            <w:sz w:val="21"/>
          </w:rPr>
          <m:rPr>
            <m:sty m:val="p"/>
          </m:rPr>
          <m:t>/</m:t>
        </m:r>
        <m:r>
          <w:rPr>
            <w:sz w:val="21"/>
          </w:rPr>
          <m:t>d</m:t>
        </m:r>
        <m:r>
          <w:rPr>
            <w:sz w:val="21"/>
          </w:rPr>
          <m:t>V</m:t>
        </m:r>
        <m:r>
          <w:rPr>
            <w:sz w:val="21"/>
          </w:rPr>
          <m:rPr>
            <m:sty m:val="p"/>
          </m:rPr>
          <m:t>=</m:t>
        </m:r>
        <m:r>
          <w:rPr>
            <w:sz w:val="21"/>
          </w:rPr>
          <m:t>P</m:t>
        </m:r>
      </m:oMath>
      <w:r>
        <w:rPr>
          <w:color w:val="000000"/>
        </w:rPr>
        <w:t xml:space="preserve">; this equality must not be attributed to a parent-only ledger. At fixed volume, conservation of</w:t>
      </w:r>
      <w:r>
        <w:rPr>
          <w:color w:val="000000"/>
        </w:rPr>
        <w:t xml:space="preserve"> </w:t>
      </w:r>
      <m:oMath>
        <m:r>
          <w:rPr>
            <w:sz w:val="21"/>
          </w:rPr>
          <m:t>E</m:t>
        </m:r>
      </m:oMath>
      <w:r>
        <w:rPr>
          <w:color w:val="000000"/>
        </w:rPr>
        <w:t xml:space="preserve"> </w:t>
      </w:r>
      <w:r>
        <w:rPr>
          <w:color w:val="000000"/>
        </w:rPr>
        <w:t xml:space="preserve">supplies no value for pressure.</w:t>
      </w:r>
    </w:p>
    <w:p>
      <w:pPr>
        <w:pStyle w:val="BodyText"/>
      </w:pPr>
      <w:r>
        <w:rPr>
          <w:color w:val="000000"/>
        </w:rPr>
        <w:t xml:space="preserve">The birth label matters during expansion. A daughter created at time</w:t>
      </w:r>
      <w:r>
        <w:rPr>
          <w:color w:val="000000"/>
        </w:rPr>
        <w:t xml:space="preserve"> </w:t>
      </w:r>
      <m:oMath>
        <m:r>
          <w:rPr>
            <w:sz w:val="21"/>
          </w:rPr>
          <m:t>u</m:t>
        </m:r>
      </m:oMath>
      <w:r>
        <w:rPr>
          <w:color w:val="000000"/>
        </w:rPr>
        <w:t xml:space="preserve"> </w:t>
      </w:r>
      <w:r>
        <w:rPr>
          <w:color w:val="000000"/>
        </w:rPr>
        <w:t xml:space="preserve">with momentum</w:t>
      </w:r>
      <w:r>
        <w:rPr>
          <w:color w:val="000000"/>
        </w:rPr>
        <w:t xml:space="preserve"> </w:t>
      </w:r>
      <m:oMath>
        <m:sSub>
          <m:e>
            <m:r>
              <w:rPr>
                <w:sz w:val="21"/>
              </w:rPr>
              <m:t>p</m:t>
            </m:r>
          </m:e>
          <m:sub>
            <m:r>
              <w:rPr>
                <w:sz w:val="21"/>
              </w:rPr>
              <m:t>j</m:t>
            </m:r>
          </m:sub>
        </m:sSub>
      </m:oMath>
      <w:r>
        <w:rPr>
          <w:color w:val="000000"/>
        </w:rPr>
        <w:t xml:space="preserve"> </w:t>
      </w:r>
      <w:r>
        <w:rPr>
          <w:color w:val="000000"/>
        </w:rPr>
        <w:t xml:space="preserve">has momentum</w:t>
      </w:r>
      <w:r>
        <w:rPr>
          <w:color w:val="000000"/>
        </w:rPr>
        <w:t xml:space="preserve"> </w:t>
      </w:r>
      <m:oMath>
        <m:sSub>
          <m:e>
            <m:r>
              <w:rPr>
                <w:sz w:val="21"/>
              </w:rPr>
              <m:t>p</m:t>
            </m:r>
          </m:e>
          <m:sub>
            <m:r>
              <w:rPr>
                <w:sz w:val="21"/>
              </w:rPr>
              <m:t>j</m:t>
            </m:r>
          </m:sub>
        </m:sSub>
        <m:r>
          <w:rPr>
            <w:sz w:val="21"/>
          </w:rPr>
          <m:t>a</m:t>
        </m:r>
        <m:r>
          <m:t>(</m:t>
        </m:r>
        <m:r>
          <w:rPr>
            <w:sz w:val="21"/>
          </w:rPr>
          <m:t>u</m:t>
        </m:r>
        <m:r>
          <m:t>)</m:t>
        </m:r>
        <m:r>
          <w:rPr>
            <w:sz w:val="21"/>
          </w:rPr>
          <m:rPr>
            <m:sty m:val="p"/>
          </m:rPr>
          <m:t>/</m:t>
        </m:r>
        <m:r>
          <w:rPr>
            <w:sz w:val="21"/>
          </w:rPr>
          <m:t>a</m:t>
        </m:r>
        <m:r>
          <m:t>(</m:t>
        </m:r>
        <m:r>
          <w:rPr>
            <w:sz w:val="21"/>
          </w:rPr>
          <m:t>t</m:t>
        </m:r>
        <m:r>
          <m:t>)</m:t>
        </m:r>
      </m:oMath>
      <w:r>
        <w:rPr>
          <w:color w:val="000000"/>
        </w:rPr>
        <w:t xml:space="preserve"> </w:t>
      </w:r>
      <w:r>
        <w:rPr>
          <w:color w:val="000000"/>
        </w:rPr>
        <w:t xml:space="preserve">at a later time. Treating every daughter as if it had been created at the initial volume changes both energy and pressure. The finite implementation keeps one cohort per occupied birth step rather than applying an unrecorded reheating correction.</w:t>
      </w:r>
    </w:p>
    <w:bookmarkEnd w:id="30"/>
    <w:bookmarkStart w:id="31" w:name="discrete-work-closure"/>
    <w:p>
      <w:pPr>
        <w:pStyle w:val="Heading2"/>
      </w:pPr>
      <w:r>
        <w:rPr>
          <w:color w:val="000000"/>
        </w:rPr>
        <w:t xml:space="preserve">5.2 Discrete work closure</w:t>
      </w:r>
    </w:p>
    <w:p>
      <w:pPr>
        <w:pStyle w:val="FirstParagraph"/>
      </w:pPr>
      <w:r>
        <w:rPr>
          <w:color w:val="000000"/>
        </w:rPr>
        <w:t xml:space="preserve">In each numerical step, first redshift all existing modes from</w:t>
      </w:r>
      <w:r>
        <w:rPr>
          <w:color w:val="000000"/>
        </w:rPr>
        <w:t xml:space="preserve"> </w:t>
      </w:r>
      <m:oMath>
        <m:sSub>
          <m:e>
            <m:r>
              <w:rPr>
                <w:sz w:val="21"/>
              </w:rPr>
              <m:t>a</m:t>
            </m:r>
          </m:e>
          <m:sub>
            <m:r>
              <w:rPr>
                <w:sz w:val="21"/>
              </w:rPr>
              <m:t>k</m:t>
            </m:r>
          </m:sub>
        </m:sSub>
      </m:oMath>
      <w:r>
        <w:rPr>
          <w:color w:val="000000"/>
        </w:rPr>
        <w:t xml:space="preserve"> </w:t>
      </w:r>
      <w:r>
        <w:rPr>
          <w:color w:val="000000"/>
        </w:rPr>
        <w:t xml:space="preserve">to</w:t>
      </w:r>
      <w:r>
        <w:rPr>
          <w:color w:val="000000"/>
        </w:rPr>
        <w:t xml:space="preserve"> </w:t>
      </w:r>
      <m:oMath>
        <m:sSub>
          <m:e>
            <m:r>
              <w:rPr>
                <w:sz w:val="21"/>
              </w:rPr>
              <m:t>a</m:t>
            </m:r>
          </m:e>
          <m:sub>
            <m:r>
              <w:rPr>
                <w:sz w:val="21"/>
              </w:rPr>
              <m:t>k</m:t>
            </m:r>
            <m:r>
              <w:rPr>
                <w:sz w:val="21"/>
              </w:rPr>
              <m:rPr>
                <m:sty m:val="p"/>
              </m:rPr>
              <m:t>+</m:t>
            </m:r>
            <m:r>
              <w:rPr>
                <w:sz w:val="21"/>
              </w:rPr>
              <m:t>1</m:t>
            </m:r>
          </m:sub>
        </m:sSub>
      </m:oMath>
      <w:r>
        <w:rPr>
          <w:color w:val="000000"/>
        </w:rPr>
        <w:t xml:space="preserve">, then decay the surviving parents at the new volume using Eq. (8). If</w:t>
      </w:r>
      <w:r>
        <w:rPr>
          <w:color w:val="000000"/>
        </w:rPr>
        <w:t xml:space="preserve"> </w:t>
      </w:r>
      <m:oMath>
        <m:sSub>
          <m:e>
            <m:r>
              <w:rPr>
                <w:sz w:val="21"/>
              </w:rPr>
              <m:t>W</m:t>
            </m:r>
          </m:e>
          <m:sub>
            <m:r>
              <w:rPr>
                <w:sz w:val="21"/>
              </w:rPr>
              <m:t>k</m:t>
            </m:r>
          </m:sub>
        </m:sSub>
      </m:oMath>
      <w:r>
        <w:rPr>
          <w:color w:val="000000"/>
        </w:rPr>
        <w:t xml:space="preserve"> </w:t>
      </w:r>
      <w:r>
        <w:rPr>
          <w:color w:val="000000"/>
        </w:rPr>
        <w:t xml:space="preserve">is the energy change in the redshift substep, define</w:t>
      </w:r>
    </w:p>
    <w:p>
      <w:pPr>
        <w:pStyle w:val="BodyText"/>
      </w:pPr>
      <m:oMathPara>
        <m:oMathParaPr>
          <m:jc m:val="center"/>
        </m:oMathParaPr>
        <m:oMath>
          <m:sSub>
            <m:e>
              <m:r>
                <w:rPr>
                  <w:sz w:val="21"/>
                </w:rPr>
                <m:t>W</m:t>
              </m:r>
            </m:e>
            <m:sub>
              <m:r>
                <w:rPr>
                  <w:sz w:val="21"/>
                </w:rPr>
                <m:t>k</m:t>
              </m:r>
            </m:sub>
          </m:sSub>
          <m:r>
            <w:rPr>
              <w:sz w:val="21"/>
            </w:rPr>
            <m:rPr>
              <m:sty m:val="p"/>
            </m:rPr>
            <m:t>=</m:t>
          </m:r>
          <m:nary>
            <m:naryPr>
              <m:chr m:val="∑"/>
              <m:limLoc m:val="undOvr"/>
              <m:subHide m:val="off"/>
              <m:supHide m:val="on"/>
            </m:naryPr>
            <m:sub>
              <m:r>
                <w:rPr>
                  <w:sz w:val="21"/>
                </w:rPr>
                <m:t>i</m:t>
              </m:r>
              <m:r>
                <w:rPr>
                  <w:sz w:val="21"/>
                </w:rPr>
                <m:rPr>
                  <m:sty m:val="p"/>
                </m:rPr>
                <m:t>∈</m:t>
              </m:r>
              <m:r>
                <w:rPr>
                  <w:sz w:val="21"/>
                </w:rPr>
                <m:rPr>
                  <m:sty m:val="p"/>
                </m:rPr>
                <m:t>e</m:t>
              </m:r>
              <m:r>
                <w:rPr>
                  <w:sz w:val="21"/>
                </w:rPr>
                <m:rPr>
                  <m:sty m:val="p"/>
                </m:rPr>
                <m:t>x</m:t>
              </m:r>
              <m:r>
                <w:rPr>
                  <w:sz w:val="21"/>
                </w:rPr>
                <m:rPr>
                  <m:sty m:val="p"/>
                </m:rPr>
                <m:t>i</m:t>
              </m:r>
              <m:r>
                <w:rPr>
                  <w:sz w:val="21"/>
                </w:rPr>
                <m:rPr>
                  <m:sty m:val="p"/>
                </m:rPr>
                <m:t>s</m:t>
              </m:r>
              <m:r>
                <w:rPr>
                  <w:sz w:val="21"/>
                </w:rPr>
                <m:rPr>
                  <m:sty m:val="p"/>
                </m:rPr>
                <m:t>t</m:t>
              </m:r>
              <m:r>
                <w:rPr>
                  <w:sz w:val="21"/>
                </w:rPr>
                <m:rPr>
                  <m:sty m:val="p"/>
                </m:rPr>
                <m:t>i</m:t>
              </m:r>
              <m:r>
                <w:rPr>
                  <w:sz w:val="21"/>
                </w:rPr>
                <m:rPr>
                  <m:sty m:val="p"/>
                </m:rPr>
                <m:t>n</m:t>
              </m:r>
              <m:r>
                <w:rPr>
                  <w:sz w:val="21"/>
                </w:rPr>
                <m:rPr>
                  <m:sty m:val="p"/>
                </m:rPr>
                <m:t>g</m:t>
              </m:r>
            </m:sub>
            <m:sup>
              <m:r>
                <w:rPr>
                  <w:sz w:val="21"/>
                </w:rPr>
                <m:t>​</m:t>
              </m:r>
            </m:sup>
            <m:e>
              <m:sSub>
                <m:e>
                  <m:r>
                    <w:rPr>
                      <w:sz w:val="21"/>
                    </w:rPr>
                    <m:t>f</m:t>
                  </m:r>
                </m:e>
                <m:sub>
                  <m:r>
                    <w:rPr>
                      <w:sz w:val="21"/>
                    </w:rPr>
                    <m:t>i</m:t>
                  </m:r>
                </m:sub>
              </m:sSub>
            </m:e>
          </m:nary>
          <m:r>
            <w:rPr>
              <w:sz w:val="21"/>
            </w:rPr>
            <m:t> </m:t>
          </m:r>
          <m:r>
            <m:t>[</m:t>
          </m:r>
          <m:sSub>
            <m:e>
              <m:r>
                <w:rPr>
                  <w:sz w:val="21"/>
                </w:rPr>
                <m:t>ϵ</m:t>
              </m:r>
            </m:e>
            <m:sub>
              <m:r>
                <w:rPr>
                  <w:sz w:val="21"/>
                </w:rPr>
                <m:t>i</m:t>
              </m:r>
            </m:sub>
          </m:sSub>
          <m:r>
            <m:t>(</m:t>
          </m:r>
          <m:sSub>
            <m:e>
              <m:r>
                <w:rPr>
                  <w:sz w:val="21"/>
                </w:rPr>
                <m:t>a</m:t>
              </m:r>
            </m:e>
            <m:sub>
              <m:r>
                <w:rPr>
                  <w:sz w:val="21"/>
                </w:rPr>
                <m:t>k</m:t>
              </m:r>
              <m:r>
                <w:rPr>
                  <w:sz w:val="21"/>
                </w:rPr>
                <m:rPr>
                  <m:sty m:val="p"/>
                </m:rPr>
                <m:t>+</m:t>
              </m:r>
              <m:r>
                <w:rPr>
                  <w:sz w:val="21"/>
                </w:rPr>
                <m:t>1</m:t>
              </m:r>
            </m:sub>
          </m:sSub>
          <m:r>
            <m:t>)</m:t>
          </m:r>
          <m:r>
            <w:rPr>
              <w:sz w:val="21"/>
            </w:rPr>
            <m:rPr>
              <m:sty m:val="p"/>
            </m:rPr>
            <m:t>−</m:t>
          </m:r>
          <m:sSub>
            <m:e>
              <m:r>
                <w:rPr>
                  <w:sz w:val="21"/>
                </w:rPr>
                <m:t>ϵ</m:t>
              </m:r>
            </m:e>
            <m:sub>
              <m:r>
                <w:rPr>
                  <w:sz w:val="21"/>
                </w:rPr>
                <m:t>i</m:t>
              </m:r>
            </m:sub>
          </m:sSub>
          <m:r>
            <m:t>(</m:t>
          </m:r>
          <m:sSub>
            <m:e>
              <m:r>
                <w:rPr>
                  <w:sz w:val="21"/>
                </w:rPr>
                <m:t>a</m:t>
              </m:r>
            </m:e>
            <m:sub>
              <m:r>
                <w:rPr>
                  <w:sz w:val="21"/>
                </w:rPr>
                <m:t>k</m:t>
              </m:r>
            </m:sub>
          </m:sSub>
          <m:r>
            <m:t>)</m:t>
          </m:r>
          <m:r>
            <m:t>]</m:t>
          </m:r>
          <m:r>
            <w:rPr>
              <w:sz w:val="21"/>
            </w:rPr>
            <m:rPr>
              <m:sty m:val="p"/>
            </m:rPr>
            <m:t>.</m:t>
          </m:r>
          <m:r>
            <w:rPr>
              <w:sz w:val="21"/>
            </w:rPr>
            <m:t>  </m:t>
          </m:r>
          <m:r>
            <w:rPr>
              <w:sz w:val="21"/>
            </w:rPr>
            <m:rPr>
              <m:nor/>
              <m:sty m:val="p"/>
            </m:rPr>
            <m:t>(12)</m:t>
          </m:r>
        </m:oMath>
      </m:oMathPara>
    </w:p>
    <w:p>
      <w:pPr>
        <w:pStyle w:val="FirstParagraph"/>
      </w:pPr>
      <w:r>
        <w:rPr>
          <w:color w:val="000000"/>
        </w:rPr>
        <w:t xml:space="preserve">The resting parents contribute zero to this substep. Newborn packets use their rest-frame energies at</w:t>
      </w:r>
      <w:r>
        <w:rPr>
          <w:color w:val="000000"/>
        </w:rPr>
        <w:t xml:space="preserve"> </w:t>
      </w:r>
      <m:oMath>
        <m:sSub>
          <m:e>
            <m:r>
              <w:rPr>
                <w:sz w:val="21"/>
              </w:rPr>
              <m:t>a</m:t>
            </m:r>
          </m:e>
          <m:sub>
            <m:r>
              <w:rPr>
                <w:sz w:val="21"/>
              </w:rPr>
              <m:t>k</m:t>
            </m:r>
            <m:r>
              <w:rPr>
                <w:sz w:val="21"/>
              </w:rPr>
              <m:rPr>
                <m:sty m:val="p"/>
              </m:rPr>
              <m:t>+</m:t>
            </m:r>
            <m:r>
              <w:rPr>
                <w:sz w:val="21"/>
              </w:rPr>
              <m:t>1</m:t>
            </m:r>
          </m:sub>
        </m:sSub>
      </m:oMath>
      <w:r>
        <w:rPr>
          <w:color w:val="000000"/>
        </w:rPr>
        <w:t xml:space="preserve"> </w:t>
      </w:r>
      <w:r>
        <w:rPr>
          <w:color w:val="000000"/>
        </w:rPr>
        <w:t xml:space="preserve">and thereafter carry that birth label.</w:t>
      </w:r>
    </w:p>
    <w:p>
      <w:pPr>
        <w:pStyle w:val="BodyText"/>
      </w:pPr>
      <w:r>
        <w:rPr>
          <w:bCs/>
          <w:b/>
          <w:color w:val="000000"/>
        </w:rPr>
        <w:t xml:space="preserve">Proposition 2 (finite-step energy–work identity).</w:t>
      </w:r>
      <w:r>
        <w:rPr>
          <w:color w:val="000000"/>
        </w:rPr>
        <w:t xml:space="preserve"> </w:t>
      </w:r>
      <w:r>
        <w:rPr>
          <w:color w:val="000000"/>
        </w:rPr>
        <w:t xml:space="preserve">The split update is positive and obeys</w:t>
      </w:r>
      <w:r>
        <w:rPr>
          <w:color w:val="000000"/>
        </w:rPr>
        <w:t xml:space="preserve"> </w:t>
      </w:r>
      <m:oMath>
        <m:sSub>
          <m:e>
            <m:r>
              <w:rPr>
                <w:sz w:val="21"/>
              </w:rPr>
              <m:t>E</m:t>
            </m:r>
          </m:e>
          <m:sub>
            <m:r>
              <w:rPr>
                <w:sz w:val="21"/>
              </w:rPr>
              <m:t>k</m:t>
            </m:r>
            <m:r>
              <w:rPr>
                <w:sz w:val="21"/>
              </w:rPr>
              <m:rPr>
                <m:sty m:val="p"/>
              </m:rPr>
              <m:t>+</m:t>
            </m:r>
            <m:r>
              <w:rPr>
                <w:sz w:val="21"/>
              </w:rPr>
              <m:t>1</m:t>
            </m:r>
          </m:sub>
        </m:sSub>
        <m:r>
          <w:rPr>
            <w:sz w:val="21"/>
          </w:rPr>
          <m:rPr>
            <m:sty m:val="p"/>
          </m:rPr>
          <m:t>−</m:t>
        </m:r>
        <m:sSub>
          <m:e>
            <m:r>
              <w:rPr>
                <w:sz w:val="21"/>
              </w:rPr>
              <m:t>E</m:t>
            </m:r>
          </m:e>
          <m:sub>
            <m:r>
              <w:rPr>
                <w:sz w:val="21"/>
              </w:rPr>
              <m:t>k</m:t>
            </m:r>
          </m:sub>
        </m:sSub>
        <m:r>
          <w:rPr>
            <w:sz w:val="21"/>
          </w:rPr>
          <m:rPr>
            <m:sty m:val="p"/>
          </m:rPr>
          <m:t>=</m:t>
        </m:r>
        <m:sSub>
          <m:e>
            <m:r>
              <w:rPr>
                <w:sz w:val="21"/>
              </w:rPr>
              <m:t>W</m:t>
            </m:r>
          </m:e>
          <m:sub>
            <m:r>
              <w:rPr>
                <w:sz w:val="21"/>
              </w:rPr>
              <m:t>k</m:t>
            </m:r>
          </m:sub>
        </m:sSub>
      </m:oMath>
      <w:r>
        <w:rPr>
          <w:color w:val="000000"/>
        </w:rPr>
        <w:t xml:space="preserve"> </w:t>
      </w:r>
      <w:r>
        <w:rPr>
          <w:color w:val="000000"/>
        </w:rPr>
        <w:t xml:space="preserve">at every step in exact arithmetic. Moreover,</w:t>
      </w:r>
      <w:r>
        <w:rPr>
          <w:color w:val="000000"/>
        </w:rPr>
        <w:t xml:space="preserve"> </w:t>
      </w:r>
      <m:oMath>
        <m:sSub>
          <m:e>
            <m:r>
              <w:rPr>
                <w:sz w:val="21"/>
              </w:rPr>
              <m:t>W</m:t>
            </m:r>
          </m:e>
          <m:sub>
            <m:r>
              <w:rPr>
                <w:sz w:val="21"/>
              </w:rPr>
              <m:t>k</m:t>
            </m:r>
          </m:sub>
        </m:sSub>
        <m:r>
          <w:rPr>
            <w:sz w:val="21"/>
          </w:rPr>
          <m:rPr>
            <m:sty m:val="p"/>
          </m:rPr>
          <m:t>=</m:t>
        </m:r>
        <m:r>
          <w:rPr>
            <w:sz w:val="21"/>
          </w:rPr>
          <m:rPr>
            <m:sty m:val="p"/>
          </m:rPr>
          <m:t>−</m:t>
        </m:r>
        <m:nary>
          <m:naryPr>
            <m:chr m:val="∫"/>
            <m:limLoc m:val="subSup"/>
            <m:subHide m:val="off"/>
            <m:supHide m:val="off"/>
          </m:naryPr>
          <m:sub>
            <m:sSub>
              <m:e>
                <m:r>
                  <w:rPr>
                    <w:sz w:val="21"/>
                  </w:rPr>
                  <m:t>V</m:t>
                </m:r>
              </m:e>
              <m:sub>
                <m:r>
                  <w:rPr>
                    <w:sz w:val="21"/>
                  </w:rPr>
                  <m:t>k</m:t>
                </m:r>
              </m:sub>
            </m:sSub>
          </m:sub>
          <m:sup>
            <m:sSub>
              <m:e>
                <m:r>
                  <w:rPr>
                    <w:sz w:val="21"/>
                  </w:rPr>
                  <m:t>V</m:t>
                </m:r>
              </m:e>
              <m:sub>
                <m:r>
                  <w:rPr>
                    <w:sz w:val="21"/>
                  </w:rPr>
                  <m:t>k</m:t>
                </m:r>
                <m:r>
                  <w:rPr>
                    <w:sz w:val="21"/>
                  </w:rPr>
                  <m:rPr>
                    <m:sty m:val="p"/>
                  </m:rPr>
                  <m:t>+</m:t>
                </m:r>
                <m:r>
                  <w:rPr>
                    <w:sz w:val="21"/>
                  </w:rPr>
                  <m:t>1</m:t>
                </m:r>
              </m:sub>
            </m:sSub>
          </m:sup>
          <m:e>
            <m:sSub>
              <m:e>
                <m:r>
                  <w:rPr>
                    <w:sz w:val="21"/>
                  </w:rPr>
                  <m:t>P</m:t>
                </m:r>
              </m:e>
              <m:sub>
                <m:r>
                  <w:rPr>
                    <w:sz w:val="21"/>
                  </w:rPr>
                  <m:rPr>
                    <m:sty m:val="p"/>
                  </m:rPr>
                  <m:t>e</m:t>
                </m:r>
                <m:r>
                  <w:rPr>
                    <w:sz w:val="21"/>
                  </w:rPr>
                  <m:rPr>
                    <m:sty m:val="p"/>
                  </m:rPr>
                  <m:t>x</m:t>
                </m:r>
                <m:r>
                  <w:rPr>
                    <w:sz w:val="21"/>
                  </w:rPr>
                  <m:rPr>
                    <m:sty m:val="p"/>
                  </m:rPr>
                  <m:t>i</m:t>
                </m:r>
                <m:r>
                  <w:rPr>
                    <w:sz w:val="21"/>
                  </w:rPr>
                  <m:rPr>
                    <m:sty m:val="p"/>
                  </m:rPr>
                  <m:t>s</m:t>
                </m:r>
                <m:r>
                  <w:rPr>
                    <w:sz w:val="21"/>
                  </w:rPr>
                  <m:rPr>
                    <m:sty m:val="p"/>
                  </m:rPr>
                  <m:t>t</m:t>
                </m:r>
                <m:r>
                  <w:rPr>
                    <w:sz w:val="21"/>
                  </w:rPr>
                  <m:rPr>
                    <m:sty m:val="p"/>
                  </m:rPr>
                  <m:t>i</m:t>
                </m:r>
                <m:r>
                  <w:rPr>
                    <w:sz w:val="21"/>
                  </w:rPr>
                  <m:rPr>
                    <m:sty m:val="p"/>
                  </m:rPr>
                  <m:t>n</m:t>
                </m:r>
                <m:r>
                  <w:rPr>
                    <w:sz w:val="21"/>
                  </w:rPr>
                  <m:rPr>
                    <m:sty m:val="p"/>
                  </m:rPr>
                  <m:t>g</m:t>
                </m:r>
              </m:sub>
            </m:sSub>
          </m:e>
        </m:nary>
        <m:r>
          <m:t>(</m:t>
        </m:r>
        <m:r>
          <w:rPr>
            <w:sz w:val="21"/>
          </w:rPr>
          <m:t>V</m:t>
        </m:r>
        <m:r>
          <m:t>)</m:t>
        </m:r>
        <m:r>
          <w:rPr>
            <w:sz w:val="21"/>
          </w:rPr>
          <m:t> </m:t>
        </m:r>
        <m:r>
          <w:rPr>
            <w:sz w:val="21"/>
          </w:rPr>
          <m:t>d</m:t>
        </m:r>
        <m:r>
          <w:rPr>
            <w:sz w:val="21"/>
          </w:rPr>
          <m:t>V</m:t>
        </m:r>
      </m:oMath>
      <w:r>
        <w:rPr>
          <w:color w:val="000000"/>
        </w:rPr>
        <w:t xml:space="preserve"> </w:t>
      </w:r>
      <w:r>
        <w:rPr>
          <w:color w:val="000000"/>
        </w:rPr>
        <w:t xml:space="preserve">for the fixed occupations of the transport substep.</w:t>
      </w:r>
    </w:p>
    <w:p>
      <w:pPr>
        <w:pStyle w:val="BodyText"/>
      </w:pPr>
      <w:r>
        <w:rPr>
          <w:bCs/>
          <w:b/>
          <w:color w:val="000000"/>
        </w:rPr>
        <w:t xml:space="preserve">Proof.</w:t>
      </w:r>
      <w:r>
        <w:rPr>
          <w:color w:val="000000"/>
        </w:rPr>
        <w:t xml:space="preserve"> </w:t>
      </w:r>
      <w:r>
        <w:rPr>
          <w:color w:val="000000"/>
        </w:rPr>
        <w:t xml:space="preserve">Redshift changes only the energies of pre-existing modes, so its energy change is Eq. (12). For a loss</w:t>
      </w:r>
      <w:r>
        <w:rPr>
          <w:color w:val="000000"/>
        </w:rPr>
        <w:t xml:space="preserve"> </w:t>
      </w:r>
      <m:oMath>
        <m:r>
          <w:rPr>
            <w:sz w:val="21"/>
          </w:rPr>
          <m:t>D</m:t>
        </m:r>
      </m:oMath>
      <w:r>
        <w:rPr>
          <w:color w:val="000000"/>
        </w:rPr>
        <w:t xml:space="preserve"> </w:t>
      </w:r>
      <w:r>
        <w:rPr>
          <w:color w:val="000000"/>
        </w:rPr>
        <w:t xml:space="preserve">of parents, the reaction removes</w:t>
      </w:r>
      <w:r>
        <w:rPr>
          <w:color w:val="000000"/>
        </w:rPr>
        <w:t xml:space="preserve"> </w:t>
      </w:r>
      <m:oMath>
        <m:r>
          <w:rPr>
            <w:sz w:val="21"/>
          </w:rPr>
          <m:t>D</m:t>
        </m:r>
        <m:r>
          <w:rPr>
            <w:sz w:val="21"/>
          </w:rPr>
          <m:t>M</m:t>
        </m:r>
      </m:oMath>
      <w:r>
        <w:rPr>
          <w:color w:val="000000"/>
        </w:rPr>
        <w:t xml:space="preserve"> </w:t>
      </w:r>
      <w:r>
        <w:rPr>
          <w:color w:val="000000"/>
        </w:rPr>
        <w:t xml:space="preserve">and inserts</w:t>
      </w:r>
      <w:r>
        <w:rPr>
          <w:color w:val="000000"/>
        </w:rPr>
        <w:t xml:space="preserve"> </w:t>
      </w:r>
      <m:oMath>
        <m:r>
          <w:rPr>
            <w:sz w:val="21"/>
          </w:rPr>
          <m:t>D</m:t>
        </m:r>
        <m:nary>
          <m:naryPr>
            <m:chr m:val="∑"/>
            <m:limLoc m:val="undOvr"/>
            <m:subHide m:val="off"/>
            <m:supHide m:val="on"/>
          </m:naryPr>
          <m:sub>
            <m:r>
              <w:rPr>
                <w:sz w:val="21"/>
              </w:rPr>
              <m:t>j</m:t>
            </m:r>
          </m:sub>
          <m:sup>
            <m:r>
              <w:rPr>
                <w:sz w:val="21"/>
              </w:rPr>
              <m:t>​</m:t>
            </m:r>
          </m:sup>
          <m:e>
            <m:sSub>
              <m:e>
                <m:r>
                  <w:rPr>
                    <w:sz w:val="21"/>
                  </w:rPr>
                  <m:t>w</m:t>
                </m:r>
              </m:e>
              <m:sub>
                <m:r>
                  <w:rPr>
                    <w:sz w:val="21"/>
                  </w:rPr>
                  <m:t>j</m:t>
                </m:r>
              </m:sub>
            </m:sSub>
          </m:e>
        </m:nary>
        <m:r>
          <m:t>(</m:t>
        </m:r>
        <m:sSub>
          <m:e>
            <m:r>
              <w:rPr>
                <w:sz w:val="21"/>
              </w:rPr>
              <m:t>E</m:t>
            </m:r>
          </m:e>
          <m:sub>
            <m:r>
              <w:rPr>
                <w:sz w:val="21"/>
              </w:rPr>
              <m:t>e</m:t>
            </m:r>
            <m:r>
              <w:rPr>
                <w:sz w:val="21"/>
              </w:rPr>
              <m:rPr>
                <m:sty m:val="p"/>
              </m:rPr>
              <m:t>,</m:t>
            </m:r>
            <m:r>
              <w:rPr>
                <w:sz w:val="21"/>
              </w:rPr>
              <m:t>j</m:t>
            </m:r>
          </m:sub>
        </m:sSub>
        <m:r>
          <w:rPr>
            <w:sz w:val="21"/>
          </w:rPr>
          <m:rPr>
            <m:sty m:val="p"/>
          </m:rPr>
          <m:t>+</m:t>
        </m:r>
        <m:sSub>
          <m:e>
            <m:r>
              <w:rPr>
                <w:sz w:val="21"/>
              </w:rPr>
              <m:t>E</m:t>
            </m:r>
          </m:e>
          <m:sub>
            <m:r>
              <w:rPr>
                <w:sz w:val="21"/>
              </w:rPr>
              <m:t>a</m:t>
            </m:r>
            <m:r>
              <w:rPr>
                <w:sz w:val="21"/>
              </w:rPr>
              <m:rPr>
                <m:sty m:val="p"/>
              </m:rPr>
              <m:t>,</m:t>
            </m:r>
            <m:r>
              <w:rPr>
                <w:sz w:val="21"/>
              </w:rPr>
              <m:t>j</m:t>
            </m:r>
          </m:sub>
        </m:sSub>
        <m:r>
          <w:rPr>
            <w:sz w:val="21"/>
          </w:rPr>
          <m:rPr>
            <m:sty m:val="p"/>
          </m:rPr>
          <m:t>+</m:t>
        </m:r>
        <m:sSub>
          <m:e>
            <m:r>
              <w:rPr>
                <w:sz w:val="21"/>
              </w:rPr>
              <m:t>E</m:t>
            </m:r>
          </m:e>
          <m:sub>
            <m:r>
              <w:rPr>
                <w:sz w:val="21"/>
              </w:rPr>
              <m:t>b</m:t>
            </m:r>
            <m:r>
              <w:rPr>
                <w:sz w:val="21"/>
              </w:rPr>
              <m:rPr>
                <m:sty m:val="p"/>
              </m:rPr>
              <m:t>,</m:t>
            </m:r>
            <m:r>
              <w:rPr>
                <w:sz w:val="21"/>
              </w:rPr>
              <m:t>j</m:t>
            </m:r>
          </m:sub>
        </m:sSub>
        <m:r>
          <m:t>)</m:t>
        </m:r>
        <m:r>
          <w:rPr>
            <w:sz w:val="21"/>
          </w:rPr>
          <m:rPr>
            <m:sty m:val="p"/>
          </m:rPr>
          <m:t>=</m:t>
        </m:r>
        <m:r>
          <w:rPr>
            <w:sz w:val="21"/>
          </w:rPr>
          <m:t>D</m:t>
        </m:r>
        <m:r>
          <w:rPr>
            <w:sz w:val="21"/>
          </w:rPr>
          <m:t>M</m:t>
        </m:r>
      </m:oMath>
      <w:r>
        <w:rPr>
          <w:color w:val="000000"/>
        </w:rPr>
        <w:t xml:space="preserve">. It changes no net energy at the endpoint volume. All number coefficients are nonnegative. Integrating the fixed-occupation identity in Eq. (10) gives the work formula. □</w:t>
      </w:r>
    </w:p>
    <w:p>
      <w:pPr>
        <w:pStyle w:val="BodyText"/>
      </w:pPr>
      <w:r>
        <w:rPr>
          <w:color w:val="000000"/>
        </w:rPr>
        <w:t xml:space="preserve">Exact discrete closure does not imply that a coarse time step resolves the continuously distributed birth times. Moving all births in a step to its endpoint is a first-order splitting approximation. Section 8 compares it with a separate birth-time integral. This distinction prevents a conservation check from being mistaken for a time-resolution check.</w:t>
      </w:r>
    </w:p>
    <w:bookmarkEnd w:id="31"/>
    <w:bookmarkEnd w:id="32"/>
    <w:bookmarkStart w:id="34" w:name="X5b9dd92e8114f53cafef6ec585c0ace5f4b9eed"/>
    <w:p>
      <w:pPr>
        <w:pStyle w:val="Heading1"/>
      </w:pPr>
      <w:r>
        <w:rPr>
          <w:color w:val="000000"/>
        </w:rPr>
        <w:t xml:space="preserve">6 The dynamic extension of the refinement criterion</w:t>
      </w:r>
    </w:p>
    <w:p>
      <w:pPr>
        <w:pStyle w:val="FirstParagraph"/>
      </w:pPr>
      <w:r>
        <w:rPr>
          <w:color w:val="000000"/>
        </w:rPr>
        <w:t xml:space="preserve">The interface paper’s static criterion asks whether energy and its volume derivative are constant within every discarded class. Dynamics adds a separate requirement: discarded distinctions must not change a future retained state. The following elementary finite-dimensional criterion makes both requirements explicit.</w:t>
      </w:r>
    </w:p>
    <w:p>
      <w:pPr>
        <w:pStyle w:val="BodyText"/>
      </w:pPr>
      <w:r>
        <w:rPr>
          <w:bCs/>
          <w:b/>
          <w:color w:val="000000"/>
        </w:rPr>
        <w:t xml:space="preserve">Proposition 3 (dynamic aggregate criterion).</w:t>
      </w:r>
      <w:r>
        <w:rPr>
          <w:color w:val="000000"/>
        </w:rPr>
        <w:t xml:space="preserve"> </w:t>
      </w:r>
      <w:r>
        <w:rPr>
          <w:color w:val="000000"/>
        </w:rPr>
        <w:t xml:space="preserve">Let</w:t>
      </w:r>
      <w:r>
        <w:rPr>
          <w:color w:val="000000"/>
        </w:rPr>
        <w:t xml:space="preserve"> </w:t>
      </w:r>
      <m:oMath>
        <m:r>
          <w:rPr>
            <w:sz w:val="21"/>
          </w:rPr>
          <m:t>x</m:t>
        </m:r>
      </m:oMath>
      <w:r>
        <w:rPr>
          <w:color w:val="000000"/>
        </w:rPr>
        <w:t xml:space="preserve"> </w:t>
      </w:r>
      <w:r>
        <w:rPr>
          <w:color w:val="000000"/>
        </w:rPr>
        <w:t xml:space="preserve">be an unnormalized finite state vector,</w:t>
      </w:r>
      <w:r>
        <w:rPr>
          <w:color w:val="000000"/>
        </w:rPr>
        <w:t xml:space="preserve"> </w:t>
      </w:r>
      <m:oMath>
        <m:acc>
          <m:accPr>
            <m:chr m:val="̇"/>
          </m:accPr>
          <m:e>
            <m:r>
              <w:rPr>
                <w:sz w:val="21"/>
              </w:rPr>
              <m:t>x</m:t>
            </m:r>
          </m:e>
        </m:acc>
        <m:r>
          <w:rPr>
            <w:sz w:val="21"/>
          </w:rPr>
          <m:rPr>
            <m:sty m:val="p"/>
          </m:rPr>
          <m:t>=</m:t>
        </m:r>
        <m:r>
          <w:rPr>
            <w:sz w:val="21"/>
          </w:rPr>
          <m:t>L</m:t>
        </m:r>
        <m:r>
          <w:rPr>
            <w:sz w:val="21"/>
          </w:rPr>
          <m:t>x</m:t>
        </m:r>
      </m:oMath>
      <w:r>
        <w:rPr>
          <w:color w:val="000000"/>
        </w:rPr>
        <w:t xml:space="preserve">, and let</w:t>
      </w:r>
      <w:r>
        <w:rPr>
          <w:color w:val="000000"/>
        </w:rPr>
        <w:t xml:space="preserve"> </w:t>
      </w:r>
      <m:oMath>
        <m:r>
          <w:rPr>
            <w:sz w:val="21"/>
          </w:rPr>
          <m:t>y</m:t>
        </m:r>
        <m:r>
          <w:rPr>
            <w:sz w:val="21"/>
          </w:rPr>
          <m:rPr>
            <m:sty m:val="p"/>
          </m:rPr>
          <m:t>=</m:t>
        </m:r>
        <m:r>
          <w:rPr>
            <w:sz w:val="21"/>
          </w:rPr>
          <m:t>C</m:t>
        </m:r>
        <m:r>
          <w:rPr>
            <w:sz w:val="21"/>
          </w:rPr>
          <m:t>x</m:t>
        </m:r>
      </m:oMath>
      <w:r>
        <w:rPr>
          <w:color w:val="000000"/>
        </w:rPr>
        <w:t xml:space="preserve"> </w:t>
      </w:r>
      <w:r>
        <w:rPr>
          <w:color w:val="000000"/>
        </w:rPr>
        <w:t xml:space="preserve">have full-row-rank</w:t>
      </w:r>
      <w:r>
        <w:rPr>
          <w:color w:val="000000"/>
        </w:rPr>
        <w:t xml:space="preserve"> </w:t>
      </w:r>
      <m:oMath>
        <m:r>
          <w:rPr>
            <w:sz w:val="21"/>
          </w:rPr>
          <m:t>C</m:t>
        </m:r>
      </m:oMath>
      <w:r>
        <w:rPr>
          <w:color w:val="000000"/>
        </w:rPr>
        <w:t xml:space="preserve">. There exists a linear reduced evolution</w:t>
      </w:r>
      <w:r>
        <w:rPr>
          <w:color w:val="000000"/>
        </w:rPr>
        <w:t xml:space="preserve"> </w:t>
      </w:r>
      <m:oMath>
        <m:acc>
          <m:accPr>
            <m:chr m:val="̇"/>
          </m:accPr>
          <m:e>
            <m:r>
              <w:rPr>
                <w:sz w:val="21"/>
              </w:rPr>
              <m:t>y</m:t>
            </m:r>
          </m:e>
        </m:acc>
        <m:r>
          <w:rPr>
            <w:sz w:val="21"/>
          </w:rPr>
          <m:rPr>
            <m:sty m:val="p"/>
          </m:rPr>
          <m:t>=</m:t>
        </m:r>
        <m:bar>
          <m:barPr>
            <m:pos m:val="top"/>
          </m:barPr>
          <m:e>
            <m:r>
              <w:rPr>
                <w:sz w:val="21"/>
              </w:rPr>
              <m:t>L</m:t>
            </m:r>
          </m:e>
        </m:bar>
        <m:r>
          <w:rPr>
            <w:sz w:val="21"/>
          </w:rPr>
          <m:t>y</m:t>
        </m:r>
      </m:oMath>
      <w:r>
        <w:rPr>
          <w:color w:val="000000"/>
        </w:rPr>
        <w:t xml:space="preserve"> </w:t>
      </w:r>
      <w:r>
        <w:rPr>
          <w:color w:val="000000"/>
        </w:rPr>
        <w:t xml:space="preserve">for every initial state if and only if</w:t>
      </w:r>
    </w:p>
    <w:p>
      <w:pPr>
        <w:pStyle w:val="BodyText"/>
      </w:pPr>
      <m:oMathPara>
        <m:oMathParaPr>
          <m:jc m:val="center"/>
        </m:oMathParaPr>
        <m:oMath>
          <m:r>
            <w:rPr>
              <w:sz w:val="21"/>
            </w:rPr>
            <m:t>C</m:t>
          </m:r>
          <m:r>
            <w:rPr>
              <w:sz w:val="21"/>
            </w:rPr>
            <m:t>L</m:t>
          </m:r>
          <m:r>
            <w:rPr>
              <w:sz w:val="21"/>
            </w:rPr>
            <m:rPr>
              <m:sty m:val="p"/>
            </m:rPr>
            <m:t>=</m:t>
          </m:r>
          <m:bar>
            <m:barPr>
              <m:pos m:val="top"/>
            </m:barPr>
            <m:e>
              <m:r>
                <w:rPr>
                  <w:sz w:val="21"/>
                </w:rPr>
                <m:t>L</m:t>
              </m:r>
            </m:e>
          </m:bar>
          <m:r>
            <w:rPr>
              <w:sz w:val="21"/>
            </w:rPr>
            <m:t>C</m:t>
          </m:r>
          <m:r>
            <w:rPr>
              <w:sz w:val="21"/>
            </w:rPr>
            <m:rPr>
              <m:sty m:val="p"/>
            </m:rPr>
            <m:t>,</m:t>
          </m:r>
          <m:r>
            <w:rPr>
              <w:sz w:val="21"/>
            </w:rPr>
            <m:t>  </m:t>
          </m:r>
          <m:r>
            <w:rPr>
              <w:sz w:val="21"/>
            </w:rPr>
            <m:rPr>
              <m:nor/>
              <m:sty m:val="p"/>
            </m:rPr>
            <m:t>equivalently</m:t>
          </m:r>
          <m:r>
            <w:rPr>
              <w:sz w:val="21"/>
            </w:rPr>
            <m:t>  </m:t>
          </m:r>
          <m:r>
            <w:rPr>
              <w:sz w:val="21"/>
            </w:rPr>
            <m:t>L</m:t>
          </m:r>
          <m:r>
            <m:t>(</m:t>
          </m:r>
          <m:r>
            <w:rPr>
              <w:sz w:val="21"/>
            </w:rPr>
            <m:rPr>
              <m:sty m:val="p"/>
            </m:rPr>
            <m:t>ker</m:t>
          </m:r>
          <m:r>
            <w:rPr>
              <w:sz w:val="21"/>
            </w:rPr>
            <m:t>C</m:t>
          </m:r>
          <m:r>
            <m:t>)</m:t>
          </m:r>
          <m:r>
            <w:rPr>
              <w:sz w:val="21"/>
            </w:rPr>
            <m:rPr>
              <m:sty m:val="p"/>
            </m:rPr>
            <m:t>⊆</m:t>
          </m:r>
          <m:r>
            <w:rPr>
              <w:sz w:val="21"/>
            </w:rPr>
            <m:rPr>
              <m:sty m:val="p"/>
            </m:rPr>
            <m:t>ker</m:t>
          </m:r>
          <m:r>
            <w:rPr>
              <w:sz w:val="21"/>
            </w:rPr>
            <m:t>C</m:t>
          </m:r>
          <m:r>
            <w:rPr>
              <w:sz w:val="21"/>
            </w:rPr>
            <m:rPr>
              <m:sty m:val="p"/>
            </m:rPr>
            <m:t>.</m:t>
          </m:r>
          <m:r>
            <w:rPr>
              <w:sz w:val="21"/>
            </w:rPr>
            <m:t>  </m:t>
          </m:r>
          <m:r>
            <w:rPr>
              <w:sz w:val="21"/>
            </w:rPr>
            <m:rPr>
              <m:nor/>
              <m:sty m:val="p"/>
            </m:rPr>
            <m:t>(13)</m:t>
          </m:r>
        </m:oMath>
      </m:oMathPara>
    </w:p>
    <w:p>
      <w:pPr>
        <w:pStyle w:val="FirstParagraph"/>
      </w:pPr>
      <w:r>
        <w:rPr>
          <w:color w:val="000000"/>
        </w:rPr>
        <w:t xml:space="preserve">An energy row</w:t>
      </w:r>
      <w:r>
        <w:rPr>
          <w:color w:val="000000"/>
        </w:rPr>
        <w:t xml:space="preserve"> </w:t>
      </w:r>
      <m:oMath>
        <m:sSup>
          <m:e>
            <m:r>
              <w:rPr>
                <w:sz w:val="21"/>
              </w:rPr>
              <m:t>e</m:t>
            </m:r>
          </m:e>
          <m:sup>
            <m:r>
              <w:rPr>
                <w:sz w:val="21"/>
              </w:rPr>
              <m:t>T</m:t>
            </m:r>
          </m:sup>
        </m:sSup>
      </m:oMath>
      <w:r>
        <w:rPr>
          <w:color w:val="000000"/>
        </w:rPr>
        <w:t xml:space="preserve"> </w:t>
      </w:r>
      <w:r>
        <w:rPr>
          <w:color w:val="000000"/>
        </w:rPr>
        <w:t xml:space="preserve">and a pressure-volume row</w:t>
      </w:r>
      <w:r>
        <w:rPr>
          <w:color w:val="000000"/>
        </w:rPr>
        <w:t xml:space="preserve"> </w:t>
      </w:r>
      <m:oMath>
        <m:sSup>
          <m:e>
            <m:r>
              <w:rPr>
                <w:sz w:val="21"/>
              </w:rPr>
              <m:t>π</m:t>
            </m:r>
          </m:e>
          <m:sup>
            <m:r>
              <w:rPr>
                <w:sz w:val="21"/>
              </w:rPr>
              <m:t>T</m:t>
            </m:r>
          </m:sup>
        </m:sSup>
      </m:oMath>
      <w:r>
        <w:rPr>
          <w:color w:val="000000"/>
        </w:rPr>
        <w:t xml:space="preserve"> </w:t>
      </w:r>
      <w:r>
        <w:rPr>
          <w:color w:val="000000"/>
        </w:rPr>
        <w:t xml:space="preserve">are simultaneously recoverable from</w:t>
      </w:r>
      <w:r>
        <w:rPr>
          <w:color w:val="000000"/>
        </w:rPr>
        <w:t xml:space="preserve"> </w:t>
      </w:r>
      <m:oMath>
        <m:r>
          <w:rPr>
            <w:sz w:val="21"/>
          </w:rPr>
          <m:t>y</m:t>
        </m:r>
      </m:oMath>
      <w:r>
        <w:rPr>
          <w:color w:val="000000"/>
        </w:rPr>
        <w:t xml:space="preserve"> </w:t>
      </w:r>
      <w:r>
        <w:rPr>
          <w:color w:val="000000"/>
        </w:rPr>
        <w:t xml:space="preserve">if and only if both belong to the row space of</w:t>
      </w:r>
      <w:r>
        <w:rPr>
          <w:color w:val="000000"/>
        </w:rPr>
        <w:t xml:space="preserve"> </w:t>
      </w:r>
      <m:oMath>
        <m:r>
          <w:rPr>
            <w:sz w:val="21"/>
          </w:rPr>
          <m:t>C</m:t>
        </m:r>
      </m:oMath>
      <w:r>
        <w:rPr>
          <w:color w:val="000000"/>
        </w:rPr>
        <w:t xml:space="preserve">. When only normalized states are considered, include the normalization row in</w:t>
      </w:r>
      <w:r>
        <w:rPr>
          <w:color w:val="000000"/>
        </w:rPr>
        <w:t xml:space="preserve"> </w:t>
      </w:r>
      <m:oMath>
        <m:r>
          <w:rPr>
            <w:sz w:val="21"/>
          </w:rPr>
          <m:t>C</m:t>
        </m:r>
      </m:oMath>
      <w:r>
        <w:rPr>
          <w:color w:val="000000"/>
        </w:rPr>
        <w:t xml:space="preserve">. The criterion guarantees a linear reduction; it does not by itself guarantee that an arbitrary reduced coordinate system is a stochastic state space.</w:t>
      </w:r>
    </w:p>
    <w:p>
      <w:pPr>
        <w:pStyle w:val="BodyText"/>
      </w:pPr>
      <w:r>
        <w:rPr>
          <w:bCs/>
          <w:b/>
          <w:color w:val="000000"/>
        </w:rPr>
        <w:t xml:space="preserve">Proof.</w:t>
      </w:r>
      <w:r>
        <w:rPr>
          <w:color w:val="000000"/>
        </w:rPr>
        <w:t xml:space="preserve"> </w:t>
      </w:r>
      <w:r>
        <w:rPr>
          <w:color w:val="000000"/>
        </w:rPr>
        <w:t xml:space="preserve">Reduced evolution requires</w:t>
      </w:r>
      <w:r>
        <w:rPr>
          <w:color w:val="000000"/>
        </w:rPr>
        <w:t xml:space="preserve"> </w:t>
      </w:r>
      <m:oMath>
        <m:r>
          <w:rPr>
            <w:sz w:val="21"/>
          </w:rPr>
          <m:t>C</m:t>
        </m:r>
        <m:r>
          <w:rPr>
            <w:sz w:val="21"/>
          </w:rPr>
          <m:t>L</m:t>
        </m:r>
        <m:r>
          <w:rPr>
            <w:sz w:val="21"/>
          </w:rPr>
          <m:t>x</m:t>
        </m:r>
        <m:r>
          <w:rPr>
            <w:sz w:val="21"/>
          </w:rPr>
          <m:rPr>
            <m:sty m:val="p"/>
          </m:rPr>
          <m:t>=</m:t>
        </m:r>
        <m:bar>
          <m:barPr>
            <m:pos m:val="top"/>
          </m:barPr>
          <m:e>
            <m:r>
              <w:rPr>
                <w:sz w:val="21"/>
              </w:rPr>
              <m:t>L</m:t>
            </m:r>
          </m:e>
        </m:bar>
        <m:r>
          <w:rPr>
            <w:sz w:val="21"/>
          </w:rPr>
          <m:t>C</m:t>
        </m:r>
        <m:r>
          <w:rPr>
            <w:sz w:val="21"/>
          </w:rPr>
          <m:t>x</m:t>
        </m:r>
      </m:oMath>
      <w:r>
        <w:rPr>
          <w:color w:val="000000"/>
        </w:rPr>
        <w:t xml:space="preserve"> </w:t>
      </w:r>
      <w:r>
        <w:rPr>
          <w:color w:val="000000"/>
        </w:rPr>
        <w:t xml:space="preserve">for all</w:t>
      </w:r>
      <w:r>
        <w:rPr>
          <w:color w:val="000000"/>
        </w:rPr>
        <w:t xml:space="preserve"> </w:t>
      </w:r>
      <m:oMath>
        <m:r>
          <w:rPr>
            <w:sz w:val="21"/>
          </w:rPr>
          <m:t>x</m:t>
        </m:r>
      </m:oMath>
      <w:r>
        <w:rPr>
          <w:color w:val="000000"/>
        </w:rPr>
        <w:t xml:space="preserve">. Necessity of kernel invariance follows by taking</w:t>
      </w:r>
      <w:r>
        <w:rPr>
          <w:color w:val="000000"/>
        </w:rPr>
        <w:t xml:space="preserve"> </w:t>
      </w:r>
      <m:oMath>
        <m:r>
          <w:rPr>
            <w:sz w:val="21"/>
          </w:rPr>
          <m:t>x</m:t>
        </m:r>
        <m:r>
          <w:rPr>
            <w:sz w:val="21"/>
          </w:rPr>
          <m:rPr>
            <m:sty m:val="p"/>
          </m:rPr>
          <m:t>∈</m:t>
        </m:r>
        <m:r>
          <w:rPr>
            <w:sz w:val="21"/>
          </w:rPr>
          <m:rPr>
            <m:sty m:val="p"/>
          </m:rPr>
          <m:t>ker</m:t>
        </m:r>
        <m:r>
          <w:rPr>
            <w:sz w:val="21"/>
          </w:rPr>
          <m:t>C</m:t>
        </m:r>
      </m:oMath>
      <w:r>
        <w:rPr>
          <w:color w:val="000000"/>
        </w:rPr>
        <w:t xml:space="preserve">. Conversely, if</w:t>
      </w:r>
      <w:r>
        <w:rPr>
          <w:color w:val="000000"/>
        </w:rPr>
        <w:t xml:space="preserve"> </w:t>
      </w:r>
      <m:oMath>
        <m:r>
          <w:rPr>
            <w:sz w:val="21"/>
          </w:rPr>
          <m:t>C</m:t>
        </m:r>
        <m:r>
          <w:rPr>
            <w:sz w:val="21"/>
          </w:rPr>
          <m:t>x</m:t>
        </m:r>
        <m:r>
          <w:rPr>
            <w:sz w:val="21"/>
          </w:rPr>
          <m:rPr>
            <m:sty m:val="p"/>
          </m:rPr>
          <m:t>=</m:t>
        </m:r>
        <m:r>
          <w:rPr>
            <w:sz w:val="21"/>
          </w:rPr>
          <m:t>C</m:t>
        </m:r>
        <m:r>
          <w:rPr>
            <w:sz w:val="21"/>
          </w:rPr>
          <m:t>x</m:t>
        </m:r>
        <m:r>
          <w:rPr>
            <w:sz w:val="21"/>
          </w:rPr>
          <m:rPr>
            <m:sty m:val="p"/>
          </m:rPr>
          <m:t>′</m:t>
        </m:r>
      </m:oMath>
      <w:r>
        <w:rPr>
          <w:color w:val="000000"/>
        </w:rPr>
        <w:t xml:space="preserve">, invariance gives</w:t>
      </w:r>
      <w:r>
        <w:rPr>
          <w:color w:val="000000"/>
        </w:rPr>
        <w:t xml:space="preserve"> </w:t>
      </w:r>
      <m:oMath>
        <m:r>
          <w:rPr>
            <w:sz w:val="21"/>
          </w:rPr>
          <m:t>C</m:t>
        </m:r>
        <m:r>
          <w:rPr>
            <w:sz w:val="21"/>
          </w:rPr>
          <m:t>L</m:t>
        </m:r>
        <m:r>
          <w:rPr>
            <w:sz w:val="21"/>
          </w:rPr>
          <m:t>x</m:t>
        </m:r>
        <m:r>
          <w:rPr>
            <w:sz w:val="21"/>
          </w:rPr>
          <m:rPr>
            <m:sty m:val="p"/>
          </m:rPr>
          <m:t>=</m:t>
        </m:r>
        <m:r>
          <w:rPr>
            <w:sz w:val="21"/>
          </w:rPr>
          <m:t>C</m:t>
        </m:r>
        <m:r>
          <w:rPr>
            <w:sz w:val="21"/>
          </w:rPr>
          <m:t>L</m:t>
        </m:r>
        <m:r>
          <w:rPr>
            <w:sz w:val="21"/>
          </w:rPr>
          <m:t>x</m:t>
        </m:r>
        <m:r>
          <w:rPr>
            <w:sz w:val="21"/>
          </w:rPr>
          <m:rPr>
            <m:sty m:val="p"/>
          </m:rPr>
          <m:t>′</m:t>
        </m:r>
      </m:oMath>
      <w:r>
        <w:rPr>
          <w:color w:val="000000"/>
        </w:rPr>
        <w:t xml:space="preserve">, making</w:t>
      </w:r>
      <w:r>
        <w:rPr>
          <w:color w:val="000000"/>
        </w:rPr>
        <w:t xml:space="preserve"> </w:t>
      </w:r>
      <m:oMath>
        <m:bar>
          <m:barPr>
            <m:pos m:val="top"/>
          </m:barPr>
          <m:e>
            <m:r>
              <w:rPr>
                <w:sz w:val="21"/>
              </w:rPr>
              <m:t>L</m:t>
            </m:r>
          </m:e>
        </m:bar>
        <m:r>
          <m:t>(</m:t>
        </m:r>
        <m:r>
          <w:rPr>
            <w:sz w:val="21"/>
          </w:rPr>
          <m:t>C</m:t>
        </m:r>
        <m:r>
          <w:rPr>
            <w:sz w:val="21"/>
          </w:rPr>
          <m:t>x</m:t>
        </m:r>
        <m:r>
          <m:t>)</m:t>
        </m:r>
        <m:r>
          <w:rPr>
            <w:sz w:val="21"/>
          </w:rPr>
          <m:rPr>
            <m:sty m:val="p"/>
          </m:rPr>
          <m:t>=</m:t>
        </m:r>
        <m:r>
          <w:rPr>
            <w:sz w:val="21"/>
          </w:rPr>
          <m:t>C</m:t>
        </m:r>
        <m:r>
          <w:rPr>
            <w:sz w:val="21"/>
          </w:rPr>
          <m:t>L</m:t>
        </m:r>
        <m:r>
          <w:rPr>
            <w:sz w:val="21"/>
          </w:rPr>
          <m:t>x</m:t>
        </m:r>
      </m:oMath>
      <w:r>
        <w:rPr>
          <w:color w:val="000000"/>
        </w:rPr>
        <w:t xml:space="preserve"> </w:t>
      </w:r>
      <w:r>
        <w:rPr>
          <w:color w:val="000000"/>
        </w:rPr>
        <w:t xml:space="preserve">well defined. A scalar functional is determined by</w:t>
      </w:r>
      <w:r>
        <w:rPr>
          <w:color w:val="000000"/>
        </w:rPr>
        <w:t xml:space="preserve"> </w:t>
      </w:r>
      <m:oMath>
        <m:r>
          <w:rPr>
            <w:sz w:val="21"/>
          </w:rPr>
          <m:t>C</m:t>
        </m:r>
        <m:r>
          <w:rPr>
            <w:sz w:val="21"/>
          </w:rPr>
          <m:t>x</m:t>
        </m:r>
      </m:oMath>
      <w:r>
        <w:rPr>
          <w:color w:val="000000"/>
        </w:rPr>
        <w:t xml:space="preserve"> </w:t>
      </w:r>
      <w:r>
        <w:rPr>
          <w:color w:val="000000"/>
        </w:rPr>
        <w:t xml:space="preserve">precisely when it vanishes on</w:t>
      </w:r>
      <w:r>
        <w:rPr>
          <w:color w:val="000000"/>
        </w:rPr>
        <w:t xml:space="preserve"> </w:t>
      </w:r>
      <m:oMath>
        <m:r>
          <w:rPr>
            <w:sz w:val="21"/>
          </w:rPr>
          <m:rPr>
            <m:sty m:val="p"/>
          </m:rPr>
          <m:t>ker</m:t>
        </m:r>
        <m:r>
          <w:rPr>
            <w:sz w:val="21"/>
          </w:rPr>
          <m:t>C</m:t>
        </m:r>
      </m:oMath>
      <w:r>
        <w:rPr>
          <w:color w:val="000000"/>
        </w:rPr>
        <w:t xml:space="preserve">, equivalently when it is in the row space. The two observable statements follow separately. □</w:t>
      </w:r>
    </w:p>
    <w:p>
      <w:pPr>
        <w:pStyle w:val="BodyText"/>
      </w:pPr>
      <w:r>
        <w:rPr>
          <w:color w:val="000000"/>
        </w:rPr>
        <w:t xml:space="preserve">For a prescribed sequence of finite maps</w:t>
      </w:r>
      <w:r>
        <w:rPr>
          <w:color w:val="000000"/>
        </w:rPr>
        <w:t xml:space="preserve"> </w:t>
      </w:r>
      <m:oMath>
        <m:sSub>
          <m:e>
            <m:r>
              <w:rPr>
                <w:sz w:val="21"/>
              </w:rPr>
              <m:t>x</m:t>
            </m:r>
          </m:e>
          <m:sub>
            <m:r>
              <w:rPr>
                <w:sz w:val="21"/>
              </w:rPr>
              <m:t>k</m:t>
            </m:r>
            <m:r>
              <w:rPr>
                <w:sz w:val="21"/>
              </w:rPr>
              <m:rPr>
                <m:sty m:val="p"/>
              </m:rPr>
              <m:t>+</m:t>
            </m:r>
            <m:r>
              <w:rPr>
                <w:sz w:val="21"/>
              </w:rPr>
              <m:t>1</m:t>
            </m:r>
          </m:sub>
        </m:sSub>
        <m:r>
          <w:rPr>
            <w:sz w:val="21"/>
          </w:rPr>
          <m:rPr>
            <m:sty m:val="p"/>
          </m:rPr>
          <m:t>=</m:t>
        </m:r>
        <m:sSub>
          <m:e>
            <m:r>
              <w:rPr>
                <w:sz w:val="21"/>
              </w:rPr>
              <m:t>T</m:t>
            </m:r>
          </m:e>
          <m:sub>
            <m:r>
              <w:rPr>
                <w:sz w:val="21"/>
              </w:rPr>
              <m:t>k</m:t>
            </m:r>
          </m:sub>
        </m:sSub>
        <m:sSub>
          <m:e>
            <m:r>
              <w:rPr>
                <w:sz w:val="21"/>
              </w:rPr>
              <m:t>x</m:t>
            </m:r>
          </m:e>
          <m:sub>
            <m:r>
              <w:rPr>
                <w:sz w:val="21"/>
              </w:rPr>
              <m:t>k</m:t>
            </m:r>
          </m:sub>
        </m:sSub>
      </m:oMath>
      <w:r>
        <w:rPr>
          <w:color w:val="000000"/>
        </w:rPr>
        <w:t xml:space="preserve">, the corresponding condition is</w:t>
      </w:r>
      <w:r>
        <w:rPr>
          <w:color w:val="000000"/>
        </w:rPr>
        <w:t xml:space="preserve"> </w:t>
      </w:r>
      <m:oMath>
        <m:sSub>
          <m:e>
            <m:r>
              <w:rPr>
                <w:sz w:val="21"/>
              </w:rPr>
              <m:t>C</m:t>
            </m:r>
          </m:e>
          <m:sub>
            <m:r>
              <w:rPr>
                <w:sz w:val="21"/>
              </w:rPr>
              <m:t>k</m:t>
            </m:r>
            <m:r>
              <w:rPr>
                <w:sz w:val="21"/>
              </w:rPr>
              <m:rPr>
                <m:sty m:val="p"/>
              </m:rPr>
              <m:t>+</m:t>
            </m:r>
            <m:r>
              <w:rPr>
                <w:sz w:val="21"/>
              </w:rPr>
              <m:t>1</m:t>
            </m:r>
          </m:sub>
        </m:sSub>
        <m:sSub>
          <m:e>
            <m:r>
              <w:rPr>
                <w:sz w:val="21"/>
              </w:rPr>
              <m:t>T</m:t>
            </m:r>
          </m:e>
          <m:sub>
            <m:r>
              <w:rPr>
                <w:sz w:val="21"/>
              </w:rPr>
              <m:t>k</m:t>
            </m:r>
          </m:sub>
        </m:sSub>
        <m:r>
          <w:rPr>
            <w:sz w:val="21"/>
          </w:rPr>
          <m:rPr>
            <m:sty m:val="p"/>
          </m:rPr>
          <m:t>=</m:t>
        </m:r>
        <m:sSub>
          <m:e>
            <m:bar>
              <m:barPr>
                <m:pos m:val="top"/>
              </m:barPr>
              <m:e>
                <m:r>
                  <w:rPr>
                    <w:sz w:val="21"/>
                  </w:rPr>
                  <m:t>T</m:t>
                </m:r>
              </m:e>
            </m:bar>
          </m:e>
          <m:sub>
            <m:r>
              <w:rPr>
                <w:sz w:val="21"/>
              </w:rPr>
              <m:t>k</m:t>
            </m:r>
          </m:sub>
        </m:sSub>
        <m:sSub>
          <m:e>
            <m:r>
              <w:rPr>
                <w:sz w:val="21"/>
              </w:rPr>
              <m:t>C</m:t>
            </m:r>
          </m:e>
          <m:sub>
            <m:r>
              <w:rPr>
                <w:sz w:val="21"/>
              </w:rPr>
              <m:t>k</m:t>
            </m:r>
          </m:sub>
        </m:sSub>
      </m:oMath>
      <w:r>
        <w:rPr>
          <w:color w:val="000000"/>
        </w:rPr>
        <w:t xml:space="preserve">. Birth-time registers can be preallocated over the finite horizon. This version applies even when the current physical observables depend explicitly on the volume. It is a formulation of exact aggregation, related to the established lumpability literature [5], not a claim of a new general reduction theorem.</w:t>
      </w:r>
    </w:p>
    <w:p>
      <w:pPr>
        <w:pStyle w:val="BodyText"/>
      </w:pPr>
      <w:r>
        <w:rPr>
          <w:color w:val="000000"/>
        </w:rPr>
        <w:t xml:space="preserve">The pressure obstruction has a particularly small witness. Let</w:t>
      </w:r>
      <w:r>
        <w:rPr>
          <w:color w:val="000000"/>
        </w:rPr>
        <w:t xml:space="preserve"> </w:t>
      </w:r>
      <m:oMath>
        <m:r>
          <w:rPr>
            <w:sz w:val="21"/>
          </w:rPr>
          <m:t>x</m:t>
        </m:r>
        <m:r>
          <w:rPr>
            <w:sz w:val="21"/>
          </w:rPr>
          <m:rPr>
            <m:sty m:val="p"/>
          </m:rPr>
          <m:t>=</m:t>
        </m:r>
        <m:sSup>
          <m:e>
            <m:r>
              <m:t>(</m:t>
            </m:r>
            <m:sSub>
              <m:e>
                <m:r>
                  <w:rPr>
                    <w:sz w:val="21"/>
                  </w:rPr>
                  <m:t>x</m:t>
                </m:r>
              </m:e>
              <m:sub>
                <m:r>
                  <w:rPr>
                    <w:sz w:val="21"/>
                  </w:rPr>
                  <m:t>μ</m:t>
                </m:r>
              </m:sub>
            </m:sSub>
            <m:r>
              <w:rPr>
                <w:sz w:val="21"/>
              </w:rPr>
              <m:rPr>
                <m:sty m:val="p"/>
              </m:rPr>
              <m:t>,</m:t>
            </m:r>
            <m:sSub>
              <m:e>
                <m:r>
                  <w:rPr>
                    <w:sz w:val="21"/>
                  </w:rPr>
                  <m:t>x</m:t>
                </m:r>
              </m:e>
              <m:sub>
                <m:r>
                  <w:rPr>
                    <w:sz w:val="21"/>
                  </w:rPr>
                  <m:t>D</m:t>
                </m:r>
              </m:sub>
            </m:sSub>
            <m:r>
              <m:t>)</m:t>
            </m:r>
          </m:e>
          <m:sup>
            <m:r>
              <w:rPr>
                <w:sz w:val="21"/>
              </w:rPr>
              <m:t>T</m:t>
            </m:r>
          </m:sup>
        </m:sSup>
      </m:oMath>
      <w:r>
        <w:rPr>
          <w:color w:val="000000"/>
        </w:rPr>
        <w:t xml:space="preserve"> </w:t>
      </w:r>
      <w:r>
        <w:rPr>
          <w:color w:val="000000"/>
        </w:rPr>
        <w:t xml:space="preserve">represent a resting parent and its complete daughter packet at a fixed volume. Both have energy</w:t>
      </w:r>
      <w:r>
        <w:rPr>
          <w:color w:val="000000"/>
        </w:rPr>
        <w:t xml:space="preserve"> </w:t>
      </w:r>
      <m:oMath>
        <m:r>
          <w:rPr>
            <w:sz w:val="21"/>
          </w:rPr>
          <m:t>M</m:t>
        </m:r>
      </m:oMath>
      <w:r>
        <w:rPr>
          <w:color w:val="000000"/>
        </w:rPr>
        <w:t xml:space="preserve">, but their pressure-volume rows differ:</w:t>
      </w:r>
    </w:p>
    <w:p>
      <w:pPr>
        <w:pStyle w:val="BodyText"/>
      </w:pPr>
      <m:oMathPara>
        <m:oMathParaPr>
          <m:jc m:val="center"/>
        </m:oMathParaPr>
        <m:oMath>
          <m:sSup>
            <m:e>
              <m:r>
                <w:rPr>
                  <w:sz w:val="21"/>
                </w:rPr>
                <m:t>e</m:t>
              </m:r>
            </m:e>
            <m:sup>
              <m:r>
                <w:rPr>
                  <w:sz w:val="21"/>
                </w:rPr>
                <m:t>T</m:t>
              </m:r>
            </m:sup>
          </m:sSup>
          <m:r>
            <w:rPr>
              <w:sz w:val="21"/>
            </w:rPr>
            <m:rPr>
              <m:sty m:val="p"/>
            </m:rPr>
            <m:t>=</m:t>
          </m:r>
          <m:r>
            <m:t>(</m:t>
          </m:r>
          <m:r>
            <w:rPr>
              <w:sz w:val="21"/>
            </w:rPr>
            <m:t>M</m:t>
          </m:r>
          <m:r>
            <w:rPr>
              <w:sz w:val="21"/>
            </w:rPr>
            <m:rPr>
              <m:sty m:val="p"/>
            </m:rPr>
            <m:t>,</m:t>
          </m:r>
          <m:r>
            <w:rPr>
              <w:sz w:val="21"/>
            </w:rPr>
            <m:t>M</m:t>
          </m:r>
          <m:r>
            <m:t>)</m:t>
          </m:r>
          <m:r>
            <w:rPr>
              <w:sz w:val="21"/>
            </w:rPr>
            <m:rPr>
              <m:sty m:val="p"/>
            </m:rPr>
            <m:t>,</m:t>
          </m:r>
          <m:r>
            <w:rPr>
              <w:sz w:val="21"/>
            </w:rPr>
            <m:t> </m:t>
          </m:r>
          <m:sSup>
            <m:e>
              <m:r>
                <w:rPr>
                  <w:sz w:val="21"/>
                </w:rPr>
                <m:t>π</m:t>
              </m:r>
            </m:e>
            <m:sup>
              <m:r>
                <w:rPr>
                  <w:sz w:val="21"/>
                </w:rPr>
                <m:t>T</m:t>
              </m:r>
            </m:sup>
          </m:sSup>
          <m:r>
            <w:rPr>
              <w:sz w:val="21"/>
            </w:rPr>
            <m:rPr>
              <m:sty m:val="p"/>
            </m:rPr>
            <m:t>=</m:t>
          </m:r>
          <m:r>
            <m:t>(</m:t>
          </m:r>
          <m:r>
            <w:rPr>
              <w:sz w:val="21"/>
            </w:rPr>
            <m:t>0</m:t>
          </m:r>
          <m:r>
            <w:rPr>
              <w:sz w:val="21"/>
            </w:rPr>
            <m:rPr>
              <m:sty m:val="p"/>
            </m:rPr>
            <m:t>,</m:t>
          </m:r>
          <m:sSub>
            <m:e>
              <m:r>
                <w:rPr>
                  <w:sz w:val="21"/>
                </w:rPr>
                <m:t>Π</m:t>
              </m:r>
            </m:e>
            <m:sub>
              <m:r>
                <w:rPr>
                  <w:sz w:val="21"/>
                </w:rPr>
                <m:t>D</m:t>
              </m:r>
            </m:sub>
          </m:sSub>
          <m:r>
            <m:t>)</m:t>
          </m:r>
          <m:r>
            <w:rPr>
              <w:sz w:val="21"/>
            </w:rPr>
            <m:rPr>
              <m:sty m:val="p"/>
            </m:rPr>
            <m:t>,</m:t>
          </m:r>
          <m:r>
            <w:rPr>
              <w:sz w:val="21"/>
            </w:rPr>
            <m:t> </m:t>
          </m:r>
          <m:r>
            <w:rPr>
              <w:sz w:val="21"/>
            </w:rPr>
            <m:t>L</m:t>
          </m:r>
          <m:r>
            <w:rPr>
              <w:sz w:val="21"/>
            </w:rPr>
            <m:rPr>
              <m:sty m:val="p"/>
            </m:rPr>
            <m:t>=</m:t>
          </m:r>
          <m:sSubSup>
            <m:e>
              <m:r>
                <w:rPr>
                  <w:sz w:val="21"/>
                </w:rPr>
                <m:t>τ</m:t>
              </m:r>
            </m:e>
            <m:sub>
              <m:r>
                <w:rPr>
                  <w:sz w:val="21"/>
                </w:rPr>
                <m:t>μ</m:t>
              </m:r>
            </m:sub>
            <m:sup>
              <m:r>
                <w:rPr>
                  <w:sz w:val="21"/>
                </w:rPr>
                <m:rPr>
                  <m:sty m:val="p"/>
                </m:rPr>
                <m:t>−</m:t>
              </m:r>
              <m:r>
                <w:rPr>
                  <w:sz w:val="21"/>
                </w:rPr>
                <m:t>1</m:t>
              </m:r>
            </m:sup>
          </m:sSubSup>
          <m:r>
            <m:t>(</m:t>
          </m:r>
          <m:m>
            <m:mPr>
              <m:baseJc m:val="center"/>
              <m:plcHide m:val="on"/>
              <m:mcs>
                <m:mc>
                  <m:mcPr>
                    <m:mcJc m:val="center"/>
                    <m:count m:val="1"/>
                  </m:mcPr>
                </m:mc>
                <m:mc>
                  <m:mcPr>
                    <m:mcJc m:val="center"/>
                    <m:count m:val="1"/>
                  </m:mcPr>
                </m:mc>
              </m:mcs>
            </m:mPr>
            <m:mr>
              <m:e>
                <m:r>
                  <w:rPr>
                    <w:sz w:val="21"/>
                  </w:rPr>
                  <m:rPr>
                    <m:sty m:val="p"/>
                  </m:rPr>
                  <m:t>−</m:t>
                </m:r>
                <m:r>
                  <w:rPr>
                    <w:sz w:val="21"/>
                  </w:rPr>
                  <m:t>1</m:t>
                </m:r>
              </m:e>
              <m:e>
                <m:r>
                  <w:rPr>
                    <w:sz w:val="21"/>
                  </w:rPr>
                  <m:t>0</m:t>
                </m:r>
              </m:e>
            </m:mr>
            <m:mr>
              <m:e>
                <m:r>
                  <w:rPr>
                    <w:sz w:val="21"/>
                  </w:rPr>
                  <m:t>1</m:t>
                </m:r>
              </m:e>
              <m:e>
                <m:r>
                  <w:rPr>
                    <w:sz w:val="21"/>
                  </w:rPr>
                  <m:t>0</m:t>
                </m:r>
              </m:e>
            </m:mr>
          </m:m>
          <m:r>
            <m:t>)</m:t>
          </m:r>
          <m:r>
            <w:rPr>
              <w:sz w:val="21"/>
            </w:rPr>
            <m:rPr>
              <m:sty m:val="p"/>
            </m:rPr>
            <m:t>,</m:t>
          </m:r>
          <m:r>
            <w:rPr>
              <w:sz w:val="21"/>
            </w:rPr>
            <m:t> </m:t>
          </m:r>
          <m:sSub>
            <m:e>
              <m:r>
                <w:rPr>
                  <w:sz w:val="21"/>
                </w:rPr>
                <m:t>Π</m:t>
              </m:r>
            </m:e>
            <m:sub>
              <m:r>
                <w:rPr>
                  <w:sz w:val="21"/>
                </w:rPr>
                <m:t>D</m:t>
              </m:r>
            </m:sub>
          </m:sSub>
          <m:r>
            <w:rPr>
              <w:sz w:val="21"/>
            </w:rPr>
            <m:rPr>
              <m:sty m:val="p"/>
            </m:rPr>
            <m:t>&gt;</m:t>
          </m:r>
          <m:r>
            <w:rPr>
              <w:sz w:val="21"/>
            </w:rPr>
            <m:t>0</m:t>
          </m:r>
          <m:r>
            <w:rPr>
              <w:sz w:val="21"/>
            </w:rPr>
            <m:rPr>
              <m:sty m:val="p"/>
            </m:rPr>
            <m:t>.</m:t>
          </m:r>
          <m:r>
            <w:rPr>
              <w:sz w:val="21"/>
            </w:rPr>
            <m:t>  </m:t>
          </m:r>
          <m:r>
            <w:rPr>
              <w:sz w:val="21"/>
            </w:rPr>
            <m:rPr>
              <m:nor/>
              <m:sty m:val="p"/>
            </m:rPr>
            <m:t>(14)</m:t>
          </m:r>
        </m:oMath>
      </m:oMathPara>
    </w:p>
    <w:p>
      <w:pPr>
        <w:pStyle w:val="FirstParagraph"/>
      </w:pPr>
      <w:r>
        <w:rPr>
          <w:color w:val="000000"/>
        </w:rPr>
        <w:t xml:space="preserve">Energy aggregation closes trivially because</w:t>
      </w:r>
      <w:r>
        <w:rPr>
          <w:color w:val="000000"/>
        </w:rPr>
        <w:t xml:space="preserve"> </w:t>
      </w:r>
      <m:oMath>
        <m:sSup>
          <m:e>
            <m:r>
              <w:rPr>
                <w:sz w:val="21"/>
              </w:rPr>
              <m:t>e</m:t>
            </m:r>
          </m:e>
          <m:sup>
            <m:r>
              <w:rPr>
                <w:sz w:val="21"/>
              </w:rPr>
              <m:t>T</m:t>
            </m:r>
          </m:sup>
        </m:sSup>
        <m:r>
          <w:rPr>
            <w:sz w:val="21"/>
          </w:rPr>
          <m:t>L</m:t>
        </m:r>
        <m:r>
          <w:rPr>
            <w:sz w:val="21"/>
          </w:rPr>
          <m:rPr>
            <m:sty m:val="p"/>
          </m:rPr>
          <m:t>=</m:t>
        </m:r>
        <m:r>
          <w:rPr>
            <w:sz w:val="21"/>
          </w:rPr>
          <m:t>0</m:t>
        </m:r>
      </m:oMath>
      <w:r>
        <w:rPr>
          <w:color w:val="000000"/>
        </w:rPr>
        <w:t xml:space="preserve">, yet</w:t>
      </w:r>
      <w:r>
        <w:rPr>
          <w:color w:val="000000"/>
        </w:rPr>
        <w:t xml:space="preserve"> </w:t>
      </w:r>
      <m:oMath>
        <m:sSup>
          <m:e>
            <m:r>
              <w:rPr>
                <w:sz w:val="21"/>
              </w:rPr>
              <m:t>π</m:t>
            </m:r>
          </m:e>
          <m:sup>
            <m:r>
              <w:rPr>
                <w:sz w:val="21"/>
              </w:rPr>
              <m:t>T</m:t>
            </m:r>
          </m:sup>
        </m:sSup>
      </m:oMath>
      <w:r>
        <w:rPr>
          <w:color w:val="000000"/>
        </w:rPr>
        <w:t xml:space="preserve"> </w:t>
      </w:r>
      <w:r>
        <w:rPr>
          <w:color w:val="000000"/>
        </w:rPr>
        <w:t xml:space="preserve">is not proportional to</w:t>
      </w:r>
      <w:r>
        <w:rPr>
          <w:color w:val="000000"/>
        </w:rPr>
        <w:t xml:space="preserve"> </w:t>
      </w:r>
      <m:oMath>
        <m:sSup>
          <m:e>
            <m:r>
              <w:rPr>
                <w:sz w:val="21"/>
              </w:rPr>
              <m:t>e</m:t>
            </m:r>
          </m:e>
          <m:sup>
            <m:r>
              <w:rPr>
                <w:sz w:val="21"/>
              </w:rPr>
              <m:t>T</m:t>
            </m:r>
          </m:sup>
        </m:sSup>
      </m:oMath>
      <w:r>
        <w:rPr>
          <w:color w:val="000000"/>
        </w:rPr>
        <w:t xml:space="preserve">. Identical energy records therefore coexist with different present pressures and different pressure histories. This is the dynamic analogue of the interface paper’s equal-reference-energy witness.</w:t>
      </w:r>
    </w:p>
    <w:p>
      <w:pPr>
        <w:pStyle w:val="BodyText"/>
      </w:pPr>
      <w:r>
        <w:rPr>
          <w:color w:val="000000"/>
        </w:rPr>
        <w:t xml:space="preserve">The same result also specifies what can be discarded safely. Under the address-independent lifetime and kernel adopted here, the address distribution affects all displayed observables only through</w:t>
      </w:r>
      <w:r>
        <w:rPr>
          <w:color w:val="000000"/>
        </w:rPr>
        <w:t xml:space="preserve"> </w:t>
      </w:r>
      <m:oMath>
        <m:r>
          <w:rPr>
            <w:sz w:val="21"/>
          </w:rPr>
          <m:t>X</m:t>
        </m:r>
      </m:oMath>
      <w:r>
        <w:rPr>
          <w:color w:val="000000"/>
        </w:rPr>
        <w:t xml:space="preserve">. Retaining the entire address register after Eq. (2) would be unnecessary for these observables. At fixed volume,</w:t>
      </w:r>
      <w:r>
        <w:rPr>
          <w:color w:val="000000"/>
        </w:rPr>
        <w:t xml:space="preserve"> </w:t>
      </w:r>
      <m:oMath>
        <m:r>
          <w:rPr>
            <w:sz w:val="21"/>
          </w:rPr>
          <m:t>X</m:t>
        </m:r>
      </m:oMath>
      <w:r>
        <w:rPr>
          <w:color w:val="000000"/>
        </w:rPr>
        <w:t xml:space="preserve"> </w:t>
      </w:r>
      <w:r>
        <w:rPr>
          <w:color w:val="000000"/>
        </w:rPr>
        <w:t xml:space="preserve">and the surviving muon fraction suffice. Under expansion, exact cohort transport additionally retains the daughter birth-momentum distribution or an equivalent sufficient representation. We do not claim that every underlying address remains dynamically identifiable.</w:t>
      </w:r>
    </w:p>
    <w:p>
      <w:pPr>
        <w:pStyle w:val="BodyText"/>
      </w:pPr>
      <w:r>
        <w:rPr>
          <w:color w:val="000000"/>
        </w:rPr>
        <w:t xml:space="preserve">To apply the criterion, compare states that have identical retained records: their difference lies in</w:t>
      </w:r>
      <w:r>
        <w:rPr>
          <w:color w:val="000000"/>
        </w:rPr>
        <w:t xml:space="preserve"> </w:t>
      </w:r>
      <m:oMath>
        <m:r>
          <w:rPr>
            <w:sz w:val="21"/>
          </w:rPr>
          <m:rPr>
            <m:sty m:val="p"/>
          </m:rPr>
          <m:t>ker</m:t>
        </m:r>
        <m:r>
          <w:rPr>
            <w:sz w:val="21"/>
          </w:rPr>
          <m:t>C</m:t>
        </m:r>
      </m:oMath>
      <w:r>
        <w:rPr>
          <w:color w:val="000000"/>
        </w:rPr>
        <w:t xml:space="preserve">. If transport turns that discarded difference into a difference in a later retained observable, no evolution rule based only on the present record can close. Section 6.1 tests precisely this failure using positive mixtures of the same daughter kernel.</w:t>
      </w:r>
    </w:p>
    <w:bookmarkStart w:id="33" w:name="X88d51aec1a3f9e75323004ef756af36f75e9cfa"/>
    <w:p>
      <w:pPr>
        <w:pStyle w:val="Heading2"/>
      </w:pPr>
      <w:r>
        <w:rPr>
          <w:color w:val="000000"/>
        </w:rPr>
        <w:t xml:space="preserve">6.1 A sufficient reduction and a failed moment reduction</w:t>
      </w:r>
    </w:p>
    <w:p>
      <w:pPr>
        <w:pStyle w:val="FirstParagraph"/>
      </w:pPr>
      <w:r>
        <w:rPr>
          <w:color w:val="000000"/>
        </w:rPr>
        <w:t xml:space="preserve">At fixed volume, retain the constant preparation</w:t>
      </w:r>
      <w:r>
        <w:rPr>
          <w:color w:val="000000"/>
        </w:rPr>
        <w:t xml:space="preserve"> </w:t>
      </w:r>
      <m:oMath>
        <m:r>
          <w:rPr>
            <w:sz w:val="21"/>
          </w:rPr>
          <m:t>X</m:t>
        </m:r>
      </m:oMath>
      <w:r>
        <w:rPr>
          <w:color w:val="000000"/>
        </w:rPr>
        <w:t xml:space="preserve"> </w:t>
      </w:r>
      <w:r>
        <w:rPr>
          <w:color w:val="000000"/>
        </w:rPr>
        <w:t xml:space="preserve">and surviving parent number</w:t>
      </w:r>
      <w:r>
        <w:rPr>
          <w:color w:val="000000"/>
        </w:rPr>
        <w:t xml:space="preserve"> </w:t>
      </w:r>
      <m:oMath>
        <m:r>
          <w:rPr>
            <w:sz w:val="21"/>
          </w:rPr>
          <m:t>U</m:t>
        </m:r>
        <m:r>
          <w:rPr>
            <w:sz w:val="21"/>
          </w:rPr>
          <m:rPr>
            <m:sty m:val="p"/>
          </m:rPr>
          <m:t>=</m:t>
        </m:r>
        <m:sSub>
          <m:e>
            <m:r>
              <w:rPr>
                <w:sz w:val="21"/>
              </w:rPr>
              <m:t>N</m:t>
            </m:r>
          </m:e>
          <m:sub>
            <m:r>
              <w:rPr>
                <w:sz w:val="21"/>
              </w:rPr>
              <m:t>μ</m:t>
            </m:r>
          </m:sub>
        </m:sSub>
      </m:oMath>
      <w:r>
        <w:rPr>
          <w:color w:val="000000"/>
        </w:rPr>
        <w:t xml:space="preserve">. Then</w:t>
      </w:r>
      <w:r>
        <w:rPr>
          <w:color w:val="000000"/>
        </w:rPr>
        <w:t xml:space="preserve"> </w:t>
      </w:r>
      <m:oMath>
        <m:acc>
          <m:accPr>
            <m:chr m:val="̇"/>
          </m:accPr>
          <m:e>
            <m:r>
              <w:rPr>
                <w:sz w:val="21"/>
              </w:rPr>
              <m:t>X</m:t>
            </m:r>
          </m:e>
        </m:acc>
        <m:r>
          <w:rPr>
            <w:sz w:val="21"/>
          </w:rPr>
          <m:rPr>
            <m:sty m:val="p"/>
          </m:rPr>
          <m:t>=</m:t>
        </m:r>
        <m:r>
          <w:rPr>
            <w:sz w:val="21"/>
          </w:rPr>
          <m:t>0</m:t>
        </m:r>
      </m:oMath>
      <w:r>
        <w:rPr>
          <w:color w:val="000000"/>
        </w:rPr>
        <w:t xml:space="preserve">,</w:t>
      </w:r>
      <w:r>
        <w:rPr>
          <w:color w:val="000000"/>
        </w:rPr>
        <w:t xml:space="preserve"> </w:t>
      </w:r>
      <m:oMath>
        <m:acc>
          <m:accPr>
            <m:chr m:val="̇"/>
          </m:accPr>
          <m:e>
            <m:r>
              <w:rPr>
                <w:sz w:val="21"/>
              </w:rPr>
              <m:t>U</m:t>
            </m:r>
          </m:e>
        </m:acc>
        <m:r>
          <w:rPr>
            <w:sz w:val="21"/>
          </w:rPr>
          <m:rPr>
            <m:sty m:val="p"/>
          </m:rPr>
          <m:t>=</m:t>
        </m:r>
        <m:r>
          <w:rPr>
            <w:sz w:val="21"/>
          </w:rPr>
          <m:rPr>
            <m:sty m:val="p"/>
          </m:rPr>
          <m:t>−</m:t>
        </m:r>
        <m:r>
          <w:rPr>
            <w:sz w:val="21"/>
          </w:rPr>
          <m:t>U</m:t>
        </m:r>
        <m:r>
          <w:rPr>
            <w:sz w:val="21"/>
          </w:rPr>
          <m:rPr>
            <m:sty m:val="p"/>
          </m:rPr>
          <m:t>/</m:t>
        </m:r>
        <m:sSub>
          <m:e>
            <m:r>
              <w:rPr>
                <w:sz w:val="21"/>
              </w:rPr>
              <m:t>τ</m:t>
            </m:r>
          </m:e>
          <m:sub>
            <m:r>
              <w:rPr>
                <w:sz w:val="21"/>
              </w:rPr>
              <m:t>μ</m:t>
            </m:r>
          </m:sub>
        </m:sSub>
      </m:oMath>
      <w:r>
        <w:rPr>
          <w:color w:val="000000"/>
        </w:rPr>
        <w:t xml:space="preserve">,</w:t>
      </w:r>
      <w:r>
        <w:rPr>
          <w:color w:val="000000"/>
        </w:rPr>
        <w:t xml:space="preserve"> </w:t>
      </w:r>
      <m:oMath>
        <m:sSub>
          <m:e>
            <m:r>
              <w:rPr>
                <w:sz w:val="21"/>
              </w:rPr>
              <m:t>N</m:t>
            </m:r>
          </m:e>
          <m:sub>
            <m:r>
              <w:rPr>
                <w:sz w:val="21"/>
              </w:rPr>
              <m:t>e</m:t>
            </m:r>
          </m:sub>
        </m:sSub>
        <m:r>
          <w:rPr>
            <w:sz w:val="21"/>
          </w:rPr>
          <m:rPr>
            <m:sty m:val="p"/>
          </m:rPr>
          <m:t>=</m:t>
        </m:r>
        <m:r>
          <w:rPr>
            <w:sz w:val="21"/>
          </w:rPr>
          <m:t>2</m:t>
        </m:r>
        <m:r>
          <w:rPr>
            <w:sz w:val="21"/>
          </w:rPr>
          <m:rPr>
            <m:sty m:val="p"/>
          </m:rPr>
          <m:t>−</m:t>
        </m:r>
        <m:r>
          <w:rPr>
            <w:sz w:val="21"/>
          </w:rPr>
          <m:t>U</m:t>
        </m:r>
      </m:oMath>
      <w:r>
        <w:rPr>
          <w:color w:val="000000"/>
        </w:rPr>
        <w:t xml:space="preserve">, and</w:t>
      </w:r>
      <w:r>
        <w:rPr>
          <w:color w:val="000000"/>
        </w:rPr>
        <w:t xml:space="preserve"> </w:t>
      </w:r>
      <m:oMath>
        <m:sSub>
          <m:e>
            <m:r>
              <w:rPr>
                <w:sz w:val="21"/>
              </w:rPr>
              <m:t>N</m:t>
            </m:r>
          </m:e>
          <m:sub>
            <m:r>
              <w:rPr>
                <w:sz w:val="21"/>
              </w:rPr>
              <m:t>ν</m:t>
            </m:r>
          </m:sub>
        </m:sSub>
        <m:r>
          <w:rPr>
            <w:sz w:val="21"/>
          </w:rPr>
          <m:rPr>
            <m:sty m:val="p"/>
          </m:rPr>
          <m:t>=</m:t>
        </m:r>
        <m:r>
          <w:rPr>
            <w:sz w:val="21"/>
          </w:rPr>
          <m:t>4</m:t>
        </m:r>
        <m:r>
          <m:t>(</m:t>
        </m:r>
        <m:r>
          <w:rPr>
            <w:sz w:val="21"/>
          </w:rPr>
          <m:t>1</m:t>
        </m:r>
        <m:r>
          <w:rPr>
            <w:sz w:val="21"/>
          </w:rPr>
          <m:rPr>
            <m:sty m:val="p"/>
          </m:rPr>
          <m:t>−</m:t>
        </m:r>
        <m:r>
          <w:rPr>
            <w:sz w:val="21"/>
          </w:rPr>
          <m:t>X</m:t>
        </m:r>
        <m:r>
          <m:t>)</m:t>
        </m:r>
        <m:r>
          <w:rPr>
            <w:sz w:val="21"/>
          </w:rPr>
          <m:rPr>
            <m:sty m:val="p"/>
          </m:rPr>
          <m:t>−</m:t>
        </m:r>
        <m:r>
          <w:rPr>
            <w:sz w:val="21"/>
          </w:rPr>
          <m:t>2</m:t>
        </m:r>
        <m:r>
          <w:rPr>
            <w:sz w:val="21"/>
          </w:rPr>
          <m:t>U</m:t>
        </m:r>
      </m:oMath>
      <w:r>
        <w:rPr>
          <w:color w:val="000000"/>
        </w:rPr>
        <w:t xml:space="preserve">. The pressure is</w:t>
      </w:r>
      <w:r>
        <w:rPr>
          <w:color w:val="000000"/>
        </w:rPr>
        <w:t xml:space="preserve"> </w:t>
      </w:r>
      <m:oMath>
        <m:r>
          <w:rPr>
            <w:sz w:val="21"/>
          </w:rPr>
          <m:t>P</m:t>
        </m:r>
        <m:r>
          <w:rPr>
            <w:sz w:val="21"/>
          </w:rPr>
          <m:t>V</m:t>
        </m:r>
        <m:r>
          <w:rPr>
            <w:sz w:val="21"/>
          </w:rPr>
          <m:rPr>
            <m:sty m:val="p"/>
          </m:rPr>
          <m:t>/</m:t>
        </m:r>
        <m:sSub>
          <m:e>
            <m:r>
              <w:rPr>
                <w:sz w:val="21"/>
              </w:rPr>
              <m:t>E</m:t>
            </m:r>
          </m:e>
          <m:sub>
            <m:r>
              <w:rPr>
                <w:sz w:val="21"/>
              </w:rPr>
              <m:rPr>
                <m:sty m:val="p"/>
              </m:rPr>
              <m:t>*</m:t>
            </m:r>
          </m:sub>
        </m:sSub>
        <m:r>
          <w:rPr>
            <w:sz w:val="21"/>
          </w:rPr>
          <m:rPr>
            <m:sty m:val="p"/>
          </m:rPr>
          <m:t>=</m:t>
        </m:r>
        <m:r>
          <w:rPr>
            <w:sz w:val="21"/>
          </w:rPr>
          <m:t>X</m:t>
        </m:r>
        <m:r>
          <w:rPr>
            <w:sz w:val="21"/>
          </w:rPr>
          <m:t>A</m:t>
        </m:r>
        <m:r>
          <w:rPr>
            <w:sz w:val="21"/>
          </w:rPr>
          <m:rPr>
            <m:sty m:val="p"/>
          </m:rPr>
          <m:t>+</m:t>
        </m:r>
        <m:r>
          <m:t>[</m:t>
        </m:r>
        <m:r>
          <m:t>(</m:t>
        </m:r>
        <m:r>
          <w:rPr>
            <w:sz w:val="21"/>
          </w:rPr>
          <m:t>1</m:t>
        </m:r>
        <m:r>
          <w:rPr>
            <w:sz w:val="21"/>
          </w:rPr>
          <m:rPr>
            <m:sty m:val="p"/>
          </m:rPr>
          <m:t>−</m:t>
        </m:r>
        <m:r>
          <w:rPr>
            <w:sz w:val="21"/>
          </w:rPr>
          <m:t>X</m:t>
        </m:r>
        <m:r>
          <m:t>)</m:t>
        </m:r>
        <m:r>
          <w:rPr>
            <w:sz w:val="21"/>
          </w:rPr>
          <m:rPr>
            <m:sty m:val="p"/>
          </m:rPr>
          <m:t>−</m:t>
        </m:r>
        <m:r>
          <w:rPr>
            <w:sz w:val="21"/>
          </w:rPr>
          <m:t>U</m:t>
        </m:r>
        <m:r>
          <w:rPr>
            <w:sz w:val="21"/>
          </w:rPr>
          <m:rPr>
            <m:sty m:val="p"/>
          </m:rPr>
          <m:t>/</m:t>
        </m:r>
        <m:r>
          <w:rPr>
            <w:sz w:val="21"/>
          </w:rPr>
          <m:t>2</m:t>
        </m:r>
        <m:r>
          <m:t>]</m:t>
        </m:r>
        <m:r>
          <w:rPr>
            <w:sz w:val="21"/>
          </w:rPr>
          <m:t>B</m:t>
        </m:r>
      </m:oMath>
      <w:r>
        <w:rPr>
          <w:color w:val="000000"/>
        </w:rPr>
        <w:t xml:space="preserve">. With a constant normalization coordinate, these are linear or affine readouts of a closed reduced state. Thus the address register and individual birth labels may be discarded at fixed volume for these observables.</w:t>
      </w:r>
    </w:p>
    <w:p>
      <w:pPr>
        <w:pStyle w:val="BodyText"/>
      </w:pPr>
      <w:r>
        <w:rPr>
          <w:color w:val="000000"/>
        </w:rPr>
        <w:t xml:space="preserve">Expansion gives a stronger counterexample than Eq. (14). Prepare mixtures of already decayed complete packets from the same kernel at five age scales</w:t>
      </w:r>
      <w:r>
        <w:rPr>
          <w:color w:val="000000"/>
        </w:rPr>
        <w:t xml:space="preserve"> </w:t>
      </w:r>
      <m:oMath>
        <m:sSub>
          <m:e>
            <m:r>
              <w:rPr>
                <w:sz w:val="21"/>
              </w:rPr>
              <m:t>b</m:t>
            </m:r>
          </m:e>
          <m:sub>
            <m:r>
              <w:rPr>
                <w:sz w:val="21"/>
              </w:rPr>
              <m:t>i</m:t>
            </m:r>
          </m:sub>
        </m:sSub>
        <m:r>
          <w:rPr>
            <w:sz w:val="21"/>
          </w:rPr>
          <m:rPr>
            <m:sty m:val="p"/>
          </m:rPr>
          <m:t>=</m:t>
        </m:r>
        <m:sSub>
          <m:e>
            <m:r>
              <w:rPr>
                <w:sz w:val="21"/>
              </w:rPr>
              <m:t>a</m:t>
            </m:r>
          </m:e>
          <m:sub>
            <m:r>
              <w:rPr>
                <w:sz w:val="21"/>
              </w:rPr>
              <m:rPr>
                <m:sty m:val="p"/>
              </m:rPr>
              <m:t>b</m:t>
            </m:r>
            <m:r>
              <w:rPr>
                <w:sz w:val="21"/>
              </w:rPr>
              <m:rPr>
                <m:sty m:val="p"/>
              </m:rPr>
              <m:t>i</m:t>
            </m:r>
            <m:r>
              <w:rPr>
                <w:sz w:val="21"/>
              </w:rPr>
              <m:rPr>
                <m:sty m:val="p"/>
              </m:rPr>
              <m:t>r</m:t>
            </m:r>
            <m:r>
              <w:rPr>
                <w:sz w:val="21"/>
              </w:rPr>
              <m:rPr>
                <m:sty m:val="p"/>
              </m:rPr>
              <m:t>t</m:t>
            </m:r>
            <m:r>
              <w:rPr>
                <w:sz w:val="21"/>
              </w:rPr>
              <m:rPr>
                <m:sty m:val="p"/>
              </m:rPr>
              <m:t>h</m:t>
            </m:r>
            <m:r>
              <w:rPr>
                <w:sz w:val="21"/>
              </w:rPr>
              <m:rPr>
                <m:sty m:val="p"/>
              </m:rPr>
              <m:t>,</m:t>
            </m:r>
            <m:r>
              <w:rPr>
                <w:sz w:val="21"/>
              </w:rPr>
              <m:t>i</m:t>
            </m:r>
          </m:sub>
        </m:sSub>
        <m:r>
          <w:rPr>
            <w:sz w:val="21"/>
          </w:rPr>
          <m:rPr>
            <m:sty m:val="p"/>
          </m:rPr>
          <m:t>/</m:t>
        </m:r>
        <m:sSub>
          <m:e>
            <m:r>
              <w:rPr>
                <w:sz w:val="21"/>
              </w:rPr>
              <m:t>a</m:t>
            </m:r>
          </m:e>
          <m:sub>
            <m:r>
              <w:rPr>
                <w:sz w:val="21"/>
              </w:rPr>
              <m:rPr>
                <m:sty m:val="p"/>
              </m:rPr>
              <m:t>n</m:t>
            </m:r>
            <m:r>
              <w:rPr>
                <w:sz w:val="21"/>
              </w:rPr>
              <m:rPr>
                <m:sty m:val="p"/>
              </m:rPr>
              <m:t>o</m:t>
            </m:r>
            <m:r>
              <w:rPr>
                <w:sz w:val="21"/>
              </w:rPr>
              <m:rPr>
                <m:sty m:val="p"/>
              </m:rPr>
              <m:t>w</m:t>
            </m:r>
          </m:sub>
        </m:sSub>
        <m:r>
          <w:rPr>
            <w:sz w:val="21"/>
          </w:rPr>
          <m:rPr>
            <m:sty m:val="p"/>
          </m:rPr>
          <m:t>=</m:t>
        </m:r>
        <m:r>
          <m:t>(</m:t>
        </m:r>
        <m:r>
          <w:rPr>
            <w:sz w:val="21"/>
          </w:rPr>
          <m:t>0.002</m:t>
        </m:r>
        <m:r>
          <w:rPr>
            <w:sz w:val="21"/>
          </w:rPr>
          <m:rPr>
            <m:sty m:val="p"/>
          </m:rPr>
          <m:t>,</m:t>
        </m:r>
        <m:r>
          <w:rPr>
            <w:sz w:val="21"/>
          </w:rPr>
          <m:t>0.01</m:t>
        </m:r>
        <m:r>
          <w:rPr>
            <w:sz w:val="21"/>
          </w:rPr>
          <m:rPr>
            <m:sty m:val="p"/>
          </m:rPr>
          <m:t>,</m:t>
        </m:r>
        <m:r>
          <w:rPr>
            <w:sz w:val="21"/>
          </w:rPr>
          <m:t>0.05</m:t>
        </m:r>
        <m:r>
          <w:rPr>
            <w:sz w:val="21"/>
          </w:rPr>
          <m:rPr>
            <m:sty m:val="p"/>
          </m:rPr>
          <m:t>,</m:t>
        </m:r>
        <m:r>
          <w:rPr>
            <w:sz w:val="21"/>
          </w:rPr>
          <m:t>0.2</m:t>
        </m:r>
        <m:r>
          <w:rPr>
            <w:sz w:val="21"/>
          </w:rPr>
          <m:rPr>
            <m:sty m:val="p"/>
          </m:rPr>
          <m:t>,</m:t>
        </m:r>
        <m:r>
          <w:rPr>
            <w:sz w:val="21"/>
          </w:rPr>
          <m:t>1</m:t>
        </m:r>
        <m:r>
          <m:t>)</m:t>
        </m:r>
      </m:oMath>
      <w:r>
        <w:rPr>
          <w:color w:val="000000"/>
        </w:rPr>
        <w:t xml:space="preserve">. Each component has one charged daughter and two neutrinos. The two mixtures therefore share their species counts as well as the packet normalization. Conjugate copies can be added to make neutral pair ensembles without changing the normalized comparison. These are admissible prepared cohort histories, not two outcomes asserted to arise from one identical exponential source history. They also span a longer past expansion than the separate five-lifetime diagnostic in Section 8.</w:t>
      </w:r>
    </w:p>
    <w:p>
      <w:pPr>
        <w:pStyle w:val="BodyText"/>
      </w:pPr>
      <w:r>
        <w:rPr>
          <w:color w:val="000000"/>
        </w:rPr>
        <w:t xml:space="preserve">Using the packet moments defined in Eq. (18), set</w:t>
      </w:r>
    </w:p>
    <w:p>
      <w:pPr>
        <w:pStyle w:val="BodyText"/>
      </w:pPr>
      <m:oMathPara>
        <m:oMathParaPr>
          <m:jc m:val="center"/>
        </m:oMathParaPr>
        <m:oMath>
          <m:sSub>
            <m:e>
              <m:r>
                <w:rPr>
                  <w:sz w:val="21"/>
                </w:rPr>
                <m:t>C</m:t>
              </m:r>
            </m:e>
            <m:sub>
              <m:r>
                <w:rPr>
                  <w:sz w:val="21"/>
                </w:rPr>
                <m:t>0</m:t>
              </m:r>
              <m:r>
                <w:rPr>
                  <w:sz w:val="21"/>
                </w:rPr>
                <m:t>i</m:t>
              </m:r>
            </m:sub>
          </m:sSub>
          <m:r>
            <w:rPr>
              <w:sz w:val="21"/>
            </w:rPr>
            <m:rPr>
              <m:sty m:val="p"/>
            </m:rPr>
            <m:t>=</m:t>
          </m:r>
          <m:sSup>
            <m:e>
              <m:r>
                <m:t>(</m:t>
              </m:r>
              <m:r>
                <w:rPr>
                  <w:sz w:val="21"/>
                </w:rPr>
                <m:t>1</m:t>
              </m:r>
              <m:r>
                <w:rPr>
                  <w:sz w:val="21"/>
                </w:rPr>
                <m:rPr>
                  <m:sty m:val="p"/>
                </m:rPr>
                <m:t>,</m:t>
              </m:r>
              <m:sSub>
                <m:e>
                  <m:r>
                    <w:rPr>
                      <w:sz w:val="21"/>
                    </w:rPr>
                    <m:t>D</m:t>
                  </m:r>
                </m:e>
                <m:sub>
                  <m:r>
                    <w:rPr>
                      <w:sz w:val="21"/>
                    </w:rPr>
                    <m:t>E</m:t>
                  </m:r>
                </m:sub>
              </m:sSub>
              <m:r>
                <m:t>(</m:t>
              </m:r>
              <m:sSub>
                <m:e>
                  <m:r>
                    <w:rPr>
                      <w:sz w:val="21"/>
                    </w:rPr>
                    <m:t>b</m:t>
                  </m:r>
                </m:e>
                <m:sub>
                  <m:r>
                    <w:rPr>
                      <w:sz w:val="21"/>
                    </w:rPr>
                    <m:t>i</m:t>
                  </m:r>
                </m:sub>
              </m:sSub>
              <m:r>
                <m:t>)</m:t>
              </m:r>
              <m:r>
                <w:rPr>
                  <w:sz w:val="21"/>
                </w:rPr>
                <m:rPr>
                  <m:sty m:val="p"/>
                </m:rPr>
                <m:t>/</m:t>
              </m:r>
              <m:r>
                <w:rPr>
                  <w:sz w:val="21"/>
                </w:rPr>
                <m:t>M</m:t>
              </m:r>
              <m:r>
                <w:rPr>
                  <w:sz w:val="21"/>
                </w:rPr>
                <m:rPr>
                  <m:sty m:val="p"/>
                </m:rPr>
                <m:t>,</m:t>
              </m:r>
              <m:sSub>
                <m:e>
                  <m:r>
                    <w:rPr>
                      <w:sz w:val="21"/>
                    </w:rPr>
                    <m:t>D</m:t>
                  </m:r>
                </m:e>
                <m:sub>
                  <m:r>
                    <w:rPr>
                      <w:sz w:val="21"/>
                    </w:rPr>
                    <m:t>Π</m:t>
                  </m:r>
                </m:sub>
              </m:sSub>
              <m:r>
                <m:t>(</m:t>
              </m:r>
              <m:sSub>
                <m:e>
                  <m:r>
                    <w:rPr>
                      <w:sz w:val="21"/>
                    </w:rPr>
                    <m:t>b</m:t>
                  </m:r>
                </m:e>
                <m:sub>
                  <m:r>
                    <w:rPr>
                      <w:sz w:val="21"/>
                    </w:rPr>
                    <m:t>i</m:t>
                  </m:r>
                </m:sub>
              </m:sSub>
              <m:r>
                <m:t>)</m:t>
              </m:r>
              <m:r>
                <w:rPr>
                  <w:sz w:val="21"/>
                </w:rPr>
                <m:rPr>
                  <m:sty m:val="p"/>
                </m:rPr>
                <m:t>/</m:t>
              </m:r>
              <m:r>
                <w:rPr>
                  <w:sz w:val="21"/>
                </w:rPr>
                <m:t>M</m:t>
              </m:r>
              <m:r>
                <m:t>)</m:t>
              </m:r>
            </m:e>
            <m:sup>
              <m:r>
                <w:rPr>
                  <w:sz w:val="21"/>
                </w:rPr>
                <m:t>T</m:t>
              </m:r>
            </m:sup>
          </m:sSup>
          <m:r>
            <w:rPr>
              <w:sz w:val="21"/>
            </w:rPr>
            <m:rPr>
              <m:sty m:val="p"/>
            </m:rPr>
            <m:t>,</m:t>
          </m:r>
          <m:r>
            <w:rPr>
              <w:sz w:val="21"/>
            </w:rPr>
            <m:t>  </m:t>
          </m:r>
          <m:sSub>
            <m:e>
              <m:r>
                <w:rPr>
                  <w:sz w:val="21"/>
                </w:rPr>
                <m:t>C</m:t>
              </m:r>
            </m:e>
            <m:sub>
              <m:r>
                <w:rPr>
                  <w:sz w:val="21"/>
                </w:rPr>
                <m:t>1</m:t>
              </m:r>
              <m:r>
                <w:rPr>
                  <w:sz w:val="21"/>
                </w:rPr>
                <m:t>i</m:t>
              </m:r>
            </m:sub>
          </m:sSub>
          <m:r>
            <w:rPr>
              <w:sz w:val="21"/>
            </w:rPr>
            <m:rPr>
              <m:sty m:val="p"/>
            </m:rPr>
            <m:t>=</m:t>
          </m:r>
          <m:sSup>
            <m:e>
              <m:r>
                <m:t>(</m:t>
              </m:r>
              <m:r>
                <w:rPr>
                  <w:sz w:val="21"/>
                </w:rPr>
                <m:t>1</m:t>
              </m:r>
              <m:r>
                <w:rPr>
                  <w:sz w:val="21"/>
                </w:rPr>
                <m:rPr>
                  <m:sty m:val="p"/>
                </m:rPr>
                <m:t>,</m:t>
              </m:r>
              <m:sSub>
                <m:e>
                  <m:r>
                    <w:rPr>
                      <w:sz w:val="21"/>
                    </w:rPr>
                    <m:t>D</m:t>
                  </m:r>
                </m:e>
                <m:sub>
                  <m:r>
                    <w:rPr>
                      <w:sz w:val="21"/>
                    </w:rPr>
                    <m:t>E</m:t>
                  </m:r>
                </m:sub>
              </m:sSub>
              <m:r>
                <m:t>(</m:t>
              </m:r>
              <m:sSub>
                <m:e>
                  <m:r>
                    <w:rPr>
                      <w:sz w:val="21"/>
                    </w:rPr>
                    <m:t>b</m:t>
                  </m:r>
                </m:e>
                <m:sub>
                  <m:r>
                    <w:rPr>
                      <w:sz w:val="21"/>
                    </w:rPr>
                    <m:t>i</m:t>
                  </m:r>
                </m:sub>
              </m:sSub>
              <m:r>
                <w:rPr>
                  <w:sz w:val="21"/>
                </w:rPr>
                <m:rPr>
                  <m:sty m:val="p"/>
                </m:rPr>
                <m:t>/</m:t>
              </m:r>
              <m:r>
                <w:rPr>
                  <w:sz w:val="21"/>
                </w:rPr>
                <m:t>2</m:t>
              </m:r>
              <m:r>
                <m:t>)</m:t>
              </m:r>
              <m:r>
                <w:rPr>
                  <w:sz w:val="21"/>
                </w:rPr>
                <m:rPr>
                  <m:sty m:val="p"/>
                </m:rPr>
                <m:t>/</m:t>
              </m:r>
              <m:r>
                <w:rPr>
                  <w:sz w:val="21"/>
                </w:rPr>
                <m:t>M</m:t>
              </m:r>
              <m:r>
                <w:rPr>
                  <w:sz w:val="21"/>
                </w:rPr>
                <m:rPr>
                  <m:sty m:val="p"/>
                </m:rPr>
                <m:t>,</m:t>
              </m:r>
              <m:sSub>
                <m:e>
                  <m:r>
                    <w:rPr>
                      <w:sz w:val="21"/>
                    </w:rPr>
                    <m:t>D</m:t>
                  </m:r>
                </m:e>
                <m:sub>
                  <m:r>
                    <w:rPr>
                      <w:sz w:val="21"/>
                    </w:rPr>
                    <m:t>Π</m:t>
                  </m:r>
                </m:sub>
              </m:sSub>
              <m:r>
                <m:t>(</m:t>
              </m:r>
              <m:sSub>
                <m:e>
                  <m:r>
                    <w:rPr>
                      <w:sz w:val="21"/>
                    </w:rPr>
                    <m:t>b</m:t>
                  </m:r>
                </m:e>
                <m:sub>
                  <m:r>
                    <w:rPr>
                      <w:sz w:val="21"/>
                    </w:rPr>
                    <m:t>i</m:t>
                  </m:r>
                </m:sub>
              </m:sSub>
              <m:r>
                <w:rPr>
                  <w:sz w:val="21"/>
                </w:rPr>
                <m:rPr>
                  <m:sty m:val="p"/>
                </m:rPr>
                <m:t>/</m:t>
              </m:r>
              <m:r>
                <w:rPr>
                  <w:sz w:val="21"/>
                </w:rPr>
                <m:t>2</m:t>
              </m:r>
              <m:r>
                <m:t>)</m:t>
              </m:r>
              <m:r>
                <w:rPr>
                  <w:sz w:val="21"/>
                </w:rPr>
                <m:rPr>
                  <m:sty m:val="p"/>
                </m:rPr>
                <m:t>/</m:t>
              </m:r>
              <m:r>
                <w:rPr>
                  <w:sz w:val="21"/>
                </w:rPr>
                <m:t>M</m:t>
              </m:r>
              <m:r>
                <m:t>)</m:t>
              </m:r>
            </m:e>
            <m:sup>
              <m:r>
                <w:rPr>
                  <w:sz w:val="21"/>
                </w:rPr>
                <m:t>T</m:t>
              </m:r>
            </m:sup>
          </m:sSup>
          <m:r>
            <w:rPr>
              <w:sz w:val="21"/>
            </w:rPr>
            <m:rPr>
              <m:sty m:val="p"/>
            </m:rPr>
            <m:t>.</m:t>
          </m:r>
          <m:r>
            <w:rPr>
              <w:sz w:val="21"/>
            </w:rPr>
            <m:t>  </m:t>
          </m:r>
          <m:r>
            <w:rPr>
              <w:sz w:val="21"/>
            </w:rPr>
            <m:rPr>
              <m:nor/>
              <m:sty m:val="p"/>
            </m:rPr>
            <m:t>(14a)</m:t>
          </m:r>
        </m:oMath>
      </m:oMathPara>
    </w:p>
    <w:p>
      <w:pPr>
        <w:pStyle w:val="FirstParagraph"/>
      </w:pPr>
      <w:r>
        <w:rPr>
          <w:color w:val="000000"/>
        </w:rPr>
        <w:t xml:space="preserve">The column notation makes</w:t>
      </w:r>
      <w:r>
        <w:rPr>
          <w:color w:val="000000"/>
        </w:rPr>
        <w:t xml:space="preserve"> </w:t>
      </w:r>
      <m:oMath>
        <m:sSub>
          <m:e>
            <m:r>
              <w:rPr>
                <w:sz w:val="21"/>
              </w:rPr>
              <m:t>C</m:t>
            </m:r>
          </m:e>
          <m:sub>
            <m:r>
              <w:rPr>
                <w:sz w:val="21"/>
              </w:rPr>
              <m:t>0</m:t>
            </m:r>
          </m:sub>
        </m:sSub>
      </m:oMath>
      <w:r>
        <w:rPr>
          <w:color w:val="000000"/>
        </w:rPr>
        <w:t xml:space="preserve"> </w:t>
      </w:r>
      <w:r>
        <w:rPr>
          <w:color w:val="000000"/>
        </w:rPr>
        <w:t xml:space="preserve">and</w:t>
      </w:r>
      <w:r>
        <w:rPr>
          <w:color w:val="000000"/>
        </w:rPr>
        <w:t xml:space="preserve"> </w:t>
      </w:r>
      <m:oMath>
        <m:sSub>
          <m:e>
            <m:r>
              <w:rPr>
                <w:sz w:val="21"/>
              </w:rPr>
              <m:t>C</m:t>
            </m:r>
          </m:e>
          <m:sub>
            <m:r>
              <w:rPr>
                <w:sz w:val="21"/>
              </w:rPr>
              <m:t>1</m:t>
            </m:r>
          </m:sub>
        </m:sSub>
      </m:oMath>
      <w:r>
        <w:rPr>
          <w:color w:val="000000"/>
        </w:rPr>
        <w:t xml:space="preserve"> </w:t>
      </w:r>
      <w:r>
        <w:rPr>
          <w:color w:val="000000"/>
        </w:rPr>
        <w:t xml:space="preserve">three-by-five matrices. Future transport halves every existing momentum and leaves the cohort weights unchanged. The code projects the future energy row into</w:t>
      </w:r>
      <w:r>
        <w:rPr>
          <w:color w:val="000000"/>
        </w:rPr>
        <w:t xml:space="preserve"> </w:t>
      </w:r>
      <m:oMath>
        <m:r>
          <w:rPr>
            <w:sz w:val="21"/>
          </w:rPr>
          <m:rPr>
            <m:sty m:val="p"/>
          </m:rPr>
          <m:t>ker</m:t>
        </m:r>
        <m:sSub>
          <m:e>
            <m:r>
              <w:rPr>
                <w:sz w:val="21"/>
              </w:rPr>
              <m:t>C</m:t>
            </m:r>
          </m:e>
          <m:sub>
            <m:r>
              <w:rPr>
                <w:sz w:val="21"/>
              </w:rPr>
              <m:t>0</m:t>
            </m:r>
          </m:sub>
        </m:sSub>
      </m:oMath>
      <w:r>
        <w:rPr>
          <w:color w:val="000000"/>
        </w:rPr>
        <w:t xml:space="preserve"> </w:t>
      </w:r>
      <w:r>
        <w:rPr>
          <w:color w:val="000000"/>
        </w:rPr>
        <w:t xml:space="preserve">to select a nonzero vector</w:t>
      </w:r>
      <w:r>
        <w:rPr>
          <w:color w:val="000000"/>
        </w:rPr>
        <w:t xml:space="preserve"> </w:t>
      </w:r>
      <m:oMath>
        <m:r>
          <w:rPr>
            <w:sz w:val="21"/>
          </w:rPr>
          <m:t>z</m:t>
        </m:r>
      </m:oMath>
      <w:r>
        <w:rPr>
          <w:color w:val="000000"/>
        </w:rPr>
        <w:t xml:space="preserve">, scales it so</w:t>
      </w:r>
      <w:r>
        <w:rPr>
          <w:color w:val="000000"/>
        </w:rPr>
        <w:t xml:space="preserve"> </w:t>
      </w:r>
      <m:oMath>
        <m:sSub>
          <m:e>
            <m:r>
              <w:rPr>
                <w:sz w:val="21"/>
              </w:rPr>
              <m:rPr>
                <m:sty m:val="p"/>
              </m:rPr>
              <m:t>max</m:t>
            </m:r>
          </m:e>
          <m:sub>
            <m:r>
              <w:rPr>
                <w:sz w:val="21"/>
              </w:rPr>
              <m:t>i</m:t>
            </m:r>
          </m:sub>
        </m:sSub>
        <m:r>
          <m:t>|</m:t>
        </m:r>
        <m:sSub>
          <m:e>
            <m:r>
              <w:rPr>
                <w:sz w:val="21"/>
              </w:rPr>
              <m:t>z</m:t>
            </m:r>
          </m:e>
          <m:sub>
            <m:r>
              <w:rPr>
                <w:sz w:val="21"/>
              </w:rPr>
              <m:t>i</m:t>
            </m:r>
          </m:sub>
        </m:sSub>
        <m:r>
          <m:t>|</m:t>
        </m:r>
        <m:r>
          <w:rPr>
            <w:sz w:val="21"/>
          </w:rPr>
          <m:rPr>
            <m:sty m:val="p"/>
          </m:rPr>
          <m:t>=</m:t>
        </m:r>
        <m:r>
          <w:rPr>
            <w:sz w:val="21"/>
          </w:rPr>
          <m:t>1</m:t>
        </m:r>
      </m:oMath>
      <w:r>
        <w:rPr>
          <w:color w:val="000000"/>
        </w:rPr>
        <w:t xml:space="preserve">, and forms positive normalized weights</w:t>
      </w:r>
      <w:r>
        <w:rPr>
          <w:color w:val="000000"/>
        </w:rPr>
        <w:t xml:space="preserve"> </w:t>
      </w:r>
      <m:oMath>
        <m:sSub>
          <m:e>
            <m:r>
              <w:rPr>
                <w:sz w:val="21"/>
              </w:rPr>
              <m:t>w</m:t>
            </m:r>
          </m:e>
          <m:sub>
            <m:r>
              <w:rPr>
                <w:sz w:val="21"/>
              </w:rPr>
              <m:rPr>
                <m:sty m:val="p"/>
              </m:rPr>
              <m:t>±</m:t>
            </m:r>
          </m:sub>
        </m:sSub>
        <m:r>
          <w:rPr>
            <w:sz w:val="21"/>
          </w:rPr>
          <m:rPr>
            <m:sty m:val="p"/>
          </m:rPr>
          <m:t>=</m:t>
        </m:r>
        <m:r>
          <w:rPr>
            <w:sz w:val="21"/>
          </w:rPr>
          <m:t>0.2</m:t>
        </m:r>
        <m:r>
          <w:rPr>
            <w:sz w:val="21"/>
          </w:rPr>
          <m:rPr>
            <m:sty m:val="b"/>
          </m:rPr>
          <m:t>1</m:t>
        </m:r>
        <m:r>
          <w:rPr>
            <w:sz w:val="21"/>
          </w:rPr>
          <m:rPr>
            <m:sty m:val="p"/>
          </m:rPr>
          <m:t>±</m:t>
        </m:r>
        <m:r>
          <w:rPr>
            <w:sz w:val="21"/>
          </w:rPr>
          <m:t>0.18</m:t>
        </m:r>
        <m:r>
          <w:rPr>
            <w:sz w:val="21"/>
          </w:rPr>
          <m:t>z</m:t>
        </m:r>
      </m:oMath>
      <w:r>
        <w:rPr>
          <w:color w:val="000000"/>
        </w:rPr>
        <w:t xml:space="preserve">. The full-precision weights are archived; their rounded values are:</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cantSplit/>
        </w:trPr>
        <w:tc>
          <w:tcPr>
            <w:tcW w:type="dxa" w:w="2886"/>
            <w:vAlign w:val="center"/>
            <w:tcMar>
              <w:top w:w="75" w:type="dxa"/>
              <w:bottom w:w="75" w:type="dxa"/>
              <w:left w:w="90" w:type="dxa"/>
              <w:right w:w="90" w:type="dxa"/>
            </w:tcMar>
            <w:shd w:fill="E9EDF1"/>
          </w:tcPr>
          <w:p>
            <w:pPr>
              <w:pStyle w:val="Compact"/>
              <w:keepNext/>
              <w:spacing w:after="0" w:line="252" w:lineRule="auto"/>
              <w:jc w:val="left"/>
            </w:pPr>
            <w:r>
              <w:rPr>
                <w:rFonts w:ascii="Times New Roman" w:hAnsi="Times New Roman"/>
                <w:b/>
                <w:sz w:val="20"/>
              </w:rPr>
              <w:t xml:space="preserve">Age scale</w:t>
            </w:r>
          </w:p>
        </w:tc>
        <w:tc>
          <w:tcPr>
            <w:tcW w:type="dxa" w:w="3319"/>
            <w:vAlign w:val="center"/>
            <w:tcMar>
              <w:top w:w="75" w:type="dxa"/>
              <w:bottom w:w="75" w:type="dxa"/>
              <w:left w:w="90" w:type="dxa"/>
              <w:right w:w="90" w:type="dxa"/>
            </w:tcMar>
            <w:shd w:fill="E9EDF1"/>
          </w:tcPr>
          <w:p>
            <w:pPr>
              <w:pStyle w:val="Compact"/>
              <w:keepNext/>
              <w:spacing w:after="0" w:line="252" w:lineRule="auto"/>
              <w:jc w:val="center"/>
            </w:pPr>
            <m:oMath>
              <m:sSub>
                <m:e>
                  <m:r>
                    <m:t>w</m:t>
                  </m:r>
                </m:e>
                <m:sub>
                  <m:r>
                    <m:rPr>
                      <m:sty m:val="p"/>
                    </m:rPr>
                    <m:t>+</m:t>
                  </m:r>
                </m:sub>
              </m:sSub>
            </m:oMath>
          </w:p>
        </w:tc>
        <w:tc>
          <w:tcPr>
            <w:tcW w:type="dxa" w:w="3319"/>
            <w:vAlign w:val="center"/>
            <w:tcMar>
              <w:top w:w="75" w:type="dxa"/>
              <w:bottom w:w="75" w:type="dxa"/>
              <w:left w:w="90" w:type="dxa"/>
              <w:right w:w="90" w:type="dxa"/>
            </w:tcMar>
            <w:shd w:fill="E9EDF1"/>
          </w:tcPr>
          <w:p>
            <w:pPr>
              <w:pStyle w:val="Compact"/>
              <w:keepNext/>
              <w:spacing w:after="0" w:line="252" w:lineRule="auto"/>
              <w:jc w:val="center"/>
            </w:pPr>
            <m:oMath>
              <m:sSub>
                <m:e>
                  <m:r>
                    <m:t>w</m:t>
                  </m:r>
                </m:e>
                <m:sub>
                  <m:r>
                    <m:rPr>
                      <m:sty m:val="p"/>
                    </m:rPr>
                    <m:t>−</m:t>
                  </m:r>
                </m:sub>
              </m:sSub>
            </m:oMath>
          </w:p>
        </w:tc>
      </w:tr>
      <w:tr>
        <w:trPr>
          <w:cantSplit/>
        </w:trPr>
        <w:tc>
          <w:tcPr>
            <w:tcW w:type="dxa" w:w="2886"/>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0.002</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0.048148610</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0.351851390</w:t>
            </w:r>
          </w:p>
        </w:tc>
      </w:tr>
      <w:tr>
        <w:trPr>
          <w:cantSplit/>
        </w:trPr>
        <w:tc>
          <w:tcPr>
            <w:tcW w:type="dxa" w:w="2886"/>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0.010</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0.344824022</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0.055175978</w:t>
            </w:r>
          </w:p>
        </w:tc>
      </w:tr>
      <w:tr>
        <w:trPr>
          <w:cantSplit/>
        </w:trPr>
        <w:tc>
          <w:tcPr>
            <w:tcW w:type="dxa" w:w="2886"/>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0.050</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0.359986119</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0.040013881</w:t>
            </w:r>
          </w:p>
        </w:tc>
      </w:tr>
      <w:tr>
        <w:trPr>
          <w:cantSplit/>
        </w:trPr>
        <w:tc>
          <w:tcPr>
            <w:tcW w:type="dxa" w:w="2886"/>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0.200</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0.020000000</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0.380000000</w:t>
            </w:r>
          </w:p>
        </w:tc>
      </w:tr>
      <w:tr>
        <w:trPr>
          <w:cantSplit/>
        </w:trPr>
        <w:tc>
          <w:tcPr>
            <w:tcW w:type="dxa" w:w="2886"/>
            <w:vAlign w:val="center"/>
            <w:tcMar>
              <w:top w:w="75" w:type="dxa"/>
              <w:bottom w:w="75" w:type="dxa"/>
              <w:left w:w="90" w:type="dxa"/>
              <w:right w:w="90" w:type="dxa"/>
            </w:tcMar>
          </w:tcPr>
          <w:p>
            <w:pPr>
              <w:pStyle w:val="Compact"/>
              <w:keepNext w:val="0"/>
              <w:spacing w:after="0" w:line="252" w:lineRule="auto"/>
              <w:jc w:val="left"/>
            </w:pPr>
            <w:r>
              <w:rPr>
                <w:rFonts w:ascii="Times New Roman" w:hAnsi="Times New Roman"/>
                <w:b w:val="0"/>
                <w:sz w:val="20"/>
              </w:rPr>
              <w:t xml:space="preserve">1.000</w:t>
            </w:r>
          </w:p>
        </w:tc>
        <w:tc>
          <w:tcPr>
            <w:tcW w:type="dxa" w:w="3319"/>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0.227041249</w:t>
            </w:r>
          </w:p>
        </w:tc>
        <w:tc>
          <w:tcPr>
            <w:tcW w:type="dxa" w:w="3319"/>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0.172958751</w:t>
            </w:r>
          </w:p>
        </w:tc>
      </w:tr>
    </w:tbl>
    <w:p>
      <w:pPr>
        <w:pStyle w:val="BodyText"/>
      </w:pPr>
      <w:r>
        <w:rPr>
          <w:color w:val="000000"/>
        </w:rPr>
        <w:t xml:space="preserve">Here</w:t>
      </w:r>
      <w:r>
        <w:rPr>
          <w:color w:val="000000"/>
        </w:rPr>
        <w:t xml:space="preserve"> </w:t>
      </w:r>
      <m:oMath>
        <m:sSub>
          <m:e>
            <m:r>
              <w:rPr>
                <w:sz w:val="21"/>
              </w:rPr>
              <m:t>N</m:t>
            </m:r>
          </m:e>
          <m:sub>
            <m:r>
              <w:rPr>
                <w:sz w:val="21"/>
              </w:rPr>
              <m:rPr>
                <m:sty m:val="p"/>
              </m:rPr>
              <m:t>p</m:t>
            </m:r>
            <m:r>
              <w:rPr>
                <w:sz w:val="21"/>
              </w:rPr>
              <m:rPr>
                <m:sty m:val="p"/>
              </m:rPr>
              <m:t>a</m:t>
            </m:r>
            <m:r>
              <w:rPr>
                <w:sz w:val="21"/>
              </w:rPr>
              <m:rPr>
                <m:sty m:val="p"/>
              </m:rPr>
              <m:t>c</m:t>
            </m:r>
            <m:r>
              <w:rPr>
                <w:sz w:val="21"/>
              </w:rPr>
              <m:rPr>
                <m:sty m:val="p"/>
              </m:rPr>
              <m:t>k</m:t>
            </m:r>
            <m:r>
              <w:rPr>
                <w:sz w:val="21"/>
              </w:rPr>
              <m:rPr>
                <m:sty m:val="p"/>
              </m:rPr>
              <m:t>e</m:t>
            </m:r>
            <m:r>
              <w:rPr>
                <w:sz w:val="21"/>
              </w:rPr>
              <m:rPr>
                <m:sty m:val="p"/>
              </m:rPr>
              <m:t>t</m:t>
            </m:r>
          </m:sub>
        </m:sSub>
      </m:oMath>
      <w:r>
        <w:rPr>
          <w:color w:val="000000"/>
        </w:rPr>
        <w:t xml:space="preserve"> </w:t>
      </w:r>
      <w:r>
        <w:rPr>
          <w:color w:val="000000"/>
        </w:rPr>
        <w:t xml:space="preserve">counts complete decay packets; the corresponding physical daughter count is</w:t>
      </w:r>
      <w:r>
        <w:rPr>
          <w:color w:val="000000"/>
        </w:rPr>
        <w:t xml:space="preserve"> </w:t>
      </w:r>
      <m:oMath>
        <m:r>
          <w:rPr>
            <w:sz w:val="21"/>
          </w:rPr>
          <m:t>3</m:t>
        </m:r>
        <m:sSub>
          <m:e>
            <m:r>
              <w:rPr>
                <w:sz w:val="21"/>
              </w:rPr>
              <m:t>N</m:t>
            </m:r>
          </m:e>
          <m:sub>
            <m:r>
              <w:rPr>
                <w:sz w:val="21"/>
              </w:rPr>
              <m:rPr>
                <m:sty m:val="p"/>
              </m:rPr>
              <m:t>p</m:t>
            </m:r>
            <m:r>
              <w:rPr>
                <w:sz w:val="21"/>
              </w:rPr>
              <m:rPr>
                <m:sty m:val="p"/>
              </m:rPr>
              <m:t>a</m:t>
            </m:r>
            <m:r>
              <w:rPr>
                <w:sz w:val="21"/>
              </w:rPr>
              <m:rPr>
                <m:sty m:val="p"/>
              </m:rPr>
              <m:t>c</m:t>
            </m:r>
            <m:r>
              <w:rPr>
                <w:sz w:val="21"/>
              </w:rPr>
              <m:rPr>
                <m:sty m:val="p"/>
              </m:rPr>
              <m:t>k</m:t>
            </m:r>
            <m:r>
              <w:rPr>
                <w:sz w:val="21"/>
              </w:rPr>
              <m:rPr>
                <m:sty m:val="p"/>
              </m:rPr>
              <m:t>e</m:t>
            </m:r>
            <m:r>
              <w:rPr>
                <w:sz w:val="21"/>
              </w:rPr>
              <m:rPr>
                <m:sty m:val="p"/>
              </m:rPr>
              <m:t>t</m:t>
            </m:r>
          </m:sub>
        </m:sSub>
      </m:oMath>
      <w:r>
        <w:rPr>
          <w:color w:val="000000"/>
        </w:rPr>
        <w:t xml:space="preserve">. Both have present</w:t>
      </w:r>
      <w:r>
        <w:rPr>
          <w:color w:val="000000"/>
        </w:rPr>
        <w:t xml:space="preserve"> </w:t>
      </w:r>
      <m:oMath>
        <m:r>
          <m:t>(</m:t>
        </m:r>
        <m:sSub>
          <m:e>
            <m:r>
              <w:rPr>
                <w:sz w:val="21"/>
              </w:rPr>
              <m:t>N</m:t>
            </m:r>
          </m:e>
          <m:sub>
            <m:r>
              <w:rPr>
                <w:sz w:val="21"/>
              </w:rPr>
              <m:rPr>
                <m:sty m:val="p"/>
              </m:rPr>
              <m:t>p</m:t>
            </m:r>
            <m:r>
              <w:rPr>
                <w:sz w:val="21"/>
              </w:rPr>
              <m:rPr>
                <m:sty m:val="p"/>
              </m:rPr>
              <m:t>a</m:t>
            </m:r>
            <m:r>
              <w:rPr>
                <w:sz w:val="21"/>
              </w:rPr>
              <m:rPr>
                <m:sty m:val="p"/>
              </m:rPr>
              <m:t>c</m:t>
            </m:r>
            <m:r>
              <w:rPr>
                <w:sz w:val="21"/>
              </w:rPr>
              <m:rPr>
                <m:sty m:val="p"/>
              </m:rPr>
              <m:t>k</m:t>
            </m:r>
            <m:r>
              <w:rPr>
                <w:sz w:val="21"/>
              </w:rPr>
              <m:rPr>
                <m:sty m:val="p"/>
              </m:rPr>
              <m:t>e</m:t>
            </m:r>
            <m:r>
              <w:rPr>
                <w:sz w:val="21"/>
              </w:rPr>
              <m:rPr>
                <m:sty m:val="p"/>
              </m:rPr>
              <m:t>t</m:t>
            </m:r>
          </m:sub>
        </m:sSub>
        <m:r>
          <w:rPr>
            <w:sz w:val="21"/>
          </w:rPr>
          <m:rPr>
            <m:sty m:val="p"/>
          </m:rPr>
          <m:t>,</m:t>
        </m:r>
        <m:r>
          <w:rPr>
            <w:sz w:val="21"/>
          </w:rPr>
          <m:t>E</m:t>
        </m:r>
        <m:r>
          <w:rPr>
            <w:sz w:val="21"/>
          </w:rPr>
          <m:rPr>
            <m:sty m:val="p"/>
          </m:rPr>
          <m:t>/</m:t>
        </m:r>
        <m:r>
          <w:rPr>
            <w:sz w:val="21"/>
          </w:rPr>
          <m:t>M</m:t>
        </m:r>
        <m:r>
          <w:rPr>
            <w:sz w:val="21"/>
          </w:rPr>
          <m:rPr>
            <m:sty m:val="p"/>
          </m:rPr>
          <m:t>,</m:t>
        </m:r>
        <m:r>
          <w:rPr>
            <w:sz w:val="21"/>
          </w:rPr>
          <m:t>P</m:t>
        </m:r>
        <m:r>
          <w:rPr>
            <w:sz w:val="21"/>
          </w:rPr>
          <m:t>V</m:t>
        </m:r>
        <m:r>
          <w:rPr>
            <w:sz w:val="21"/>
          </w:rPr>
          <m:rPr>
            <m:sty m:val="p"/>
          </m:rPr>
          <m:t>/</m:t>
        </m:r>
        <m:r>
          <w:rPr>
            <w:sz w:val="21"/>
          </w:rPr>
          <m:t>M</m:t>
        </m:r>
        <m:r>
          <m:t>)</m:t>
        </m:r>
        <m:r>
          <w:rPr>
            <w:sz w:val="21"/>
          </w:rPr>
          <m:rPr>
            <m:sty m:val="p"/>
          </m:rPr>
          <m:t>=</m:t>
        </m:r>
        <m:r>
          <m:t>(</m:t>
        </m:r>
        <m:r>
          <w:rPr>
            <w:sz w:val="21"/>
          </w:rPr>
          <m:t>1</m:t>
        </m:r>
        <m:r>
          <w:rPr>
            <w:sz w:val="21"/>
          </w:rPr>
          <m:rPr>
            <m:sty m:val="p"/>
          </m:rPr>
          <m:t>,</m:t>
        </m:r>
        <m:r>
          <w:rPr>
            <w:sz w:val="21"/>
          </w:rPr>
          <m:t>0.253929450472</m:t>
        </m:r>
        <m:r>
          <w:rPr>
            <w:sz w:val="21"/>
          </w:rPr>
          <m:rPr>
            <m:sty m:val="p"/>
          </m:rPr>
          <m:t>,</m:t>
        </m:r>
        <m:r>
          <w:rPr>
            <w:sz w:val="21"/>
          </w:rPr>
          <m:t>0.083938060825</m:t>
        </m:r>
        <m:r>
          <m:t>)</m:t>
        </m:r>
      </m:oMath>
      <w:r>
        <w:rPr>
          <w:color w:val="000000"/>
        </w:rPr>
        <w:t xml:space="preserve">, agreeing to less than</w:t>
      </w:r>
      <w:r>
        <w:rPr>
          <w:color w:val="000000"/>
        </w:rPr>
        <w:t xml:space="preserve"> </w:t>
      </w:r>
      <m:oMath>
        <m:r>
          <w:rPr>
            <w:sz w:val="21"/>
          </w:rPr>
          <m:t>3</m:t>
        </m:r>
        <m:r>
          <w:rPr>
            <w:sz w:val="21"/>
          </w:rPr>
          <m:rPr>
            <m:sty m:val="p"/>
          </m:rPr>
          <m:t>×</m:t>
        </m:r>
        <m:sSup>
          <m:e>
            <m:r>
              <w:rPr>
                <w:sz w:val="21"/>
              </w:rPr>
              <m:t>10</m:t>
            </m:r>
          </m:e>
          <m:sup>
            <m:r>
              <w:rPr>
                <w:sz w:val="21"/>
              </w:rPr>
              <m:rPr>
                <m:sty m:val="p"/>
              </m:rPr>
              <m:t>−</m:t>
            </m:r>
            <m:r>
              <w:rPr>
                <w:sz w:val="21"/>
              </w:rPr>
              <m:t>16</m:t>
            </m:r>
          </m:sup>
        </m:sSup>
      </m:oMath>
      <w:r>
        <w:rPr>
          <w:color w:val="000000"/>
        </w:rPr>
        <w:t xml:space="preserve"> </w:t>
      </w:r>
      <w:r>
        <w:rPr>
          <w:color w:val="000000"/>
        </w:rPr>
        <w:t xml:space="preserve">with unrounded weights. After the common redshift, their</w:t>
      </w:r>
      <w:r>
        <w:rPr>
          <w:color w:val="000000"/>
        </w:rPr>
        <w:t xml:space="preserve"> </w:t>
      </w:r>
      <m:oMath>
        <m:r>
          <m:t>(</m:t>
        </m:r>
        <m:r>
          <w:rPr>
            <w:sz w:val="21"/>
          </w:rPr>
          <m:t>E</m:t>
        </m:r>
        <m:r>
          <w:rPr>
            <w:sz w:val="21"/>
          </w:rPr>
          <m:rPr>
            <m:sty m:val="p"/>
          </m:rPr>
          <m:t>/</m:t>
        </m:r>
        <m:r>
          <w:rPr>
            <w:sz w:val="21"/>
          </w:rPr>
          <m:t>M</m:t>
        </m:r>
        <m:r>
          <w:rPr>
            <w:sz w:val="21"/>
          </w:rPr>
          <m:rPr>
            <m:sty m:val="p"/>
          </m:rPr>
          <m:t>,</m:t>
        </m:r>
        <m:r>
          <w:rPr>
            <w:sz w:val="21"/>
          </w:rPr>
          <m:t>P</m:t>
        </m:r>
        <m:r>
          <w:rPr>
            <w:sz w:val="21"/>
          </w:rPr>
          <m:t>V</m:t>
        </m:r>
        <m:r>
          <w:rPr>
            <w:sz w:val="21"/>
          </w:rPr>
          <m:rPr>
            <m:sty m:val="p"/>
          </m:rPr>
          <m:t>/</m:t>
        </m:r>
        <m:r>
          <w:rPr>
            <w:sz w:val="21"/>
          </w:rPr>
          <m:t>M</m:t>
        </m:r>
        <m:r>
          <m:t>)</m:t>
        </m:r>
      </m:oMath>
      <w:r>
        <w:rPr>
          <w:color w:val="000000"/>
        </w:rPr>
        <w:t xml:space="preserve"> </w:t>
      </w:r>
      <w:r>
        <w:rPr>
          <w:color w:val="000000"/>
        </w:rPr>
        <w:t xml:space="preserve">become respectively</w:t>
      </w:r>
      <w:r>
        <w:rPr>
          <w:color w:val="000000"/>
        </w:rPr>
        <w:t xml:space="preserve"> </w:t>
      </w:r>
      <m:oMath>
        <m:r>
          <m:t>(</m:t>
        </m:r>
        <m:r>
          <w:rPr>
            <w:sz w:val="21"/>
          </w:rPr>
          <m:t>0.128194437611</m:t>
        </m:r>
        <m:r>
          <w:rPr>
            <w:sz w:val="21"/>
          </w:rPr>
          <m:rPr>
            <m:sty m:val="p"/>
          </m:rPr>
          <m:t>,</m:t>
        </m:r>
        <m:r>
          <w:rPr>
            <w:sz w:val="21"/>
          </w:rPr>
          <m:t>0.041822958956</m:t>
        </m:r>
        <m:r>
          <m:t>)</m:t>
        </m:r>
      </m:oMath>
      <w:r>
        <w:rPr>
          <w:color w:val="000000"/>
        </w:rPr>
        <w:t xml:space="preserve"> </w:t>
      </w:r>
      <w:r>
        <w:rPr>
          <w:color w:val="000000"/>
        </w:rPr>
        <w:t xml:space="preserve">and</w:t>
      </w:r>
      <w:r>
        <w:rPr>
          <w:color w:val="000000"/>
        </w:rPr>
        <w:t xml:space="preserve"> </w:t>
      </w:r>
      <m:oMath>
        <m:r>
          <m:t>(</m:t>
        </m:r>
        <m:r>
          <w:rPr>
            <w:sz w:val="21"/>
          </w:rPr>
          <m:t>0.128087403135</m:t>
        </m:r>
        <m:r>
          <w:rPr>
            <w:sz w:val="21"/>
          </w:rPr>
          <m:rPr>
            <m:sty m:val="p"/>
          </m:rPr>
          <m:t>,</m:t>
        </m:r>
        <m:r>
          <w:rPr>
            <w:sz w:val="21"/>
          </w:rPr>
          <m:t>0.041909735511</m:t>
        </m:r>
        <m:r>
          <m:t>)</m:t>
        </m:r>
      </m:oMath>
      <w:r>
        <w:rPr>
          <w:color w:val="000000"/>
        </w:rPr>
        <w:t xml:space="preserve">. Thus</w:t>
      </w:r>
      <w:r>
        <w:rPr>
          <w:color w:val="000000"/>
        </w:rPr>
        <w:t xml:space="preserve"> </w:t>
      </w:r>
      <m:oMath>
        <m:sSub>
          <m:e>
            <m:r>
              <w:rPr>
                <w:sz w:val="21"/>
              </w:rPr>
              <m:t>C</m:t>
            </m:r>
          </m:e>
          <m:sub>
            <m:r>
              <w:rPr>
                <w:sz w:val="21"/>
              </w:rPr>
              <m:t>0</m:t>
            </m:r>
          </m:sub>
        </m:sSub>
        <m:r>
          <m:t>(</m:t>
        </m:r>
        <m:sSub>
          <m:e>
            <m:r>
              <w:rPr>
                <w:sz w:val="21"/>
              </w:rPr>
              <m:t>w</m:t>
            </m:r>
          </m:e>
          <m:sub>
            <m:r>
              <w:rPr>
                <w:sz w:val="21"/>
              </w:rPr>
              <m:rPr>
                <m:sty m:val="p"/>
              </m:rPr>
              <m:t>+</m:t>
            </m:r>
          </m:sub>
        </m:sSub>
        <m:r>
          <w:rPr>
            <w:sz w:val="21"/>
          </w:rPr>
          <m:rPr>
            <m:sty m:val="p"/>
          </m:rPr>
          <m:t>−</m:t>
        </m:r>
        <m:sSub>
          <m:e>
            <m:r>
              <w:rPr>
                <w:sz w:val="21"/>
              </w:rPr>
              <m:t>w</m:t>
            </m:r>
          </m:e>
          <m:sub>
            <m:r>
              <w:rPr>
                <w:sz w:val="21"/>
              </w:rPr>
              <m:rPr>
                <m:sty m:val="p"/>
              </m:rPr>
              <m:t>−</m:t>
            </m:r>
          </m:sub>
        </m:sSub>
        <m:r>
          <m:t>)</m:t>
        </m:r>
        <m:r>
          <w:rPr>
            <w:sz w:val="21"/>
          </w:rPr>
          <m:rPr>
            <m:sty m:val="p"/>
          </m:rPr>
          <m:t>=</m:t>
        </m:r>
        <m:r>
          <w:rPr>
            <w:sz w:val="21"/>
          </w:rPr>
          <m:t>0</m:t>
        </m:r>
      </m:oMath>
      <w:r>
        <w:rPr>
          <w:color w:val="000000"/>
        </w:rPr>
        <w:t xml:space="preserve"> </w:t>
      </w:r>
      <w:r>
        <w:rPr>
          <w:color w:val="000000"/>
        </w:rPr>
        <w:t xml:space="preserve">but</w:t>
      </w:r>
      <w:r>
        <w:rPr>
          <w:color w:val="000000"/>
        </w:rPr>
        <w:t xml:space="preserve"> </w:t>
      </w:r>
      <m:oMath>
        <m:sSub>
          <m:e>
            <m:r>
              <w:rPr>
                <w:sz w:val="21"/>
              </w:rPr>
              <m:t>C</m:t>
            </m:r>
          </m:e>
          <m:sub>
            <m:r>
              <w:rPr>
                <w:sz w:val="21"/>
              </w:rPr>
              <m:t>1</m:t>
            </m:r>
          </m:sub>
        </m:sSub>
        <m:r>
          <m:t>(</m:t>
        </m:r>
        <m:sSub>
          <m:e>
            <m:r>
              <w:rPr>
                <w:sz w:val="21"/>
              </w:rPr>
              <m:t>w</m:t>
            </m:r>
          </m:e>
          <m:sub>
            <m:r>
              <w:rPr>
                <w:sz w:val="21"/>
              </w:rPr>
              <m:rPr>
                <m:sty m:val="p"/>
              </m:rPr>
              <m:t>+</m:t>
            </m:r>
          </m:sub>
        </m:sSub>
        <m:r>
          <w:rPr>
            <w:sz w:val="21"/>
          </w:rPr>
          <m:rPr>
            <m:sty m:val="p"/>
          </m:rPr>
          <m:t>−</m:t>
        </m:r>
        <m:sSub>
          <m:e>
            <m:r>
              <w:rPr>
                <w:sz w:val="21"/>
              </w:rPr>
              <m:t>w</m:t>
            </m:r>
          </m:e>
          <m:sub>
            <m:r>
              <w:rPr>
                <w:sz w:val="21"/>
              </w:rPr>
              <m:rPr>
                <m:sty m:val="p"/>
              </m:rPr>
              <m:t>−</m:t>
            </m:r>
          </m:sub>
        </m:sSub>
        <m:r>
          <m:t>)</m:t>
        </m:r>
        <m:r>
          <w:rPr>
            <w:sz w:val="21"/>
          </w:rPr>
          <m:rPr>
            <m:sty m:val="p"/>
          </m:rPr>
          <m:t>≠</m:t>
        </m:r>
        <m:r>
          <w:rPr>
            <w:sz w:val="21"/>
          </w:rPr>
          <m:t>0</m:t>
        </m:r>
      </m:oMath>
      <w:r>
        <w:rPr>
          <w:color w:val="000000"/>
        </w:rPr>
        <w:t xml:space="preserve">. No deterministic reduced transport on the present three moments can describe all these preparations: identical inputs would require different outputs. Present observable recovery holds by construction, while the time-dependent closure condition fails. This is an explicit application of the criterion to the implemented daughter kernel.</w:t>
      </w:r>
    </w:p>
    <w:p>
      <w:pPr>
        <w:pStyle w:val="BodyText"/>
      </w:pPr>
      <w:r>
        <w:rPr>
          <w:color w:val="000000"/>
        </w:rPr>
        <w:t xml:space="preserve">The finite mass is essential to this example. In the massless control, every complete packet obeys</w:t>
      </w:r>
      <w:r>
        <w:rPr>
          <w:color w:val="000000"/>
        </w:rPr>
        <w:t xml:space="preserve"> </w:t>
      </w:r>
      <m:oMath>
        <m:sSub>
          <m:e>
            <m:r>
              <w:rPr>
                <w:sz w:val="21"/>
              </w:rPr>
              <m:t>D</m:t>
            </m:r>
          </m:e>
          <m:sub>
            <m:r>
              <w:rPr>
                <w:sz w:val="21"/>
              </w:rPr>
              <m:t>E</m:t>
            </m:r>
          </m:sub>
        </m:sSub>
        <m:r>
          <m:t>(</m:t>
        </m:r>
        <m:r>
          <w:rPr>
            <w:sz w:val="21"/>
          </w:rPr>
          <m:t>b</m:t>
        </m:r>
        <m:r>
          <m:t>)</m:t>
        </m:r>
        <m:r>
          <w:rPr>
            <w:sz w:val="21"/>
          </w:rPr>
          <m:rPr>
            <m:sty m:val="p"/>
          </m:rPr>
          <m:t>=</m:t>
        </m:r>
        <m:r>
          <w:rPr>
            <w:sz w:val="21"/>
          </w:rPr>
          <m:t>M</m:t>
        </m:r>
        <m:r>
          <w:rPr>
            <w:sz w:val="21"/>
          </w:rPr>
          <m:t>b</m:t>
        </m:r>
      </m:oMath>
      <w:r>
        <w:rPr>
          <w:color w:val="000000"/>
        </w:rPr>
        <w:t xml:space="preserve"> </w:t>
      </w:r>
      <w:r>
        <w:rPr>
          <w:color w:val="000000"/>
        </w:rPr>
        <w:t xml:space="preserve">and</w:t>
      </w:r>
      <w:r>
        <w:rPr>
          <w:color w:val="000000"/>
        </w:rPr>
        <w:t xml:space="preserve"> </w:t>
      </w:r>
      <m:oMath>
        <m:sSub>
          <m:e>
            <m:r>
              <w:rPr>
                <w:sz w:val="21"/>
              </w:rPr>
              <m:t>D</m:t>
            </m:r>
          </m:e>
          <m:sub>
            <m:r>
              <w:rPr>
                <w:sz w:val="21"/>
              </w:rPr>
              <m:t>Π</m:t>
            </m:r>
          </m:sub>
        </m:sSub>
        <m:r>
          <m:t>(</m:t>
        </m:r>
        <m:r>
          <w:rPr>
            <w:sz w:val="21"/>
          </w:rPr>
          <m:t>b</m:t>
        </m:r>
        <m:r>
          <m:t>)</m:t>
        </m:r>
        <m:r>
          <w:rPr>
            <w:sz w:val="21"/>
          </w:rPr>
          <m:rPr>
            <m:sty m:val="p"/>
          </m:rPr>
          <m:t>=</m:t>
        </m:r>
        <m:r>
          <w:rPr>
            <w:sz w:val="21"/>
          </w:rPr>
          <m:t>M</m:t>
        </m:r>
        <m:r>
          <w:rPr>
            <w:sz w:val="21"/>
          </w:rPr>
          <m:t>b</m:t>
        </m:r>
        <m:r>
          <w:rPr>
            <w:sz w:val="21"/>
          </w:rPr>
          <m:rPr>
            <m:sty m:val="p"/>
          </m:rPr>
          <m:t>/</m:t>
        </m:r>
        <m:r>
          <w:rPr>
            <w:sz w:val="21"/>
          </w:rPr>
          <m:t>3</m:t>
        </m:r>
      </m:oMath>
      <w:r>
        <w:rPr>
          <w:color w:val="000000"/>
        </w:rPr>
        <w:t xml:space="preserve">. Further redshift multiplies both moments by the same factor, so energy and stress close for arbitrary mixtures. At finite mass, differentiating Eq. (10) gives</w:t>
      </w:r>
      <w:r>
        <w:rPr>
          <w:color w:val="000000"/>
        </w:rPr>
        <w:t xml:space="preserve"> </w:t>
      </w:r>
      <m:oMath>
        <m:r>
          <w:rPr>
            <w:sz w:val="21"/>
          </w:rPr>
          <m:t>d</m:t>
        </m:r>
        <m:r>
          <w:rPr>
            <w:sz w:val="21"/>
          </w:rPr>
          <m:t>Π</m:t>
        </m:r>
        <m:r>
          <w:rPr>
            <w:sz w:val="21"/>
          </w:rPr>
          <m:rPr>
            <m:sty m:val="p"/>
          </m:rPr>
          <m:t>/</m:t>
        </m:r>
        <m:r>
          <w:rPr>
            <w:sz w:val="21"/>
          </w:rPr>
          <m:t>d</m:t>
        </m:r>
        <m:r>
          <w:rPr>
            <w:sz w:val="21"/>
          </w:rPr>
          <m:rPr>
            <m:sty m:val="p"/>
          </m:rPr>
          <m:t>log</m:t>
        </m:r>
        <m:r>
          <w:rPr>
            <w:sz w:val="21"/>
          </w:rPr>
          <m:t>a</m:t>
        </m:r>
        <m:r>
          <w:rPr>
            <w:sz w:val="21"/>
          </w:rPr>
          <m:rPr>
            <m:sty m:val="p"/>
          </m:rPr>
          <m:t>=</m:t>
        </m:r>
        <m:r>
          <w:rPr>
            <w:sz w:val="21"/>
          </w:rPr>
          <m:rPr>
            <m:sty m:val="p"/>
          </m:rPr>
          <m:t>−</m:t>
        </m:r>
        <m:r>
          <w:rPr>
            <w:sz w:val="21"/>
          </w:rPr>
          <m:t>2</m:t>
        </m:r>
        <m:r>
          <w:rPr>
            <w:sz w:val="21"/>
          </w:rPr>
          <m:t>Π</m:t>
        </m:r>
        <m:r>
          <w:rPr>
            <w:sz w:val="21"/>
          </w:rPr>
          <m:rPr>
            <m:sty m:val="p"/>
          </m:rPr>
          <m:t>+</m:t>
        </m:r>
        <m:nary>
          <m:naryPr>
            <m:chr m:val="∑"/>
            <m:limLoc m:val="undOvr"/>
            <m:subHide m:val="off"/>
            <m:supHide m:val="on"/>
          </m:naryPr>
          <m:sub>
            <m:r>
              <w:rPr>
                <w:sz w:val="21"/>
              </w:rPr>
              <m:t>i</m:t>
            </m:r>
          </m:sub>
          <m:sup>
            <m:r>
              <w:rPr>
                <w:sz w:val="21"/>
              </w:rPr>
              <m:t>​</m:t>
            </m:r>
          </m:sup>
          <m:e>
            <m:sSub>
              <m:e>
                <m:r>
                  <w:rPr>
                    <w:sz w:val="21"/>
                  </w:rPr>
                  <m:t>f</m:t>
                </m:r>
              </m:e>
              <m:sub>
                <m:r>
                  <w:rPr>
                    <w:sz w:val="21"/>
                  </w:rPr>
                  <m:t>i</m:t>
                </m:r>
              </m:sub>
            </m:sSub>
          </m:e>
        </m:nary>
        <m:sSubSup>
          <m:e>
            <m:r>
              <w:rPr>
                <w:sz w:val="21"/>
              </w:rPr>
              <m:t>p</m:t>
            </m:r>
          </m:e>
          <m:sub>
            <m:r>
              <w:rPr>
                <w:sz w:val="21"/>
              </w:rPr>
              <m:t>i</m:t>
            </m:r>
          </m:sub>
          <m:sup>
            <m:r>
              <w:rPr>
                <w:sz w:val="21"/>
              </w:rPr>
              <m:t>4</m:t>
            </m:r>
          </m:sup>
        </m:sSubSup>
        <m:r>
          <w:rPr>
            <w:sz w:val="21"/>
          </w:rPr>
          <m:rPr>
            <m:sty m:val="p"/>
          </m:rPr>
          <m:t>/</m:t>
        </m:r>
        <m:r>
          <m:t>(</m:t>
        </m:r>
        <m:r>
          <w:rPr>
            <w:sz w:val="21"/>
          </w:rPr>
          <m:t>3</m:t>
        </m:r>
        <m:sSubSup>
          <m:e>
            <m:r>
              <w:rPr>
                <w:sz w:val="21"/>
              </w:rPr>
              <m:t>ϵ</m:t>
            </m:r>
          </m:e>
          <m:sub>
            <m:r>
              <w:rPr>
                <w:sz w:val="21"/>
              </w:rPr>
              <m:t>i</m:t>
            </m:r>
          </m:sub>
          <m:sup>
            <m:r>
              <w:rPr>
                <w:sz w:val="21"/>
              </w:rPr>
              <m:t>3</m:t>
            </m:r>
          </m:sup>
        </m:sSubSup>
        <m:r>
          <m:t>)</m:t>
        </m:r>
      </m:oMath>
      <w:r>
        <w:rPr>
          <w:color w:val="000000"/>
        </w:rPr>
        <w:t xml:space="preserve"> </w:t>
      </w:r>
      <w:r>
        <w:rPr>
          <w:color w:val="000000"/>
        </w:rPr>
        <w:t xml:space="preserve">for already created modes; a further spectral moment appears. The retained finite cohort representation supplies these moments without claiming that it is the unique minimal representation.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cantSplit/>
        </w:trPr>
        <w:tc>
          <w:tcPr>
            <w:tcW w:type="dxa" w:w="2886"/>
            <w:vAlign w:val="center"/>
            <w:tcMar>
              <w:top w:w="75" w:type="dxa"/>
              <w:bottom w:w="75" w:type="dxa"/>
              <w:left w:w="90" w:type="dxa"/>
              <w:right w:w="90" w:type="dxa"/>
            </w:tcMar>
            <w:shd w:fill="E9EDF1"/>
          </w:tcPr>
          <w:p>
            <w:pPr>
              <w:pStyle w:val="Compact"/>
              <w:keepNext/>
              <w:spacing w:after="0" w:line="252" w:lineRule="auto"/>
              <w:jc w:val="left"/>
            </w:pPr>
            <w:r>
              <w:rPr>
                <w:rFonts w:ascii="Times New Roman" w:hAnsi="Times New Roman"/>
                <w:b/>
                <w:sz w:val="20"/>
              </w:rPr>
              <w:t xml:space="preserve">Retained information</w:t>
            </w:r>
          </w:p>
        </w:tc>
        <w:tc>
          <w:tcPr>
            <w:tcW w:type="dxa" w:w="3319"/>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Evolution closes on declared family?</w:t>
            </w:r>
          </w:p>
        </w:tc>
        <w:tc>
          <w:tcPr>
            <w:tcW w:type="dxa" w:w="3319"/>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Present energy and stress recoverable?</w:t>
            </w:r>
          </w:p>
        </w:tc>
      </w:tr>
      <w:tr>
        <w:trPr>
          <w:cantSplit/>
        </w:trPr>
        <w:tc>
          <w:tcPr>
            <w:tcW w:type="dxa" w:w="2886"/>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Energy only, fixed volume</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Yes; energy is constant</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Energy yes; stress no</w:t>
            </w:r>
          </w:p>
        </w:tc>
      </w:tr>
      <w:tr>
        <w:trPr>
          <w:cantSplit/>
        </w:trPr>
        <w:tc>
          <w:tcPr>
            <w:tcW w:type="dxa" w:w="2886"/>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Normalization,</w:t>
            </w:r>
            <w:r>
              <w:rPr>
                <w:rFonts w:ascii="Times New Roman" w:hAnsi="Times New Roman"/>
                <w:b w:val="0"/>
                <w:sz w:val="20"/>
              </w:rPr>
              <w:t xml:space="preserve"> </w:t>
            </w:r>
            <m:oMath>
              <m:r>
                <m:t>X</m:t>
              </m:r>
            </m:oMath>
            <w:r>
              <w:rPr>
                <w:rFonts w:ascii="Times New Roman" w:hAnsi="Times New Roman"/>
                <w:b w:val="0"/>
                <w:sz w:val="20"/>
              </w:rPr>
              <w:t xml:space="preserve">, surviving parents, fixed volume</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Yes</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Yes, for the fixed supplied kernel</w:t>
            </w:r>
          </w:p>
        </w:tc>
      </w:tr>
      <w:tr>
        <w:trPr>
          <w:cantSplit/>
        </w:trPr>
        <w:tc>
          <w:tcPr>
            <w:tcW w:type="dxa" w:w="2886"/>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Packet count, energy, stress, expanding prepared cohorts</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No; Eq. (14a) witness</w:t>
            </w:r>
          </w:p>
        </w:tc>
        <w:tc>
          <w:tcPr>
            <w:tcW w:type="dxa" w:w="331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Yes at the current volume</w:t>
            </w:r>
          </w:p>
        </w:tc>
      </w:tr>
      <w:tr>
        <w:trPr>
          <w:cantSplit/>
        </w:trPr>
        <w:tc>
          <w:tcPr>
            <w:tcW w:type="dxa" w:w="2886"/>
            <w:vAlign w:val="center"/>
            <w:tcMar>
              <w:top w:w="75" w:type="dxa"/>
              <w:bottom w:w="75" w:type="dxa"/>
              <w:left w:w="90" w:type="dxa"/>
              <w:right w:w="90" w:type="dxa"/>
            </w:tcMar>
          </w:tcPr>
          <w:p>
            <w:pPr>
              <w:pStyle w:val="Compact"/>
              <w:keepNext w:val="0"/>
              <w:spacing w:after="0" w:line="252" w:lineRule="auto"/>
              <w:jc w:val="left"/>
            </w:pPr>
            <w:r>
              <w:rPr>
                <w:rFonts w:ascii="Times New Roman" w:hAnsi="Times New Roman"/>
                <w:b w:val="0"/>
                <w:sz w:val="20"/>
              </w:rPr>
              <w:t xml:space="preserve">Full occupied momentum cohorts and surviving parents</w:t>
            </w:r>
          </w:p>
        </w:tc>
        <w:tc>
          <w:tcPr>
            <w:tcW w:type="dxa" w:w="3319"/>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Yes on the finite grid</w:t>
            </w:r>
          </w:p>
        </w:tc>
        <w:tc>
          <w:tcPr>
            <w:tcW w:type="dxa" w:w="3319"/>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Yes</w:t>
            </w:r>
          </w:p>
        </w:tc>
      </w:tr>
    </w:tbl>
    <w:p>
      <w:pPr>
        <w:pStyle w:val="BodyText"/>
      </w:pPr>
      <w:r>
        <w:rPr>
          <w:color w:val="000000"/>
        </w:rPr>
        <w:t xml:space="preserve">The new information requirement is therefore conditional and testable. Arithmetic information compresses to</w:t>
      </w:r>
      <w:r>
        <w:rPr>
          <w:color w:val="000000"/>
        </w:rPr>
        <w:t xml:space="preserve"> </w:t>
      </w:r>
      <m:oMath>
        <m:r>
          <w:rPr>
            <w:sz w:val="21"/>
          </w:rPr>
          <m:t>X</m:t>
        </m:r>
      </m:oMath>
      <w:r>
        <w:rPr>
          <w:color w:val="000000"/>
        </w:rPr>
        <w:t xml:space="preserve"> </w:t>
      </w:r>
      <w:r>
        <w:rPr>
          <w:color w:val="000000"/>
        </w:rPr>
        <w:t xml:space="preserve">under the declared address-independent decay law; birth-momentum information cannot generally compress to present energy and stress under massive transport. This distinction is the conceptual addition to the preceding static interface.</w:t>
      </w:r>
    </w:p>
    <w:bookmarkEnd w:id="33"/>
    <w:bookmarkEnd w:id="34"/>
    <w:bookmarkStart w:id="38" w:name="fixed-volume-consequences"/>
    <w:p>
      <w:pPr>
        <w:pStyle w:val="Heading1"/>
      </w:pPr>
      <w:r>
        <w:rPr>
          <w:color w:val="000000"/>
        </w:rPr>
        <w:t xml:space="preserve">7 Fixed-volume consequences</w:t>
      </w:r>
    </w:p>
    <w:p>
      <w:pPr>
        <w:pStyle w:val="FirstParagraph"/>
      </w:pPr>
      <w:r>
        <w:rPr>
          <w:color w:val="000000"/>
        </w:rPr>
        <w:t xml:space="preserve">Define</w:t>
      </w:r>
      <w:r>
        <w:rPr>
          <w:color w:val="000000"/>
        </w:rPr>
        <w:t xml:space="preserve"> </w:t>
      </w:r>
      <m:oMath>
        <m:r>
          <w:rPr>
            <w:sz w:val="21"/>
          </w:rPr>
          <m:t>A</m:t>
        </m:r>
        <m:r>
          <w:rPr>
            <w:sz w:val="21"/>
          </w:rPr>
          <m:rPr>
            <m:sty m:val="p"/>
          </m:rPr>
          <m:t>=</m:t>
        </m:r>
        <m:r>
          <m:t>(</m:t>
        </m:r>
        <m:r>
          <w:rPr>
            <w:sz w:val="21"/>
          </w:rPr>
          <m:t>1</m:t>
        </m:r>
        <m:r>
          <w:rPr>
            <w:sz w:val="21"/>
          </w:rPr>
          <m:rPr>
            <m:sty m:val="p"/>
          </m:rPr>
          <m:t>−</m:t>
        </m:r>
        <m:r>
          <w:rPr>
            <w:sz w:val="21"/>
          </w:rPr>
          <m:t>r</m:t>
        </m:r>
        <m:r>
          <m:t>)</m:t>
        </m:r>
        <m:r>
          <w:rPr>
            <w:sz w:val="21"/>
          </w:rPr>
          <m:rPr>
            <m:sty m:val="p"/>
          </m:rPr>
          <m:t>/</m:t>
        </m:r>
        <m:r>
          <w:rPr>
            <w:sz w:val="21"/>
          </w:rPr>
          <m:t>3</m:t>
        </m:r>
      </m:oMath>
      <w:r>
        <w:rPr>
          <w:color w:val="000000"/>
        </w:rPr>
        <w:t xml:space="preserve"> </w:t>
      </w:r>
      <w:r>
        <w:rPr>
          <w:color w:val="000000"/>
        </w:rPr>
        <w:t xml:space="preserve">and let the normalized daughter pressure be</w:t>
      </w:r>
    </w:p>
    <w:p>
      <w:pPr>
        <w:pStyle w:val="BodyText"/>
      </w:pPr>
      <m:oMathPara>
        <m:oMathParaPr>
          <m:jc m:val="center"/>
        </m:oMathParaPr>
        <m:oMath>
          <m:r>
            <w:rPr>
              <w:sz w:val="21"/>
            </w:rPr>
            <m:t>B</m:t>
          </m:r>
          <m:r>
            <w:rPr>
              <w:sz w:val="21"/>
            </w:rPr>
            <m:rPr>
              <m:sty m:val="p"/>
            </m:rPr>
            <m:t>=</m:t>
          </m:r>
          <m:f>
            <m:fPr>
              <m:type m:val="bar"/>
            </m:fPr>
            <m:num>
              <m:r>
                <w:rPr>
                  <w:sz w:val="21"/>
                </w:rPr>
                <m:t>1</m:t>
              </m:r>
            </m:num>
            <m:den>
              <m:r>
                <w:rPr>
                  <w:sz w:val="21"/>
                </w:rPr>
                <m:t>3</m:t>
              </m:r>
              <m:r>
                <w:rPr>
                  <w:sz w:val="21"/>
                </w:rPr>
                <m:t>M</m:t>
              </m:r>
            </m:den>
          </m:f>
          <m:nary>
            <m:naryPr>
              <m:chr m:val="∑"/>
              <m:limLoc m:val="undOvr"/>
              <m:subHide m:val="off"/>
              <m:supHide m:val="on"/>
            </m:naryPr>
            <m:sub>
              <m:r>
                <w:rPr>
                  <w:sz w:val="21"/>
                </w:rPr>
                <m:t>j</m:t>
              </m:r>
            </m:sub>
            <m:sup>
              <m:r>
                <w:rPr>
                  <w:sz w:val="21"/>
                </w:rPr>
                <m:t>​</m:t>
              </m:r>
            </m:sup>
            <m:e>
              <m:sSub>
                <m:e>
                  <m:r>
                    <w:rPr>
                      <w:sz w:val="21"/>
                    </w:rPr>
                    <m:t>w</m:t>
                  </m:r>
                </m:e>
                <m:sub>
                  <m:r>
                    <w:rPr>
                      <w:sz w:val="21"/>
                    </w:rPr>
                    <m:t>j</m:t>
                  </m:r>
                </m:sub>
              </m:sSub>
            </m:e>
          </m:nary>
          <m:r>
            <m:t>(</m:t>
          </m:r>
          <m:f>
            <m:fPr>
              <m:type m:val="bar"/>
            </m:fPr>
            <m:num>
              <m:sSubSup>
                <m:e>
                  <m:r>
                    <w:rPr>
                      <w:sz w:val="21"/>
                    </w:rPr>
                    <m:t>p</m:t>
                  </m:r>
                </m:e>
                <m:sub>
                  <m:r>
                    <w:rPr>
                      <w:sz w:val="21"/>
                    </w:rPr>
                    <m:t>j</m:t>
                  </m:r>
                </m:sub>
                <m:sup>
                  <m:r>
                    <w:rPr>
                      <w:sz w:val="21"/>
                    </w:rPr>
                    <m:t>2</m:t>
                  </m:r>
                </m:sup>
              </m:sSubSup>
            </m:num>
            <m:den>
              <m:sSub>
                <m:e>
                  <m:r>
                    <w:rPr>
                      <w:sz w:val="21"/>
                    </w:rPr>
                    <m:t>E</m:t>
                  </m:r>
                </m:e>
                <m:sub>
                  <m:r>
                    <w:rPr>
                      <w:sz w:val="21"/>
                    </w:rPr>
                    <m:t>e</m:t>
                  </m:r>
                  <m:r>
                    <w:rPr>
                      <w:sz w:val="21"/>
                    </w:rPr>
                    <m:rPr>
                      <m:sty m:val="p"/>
                    </m:rPr>
                    <m:t>,</m:t>
                  </m:r>
                  <m:r>
                    <w:rPr>
                      <w:sz w:val="21"/>
                    </w:rPr>
                    <m:t>j</m:t>
                  </m:r>
                </m:sub>
              </m:sSub>
            </m:den>
          </m:f>
          <m:r>
            <w:rPr>
              <w:sz w:val="21"/>
            </w:rPr>
            <m:rPr>
              <m:sty m:val="p"/>
            </m:rPr>
            <m:t>+</m:t>
          </m:r>
          <m:sSub>
            <m:e>
              <m:r>
                <w:rPr>
                  <w:sz w:val="21"/>
                </w:rPr>
                <m:t>E</m:t>
              </m:r>
            </m:e>
            <m:sub>
              <m:r>
                <w:rPr>
                  <w:sz w:val="21"/>
                </w:rPr>
                <m:t>a</m:t>
              </m:r>
              <m:r>
                <w:rPr>
                  <w:sz w:val="21"/>
                </w:rPr>
                <m:rPr>
                  <m:sty m:val="p"/>
                </m:rPr>
                <m:t>,</m:t>
              </m:r>
              <m:r>
                <w:rPr>
                  <w:sz w:val="21"/>
                </w:rPr>
                <m:t>j</m:t>
              </m:r>
            </m:sub>
          </m:sSub>
          <m:r>
            <w:rPr>
              <w:sz w:val="21"/>
            </w:rPr>
            <m:rPr>
              <m:sty m:val="p"/>
            </m:rPr>
            <m:t>+</m:t>
          </m:r>
          <m:sSub>
            <m:e>
              <m:r>
                <w:rPr>
                  <w:sz w:val="21"/>
                </w:rPr>
                <m:t>E</m:t>
              </m:r>
            </m:e>
            <m:sub>
              <m:r>
                <w:rPr>
                  <w:sz w:val="21"/>
                </w:rPr>
                <m:t>b</m:t>
              </m:r>
              <m:r>
                <w:rPr>
                  <w:sz w:val="21"/>
                </w:rPr>
                <m:rPr>
                  <m:sty m:val="p"/>
                </m:rPr>
                <m:t>,</m:t>
              </m:r>
              <m:r>
                <w:rPr>
                  <w:sz w:val="21"/>
                </w:rPr>
                <m:t>j</m:t>
              </m:r>
            </m:sub>
          </m:sSub>
          <m:r>
            <m:t>)</m:t>
          </m:r>
          <m:r>
            <w:rPr>
              <w:sz w:val="21"/>
            </w:rPr>
            <m:rPr>
              <m:sty m:val="p"/>
            </m:rPr>
            <m:t>=</m:t>
          </m:r>
          <m:r>
            <w:rPr>
              <w:sz w:val="21"/>
            </w:rPr>
            <m:t>0.3333073631</m:t>
          </m:r>
          <m:r>
            <w:rPr>
              <w:sz w:val="21"/>
            </w:rPr>
            <m:rPr>
              <m:sty m:val="p"/>
            </m:rPr>
            <m:t>.</m:t>
          </m:r>
          <m:r>
            <w:rPr>
              <w:sz w:val="21"/>
            </w:rPr>
            <m:t>  </m:t>
          </m:r>
          <m:r>
            <w:rPr>
              <w:sz w:val="21"/>
            </w:rPr>
            <m:rPr>
              <m:nor/>
              <m:sty m:val="p"/>
            </m:rPr>
            <m:t>(15)</m:t>
          </m:r>
        </m:oMath>
      </m:oMathPara>
    </w:p>
    <w:p>
      <w:pPr>
        <w:pStyle w:val="FirstParagraph"/>
      </w:pPr>
      <w:r>
        <w:rPr>
          <w:color w:val="000000"/>
        </w:rPr>
        <w:t xml:space="preserve">The complete pair energy remains</w:t>
      </w:r>
      <w:r>
        <w:rPr>
          <w:color w:val="000000"/>
        </w:rPr>
        <w:t xml:space="preserve"> </w:t>
      </w:r>
      <m:oMath>
        <m:sSub>
          <m:e>
            <m:r>
              <w:rPr>
                <w:sz w:val="21"/>
              </w:rPr>
              <m:t>E</m:t>
            </m:r>
          </m:e>
          <m:sub>
            <m:r>
              <w:rPr>
                <w:sz w:val="21"/>
              </w:rPr>
              <m:rPr>
                <m:sty m:val="p"/>
              </m:rPr>
              <m:t>*</m:t>
            </m:r>
          </m:sub>
        </m:sSub>
      </m:oMath>
      <w:r>
        <w:rPr>
          <w:color w:val="000000"/>
        </w:rPr>
        <w:t xml:space="preserve"> </w:t>
      </w:r>
      <w:r>
        <w:rPr>
          <w:color w:val="000000"/>
        </w:rPr>
        <w:t xml:space="preserve">at fixed volume, whereas</w:t>
      </w:r>
    </w:p>
    <w:p>
      <w:pPr>
        <w:pStyle w:val="BodyText"/>
      </w:pPr>
      <m:oMathPara>
        <m:oMathParaPr>
          <m:jc m:val="center"/>
        </m:oMathParaPr>
        <m:oMath>
          <m:f>
            <m:fPr>
              <m:type m:val="bar"/>
            </m:fPr>
            <m:num>
              <m:r>
                <w:rPr>
                  <w:sz w:val="21"/>
                </w:rPr>
                <m:t>P</m:t>
              </m:r>
              <m:r>
                <w:rPr>
                  <w:sz w:val="21"/>
                </w:rPr>
                <m:t>V</m:t>
              </m:r>
            </m:num>
            <m:den>
              <m:sSub>
                <m:e>
                  <m:r>
                    <w:rPr>
                      <w:sz w:val="21"/>
                    </w:rPr>
                    <m:t>E</m:t>
                  </m:r>
                </m:e>
                <m:sub>
                  <m:r>
                    <w:rPr>
                      <w:sz w:val="21"/>
                    </w:rPr>
                    <m:rPr>
                      <m:sty m:val="p"/>
                    </m:rPr>
                    <m:t>*</m:t>
                  </m:r>
                </m:sub>
              </m:sSub>
            </m:den>
          </m:f>
          <m:r>
            <w:rPr>
              <w:sz w:val="21"/>
            </w:rPr>
            <m:rPr>
              <m:sty m:val="p"/>
            </m:rPr>
            <m:t>=</m:t>
          </m:r>
          <m:r>
            <w:rPr>
              <w:sz w:val="21"/>
            </w:rPr>
            <m:t>X</m:t>
          </m:r>
          <m:r>
            <w:rPr>
              <w:sz w:val="21"/>
            </w:rPr>
            <m:t>A</m:t>
          </m:r>
          <m:r>
            <w:rPr>
              <w:sz w:val="21"/>
            </w:rPr>
            <m:rPr>
              <m:sty m:val="p"/>
            </m:rPr>
            <m:t>+</m:t>
          </m:r>
          <m:r>
            <m:t>(</m:t>
          </m:r>
          <m:r>
            <w:rPr>
              <w:sz w:val="21"/>
            </w:rPr>
            <m:t>1</m:t>
          </m:r>
          <m:r>
            <w:rPr>
              <w:sz w:val="21"/>
            </w:rPr>
            <m:rPr>
              <m:sty m:val="p"/>
            </m:rPr>
            <m:t>−</m:t>
          </m:r>
          <m:r>
            <w:rPr>
              <w:sz w:val="21"/>
            </w:rPr>
            <m:t>X</m:t>
          </m:r>
          <m:r>
            <m:t>)</m:t>
          </m:r>
          <m:r>
            <m:t>(</m:t>
          </m:r>
          <m:r>
            <w:rPr>
              <w:sz w:val="21"/>
            </w:rPr>
            <m:t>1</m:t>
          </m:r>
          <m:r>
            <w:rPr>
              <w:sz w:val="21"/>
            </w:rPr>
            <m:rPr>
              <m:sty m:val="p"/>
            </m:rPr>
            <m:t>−</m:t>
          </m:r>
          <m:sSup>
            <m:e>
              <m:r>
                <w:rPr>
                  <w:sz w:val="21"/>
                </w:rPr>
                <m:t>e</m:t>
              </m:r>
            </m:e>
            <m:sup>
              <m:r>
                <w:rPr>
                  <w:sz w:val="21"/>
                </w:rPr>
                <m:rPr>
                  <m:sty m:val="p"/>
                </m:rPr>
                <m:t>−</m:t>
              </m:r>
              <m:r>
                <w:rPr>
                  <w:sz w:val="21"/>
                </w:rPr>
                <m:t>θ</m:t>
              </m:r>
            </m:sup>
          </m:sSup>
          <m:r>
            <m:t>)</m:t>
          </m:r>
          <m:r>
            <w:rPr>
              <w:sz w:val="21"/>
            </w:rPr>
            <m:t>B</m:t>
          </m:r>
          <m:r>
            <w:rPr>
              <w:sz w:val="21"/>
            </w:rPr>
            <m:rPr>
              <m:sty m:val="p"/>
            </m:rPr>
            <m:t>.</m:t>
          </m:r>
          <m:r>
            <w:rPr>
              <w:sz w:val="21"/>
            </w:rPr>
            <m:t>  </m:t>
          </m:r>
          <m:r>
            <w:rPr>
              <w:sz w:val="21"/>
            </w:rPr>
            <m:rPr>
              <m:nor/>
              <m:sty m:val="p"/>
            </m:rPr>
            <m:t>(16)</m:t>
          </m:r>
        </m:oMath>
      </m:oMathPara>
    </w:p>
    <w:p>
      <w:pPr>
        <w:pStyle w:val="FirstParagraph"/>
      </w:pPr>
      <w:r>
        <w:rPr>
          <w:bCs/>
          <w:b/>
          <w:color w:val="000000"/>
        </w:rPr>
        <w:t xml:space="preserve">Proposition 4 (decay does not restore dust).</w:t>
      </w:r>
      <w:r>
        <w:rPr>
          <w:color w:val="000000"/>
        </w:rPr>
        <w:t xml:space="preserve"> </w:t>
      </w:r>
      <w:r>
        <w:rPr>
          <w:color w:val="000000"/>
        </w:rPr>
        <w:t xml:space="preserve">In this fixed-volume construction, if</w:t>
      </w:r>
      <w:r>
        <w:rPr>
          <w:color w:val="000000"/>
        </w:rPr>
        <w:t xml:space="preserve"> </w:t>
      </w:r>
      <m:oMath>
        <m:r>
          <w:rPr>
            <w:sz w:val="21"/>
          </w:rPr>
          <m:t>X</m:t>
        </m:r>
        <m:r>
          <w:rPr>
            <w:sz w:val="21"/>
          </w:rPr>
          <m:rPr>
            <m:sty m:val="p"/>
          </m:rPr>
          <m:t>&lt;</m:t>
        </m:r>
        <m:r>
          <w:rPr>
            <w:sz w:val="21"/>
          </w:rPr>
          <m:t>1</m:t>
        </m:r>
      </m:oMath>
      <w:r>
        <w:rPr>
          <w:color w:val="000000"/>
        </w:rPr>
        <w:t xml:space="preserve"> </w:t>
      </w:r>
      <w:r>
        <w:rPr>
          <w:color w:val="000000"/>
        </w:rPr>
        <w:t xml:space="preserve">and the occupied daughter kernel has</w:t>
      </w:r>
      <w:r>
        <w:rPr>
          <w:color w:val="000000"/>
        </w:rPr>
        <w:t xml:space="preserve"> </w:t>
      </w:r>
      <m:oMath>
        <m:r>
          <w:rPr>
            <w:sz w:val="21"/>
          </w:rPr>
          <m:t>B</m:t>
        </m:r>
        <m:r>
          <w:rPr>
            <w:sz w:val="21"/>
          </w:rPr>
          <m:rPr>
            <m:sty m:val="p"/>
          </m:rPr>
          <m:t>&gt;</m:t>
        </m:r>
        <m:r>
          <w:rPr>
            <w:sz w:val="21"/>
          </w:rPr>
          <m:t>0</m:t>
        </m:r>
      </m:oMath>
      <w:r>
        <w:rPr>
          <w:color w:val="000000"/>
        </w:rPr>
        <w:t xml:space="preserve">, then pressure increases strictly at finite time. For the supplied electron branch and kernel, pressure is positive for all</w:t>
      </w:r>
      <w:r>
        <w:rPr>
          <w:color w:val="000000"/>
        </w:rPr>
        <w:t xml:space="preserve"> </w:t>
      </w:r>
      <m:oMath>
        <m:r>
          <w:rPr>
            <w:sz w:val="21"/>
          </w:rPr>
          <m:t>t</m:t>
        </m:r>
        <m:r>
          <w:rPr>
            <w:sz w:val="21"/>
          </w:rPr>
          <m:rPr>
            <m:sty m:val="p"/>
          </m:rPr>
          <m:t>&gt;</m:t>
        </m:r>
        <m:r>
          <w:rPr>
            <w:sz w:val="21"/>
          </w:rPr>
          <m:t>0</m:t>
        </m:r>
      </m:oMath>
      <w:r>
        <w:rPr>
          <w:color w:val="000000"/>
        </w:rPr>
        <w:t xml:space="preserve">, including</w:t>
      </w:r>
      <w:r>
        <w:rPr>
          <w:color w:val="000000"/>
        </w:rPr>
        <w:t xml:space="preserve"> </w:t>
      </w:r>
      <m:oMath>
        <m:r>
          <w:rPr>
            <w:sz w:val="21"/>
          </w:rPr>
          <m:t>X</m:t>
        </m:r>
        <m:r>
          <w:rPr>
            <w:sz w:val="21"/>
          </w:rPr>
          <m:rPr>
            <m:sty m:val="p"/>
          </m:rPr>
          <m:t>=</m:t>
        </m:r>
        <m:r>
          <w:rPr>
            <w:sz w:val="21"/>
          </w:rPr>
          <m:t>0</m:t>
        </m:r>
      </m:oMath>
      <w:r>
        <w:rPr>
          <w:color w:val="000000"/>
        </w:rPr>
        <w:t xml:space="preserve">.</w:t>
      </w:r>
    </w:p>
    <w:p>
      <w:pPr>
        <w:pStyle w:val="BodyText"/>
      </w:pPr>
      <w:r>
        <w:rPr>
          <w:bCs/>
          <w:b/>
          <w:color w:val="000000"/>
        </w:rPr>
        <w:t xml:space="preserve">Proof.</w:t>
      </w:r>
      <w:r>
        <w:rPr>
          <w:color w:val="000000"/>
        </w:rPr>
        <w:t xml:space="preserve"> </w:t>
      </w:r>
      <w:r>
        <w:rPr>
          <w:color w:val="000000"/>
        </w:rPr>
        <w:t xml:space="preserve">Differentiate Eq. (16):</w:t>
      </w:r>
      <w:r>
        <w:rPr>
          <w:color w:val="000000"/>
        </w:rPr>
        <w:t xml:space="preserve"> </w:t>
      </w:r>
      <m:oMath>
        <m:r>
          <w:rPr>
            <w:sz w:val="21"/>
          </w:rPr>
          <m:t>d</m:t>
        </m:r>
        <m:r>
          <m:t>(</m:t>
        </m:r>
        <m:r>
          <w:rPr>
            <w:sz w:val="21"/>
          </w:rPr>
          <m:t>P</m:t>
        </m:r>
        <m:r>
          <w:rPr>
            <w:sz w:val="21"/>
          </w:rPr>
          <m:t>V</m:t>
        </m:r>
        <m:r>
          <w:rPr>
            <w:sz w:val="21"/>
          </w:rPr>
          <m:rPr>
            <m:sty m:val="p"/>
          </m:rPr>
          <m:t>/</m:t>
        </m:r>
        <m:sSub>
          <m:e>
            <m:r>
              <w:rPr>
                <w:sz w:val="21"/>
              </w:rPr>
              <m:t>E</m:t>
            </m:r>
          </m:e>
          <m:sub>
            <m:r>
              <w:rPr>
                <w:sz w:val="21"/>
              </w:rPr>
              <m:rPr>
                <m:sty m:val="p"/>
              </m:rPr>
              <m:t>*</m:t>
            </m:r>
          </m:sub>
        </m:sSub>
        <m:r>
          <m:t>)</m:t>
        </m:r>
        <m:r>
          <w:rPr>
            <w:sz w:val="21"/>
          </w:rPr>
          <m:rPr>
            <m:sty m:val="p"/>
          </m:rPr>
          <m:t>/</m:t>
        </m:r>
        <m:r>
          <w:rPr>
            <w:sz w:val="21"/>
          </w:rPr>
          <m:t>d</m:t>
        </m:r>
        <m:r>
          <w:rPr>
            <w:sz w:val="21"/>
          </w:rPr>
          <m:t>t</m:t>
        </m:r>
        <m:r>
          <w:rPr>
            <w:sz w:val="21"/>
          </w:rPr>
          <m:rPr>
            <m:sty m:val="p"/>
          </m:rPr>
          <m:t>=</m:t>
        </m:r>
        <m:r>
          <m:t>(</m:t>
        </m:r>
        <m:r>
          <w:rPr>
            <w:sz w:val="21"/>
          </w:rPr>
          <m:t>1</m:t>
        </m:r>
        <m:r>
          <w:rPr>
            <w:sz w:val="21"/>
          </w:rPr>
          <m:rPr>
            <m:sty m:val="p"/>
          </m:rPr>
          <m:t>−</m:t>
        </m:r>
        <m:r>
          <w:rPr>
            <w:sz w:val="21"/>
          </w:rPr>
          <m:t>X</m:t>
        </m:r>
        <m:r>
          <m:t>)</m:t>
        </m:r>
        <m:sSup>
          <m:e>
            <m:r>
              <w:rPr>
                <w:sz w:val="21"/>
              </w:rPr>
              <m:t>e</m:t>
            </m:r>
          </m:e>
          <m:sup>
            <m:r>
              <w:rPr>
                <w:sz w:val="21"/>
              </w:rPr>
              <m:rPr>
                <m:sty m:val="p"/>
              </m:rPr>
              <m:t>−</m:t>
            </m:r>
            <m:r>
              <w:rPr>
                <w:sz w:val="21"/>
              </w:rPr>
              <m:t>θ</m:t>
            </m:r>
          </m:sup>
        </m:sSup>
        <m:r>
          <w:rPr>
            <w:sz w:val="21"/>
          </w:rPr>
          <m:t>B</m:t>
        </m:r>
        <m:r>
          <w:rPr>
            <w:sz w:val="21"/>
          </w:rPr>
          <m:rPr>
            <m:sty m:val="p"/>
          </m:rPr>
          <m:t>/</m:t>
        </m:r>
        <m:sSub>
          <m:e>
            <m:r>
              <w:rPr>
                <w:sz w:val="21"/>
              </w:rPr>
              <m:t>τ</m:t>
            </m:r>
          </m:e>
          <m:sub>
            <m:r>
              <w:rPr>
                <w:sz w:val="21"/>
              </w:rPr>
              <m:t>μ</m:t>
            </m:r>
          </m:sub>
        </m:sSub>
        <m:r>
          <w:rPr>
            <w:sz w:val="21"/>
          </w:rPr>
          <m:rPr>
            <m:sty m:val="p"/>
          </m:rPr>
          <m:t>&gt;</m:t>
        </m:r>
        <m:r>
          <w:rPr>
            <w:sz w:val="21"/>
          </w:rPr>
          <m:t>0</m:t>
        </m:r>
      </m:oMath>
      <w:r>
        <w:rPr>
          <w:color w:val="000000"/>
        </w:rPr>
        <w:t xml:space="preserve">. Every kinetic contribution in Eq. (10) is nonnegative. The electron branch is hot and the decay daughters cannot all be at rest while conserving</w:t>
      </w:r>
      <w:r>
        <w:rPr>
          <w:color w:val="000000"/>
        </w:rPr>
        <w:t xml:space="preserve"> </w:t>
      </w:r>
      <m:oMath>
        <m:r>
          <w:rPr>
            <w:sz w:val="21"/>
          </w:rPr>
          <m:t>M</m:t>
        </m:r>
        <m:r>
          <w:rPr>
            <w:sz w:val="21"/>
          </w:rPr>
          <m:rPr>
            <m:sty m:val="p"/>
          </m:rPr>
          <m:t>&gt;</m:t>
        </m:r>
        <m:r>
          <w:rPr>
            <w:sz w:val="21"/>
          </w:rPr>
          <m:t>m</m:t>
        </m:r>
      </m:oMath>
      <w:r>
        <w:rPr>
          <w:color w:val="000000"/>
        </w:rPr>
        <w:t xml:space="preserve">; thus</w:t>
      </w:r>
      <w:r>
        <w:rPr>
          <w:color w:val="000000"/>
        </w:rPr>
        <w:t xml:space="preserve"> </w:t>
      </w:r>
      <m:oMath>
        <m:r>
          <w:rPr>
            <w:sz w:val="21"/>
          </w:rPr>
          <m:t>B</m:t>
        </m:r>
        <m:r>
          <w:rPr>
            <w:sz w:val="21"/>
          </w:rPr>
          <m:rPr>
            <m:sty m:val="p"/>
          </m:rPr>
          <m:t>&gt;</m:t>
        </m:r>
        <m:r>
          <w:rPr>
            <w:sz w:val="21"/>
          </w:rPr>
          <m:t>0</m:t>
        </m:r>
      </m:oMath>
      <w:r>
        <w:rPr>
          <w:color w:val="000000"/>
        </w:rPr>
        <w:t xml:space="preserve">. For</w:t>
      </w:r>
      <w:r>
        <w:rPr>
          <w:color w:val="000000"/>
        </w:rPr>
        <w:t xml:space="preserve"> </w:t>
      </w:r>
      <m:oMath>
        <m:r>
          <w:rPr>
            <w:sz w:val="21"/>
          </w:rPr>
          <m:t>X</m:t>
        </m:r>
        <m:r>
          <w:rPr>
            <w:sz w:val="21"/>
          </w:rPr>
          <m:rPr>
            <m:sty m:val="p"/>
          </m:rPr>
          <m:t>=</m:t>
        </m:r>
        <m:r>
          <w:rPr>
            <w:sz w:val="21"/>
          </w:rPr>
          <m:t>1</m:t>
        </m:r>
      </m:oMath>
      <w:r>
        <w:rPr>
          <w:color w:val="000000"/>
        </w:rPr>
        <w:t xml:space="preserve"> </w:t>
      </w:r>
      <w:r>
        <w:rPr>
          <w:color w:val="000000"/>
        </w:rPr>
        <w:t xml:space="preserve">pressure is already positive and constant. □</w:t>
      </w:r>
    </w:p>
    <w:p>
      <w:pPr>
        <w:pStyle w:val="BodyText"/>
      </w:pPr>
      <w:r>
        <w:rPr>
          <w:color w:val="000000"/>
        </w:rPr>
        <w:t xml:space="preserve">The statement is restricted to fixed volume. Expansion can lower</w:t>
      </w:r>
      <w:r>
        <w:rPr>
          <w:color w:val="000000"/>
        </w:rPr>
        <w:t xml:space="preserve"> </w:t>
      </w:r>
      <m:oMath>
        <m:r>
          <w:rPr>
            <w:sz w:val="21"/>
          </w:rPr>
          <m:t>P</m:t>
        </m:r>
        <m:r>
          <w:rPr>
            <w:sz w:val="21"/>
          </w:rPr>
          <m:t>V</m:t>
        </m:r>
      </m:oMath>
      <w:r>
        <w:rPr>
          <w:color w:val="000000"/>
        </w:rPr>
        <w:t xml:space="preserve"> </w:t>
      </w:r>
      <w:r>
        <w:rPr>
          <w:color w:val="000000"/>
        </w:rPr>
        <w:t xml:space="preserve">or</w:t>
      </w:r>
      <w:r>
        <w:rPr>
          <w:color w:val="000000"/>
        </w:rPr>
        <w:t xml:space="preserve"> </w:t>
      </w:r>
      <m:oMath>
        <m:r>
          <w:rPr>
            <w:sz w:val="21"/>
          </w:rPr>
          <m:t>P</m:t>
        </m:r>
      </m:oMath>
      <w:r>
        <w:rPr>
          <w:color w:val="000000"/>
        </w:rPr>
        <w:t xml:space="preserve"> </w:t>
      </w:r>
      <w:r>
        <w:rPr>
          <w:color w:val="000000"/>
        </w:rPr>
        <w:t xml:space="preserve">by redshifting daughters; no general monotonicity is asserted for an expanding trajectory. Nevertheless a finite-volume state with occupied massless daughters has positive kinetic pressure, so removing the parent instability does not recover an exact dust equation of state for that state.</w:t>
      </w:r>
    </w:p>
    <w:p>
      <w:pPr>
        <w:pStyle w:val="BodyText"/>
        <w:keepNext/>
        <w:spacing w:before="160"/>
      </w:pPr>
      <w:r>
        <w:rPr>
          <w:color w:val="000000"/>
        </w:rPr>
        <w:t xml:space="preserve">Table 2 reports the baseline time history. Counts are expectations per initial pair. Figure 1 compares the population change with pressure histories for all four preparations.</w:t>
      </w:r>
    </w:p>
    <w:p>
      <w:pPr>
        <w:pStyle w:val="BodyText"/>
        <w:keepNext/>
        <w:spacing w:before="160"/>
      </w:pPr>
      <w:r>
        <w:rPr>
          <w:color w:val="000000"/>
        </w:rPr>
        <w:t xml:space="preserve">Table 2 Fixed-volume baseline with constant total energy</w:t>
      </w:r>
      <w:r>
        <w:rPr>
          <w:color w:val="000000"/>
        </w:rPr>
        <w:t xml:space="preserve"> </w:t>
      </w:r>
      <m:oMath>
        <m:sSub>
          <m:e>
            <m:r>
              <w:rPr>
                <w:sz w:val="21"/>
              </w:rPr>
              <m:t>E</m:t>
            </m:r>
          </m:e>
          <m:sub>
            <m:r>
              <w:rPr>
                <w:sz w:val="21"/>
              </w:rPr>
              <m:rPr>
                <m:sty m:val="p"/>
              </m:rPr>
              <m:t>*</m:t>
            </m:r>
          </m:sub>
        </m:sSub>
        <m:r>
          <w:rPr>
            <w:sz w:val="21"/>
          </w:rPr>
          <m:rPr>
            <m:sty m:val="p"/>
          </m:rPr>
          <m:t>=</m:t>
        </m:r>
        <m:r>
          <w:rPr>
            <w:sz w:val="21"/>
          </w:rPr>
          <m:t>211.316751</m:t>
        </m:r>
      </m:oMath>
      <w:r>
        <w:rPr>
          <w:color w:val="000000"/>
        </w:rPr>
        <w:t xml:space="preserve"> </w:t>
      </w:r>
      <w:r>
        <w:rPr>
          <w:color w:val="000000"/>
        </w:rPr>
        <w:t xml:space="preserve">MeV</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584"/>
        <w:gridCol w:w="1584"/>
        <w:gridCol w:w="1584"/>
      </w:tblGrid>
      <w:tr>
        <w:trPr>
          <w:tblHeader w:val="true"/>
          <w:tblHeader/>
          <w:cantSplit/>
        </w:trPr>
        <w:tc>
          <w:tcPr>
            <w:tcW w:type="dxa" w:w="1701"/>
            <w:vAlign w:val="center"/>
            <w:tcMar>
              <w:top w:w="75" w:type="dxa"/>
              <w:bottom w:w="75" w:type="dxa"/>
              <w:left w:w="90" w:type="dxa"/>
              <w:right w:w="90" w:type="dxa"/>
            </w:tcMar>
            <w:shd w:fill="E9EDF1"/>
          </w:tcPr>
          <w:p>
            <w:pPr>
              <w:pStyle w:val="Compact"/>
              <w:keepNext/>
              <w:spacing w:after="0" w:line="252" w:lineRule="auto"/>
              <w:jc w:val="left"/>
            </w:pPr>
            <m:oMath>
              <m:r>
                <m:t>t</m:t>
              </m:r>
              <m:r>
                <m:rPr>
                  <m:sty m:val="p"/>
                </m:rPr>
                <m:t>/</m:t>
              </m:r>
              <m:sSub>
                <m:e>
                  <m:r>
                    <m:t>τ</m:t>
                  </m:r>
                </m:e>
                <m:sub>
                  <m:r>
                    <m:t>μ</m:t>
                  </m:r>
                </m:sub>
              </m:sSub>
            </m:oMath>
          </w:p>
        </w:tc>
        <w:tc>
          <w:tcPr>
            <w:tcW w:type="dxa" w:w="1956"/>
            <w:vAlign w:val="center"/>
            <w:tcMar>
              <w:top w:w="75" w:type="dxa"/>
              <w:bottom w:w="75" w:type="dxa"/>
              <w:left w:w="90" w:type="dxa"/>
              <w:right w:w="90" w:type="dxa"/>
            </w:tcMar>
            <w:shd w:fill="E9EDF1"/>
          </w:tcPr>
          <w:p>
            <w:pPr>
              <w:pStyle w:val="Compact"/>
              <w:keepNext/>
              <w:spacing w:after="0" w:line="252" w:lineRule="auto"/>
              <w:jc w:val="center"/>
            </w:pPr>
            <m:oMath>
              <m:sSub>
                <m:e>
                  <m:r>
                    <m:t>N</m:t>
                  </m:r>
                </m:e>
                <m:sub>
                  <m:r>
                    <m:t>μ</m:t>
                  </m:r>
                </m:sub>
              </m:sSub>
            </m:oMath>
          </w:p>
        </w:tc>
        <w:tc>
          <w:tcPr>
            <w:tcW w:type="dxa" w:w="1956"/>
            <w:vAlign w:val="center"/>
            <w:tcMar>
              <w:top w:w="75" w:type="dxa"/>
              <w:bottom w:w="75" w:type="dxa"/>
              <w:left w:w="90" w:type="dxa"/>
              <w:right w:w="90" w:type="dxa"/>
            </w:tcMar>
            <w:shd w:fill="E9EDF1"/>
          </w:tcPr>
          <w:p>
            <w:pPr>
              <w:pStyle w:val="Compact"/>
              <w:keepNext/>
              <w:spacing w:after="0" w:line="252" w:lineRule="auto"/>
              <w:jc w:val="center"/>
            </w:pPr>
            <m:oMath>
              <m:sSub>
                <m:e>
                  <m:r>
                    <m:t>N</m:t>
                  </m:r>
                </m:e>
                <m:sub>
                  <m:r>
                    <m:t>e</m:t>
                  </m:r>
                </m:sub>
              </m:sSub>
            </m:oMath>
          </w:p>
        </w:tc>
        <w:tc>
          <w:tcPr>
            <w:tcW w:type="dxa" w:w="1956"/>
            <w:vAlign w:val="center"/>
            <w:tcMar>
              <w:top w:w="75" w:type="dxa"/>
              <w:bottom w:w="75" w:type="dxa"/>
              <w:left w:w="90" w:type="dxa"/>
              <w:right w:w="90" w:type="dxa"/>
            </w:tcMar>
            <w:shd w:fill="E9EDF1"/>
          </w:tcPr>
          <w:p>
            <w:pPr>
              <w:pStyle w:val="Compact"/>
              <w:keepNext/>
              <w:spacing w:after="0" w:line="252" w:lineRule="auto"/>
              <w:jc w:val="center"/>
            </w:pPr>
            <m:oMath>
              <m:sSub>
                <m:e>
                  <m:r>
                    <m:t>N</m:t>
                  </m:r>
                </m:e>
                <m:sub>
                  <m:r>
                    <m:t>ν</m:t>
                  </m:r>
                </m:sub>
              </m:sSub>
            </m:oMath>
          </w:p>
        </w:tc>
        <w:tc>
          <w:tcPr>
            <w:tcW w:type="dxa" w:w="1956"/>
            <w:vAlign w:val="center"/>
            <w:tcMar>
              <w:top w:w="75" w:type="dxa"/>
              <w:bottom w:w="75" w:type="dxa"/>
              <w:left w:w="90" w:type="dxa"/>
              <w:right w:w="90" w:type="dxa"/>
            </w:tcMar>
            <w:shd w:fill="E9EDF1"/>
          </w:tcPr>
          <w:p>
            <w:pPr>
              <w:pStyle w:val="Compact"/>
              <w:keepNext/>
              <w:spacing w:after="0" w:line="252" w:lineRule="auto"/>
              <w:jc w:val="center"/>
            </w:pPr>
            <m:oMath>
              <m:r>
                <m:t>P</m:t>
              </m:r>
              <m:r>
                <m:t>V</m:t>
              </m:r>
              <m:r>
                <m:rPr>
                  <m:sty m:val="p"/>
                </m:rPr>
                <m:t>/</m:t>
              </m:r>
              <m:sSub>
                <m:e>
                  <m:r>
                    <m:t>E</m:t>
                  </m:r>
                </m:e>
                <m:sub>
                  <m:r>
                    <m:rPr>
                      <m:sty m:val="p"/>
                    </m:rPr>
                    <m:t>*</m:t>
                  </m:r>
                </m:sub>
              </m:sSub>
            </m:oMath>
          </w:p>
        </w:tc>
      </w:tr>
      <w:tr>
        <w:trPr>
          <w:cantSplit/>
        </w:trPr>
        <w:tc>
          <w:tcPr>
            <w:tcW w:type="dxa" w:w="1701"/>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0.521867</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1.478133</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0.246350</w:t>
            </w:r>
          </w:p>
        </w:tc>
      </w:tr>
      <w:tr>
        <w:trPr>
          <w:cantSplit/>
        </w:trPr>
        <w:tc>
          <w:tcPr>
            <w:tcW w:type="dxa" w:w="1701"/>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1</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0.191984</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1.808016</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0.659766</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0.301326</w:t>
            </w:r>
          </w:p>
        </w:tc>
      </w:tr>
      <w:tr>
        <w:trPr>
          <w:cantSplit/>
        </w:trPr>
        <w:tc>
          <w:tcPr>
            <w:tcW w:type="dxa" w:w="1701"/>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3</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0.025982</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1.974018</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0.991770</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0.328991</w:t>
            </w:r>
          </w:p>
        </w:tc>
      </w:tr>
      <w:tr>
        <w:trPr>
          <w:cantSplit/>
        </w:trPr>
        <w:tc>
          <w:tcPr>
            <w:tcW w:type="dxa" w:w="1701"/>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5</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0.003516</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1.996484</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1.036702</w:t>
            </w:r>
          </w:p>
        </w:tc>
        <w:tc>
          <w:tcPr>
            <w:tcW w:type="dxa" w:w="1956"/>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0.332735</w:t>
            </w:r>
          </w:p>
        </w:tc>
      </w:tr>
      <w:tr>
        <w:trPr>
          <w:cantSplit/>
        </w:trPr>
        <w:tc>
          <w:tcPr>
            <w:tcW w:type="dxa" w:w="1701"/>
            <w:vAlign w:val="center"/>
            <w:tcMar>
              <w:top w:w="75" w:type="dxa"/>
              <w:bottom w:w="75" w:type="dxa"/>
              <w:left w:w="90" w:type="dxa"/>
              <w:right w:w="90" w:type="dxa"/>
            </w:tcMar>
          </w:tcPr>
          <w:p>
            <w:pPr>
              <w:pStyle w:val="Compact"/>
              <w:keepNext w:val="0"/>
              <w:spacing w:after="0" w:line="252" w:lineRule="auto"/>
              <w:jc w:val="left"/>
            </w:pPr>
            <w:r>
              <w:rPr>
                <w:rFonts w:ascii="Times New Roman" w:hAnsi="Times New Roman"/>
                <w:b w:val="0"/>
                <w:sz w:val="20"/>
              </w:rPr>
              <w:t xml:space="preserve">10</w:t>
            </w:r>
          </w:p>
        </w:tc>
        <w:tc>
          <w:tcPr>
            <w:tcW w:type="dxa" w:w="1956"/>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0.000024</w:t>
            </w:r>
          </w:p>
        </w:tc>
        <w:tc>
          <w:tcPr>
            <w:tcW w:type="dxa" w:w="1956"/>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1.999976</w:t>
            </w:r>
          </w:p>
        </w:tc>
        <w:tc>
          <w:tcPr>
            <w:tcW w:type="dxa" w:w="1956"/>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1.043687</w:t>
            </w:r>
          </w:p>
        </w:tc>
        <w:tc>
          <w:tcPr>
            <w:tcW w:type="dxa" w:w="1956"/>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0.333317</w:t>
            </w:r>
          </w:p>
        </w:tc>
      </w:tr>
    </w:tbl>
    <w:p>
      <w:pPr>
        <w:pStyle w:val="CaptionedFigure"/>
        <w:keepNext/>
      </w:pPr>
      <w:r>
        <w:rPr>
          <w:color w:val="000000"/>
        </w:rPr>
        <w:drawing>
          <wp:inline>
            <wp:extent cx="5334000" cy="2057400"/>
            <wp:effectExtent b="0" l="0" r="0" t="0"/>
            <wp:docPr descr="Fig 1 Fixed-volume evolution per initial pair a Baseline expected populations b Pressure-volume histories for the four archived preparations with unchanged routing and decay inputs" title="" id="36" name="Picture"/>
            <a:graphic>
              <a:graphicData uri="http://schemas.openxmlformats.org/drawingml/2006/picture">
                <pic:pic>
                  <pic:nvPicPr>
                    <pic:cNvPr descr="Fig1.png" id="37" name="Picture"/>
                    <pic:cNvPicPr>
                      <a:picLocks noChangeArrowheads="1" noChangeAspect="1"/>
                    </pic:cNvPicPr>
                  </pic:nvPicPr>
                  <pic:blipFill>
                    <a:blip r:embed="rId35"/>
                    <a:stretch>
                      <a:fillRect/>
                    </a:stretch>
                  </pic:blipFill>
                  <pic:spPr bwMode="auto">
                    <a:xfrm>
                      <a:off x="0" y="0"/>
                      <a:ext cx="5334000" cy="2057400"/>
                    </a:xfrm>
                    <a:prstGeom prst="rect">
                      <a:avLst/>
                    </a:prstGeom>
                    <a:noFill/>
                    <a:ln w="9525">
                      <a:noFill/>
                      <a:headEnd/>
                      <a:tailEnd/>
                    </a:ln>
                  </pic:spPr>
                </pic:pic>
              </a:graphicData>
            </a:graphic>
          </wp:inline>
        </w:drawing>
      </w:r>
    </w:p>
    <w:p>
      <w:pPr>
        <w:pStyle w:val="Caption"/>
        <w:spacing w:after="200"/>
      </w:pPr>
      <w:r>
        <w:rPr>
          <w:color w:val="000000"/>
        </w:rPr>
        <w:t xml:space="preserve">Fig 1 Fixed-volume evolution per initial pair a Baseline expected populations b Pressure-volume histories for the four archived preparations with unchanged routing and decay inputs</w:t>
      </w:r>
    </w:p>
    <w:p>
      <w:pPr>
        <w:pStyle w:val="BodyText"/>
      </w:pPr>
      <w:r>
        <w:rPr>
          <w:color w:val="000000"/>
        </w:rPr>
        <w:t xml:space="preserve">There is a useful difference between late-time readouts. Every initial branch approaches two charged electrons or positrons, whereas the daughter neutrino number approaches</w:t>
      </w:r>
      <w:r>
        <w:rPr>
          <w:color w:val="000000"/>
        </w:rPr>
        <w:t xml:space="preserve"> </w:t>
      </w:r>
      <m:oMath>
        <m:r>
          <w:rPr>
            <w:sz w:val="21"/>
          </w:rPr>
          <m:t>4</m:t>
        </m:r>
        <m:r>
          <m:t>(</m:t>
        </m:r>
        <m:r>
          <w:rPr>
            <w:sz w:val="21"/>
          </w:rPr>
          <m:t>1</m:t>
        </m:r>
        <m:r>
          <w:rPr>
            <w:sz w:val="21"/>
          </w:rPr>
          <m:rPr>
            <m:sty m:val="p"/>
          </m:rPr>
          <m:t>−</m:t>
        </m:r>
        <m:r>
          <w:rPr>
            <w:sz w:val="21"/>
          </w:rPr>
          <m:t>X</m:t>
        </m:r>
        <m:r>
          <m:t>)</m:t>
        </m:r>
      </m:oMath>
      <w:r>
        <w:rPr>
          <w:color w:val="000000"/>
        </w:rPr>
        <w:t xml:space="preserve">. Hence the latter retains information about the initial routing even when charged multiplicity does not. The pressure curves nearly converge because both final populations are highly relativistic, but the finite electron mass leaves a small nonzero distinction.</w:t>
      </w:r>
    </w:p>
    <w:p>
      <w:pPr>
        <w:pStyle w:val="BodyText"/>
      </w:pPr>
      <w:r>
        <w:rPr>
          <w:color w:val="000000"/>
        </w:rPr>
        <w:t xml:space="preserve">For two preparations with readouts</w:t>
      </w:r>
      <w:r>
        <w:rPr>
          <w:color w:val="000000"/>
        </w:rPr>
        <w:t xml:space="preserve"> </w:t>
      </w:r>
      <m:oMath>
        <m:r>
          <w:rPr>
            <w:sz w:val="21"/>
          </w:rPr>
          <m:t>X</m:t>
        </m:r>
      </m:oMath>
      <w:r>
        <w:rPr>
          <w:color w:val="000000"/>
        </w:rPr>
        <w:t xml:space="preserve"> </w:t>
      </w:r>
      <w:r>
        <w:rPr>
          <w:color w:val="000000"/>
        </w:rPr>
        <w:t xml:space="preserve">and</w:t>
      </w:r>
      <w:r>
        <w:rPr>
          <w:color w:val="000000"/>
        </w:rPr>
        <w:t xml:space="preserve"> </w:t>
      </w:r>
      <m:oMath>
        <m:r>
          <w:rPr>
            <w:sz w:val="21"/>
          </w:rPr>
          <m:t>X</m:t>
        </m:r>
        <m:r>
          <w:rPr>
            <w:sz w:val="21"/>
          </w:rPr>
          <m:rPr>
            <m:sty m:val="p"/>
          </m:rPr>
          <m:t>′</m:t>
        </m:r>
      </m:oMath>
      <w:r>
        <w:rPr>
          <w:color w:val="000000"/>
        </w:rPr>
        <w:t xml:space="preserve">, the inherited total-variation bound</w:t>
      </w:r>
      <w:r>
        <w:rPr>
          <w:color w:val="000000"/>
        </w:rPr>
        <w:t xml:space="preserve"> </w:t>
      </w:r>
      <m:oMath>
        <m:r>
          <m:t>|</m:t>
        </m:r>
        <m:r>
          <w:rPr>
            <w:sz w:val="21"/>
          </w:rPr>
          <m:t>X</m:t>
        </m:r>
        <m:r>
          <w:rPr>
            <w:sz w:val="21"/>
          </w:rPr>
          <m:rPr>
            <m:sty m:val="p"/>
          </m:rPr>
          <m:t>−</m:t>
        </m:r>
        <m:r>
          <w:rPr>
            <w:sz w:val="21"/>
          </w:rPr>
          <m:t>X</m:t>
        </m:r>
        <m:r>
          <w:rPr>
            <w:sz w:val="21"/>
          </w:rPr>
          <m:rPr>
            <m:sty m:val="p"/>
          </m:rPr>
          <m:t>′</m:t>
        </m:r>
        <m:r>
          <m:t>|</m:t>
        </m:r>
        <m:r>
          <w:rPr>
            <w:sz w:val="21"/>
          </w:rPr>
          <m:rPr>
            <m:sty m:val="p"/>
          </m:rPr>
          <m:t>≤</m:t>
        </m:r>
        <m:r>
          <w:rPr>
            <w:sz w:val="21"/>
          </w:rPr>
          <m:rPr>
            <m:sty m:val="p"/>
          </m:rPr>
          <m:t>T</m:t>
        </m:r>
        <m:r>
          <w:rPr>
            <w:sz w:val="21"/>
          </w:rPr>
          <m:rPr>
            <m:sty m:val="p"/>
          </m:rPr>
          <m:t>V</m:t>
        </m:r>
        <m:r>
          <m:t>(</m:t>
        </m:r>
        <m:r>
          <w:rPr>
            <w:sz w:val="21"/>
          </w:rPr>
          <m:t>π</m:t>
        </m:r>
        <m:r>
          <w:rPr>
            <w:sz w:val="21"/>
          </w:rPr>
          <m:rPr>
            <m:sty m:val="p"/>
          </m:rPr>
          <m:t>,</m:t>
        </m:r>
        <m:r>
          <w:rPr>
            <w:sz w:val="21"/>
          </w:rPr>
          <m:t>π</m:t>
        </m:r>
        <m:r>
          <w:rPr>
            <w:sz w:val="21"/>
          </w:rPr>
          <m:rPr>
            <m:sty m:val="p"/>
          </m:rPr>
          <m:t>′</m:t>
        </m:r>
        <m:r>
          <m:t>)</m:t>
        </m:r>
      </m:oMath>
      <w:r>
        <w:rPr>
          <w:color w:val="000000"/>
        </w:rPr>
        <w:t xml:space="preserve"> </w:t>
      </w:r>
      <w:r>
        <w:rPr>
          <w:color w:val="000000"/>
        </w:rPr>
        <w:t xml:space="preserve">propagates to</w:t>
      </w:r>
    </w:p>
    <w:p>
      <w:pPr>
        <w:pStyle w:val="BodyText"/>
      </w:pPr>
      <m:oMathPara>
        <m:oMathParaPr>
          <m:jc m:val="center"/>
        </m:oMathParaPr>
        <m:oMath>
          <m:r>
            <m:t>|</m:t>
          </m:r>
          <m:sSub>
            <m:e>
              <m:r>
                <w:rPr>
                  <w:sz w:val="21"/>
                </w:rPr>
                <m:t>N</m:t>
              </m:r>
            </m:e>
            <m:sub>
              <m:r>
                <w:rPr>
                  <w:sz w:val="21"/>
                </w:rPr>
                <m:t>ν</m:t>
              </m:r>
            </m:sub>
          </m:sSub>
          <m:r>
            <w:rPr>
              <w:sz w:val="21"/>
            </w:rPr>
            <m:rPr>
              <m:sty m:val="p"/>
            </m:rPr>
            <m:t>−</m:t>
          </m:r>
          <m:r>
            <w:rPr>
              <w:sz w:val="21"/>
            </w:rPr>
            <m:t>N</m:t>
          </m:r>
          <m:sSub>
            <m:e>
              <m:r>
                <w:rPr>
                  <w:sz w:val="21"/>
                </w:rPr>
                <m:rPr>
                  <m:sty m:val="p"/>
                </m:rPr>
                <m:t>′</m:t>
              </m:r>
            </m:e>
            <m:sub>
              <m:r>
                <w:rPr>
                  <w:sz w:val="21"/>
                </w:rPr>
                <m:t>ν</m:t>
              </m:r>
            </m:sub>
          </m:sSub>
          <m:r>
            <m:t>|</m:t>
          </m:r>
          <m:r>
            <w:rPr>
              <w:sz w:val="21"/>
            </w:rPr>
            <m:rPr>
              <m:sty m:val="p"/>
            </m:rPr>
            <m:t>≤</m:t>
          </m:r>
          <m:r>
            <w:rPr>
              <w:sz w:val="21"/>
            </w:rPr>
            <m:t>4</m:t>
          </m:r>
          <m:r>
            <m:t>(</m:t>
          </m:r>
          <m:r>
            <w:rPr>
              <w:sz w:val="21"/>
            </w:rPr>
            <m:t>1</m:t>
          </m:r>
          <m:r>
            <w:rPr>
              <w:sz w:val="21"/>
            </w:rPr>
            <m:rPr>
              <m:sty m:val="p"/>
            </m:rPr>
            <m:t>−</m:t>
          </m:r>
          <m:sSup>
            <m:e>
              <m:r>
                <w:rPr>
                  <w:sz w:val="21"/>
                </w:rPr>
                <m:t>e</m:t>
              </m:r>
            </m:e>
            <m:sup>
              <m:r>
                <w:rPr>
                  <w:sz w:val="21"/>
                </w:rPr>
                <m:rPr>
                  <m:sty m:val="p"/>
                </m:rPr>
                <m:t>−</m:t>
              </m:r>
              <m:r>
                <w:rPr>
                  <w:sz w:val="21"/>
                </w:rPr>
                <m:t>θ</m:t>
              </m:r>
            </m:sup>
          </m:sSup>
          <m:r>
            <m:t>)</m:t>
          </m:r>
          <m:r>
            <w:rPr>
              <w:sz w:val="21"/>
            </w:rPr>
            <m:t> </m:t>
          </m:r>
          <m:r>
            <w:rPr>
              <w:sz w:val="21"/>
            </w:rPr>
            <m:rPr>
              <m:sty m:val="p"/>
            </m:rPr>
            <m:t>T</m:t>
          </m:r>
          <m:r>
            <w:rPr>
              <w:sz w:val="21"/>
            </w:rPr>
            <m:rPr>
              <m:sty m:val="p"/>
            </m:rPr>
            <m:t>V</m:t>
          </m:r>
          <m:r>
            <m:t>(</m:t>
          </m:r>
          <m:r>
            <w:rPr>
              <w:sz w:val="21"/>
            </w:rPr>
            <m:t>π</m:t>
          </m:r>
          <m:r>
            <w:rPr>
              <w:sz w:val="21"/>
            </w:rPr>
            <m:rPr>
              <m:sty m:val="p"/>
            </m:rPr>
            <m:t>,</m:t>
          </m:r>
          <m:r>
            <w:rPr>
              <w:sz w:val="21"/>
            </w:rPr>
            <m:t>π</m:t>
          </m:r>
          <m:r>
            <w:rPr>
              <w:sz w:val="21"/>
            </w:rPr>
            <m:rPr>
              <m:sty m:val="p"/>
            </m:rPr>
            <m:t>′</m:t>
          </m:r>
          <m:r>
            <m:t>)</m:t>
          </m:r>
          <m:r>
            <w:rPr>
              <w:sz w:val="21"/>
            </w:rPr>
            <m:rPr>
              <m:sty m:val="p"/>
            </m:rPr>
            <m:t>,</m:t>
          </m:r>
          <m:r>
            <w:rPr>
              <w:sz w:val="21"/>
            </w:rPr>
            <m:t> </m:t>
          </m:r>
          <m:r>
            <m:t>|</m:t>
          </m:r>
          <m:r>
            <w:rPr>
              <w:sz w:val="21"/>
            </w:rPr>
            <m:t>Δ</m:t>
          </m:r>
          <m:f>
            <m:fPr>
              <m:type m:val="bar"/>
            </m:fPr>
            <m:num>
              <m:r>
                <w:rPr>
                  <w:sz w:val="21"/>
                </w:rPr>
                <m:t>P</m:t>
              </m:r>
              <m:r>
                <w:rPr>
                  <w:sz w:val="21"/>
                </w:rPr>
                <m:t>V</m:t>
              </m:r>
            </m:num>
            <m:den>
              <m:sSub>
                <m:e>
                  <m:r>
                    <w:rPr>
                      <w:sz w:val="21"/>
                    </w:rPr>
                    <m:t>E</m:t>
                  </m:r>
                </m:e>
                <m:sub>
                  <m:r>
                    <w:rPr>
                      <w:sz w:val="21"/>
                    </w:rPr>
                    <m:rPr>
                      <m:sty m:val="p"/>
                    </m:rPr>
                    <m:t>*</m:t>
                  </m:r>
                </m:sub>
              </m:sSub>
            </m:den>
          </m:f>
          <m:r>
            <m:t>|</m:t>
          </m:r>
          <m:r>
            <w:rPr>
              <w:sz w:val="21"/>
            </w:rPr>
            <m:rPr>
              <m:sty m:val="p"/>
            </m:rPr>
            <m:t>=</m:t>
          </m:r>
          <m:r>
            <m:t>|</m:t>
          </m:r>
          <m:r>
            <w:rPr>
              <w:sz w:val="21"/>
            </w:rPr>
            <m:t>A</m:t>
          </m:r>
          <m:r>
            <w:rPr>
              <w:sz w:val="21"/>
            </w:rPr>
            <m:rPr>
              <m:sty m:val="p"/>
            </m:rPr>
            <m:t>−</m:t>
          </m:r>
          <m:r>
            <m:t>(</m:t>
          </m:r>
          <m:r>
            <w:rPr>
              <w:sz w:val="21"/>
            </w:rPr>
            <m:t>1</m:t>
          </m:r>
          <m:r>
            <w:rPr>
              <w:sz w:val="21"/>
            </w:rPr>
            <m:rPr>
              <m:sty m:val="p"/>
            </m:rPr>
            <m:t>−</m:t>
          </m:r>
          <m:sSup>
            <m:e>
              <m:r>
                <w:rPr>
                  <w:sz w:val="21"/>
                </w:rPr>
                <m:t>e</m:t>
              </m:r>
            </m:e>
            <m:sup>
              <m:r>
                <w:rPr>
                  <w:sz w:val="21"/>
                </w:rPr>
                <m:rPr>
                  <m:sty m:val="p"/>
                </m:rPr>
                <m:t>−</m:t>
              </m:r>
              <m:r>
                <w:rPr>
                  <w:sz w:val="21"/>
                </w:rPr>
                <m:t>θ</m:t>
              </m:r>
            </m:sup>
          </m:sSup>
          <m:r>
            <m:t>)</m:t>
          </m:r>
          <m:r>
            <w:rPr>
              <w:sz w:val="21"/>
            </w:rPr>
            <m:t>B</m:t>
          </m:r>
          <m:r>
            <m:t>|</m:t>
          </m:r>
          <m:r>
            <w:rPr>
              <w:sz w:val="21"/>
            </w:rPr>
            <m:t> </m:t>
          </m:r>
          <m:r>
            <m:t>|</m:t>
          </m:r>
          <m:r>
            <w:rPr>
              <w:sz w:val="21"/>
            </w:rPr>
            <m:t>X</m:t>
          </m:r>
          <m:r>
            <w:rPr>
              <w:sz w:val="21"/>
            </w:rPr>
            <m:rPr>
              <m:sty m:val="p"/>
            </m:rPr>
            <m:t>−</m:t>
          </m:r>
          <m:r>
            <w:rPr>
              <w:sz w:val="21"/>
            </w:rPr>
            <m:t>X</m:t>
          </m:r>
          <m:r>
            <w:rPr>
              <w:sz w:val="21"/>
            </w:rPr>
            <m:rPr>
              <m:sty m:val="p"/>
            </m:rPr>
            <m:t>′</m:t>
          </m:r>
          <m:r>
            <m:t>|</m:t>
          </m:r>
          <m:r>
            <w:rPr>
              <w:sz w:val="21"/>
            </w:rPr>
            <m:rPr>
              <m:sty m:val="p"/>
            </m:rPr>
            <m:t>.</m:t>
          </m:r>
          <m:r>
            <w:rPr>
              <w:sz w:val="21"/>
            </w:rPr>
            <m:t>  </m:t>
          </m:r>
          <m:r>
            <w:rPr>
              <w:sz w:val="21"/>
            </w:rPr>
            <m:rPr>
              <m:nor/>
              <m:sty m:val="p"/>
            </m:rPr>
            <m:t>(17)</m:t>
          </m:r>
        </m:oMath>
      </m:oMathPara>
    </w:p>
    <w:p>
      <w:pPr>
        <w:pStyle w:val="FirstParagraph"/>
      </w:pPr>
      <w:r>
        <w:rPr>
          <w:color w:val="000000"/>
        </w:rPr>
        <w:t xml:space="preserve">The pressure difference is therefore not an unspecified amplification of the arithmetic preparation. Its time-dependent coefficient is explicit. Reversing</w:t>
      </w:r>
      <w:r>
        <w:rPr>
          <w:color w:val="000000"/>
        </w:rPr>
        <w:t xml:space="preserve"> </w:t>
      </w:r>
      <m:oMath>
        <m:r>
          <w:rPr>
            <w:sz w:val="21"/>
          </w:rPr>
          <m:t>χ</m:t>
        </m:r>
        <m:r>
          <w:rPr>
            <w:sz w:val="21"/>
          </w:rPr>
          <m:rPr>
            <m:sty m:val="p"/>
          </m:rPr>
          <m:t>↦</m:t>
        </m:r>
        <m:r>
          <w:rPr>
            <w:sz w:val="21"/>
          </w:rPr>
          <m:t>1</m:t>
        </m:r>
        <m:r>
          <w:rPr>
            <w:sz w:val="21"/>
          </w:rPr>
          <m:rPr>
            <m:sty m:val="p"/>
          </m:rPr>
          <m:t>−</m:t>
        </m:r>
        <m:r>
          <w:rPr>
            <w:sz w:val="21"/>
          </w:rPr>
          <m:t>χ</m:t>
        </m:r>
      </m:oMath>
      <w:r>
        <w:rPr>
          <w:color w:val="000000"/>
        </w:rPr>
        <w:t xml:space="preserve"> </w:t>
      </w:r>
      <w:r>
        <w:rPr>
          <w:color w:val="000000"/>
        </w:rPr>
        <w:t xml:space="preserve">changes the histories; setting</w:t>
      </w:r>
      <w:r>
        <w:rPr>
          <w:color w:val="000000"/>
        </w:rPr>
        <w:t xml:space="preserve"> </w:t>
      </w:r>
      <m:oMath>
        <m:r>
          <w:rPr>
            <w:sz w:val="21"/>
          </w:rPr>
          <m:t>χ</m:t>
        </m:r>
        <m:r>
          <w:rPr>
            <w:sz w:val="21"/>
          </w:rPr>
          <m:rPr>
            <m:sty m:val="p"/>
          </m:rPr>
          <m:t>=</m:t>
        </m:r>
        <m:r>
          <w:rPr>
            <w:sz w:val="21"/>
          </w:rPr>
          <m:t>1</m:t>
        </m:r>
        <m:r>
          <w:rPr>
            <w:sz w:val="21"/>
          </w:rPr>
          <m:rPr>
            <m:sty m:val="p"/>
          </m:rPr>
          <m:t>/</m:t>
        </m:r>
        <m:r>
          <w:rPr>
            <w:sz w:val="21"/>
          </w:rPr>
          <m:t>2</m:t>
        </m:r>
      </m:oMath>
      <w:r>
        <w:rPr>
          <w:color w:val="000000"/>
        </w:rPr>
        <w:t xml:space="preserve"> </w:t>
      </w:r>
      <w:r>
        <w:rPr>
          <w:color w:val="000000"/>
        </w:rPr>
        <w:t xml:space="preserve">removes all drive dependence. Both controls are executed in Online Resource 1.</w:t>
      </w:r>
    </w:p>
    <w:bookmarkEnd w:id="38"/>
    <w:bookmarkStart w:id="44" w:name="prescribed-expansion-and-verification"/>
    <w:p>
      <w:pPr>
        <w:pStyle w:val="Heading1"/>
      </w:pPr>
      <w:r>
        <w:rPr>
          <w:color w:val="000000"/>
        </w:rPr>
        <w:t xml:space="preserve">8 Prescribed expansion and verification</w:t>
      </w:r>
    </w:p>
    <w:bookmarkStart w:id="42" w:name="X9bbfa22706665b9ed4f40763e0d390c83af89d5"/>
    <w:p>
      <w:pPr>
        <w:pStyle w:val="Heading2"/>
      </w:pPr>
      <w:r>
        <w:rPr>
          <w:color w:val="000000"/>
        </w:rPr>
        <w:t xml:space="preserve">8.1 An independently evaluated transport example</w:t>
      </w:r>
    </w:p>
    <w:p>
      <w:pPr>
        <w:pStyle w:val="FirstParagraph"/>
      </w:pPr>
      <w:r>
        <w:rPr>
          <w:color w:val="000000"/>
        </w:rPr>
        <w:t xml:space="preserve">To test the ledger away from fixed volume, prescribe</w:t>
      </w:r>
      <w:r>
        <w:rPr>
          <w:color w:val="000000"/>
        </w:rPr>
        <w:t xml:space="preserve"> </w:t>
      </w:r>
      <m:oMath>
        <m:r>
          <w:rPr>
            <w:sz w:val="21"/>
          </w:rPr>
          <m:t>a</m:t>
        </m:r>
        <m:r>
          <m:t>(</m:t>
        </m:r>
        <m:r>
          <w:rPr>
            <w:sz w:val="21"/>
          </w:rPr>
          <m:t>θ</m:t>
        </m:r>
        <m:r>
          <m:t>)</m:t>
        </m:r>
        <m:r>
          <w:rPr>
            <w:sz w:val="21"/>
          </w:rPr>
          <m:rPr>
            <m:sty m:val="p"/>
          </m:rPr>
          <m:t>=</m:t>
        </m:r>
        <m:sSup>
          <m:e>
            <m:r>
              <w:rPr>
                <w:sz w:val="21"/>
              </w:rPr>
              <m:t>e</m:t>
            </m:r>
          </m:e>
          <m:sup>
            <m:r>
              <w:rPr>
                <w:sz w:val="21"/>
              </w:rPr>
              <m:t>0.1</m:t>
            </m:r>
            <m:r>
              <w:rPr>
                <w:sz w:val="21"/>
              </w:rPr>
              <m:t>θ</m:t>
            </m:r>
          </m:sup>
        </m:sSup>
      </m:oMath>
      <w:r>
        <w:rPr>
          <w:color w:val="000000"/>
        </w:rPr>
        <w:t xml:space="preserve"> </w:t>
      </w:r>
      <w:r>
        <w:rPr>
          <w:color w:val="000000"/>
        </w:rPr>
        <w:t xml:space="preserve">on</w:t>
      </w:r>
      <w:r>
        <w:rPr>
          <w:color w:val="000000"/>
        </w:rPr>
        <w:t xml:space="preserve"> </w:t>
      </w:r>
      <m:oMath>
        <m:r>
          <w:rPr>
            <w:sz w:val="21"/>
          </w:rPr>
          <m:t>0</m:t>
        </m:r>
        <m:r>
          <w:rPr>
            <w:sz w:val="21"/>
          </w:rPr>
          <m:rPr>
            <m:sty m:val="p"/>
          </m:rPr>
          <m:t>≤</m:t>
        </m:r>
        <m:r>
          <w:rPr>
            <w:sz w:val="21"/>
          </w:rPr>
          <m:t>θ</m:t>
        </m:r>
        <m:r>
          <w:rPr>
            <w:sz w:val="21"/>
          </w:rPr>
          <m:rPr>
            <m:sty m:val="p"/>
          </m:rPr>
          <m:t>≤</m:t>
        </m:r>
        <m:r>
          <w:rPr>
            <w:sz w:val="21"/>
          </w:rPr>
          <m:t>5</m:t>
        </m:r>
      </m:oMath>
      <w:r>
        <w:rPr>
          <w:color w:val="000000"/>
        </w:rPr>
        <w:t xml:space="preserve">. The dimensionless rate</w:t>
      </w:r>
      <w:r>
        <w:rPr>
          <w:color w:val="000000"/>
        </w:rPr>
        <w:t xml:space="preserve"> </w:t>
      </w:r>
      <m:oMath>
        <m:r>
          <w:rPr>
            <w:sz w:val="21"/>
          </w:rPr>
          <m:t>H</m:t>
        </m:r>
        <m:sSub>
          <m:e>
            <m:r>
              <w:rPr>
                <w:sz w:val="21"/>
              </w:rPr>
              <m:t>τ</m:t>
            </m:r>
          </m:e>
          <m:sub>
            <m:r>
              <w:rPr>
                <w:sz w:val="21"/>
              </w:rPr>
              <m:t>μ</m:t>
            </m:r>
          </m:sub>
        </m:sSub>
        <m:r>
          <w:rPr>
            <w:sz w:val="21"/>
          </w:rPr>
          <m:rPr>
            <m:sty m:val="p"/>
          </m:rPr>
          <m:t>=</m:t>
        </m:r>
        <m:r>
          <w:rPr>
            <w:sz w:val="21"/>
          </w:rPr>
          <m:t>0.1</m:t>
        </m:r>
      </m:oMath>
      <w:r>
        <w:rPr>
          <w:color w:val="000000"/>
        </w:rPr>
        <w:t xml:space="preserve"> </w:t>
      </w:r>
      <w:r>
        <w:rPr>
          <w:color w:val="000000"/>
        </w:rPr>
        <w:t xml:space="preserve">is chosen to make redshift visible during decay; it is not the present Hubble rate and is not derived from the sector fractions. There is no fitted Friedmann solution in this example. The physical duration is about 11 microseconds.</w:t>
      </w:r>
    </w:p>
    <w:p>
      <w:pPr>
        <w:pStyle w:val="BodyText"/>
      </w:pPr>
      <w:r>
        <w:rPr>
          <w:color w:val="000000"/>
        </w:rPr>
        <w:t xml:space="preserve">For a daughter born at</w:t>
      </w:r>
      <w:r>
        <w:rPr>
          <w:color w:val="000000"/>
        </w:rPr>
        <w:t xml:space="preserve"> </w:t>
      </w:r>
      <m:oMath>
        <m:r>
          <w:rPr>
            <w:sz w:val="21"/>
          </w:rPr>
          <m:t>u</m:t>
        </m:r>
      </m:oMath>
      <w:r>
        <w:rPr>
          <w:color w:val="000000"/>
        </w:rPr>
        <w:t xml:space="preserve">, put</w:t>
      </w:r>
      <w:r>
        <w:rPr>
          <w:color w:val="000000"/>
        </w:rPr>
        <w:t xml:space="preserve"> </w:t>
      </w:r>
      <m:oMath>
        <m:r>
          <w:rPr>
            <w:sz w:val="21"/>
          </w:rPr>
          <m:t>b</m:t>
        </m:r>
        <m:r>
          <w:rPr>
            <w:sz w:val="21"/>
          </w:rPr>
          <m:rPr>
            <m:sty m:val="p"/>
          </m:rPr>
          <m:t>=</m:t>
        </m:r>
        <m:r>
          <w:rPr>
            <w:sz w:val="21"/>
          </w:rPr>
          <m:t>a</m:t>
        </m:r>
        <m:r>
          <m:t>(</m:t>
        </m:r>
        <m:r>
          <w:rPr>
            <w:sz w:val="21"/>
          </w:rPr>
          <m:t>u</m:t>
        </m:r>
        <m:r>
          <m:t>)</m:t>
        </m:r>
        <m:r>
          <w:rPr>
            <w:sz w:val="21"/>
          </w:rPr>
          <m:rPr>
            <m:sty m:val="p"/>
          </m:rPr>
          <m:t>/</m:t>
        </m:r>
        <m:r>
          <w:rPr>
            <w:sz w:val="21"/>
          </w:rPr>
          <m:t>a</m:t>
        </m:r>
        <m:r>
          <m:t>(</m:t>
        </m:r>
        <m:r>
          <w:rPr>
            <w:sz w:val="21"/>
          </w:rPr>
          <m:t>t</m:t>
        </m:r>
        <m:r>
          <m:t>)</m:t>
        </m:r>
      </m:oMath>
      <w:r>
        <w:rPr>
          <w:color w:val="000000"/>
        </w:rPr>
        <w:t xml:space="preserve"> </w:t>
      </w:r>
      <w:r>
        <w:rPr>
          <w:color w:val="000000"/>
        </w:rPr>
        <w:t xml:space="preserve">and define the single-decay packet energy</w:t>
      </w:r>
    </w:p>
    <w:p>
      <w:pPr>
        <w:pStyle w:val="BodyText"/>
      </w:pPr>
      <m:oMathPara>
        <m:oMathParaPr>
          <m:jc m:val="center"/>
        </m:oMathParaPr>
        <m:oMath>
          <m:sSub>
            <m:e>
              <m:r>
                <w:rPr>
                  <w:sz w:val="21"/>
                </w:rPr>
                <m:t>D</m:t>
              </m:r>
            </m:e>
            <m:sub>
              <m:r>
                <w:rPr>
                  <w:sz w:val="21"/>
                </w:rPr>
                <m:t>E</m:t>
              </m:r>
            </m:sub>
          </m:sSub>
          <m:r>
            <m:t>(</m:t>
          </m:r>
          <m:r>
            <w:rPr>
              <w:sz w:val="21"/>
            </w:rPr>
            <m:t>b</m:t>
          </m:r>
          <m:r>
            <m:t>)</m:t>
          </m:r>
          <m:r>
            <w:rPr>
              <w:sz w:val="21"/>
            </w:rPr>
            <m:rPr>
              <m:sty m:val="p"/>
            </m:rPr>
            <m:t>=</m:t>
          </m:r>
          <m:nary>
            <m:naryPr>
              <m:chr m:val="∑"/>
              <m:limLoc m:val="undOvr"/>
              <m:subHide m:val="off"/>
              <m:supHide m:val="on"/>
            </m:naryPr>
            <m:sub>
              <m:r>
                <w:rPr>
                  <w:sz w:val="21"/>
                </w:rPr>
                <m:t>j</m:t>
              </m:r>
            </m:sub>
            <m:sup>
              <m:r>
                <w:rPr>
                  <w:sz w:val="21"/>
                </w:rPr>
                <m:t>​</m:t>
              </m:r>
            </m:sup>
            <m:e>
              <m:sSub>
                <m:e>
                  <m:r>
                    <w:rPr>
                      <w:sz w:val="21"/>
                    </w:rPr>
                    <m:t>w</m:t>
                  </m:r>
                </m:e>
                <m:sub>
                  <m:r>
                    <w:rPr>
                      <w:sz w:val="21"/>
                    </w:rPr>
                    <m:t>j</m:t>
                  </m:r>
                </m:sub>
              </m:sSub>
            </m:e>
          </m:nary>
          <m:r>
            <m:t>[</m:t>
          </m:r>
          <m:rad>
            <m:radPr>
              <m:degHide m:val="on"/>
            </m:radPr>
            <m:deg/>
            <m:e>
              <m:sSup>
                <m:e>
                  <m:r>
                    <w:rPr>
                      <w:sz w:val="21"/>
                    </w:rPr>
                    <m:t>m</m:t>
                  </m:r>
                </m:e>
                <m:sup>
                  <m:r>
                    <w:rPr>
                      <w:sz w:val="21"/>
                    </w:rPr>
                    <m:t>2</m:t>
                  </m:r>
                </m:sup>
              </m:sSup>
              <m:r>
                <w:rPr>
                  <w:sz w:val="21"/>
                </w:rPr>
                <m:rPr>
                  <m:sty m:val="p"/>
                </m:rPr>
                <m:t>+</m:t>
              </m:r>
              <m:sSup>
                <m:e>
                  <m:r>
                    <w:rPr>
                      <w:sz w:val="21"/>
                    </w:rPr>
                    <m:t>b</m:t>
                  </m:r>
                </m:e>
                <m:sup>
                  <m:r>
                    <w:rPr>
                      <w:sz w:val="21"/>
                    </w:rPr>
                    <m:t>2</m:t>
                  </m:r>
                </m:sup>
              </m:sSup>
              <m:sSubSup>
                <m:e>
                  <m:r>
                    <w:rPr>
                      <w:sz w:val="21"/>
                    </w:rPr>
                    <m:t>p</m:t>
                  </m:r>
                </m:e>
                <m:sub>
                  <m:r>
                    <w:rPr>
                      <w:sz w:val="21"/>
                    </w:rPr>
                    <m:t>j</m:t>
                  </m:r>
                </m:sub>
                <m:sup>
                  <m:r>
                    <w:rPr>
                      <w:sz w:val="21"/>
                    </w:rPr>
                    <m:t>2</m:t>
                  </m:r>
                </m:sup>
              </m:sSubSup>
            </m:e>
          </m:rad>
          <m:r>
            <w:rPr>
              <w:sz w:val="21"/>
            </w:rPr>
            <m:rPr>
              <m:sty m:val="p"/>
            </m:rPr>
            <m:t>+</m:t>
          </m:r>
          <m:r>
            <w:rPr>
              <w:sz w:val="21"/>
            </w:rPr>
            <m:t>b</m:t>
          </m:r>
          <m:r>
            <m:t>(</m:t>
          </m:r>
          <m:sSub>
            <m:e>
              <m:r>
                <w:rPr>
                  <w:sz w:val="21"/>
                </w:rPr>
                <m:t>E</m:t>
              </m:r>
            </m:e>
            <m:sub>
              <m:r>
                <w:rPr>
                  <w:sz w:val="21"/>
                </w:rPr>
                <m:t>a</m:t>
              </m:r>
              <m:r>
                <w:rPr>
                  <w:sz w:val="21"/>
                </w:rPr>
                <m:rPr>
                  <m:sty m:val="p"/>
                </m:rPr>
                <m:t>,</m:t>
              </m:r>
              <m:r>
                <w:rPr>
                  <w:sz w:val="21"/>
                </w:rPr>
                <m:t>j</m:t>
              </m:r>
            </m:sub>
          </m:sSub>
          <m:r>
            <w:rPr>
              <w:sz w:val="21"/>
            </w:rPr>
            <m:rPr>
              <m:sty m:val="p"/>
            </m:rPr>
            <m:t>+</m:t>
          </m:r>
          <m:sSub>
            <m:e>
              <m:r>
                <w:rPr>
                  <w:sz w:val="21"/>
                </w:rPr>
                <m:t>E</m:t>
              </m:r>
            </m:e>
            <m:sub>
              <m:r>
                <w:rPr>
                  <w:sz w:val="21"/>
                </w:rPr>
                <m:t>b</m:t>
              </m:r>
              <m:r>
                <w:rPr>
                  <w:sz w:val="21"/>
                </w:rPr>
                <m:rPr>
                  <m:sty m:val="p"/>
                </m:rPr>
                <m:t>,</m:t>
              </m:r>
              <m:r>
                <w:rPr>
                  <w:sz w:val="21"/>
                </w:rPr>
                <m:t>j</m:t>
              </m:r>
            </m:sub>
          </m:sSub>
          <m:r>
            <m:t>)</m:t>
          </m:r>
          <m:r>
            <m:t>]</m:t>
          </m:r>
          <m:r>
            <w:rPr>
              <w:sz w:val="21"/>
            </w:rPr>
            <m:rPr>
              <m:sty m:val="p"/>
            </m:rPr>
            <m:t>.</m:t>
          </m:r>
          <m:r>
            <w:rPr>
              <w:sz w:val="21"/>
            </w:rPr>
            <m:t>  </m:t>
          </m:r>
          <m:r>
            <w:rPr>
              <w:sz w:val="21"/>
            </w:rPr>
            <m:rPr>
              <m:nor/>
              <m:sty m:val="p"/>
            </m:rPr>
            <m:t>(18)</m:t>
          </m:r>
        </m:oMath>
      </m:oMathPara>
    </w:p>
    <w:p>
      <w:pPr>
        <w:pStyle w:val="FirstParagraph"/>
      </w:pPr>
      <w:r>
        <w:rPr>
          <w:color w:val="000000"/>
        </w:rPr>
        <w:t xml:space="preserve">Its pressure-volume moment is</w:t>
      </w:r>
      <w:r>
        <w:rPr>
          <w:color w:val="000000"/>
        </w:rPr>
        <w:t xml:space="preserve"> </w:t>
      </w:r>
      <m:oMath>
        <m:sSub>
          <m:e>
            <m:r>
              <w:rPr>
                <w:sz w:val="21"/>
              </w:rPr>
              <m:t>D</m:t>
            </m:r>
          </m:e>
          <m:sub>
            <m:r>
              <w:rPr>
                <w:sz w:val="21"/>
              </w:rPr>
              <m:t>Π</m:t>
            </m:r>
          </m:sub>
        </m:sSub>
        <m:r>
          <m:t>(</m:t>
        </m:r>
        <m:r>
          <w:rPr>
            <w:sz w:val="21"/>
          </w:rPr>
          <m:t>b</m:t>
        </m:r>
        <m:r>
          <m:t>)</m:t>
        </m:r>
        <m:r>
          <w:rPr>
            <w:sz w:val="21"/>
          </w:rPr>
          <m:rPr>
            <m:sty m:val="p"/>
          </m:rPr>
          <m:t>=</m:t>
        </m:r>
        <m:f>
          <m:fPr>
            <m:type m:val="lin"/>
          </m:fPr>
          <m:num>
            <m:r>
              <w:rPr>
                <w:sz w:val="21"/>
              </w:rPr>
              <m:t>1</m:t>
            </m:r>
          </m:num>
          <m:den>
            <m:r>
              <w:rPr>
                <w:sz w:val="21"/>
              </w:rPr>
              <m:t>3</m:t>
            </m:r>
          </m:den>
        </m:f>
        <m:nary>
          <m:naryPr>
            <m:chr m:val="∑"/>
            <m:limLoc m:val="undOvr"/>
            <m:subHide m:val="off"/>
            <m:supHide m:val="on"/>
          </m:naryPr>
          <m:sub>
            <m:r>
              <w:rPr>
                <w:sz w:val="21"/>
              </w:rPr>
              <m:t>j</m:t>
            </m:r>
          </m:sub>
          <m:sup>
            <m:r>
              <w:rPr>
                <w:sz w:val="21"/>
              </w:rPr>
              <m:t>​</m:t>
            </m:r>
          </m:sup>
          <m:e>
            <m:sSub>
              <m:e>
                <m:r>
                  <w:rPr>
                    <w:sz w:val="21"/>
                  </w:rPr>
                  <m:t>w</m:t>
                </m:r>
              </m:e>
              <m:sub>
                <m:r>
                  <w:rPr>
                    <w:sz w:val="21"/>
                  </w:rPr>
                  <m:t>j</m:t>
                </m:r>
              </m:sub>
            </m:sSub>
          </m:e>
        </m:nary>
        <m:r>
          <m:t>[</m:t>
        </m:r>
        <m:sSup>
          <m:e>
            <m:r>
              <w:rPr>
                <w:sz w:val="21"/>
              </w:rPr>
              <m:t>b</m:t>
            </m:r>
          </m:e>
          <m:sup>
            <m:r>
              <w:rPr>
                <w:sz w:val="21"/>
              </w:rPr>
              <m:t>2</m:t>
            </m:r>
          </m:sup>
        </m:sSup>
        <m:sSubSup>
          <m:e>
            <m:r>
              <w:rPr>
                <w:sz w:val="21"/>
              </w:rPr>
              <m:t>p</m:t>
            </m:r>
          </m:e>
          <m:sub>
            <m:r>
              <w:rPr>
                <w:sz w:val="21"/>
              </w:rPr>
              <m:t>j</m:t>
            </m:r>
          </m:sub>
          <m:sup>
            <m:r>
              <w:rPr>
                <w:sz w:val="21"/>
              </w:rPr>
              <m:t>2</m:t>
            </m:r>
          </m:sup>
        </m:sSubSup>
        <m:r>
          <w:rPr>
            <w:sz w:val="21"/>
          </w:rPr>
          <m:rPr>
            <m:sty m:val="p"/>
          </m:rPr>
          <m:t>/</m:t>
        </m:r>
        <m:rad>
          <m:radPr>
            <m:degHide m:val="on"/>
          </m:radPr>
          <m:deg/>
          <m:e>
            <m:sSup>
              <m:e>
                <m:r>
                  <w:rPr>
                    <w:sz w:val="21"/>
                  </w:rPr>
                  <m:t>m</m:t>
                </m:r>
              </m:e>
              <m:sup>
                <m:r>
                  <w:rPr>
                    <w:sz w:val="21"/>
                  </w:rPr>
                  <m:t>2</m:t>
                </m:r>
              </m:sup>
            </m:sSup>
            <m:r>
              <w:rPr>
                <w:sz w:val="21"/>
              </w:rPr>
              <m:rPr>
                <m:sty m:val="p"/>
              </m:rPr>
              <m:t>+</m:t>
            </m:r>
            <m:sSup>
              <m:e>
                <m:r>
                  <w:rPr>
                    <w:sz w:val="21"/>
                  </w:rPr>
                  <m:t>b</m:t>
                </m:r>
              </m:e>
              <m:sup>
                <m:r>
                  <w:rPr>
                    <w:sz w:val="21"/>
                  </w:rPr>
                  <m:t>2</m:t>
                </m:r>
              </m:sup>
            </m:sSup>
            <m:sSubSup>
              <m:e>
                <m:r>
                  <w:rPr>
                    <w:sz w:val="21"/>
                  </w:rPr>
                  <m:t>p</m:t>
                </m:r>
              </m:e>
              <m:sub>
                <m:r>
                  <w:rPr>
                    <w:sz w:val="21"/>
                  </w:rPr>
                  <m:t>j</m:t>
                </m:r>
              </m:sub>
              <m:sup>
                <m:r>
                  <w:rPr>
                    <w:sz w:val="21"/>
                  </w:rPr>
                  <m:t>2</m:t>
                </m:r>
              </m:sup>
            </m:sSubSup>
          </m:e>
        </m:rad>
        <m:r>
          <w:rPr>
            <w:sz w:val="21"/>
          </w:rPr>
          <m:rPr>
            <m:sty m:val="p"/>
          </m:rPr>
          <m:t>+</m:t>
        </m:r>
        <m:r>
          <w:rPr>
            <w:sz w:val="21"/>
          </w:rPr>
          <m:t>b</m:t>
        </m:r>
        <m:r>
          <m:t>(</m:t>
        </m:r>
        <m:sSub>
          <m:e>
            <m:r>
              <w:rPr>
                <w:sz w:val="21"/>
              </w:rPr>
              <m:t>E</m:t>
            </m:r>
          </m:e>
          <m:sub>
            <m:r>
              <w:rPr>
                <w:sz w:val="21"/>
              </w:rPr>
              <m:t>a</m:t>
            </m:r>
            <m:r>
              <w:rPr>
                <w:sz w:val="21"/>
              </w:rPr>
              <m:rPr>
                <m:sty m:val="p"/>
              </m:rPr>
              <m:t>,</m:t>
            </m:r>
            <m:r>
              <w:rPr>
                <w:sz w:val="21"/>
              </w:rPr>
              <m:t>j</m:t>
            </m:r>
          </m:sub>
        </m:sSub>
        <m:r>
          <w:rPr>
            <w:sz w:val="21"/>
          </w:rPr>
          <m:rPr>
            <m:sty m:val="p"/>
          </m:rPr>
          <m:t>+</m:t>
        </m:r>
        <m:sSub>
          <m:e>
            <m:r>
              <w:rPr>
                <w:sz w:val="21"/>
              </w:rPr>
              <m:t>E</m:t>
            </m:r>
          </m:e>
          <m:sub>
            <m:r>
              <w:rPr>
                <w:sz w:val="21"/>
              </w:rPr>
              <m:t>b</m:t>
            </m:r>
            <m:r>
              <w:rPr>
                <w:sz w:val="21"/>
              </w:rPr>
              <m:rPr>
                <m:sty m:val="p"/>
              </m:rPr>
              <m:t>,</m:t>
            </m:r>
            <m:r>
              <w:rPr>
                <w:sz w:val="21"/>
              </w:rPr>
              <m:t>j</m:t>
            </m:r>
          </m:sub>
        </m:sSub>
        <m:r>
          <m:t>)</m:t>
        </m:r>
        <m:r>
          <m:t>]</m:t>
        </m:r>
      </m:oMath>
      <w:r>
        <w:rPr>
          <w:color w:val="000000"/>
        </w:rPr>
        <w:t xml:space="preserve">. The continuous birth-time comparison is</w:t>
      </w:r>
    </w:p>
    <w:p>
      <w:pPr>
        <w:pStyle w:val="BodyText"/>
      </w:pPr>
      <m:oMathPara>
        <m:oMathParaPr>
          <m:jc m:val="center"/>
        </m:oMathParaPr>
        <m:oMath>
          <m:r>
            <w:rPr>
              <w:sz w:val="21"/>
            </w:rPr>
            <m:t>E</m:t>
          </m:r>
          <m:r>
            <m:t>(</m:t>
          </m:r>
          <m:r>
            <w:rPr>
              <w:sz w:val="21"/>
            </w:rPr>
            <m:t>t</m:t>
          </m:r>
          <m:r>
            <m:t>)</m:t>
          </m:r>
          <m:r>
            <w:rPr>
              <w:sz w:val="21"/>
            </w:rPr>
            <m:rPr>
              <m:sty m:val="p"/>
            </m:rPr>
            <m:t>=</m:t>
          </m:r>
          <m:r>
            <w:rPr>
              <w:sz w:val="21"/>
            </w:rPr>
            <m:t>2</m:t>
          </m:r>
          <m:r>
            <w:rPr>
              <w:sz w:val="21"/>
            </w:rPr>
            <m:t>X</m:t>
          </m:r>
          <m:rad>
            <m:radPr>
              <m:degHide m:val="on"/>
            </m:radPr>
            <m:deg/>
            <m:e>
              <m:sSup>
                <m:e>
                  <m:r>
                    <w:rPr>
                      <w:sz w:val="21"/>
                    </w:rPr>
                    <m:t>m</m:t>
                  </m:r>
                </m:e>
                <m:sup>
                  <m:r>
                    <w:rPr>
                      <w:sz w:val="21"/>
                    </w:rPr>
                    <m:t>2</m:t>
                  </m:r>
                </m:sup>
              </m:sSup>
              <m:r>
                <w:rPr>
                  <w:sz w:val="21"/>
                </w:rPr>
                <m:rPr>
                  <m:sty m:val="p"/>
                </m:rPr>
                <m:t>+</m:t>
              </m:r>
              <m:sSubSup>
                <m:e>
                  <m:r>
                    <w:rPr>
                      <w:sz w:val="21"/>
                    </w:rPr>
                    <m:t>p</m:t>
                  </m:r>
                </m:e>
                <m:sub>
                  <m:r>
                    <w:rPr>
                      <w:sz w:val="21"/>
                    </w:rPr>
                    <m:rPr>
                      <m:sty m:val="p"/>
                    </m:rPr>
                    <m:t>*</m:t>
                  </m:r>
                </m:sub>
                <m:sup>
                  <m:r>
                    <w:rPr>
                      <w:sz w:val="21"/>
                    </w:rPr>
                    <m:t>2</m:t>
                  </m:r>
                </m:sup>
              </m:sSubSup>
              <m:r>
                <w:rPr>
                  <w:sz w:val="21"/>
                </w:rPr>
                <m:rPr>
                  <m:sty m:val="p"/>
                </m:rPr>
                <m:t>/</m:t>
              </m:r>
              <m:r>
                <w:rPr>
                  <w:sz w:val="21"/>
                </w:rPr>
                <m:t>a</m:t>
              </m:r>
              <m:sSup>
                <m:e>
                  <m:r>
                    <m:t>(</m:t>
                  </m:r>
                  <m:r>
                    <w:rPr>
                      <w:sz w:val="21"/>
                    </w:rPr>
                    <m:t>t</m:t>
                  </m:r>
                  <m:r>
                    <m:t>)</m:t>
                  </m:r>
                </m:e>
                <m:sup>
                  <m:r>
                    <w:rPr>
                      <w:sz w:val="21"/>
                    </w:rPr>
                    <m:t>2</m:t>
                  </m:r>
                </m:sup>
              </m:sSup>
            </m:e>
          </m:rad>
          <m:r>
            <w:rPr>
              <w:sz w:val="21"/>
            </w:rPr>
            <m:rPr>
              <m:sty m:val="p"/>
            </m:rPr>
            <m:t>+</m:t>
          </m:r>
          <m:r>
            <w:rPr>
              <w:sz w:val="21"/>
            </w:rPr>
            <m:t>2</m:t>
          </m:r>
          <m:r>
            <w:rPr>
              <w:sz w:val="21"/>
            </w:rPr>
            <m:t>M</m:t>
          </m:r>
          <m:r>
            <m:t>(</m:t>
          </m:r>
          <m:r>
            <w:rPr>
              <w:sz w:val="21"/>
            </w:rPr>
            <m:t>1</m:t>
          </m:r>
          <m:r>
            <w:rPr>
              <w:sz w:val="21"/>
            </w:rPr>
            <m:rPr>
              <m:sty m:val="p"/>
            </m:rPr>
            <m:t>−</m:t>
          </m:r>
          <m:r>
            <w:rPr>
              <w:sz w:val="21"/>
            </w:rPr>
            <m:t>X</m:t>
          </m:r>
          <m:r>
            <m:t>)</m:t>
          </m:r>
          <m:sSup>
            <m:e>
              <m:r>
                <w:rPr>
                  <w:sz w:val="21"/>
                </w:rPr>
                <m:t>e</m:t>
              </m:r>
            </m:e>
            <m:sup>
              <m:r>
                <w:rPr>
                  <w:sz w:val="21"/>
                </w:rPr>
                <m:rPr>
                  <m:sty m:val="p"/>
                </m:rPr>
                <m:t>−</m:t>
              </m:r>
              <m:r>
                <w:rPr>
                  <w:sz w:val="21"/>
                </w:rPr>
                <m:t>t</m:t>
              </m:r>
              <m:r>
                <w:rPr>
                  <w:sz w:val="21"/>
                </w:rPr>
                <m:rPr>
                  <m:sty m:val="p"/>
                </m:rPr>
                <m:t>/</m:t>
              </m:r>
              <m:sSub>
                <m:e>
                  <m:r>
                    <w:rPr>
                      <w:sz w:val="21"/>
                    </w:rPr>
                    <m:t>τ</m:t>
                  </m:r>
                </m:e>
                <m:sub>
                  <m:r>
                    <w:rPr>
                      <w:sz w:val="21"/>
                    </w:rPr>
                    <m:t>μ</m:t>
                  </m:r>
                </m:sub>
              </m:sSub>
            </m:sup>
          </m:sSup>
          <m:r>
            <w:rPr>
              <w:sz w:val="21"/>
            </w:rPr>
            <m:rPr>
              <m:sty m:val="p"/>
            </m:rPr>
            <m:t>+</m:t>
          </m:r>
          <m:sSub>
            <m:e>
              <m:r>
                <w:rPr>
                  <w:sz w:val="21"/>
                </w:rPr>
                <m:t>I</m:t>
              </m:r>
            </m:e>
            <m:sub>
              <m:r>
                <w:rPr>
                  <w:sz w:val="21"/>
                </w:rPr>
                <m:t>E</m:t>
              </m:r>
            </m:sub>
          </m:sSub>
          <m:r>
            <m:t>(</m:t>
          </m:r>
          <m:r>
            <w:rPr>
              <w:sz w:val="21"/>
            </w:rPr>
            <m:t>t</m:t>
          </m:r>
          <m:r>
            <m:t>)</m:t>
          </m:r>
          <m:r>
            <w:rPr>
              <w:sz w:val="21"/>
            </w:rPr>
            <m:rPr>
              <m:sty m:val="p"/>
            </m:rPr>
            <m:t>.</m:t>
          </m:r>
          <m:r>
            <w:rPr>
              <w:sz w:val="21"/>
            </w:rPr>
            <m:t>  </m:t>
          </m:r>
          <m:r>
            <w:rPr>
              <w:sz w:val="21"/>
            </w:rPr>
            <m:rPr>
              <m:nor/>
              <m:sty m:val="p"/>
            </m:rPr>
            <m:t>(19a)</m:t>
          </m:r>
        </m:oMath>
      </m:oMathPara>
    </w:p>
    <w:p>
      <w:pPr>
        <w:pStyle w:val="FirstParagraph"/>
      </w:pPr>
      <m:oMathPara>
        <m:oMathParaPr>
          <m:jc m:val="center"/>
        </m:oMathParaPr>
        <m:oMath>
          <m:sSub>
            <m:e>
              <m:r>
                <w:rPr>
                  <w:sz w:val="21"/>
                </w:rPr>
                <m:t>I</m:t>
              </m:r>
            </m:e>
            <m:sub>
              <m:r>
                <w:rPr>
                  <w:sz w:val="21"/>
                </w:rPr>
                <m:t>E</m:t>
              </m:r>
            </m:sub>
          </m:sSub>
          <m:r>
            <m:t>(</m:t>
          </m:r>
          <m:r>
            <w:rPr>
              <w:sz w:val="21"/>
            </w:rPr>
            <m:t>t</m:t>
          </m:r>
          <m:r>
            <m:t>)</m:t>
          </m:r>
          <m:r>
            <w:rPr>
              <w:sz w:val="21"/>
            </w:rPr>
            <m:rPr>
              <m:sty m:val="p"/>
            </m:rPr>
            <m:t>=</m:t>
          </m:r>
          <m:nary>
            <m:naryPr>
              <m:chr m:val="∫"/>
              <m:limLoc m:val="subSup"/>
              <m:subHide m:val="off"/>
              <m:supHide m:val="off"/>
            </m:naryPr>
            <m:sub>
              <m:r>
                <w:rPr>
                  <w:sz w:val="21"/>
                </w:rPr>
                <m:t>0</m:t>
              </m:r>
            </m:sub>
            <m:sup>
              <m:r>
                <w:rPr>
                  <w:sz w:val="21"/>
                </w:rPr>
                <m:t>t</m:t>
              </m:r>
            </m:sup>
            <m:e>
              <m:f>
                <m:fPr>
                  <m:type m:val="bar"/>
                </m:fPr>
                <m:num>
                  <m:r>
                    <w:rPr>
                      <w:sz w:val="21"/>
                    </w:rPr>
                    <m:t>2</m:t>
                  </m:r>
                  <m:r>
                    <m:t>(</m:t>
                  </m:r>
                  <m:r>
                    <w:rPr>
                      <w:sz w:val="21"/>
                    </w:rPr>
                    <m:t>1</m:t>
                  </m:r>
                  <m:r>
                    <w:rPr>
                      <w:sz w:val="21"/>
                    </w:rPr>
                    <m:rPr>
                      <m:sty m:val="p"/>
                    </m:rPr>
                    <m:t>−</m:t>
                  </m:r>
                  <m:r>
                    <w:rPr>
                      <w:sz w:val="21"/>
                    </w:rPr>
                    <m:t>X</m:t>
                  </m:r>
                  <m:r>
                    <m:t>)</m:t>
                  </m:r>
                </m:num>
                <m:den>
                  <m:sSub>
                    <m:e>
                      <m:r>
                        <w:rPr>
                          <w:sz w:val="21"/>
                        </w:rPr>
                        <m:t>τ</m:t>
                      </m:r>
                    </m:e>
                    <m:sub>
                      <m:r>
                        <w:rPr>
                          <w:sz w:val="21"/>
                        </w:rPr>
                        <m:t>μ</m:t>
                      </m:r>
                    </m:sub>
                  </m:sSub>
                </m:den>
              </m:f>
            </m:e>
          </m:nary>
          <m:sSup>
            <m:e>
              <m:r>
                <w:rPr>
                  <w:sz w:val="21"/>
                </w:rPr>
                <m:t>e</m:t>
              </m:r>
            </m:e>
            <m:sup>
              <m:r>
                <w:rPr>
                  <w:sz w:val="21"/>
                </w:rPr>
                <m:rPr>
                  <m:sty m:val="p"/>
                </m:rPr>
                <m:t>−</m:t>
              </m:r>
              <m:r>
                <w:rPr>
                  <w:sz w:val="21"/>
                </w:rPr>
                <m:t>u</m:t>
              </m:r>
              <m:r>
                <w:rPr>
                  <w:sz w:val="21"/>
                </w:rPr>
                <m:rPr>
                  <m:sty m:val="p"/>
                </m:rPr>
                <m:t>/</m:t>
              </m:r>
              <m:sSub>
                <m:e>
                  <m:r>
                    <w:rPr>
                      <w:sz w:val="21"/>
                    </w:rPr>
                    <m:t>τ</m:t>
                  </m:r>
                </m:e>
                <m:sub>
                  <m:r>
                    <w:rPr>
                      <w:sz w:val="21"/>
                    </w:rPr>
                    <m:t>μ</m:t>
                  </m:r>
                </m:sub>
              </m:sSub>
            </m:sup>
          </m:sSup>
          <m:sSub>
            <m:e>
              <m:r>
                <w:rPr>
                  <w:sz w:val="21"/>
                </w:rPr>
                <m:t>D</m:t>
              </m:r>
            </m:e>
            <m:sub>
              <m:r>
                <w:rPr>
                  <w:sz w:val="21"/>
                </w:rPr>
                <m:t>E</m:t>
              </m:r>
            </m:sub>
          </m:sSub>
          <m:r>
            <w:rPr>
              <w:sz w:val="21"/>
            </w:rPr>
            <m:t>​</m:t>
          </m:r>
          <m:r>
            <m:t>(</m:t>
          </m:r>
          <m:f>
            <m:fPr>
              <m:type m:val="bar"/>
            </m:fPr>
            <m:num>
              <m:r>
                <w:rPr>
                  <w:sz w:val="21"/>
                </w:rPr>
                <m:t>a</m:t>
              </m:r>
              <m:r>
                <m:t>(</m:t>
              </m:r>
              <m:r>
                <w:rPr>
                  <w:sz w:val="21"/>
                </w:rPr>
                <m:t>u</m:t>
              </m:r>
              <m:r>
                <m:t>)</m:t>
              </m:r>
            </m:num>
            <m:den>
              <m:r>
                <w:rPr>
                  <w:sz w:val="21"/>
                </w:rPr>
                <m:t>a</m:t>
              </m:r>
              <m:r>
                <m:t>(</m:t>
              </m:r>
              <m:r>
                <w:rPr>
                  <w:sz w:val="21"/>
                </w:rPr>
                <m:t>t</m:t>
              </m:r>
              <m:r>
                <m:t>)</m:t>
              </m:r>
            </m:den>
          </m:f>
          <m:r>
            <m:t>)</m:t>
          </m:r>
          <m:r>
            <w:rPr>
              <w:sz w:val="21"/>
            </w:rPr>
            <m:t>d</m:t>
          </m:r>
          <m:r>
            <w:rPr>
              <w:sz w:val="21"/>
            </w:rPr>
            <m:t>u</m:t>
          </m:r>
          <m:r>
            <w:rPr>
              <w:sz w:val="21"/>
            </w:rPr>
            <m:rPr>
              <m:sty m:val="p"/>
            </m:rPr>
            <m:t>.</m:t>
          </m:r>
          <m:r>
            <w:rPr>
              <w:sz w:val="21"/>
            </w:rPr>
            <m:t>  </m:t>
          </m:r>
          <m:r>
            <w:rPr>
              <w:sz w:val="21"/>
            </w:rPr>
            <m:rPr>
              <m:nor/>
              <m:sty m:val="p"/>
            </m:rPr>
            <m:t>(19b)</m:t>
          </m:r>
        </m:oMath>
      </m:oMathPara>
    </w:p>
    <w:p>
      <w:pPr>
        <w:pStyle w:val="FirstParagraph"/>
      </w:pPr>
      <w:r>
        <w:rPr>
          <w:color w:val="000000"/>
        </w:rPr>
        <w:t xml:space="preserve">Replace the primary-electron term by its kinetic-pressure moment, omit the resting-parent term, and replace</w:t>
      </w:r>
      <w:r>
        <w:rPr>
          <w:color w:val="000000"/>
        </w:rPr>
        <w:t xml:space="preserve"> </w:t>
      </w:r>
      <m:oMath>
        <m:sSub>
          <m:e>
            <m:r>
              <w:rPr>
                <w:sz w:val="21"/>
              </w:rPr>
              <m:t>D</m:t>
            </m:r>
          </m:e>
          <m:sub>
            <m:r>
              <w:rPr>
                <w:sz w:val="21"/>
              </w:rPr>
              <m:t>E</m:t>
            </m:r>
          </m:sub>
        </m:sSub>
      </m:oMath>
      <w:r>
        <w:rPr>
          <w:color w:val="000000"/>
        </w:rPr>
        <w:t xml:space="preserve"> </w:t>
      </w:r>
      <w:r>
        <w:rPr>
          <w:color w:val="000000"/>
        </w:rPr>
        <w:t xml:space="preserve">by</w:t>
      </w:r>
      <w:r>
        <w:rPr>
          <w:color w:val="000000"/>
        </w:rPr>
        <w:t xml:space="preserve"> </w:t>
      </w:r>
      <m:oMath>
        <m:sSub>
          <m:e>
            <m:r>
              <w:rPr>
                <w:sz w:val="21"/>
              </w:rPr>
              <m:t>D</m:t>
            </m:r>
          </m:e>
          <m:sub>
            <m:r>
              <w:rPr>
                <w:sz w:val="21"/>
              </w:rPr>
              <m:t>Π</m:t>
            </m:r>
          </m:sub>
        </m:sSub>
      </m:oMath>
      <w:r>
        <w:rPr>
          <w:color w:val="000000"/>
        </w:rPr>
        <w:t xml:space="preserve"> </w:t>
      </w:r>
      <w:r>
        <w:rPr>
          <w:color w:val="000000"/>
        </w:rPr>
        <w:t xml:space="preserve">to obtain</w:t>
      </w:r>
      <w:r>
        <w:rPr>
          <w:color w:val="000000"/>
        </w:rPr>
        <w:t xml:space="preserve"> </w:t>
      </w:r>
      <m:oMath>
        <m:r>
          <w:rPr>
            <w:sz w:val="21"/>
          </w:rPr>
          <m:t>P</m:t>
        </m:r>
        <m:r>
          <w:rPr>
            <w:sz w:val="21"/>
          </w:rPr>
          <m:t>V</m:t>
        </m:r>
      </m:oMath>
      <w:r>
        <w:rPr>
          <w:color w:val="000000"/>
        </w:rPr>
        <w:t xml:space="preserve">. Adaptive integration over birth time provides a comparison independent of the finite-step birth assignment, while using the same specified finite daughter kernel.</w:t>
      </w:r>
    </w:p>
    <w:p>
      <w:pPr>
        <w:pStyle w:val="BodyText"/>
      </w:pPr>
      <w:r>
        <w:rPr>
          <w:color w:val="000000"/>
        </w:rPr>
        <w:t xml:space="preserve">At</w:t>
      </w:r>
      <w:r>
        <w:rPr>
          <w:color w:val="000000"/>
        </w:rPr>
        <w:t xml:space="preserve"> </w:t>
      </w:r>
      <m:oMath>
        <m:r>
          <w:rPr>
            <w:sz w:val="21"/>
          </w:rPr>
          <m:t>t</m:t>
        </m:r>
        <m:r>
          <w:rPr>
            <w:sz w:val="21"/>
          </w:rPr>
          <m:rPr>
            <m:sty m:val="p"/>
          </m:rPr>
          <m:t>=</m:t>
        </m:r>
        <m:r>
          <w:rPr>
            <w:sz w:val="21"/>
          </w:rPr>
          <m:t>5</m:t>
        </m:r>
        <m:sSub>
          <m:e>
            <m:r>
              <w:rPr>
                <w:sz w:val="21"/>
              </w:rPr>
              <m:t>τ</m:t>
            </m:r>
          </m:e>
          <m:sub>
            <m:r>
              <w:rPr>
                <w:sz w:val="21"/>
              </w:rPr>
              <m:t>μ</m:t>
            </m:r>
          </m:sub>
        </m:sSub>
      </m:oMath>
      <w:r>
        <w:rPr>
          <w:color w:val="000000"/>
        </w:rPr>
        <w:t xml:space="preserve">, the baseline continuous comparison gives</w:t>
      </w:r>
      <w:r>
        <w:rPr>
          <w:color w:val="000000"/>
        </w:rPr>
        <w:t xml:space="preserve"> </w:t>
      </w:r>
      <m:oMath>
        <m:r>
          <w:rPr>
            <w:sz w:val="21"/>
          </w:rPr>
          <m:t>E</m:t>
        </m:r>
        <m:r>
          <w:rPr>
            <w:sz w:val="21"/>
          </w:rPr>
          <m:rPr>
            <m:sty m:val="p"/>
          </m:rPr>
          <m:t>/</m:t>
        </m:r>
        <m:sSub>
          <m:e>
            <m:r>
              <w:rPr>
                <w:sz w:val="21"/>
              </w:rPr>
              <m:t>E</m:t>
            </m:r>
          </m:e>
          <m:sub>
            <m:r>
              <w:rPr>
                <w:sz w:val="21"/>
              </w:rPr>
              <m:rPr>
                <m:sty m:val="p"/>
              </m:rPr>
              <m:t>*</m:t>
            </m:r>
          </m:sub>
        </m:sSub>
        <m:r>
          <w:rPr>
            <w:sz w:val="21"/>
          </w:rPr>
          <m:rPr>
            <m:sty m:val="p"/>
          </m:rPr>
          <m:t>=</m:t>
        </m:r>
        <m:r>
          <w:rPr>
            <w:sz w:val="21"/>
          </w:rPr>
          <m:t>0.623937627</m:t>
        </m:r>
      </m:oMath>
      <w:r>
        <w:rPr>
          <w:color w:val="000000"/>
        </w:rPr>
        <w:t xml:space="preserve"> </w:t>
      </w:r>
      <w:r>
        <w:rPr>
          <w:color w:val="000000"/>
        </w:rPr>
        <w:t xml:space="preserve">and</w:t>
      </w:r>
      <w:r>
        <w:rPr>
          <w:color w:val="000000"/>
        </w:rPr>
        <w:t xml:space="preserve"> </w:t>
      </w:r>
      <m:oMath>
        <m:r>
          <w:rPr>
            <w:sz w:val="21"/>
          </w:rPr>
          <m:t>P</m:t>
        </m:r>
        <m:r>
          <w:rPr>
            <w:sz w:val="21"/>
          </w:rPr>
          <m:t>V</m:t>
        </m:r>
        <m:r>
          <w:rPr>
            <w:sz w:val="21"/>
          </w:rPr>
          <m:rPr>
            <m:sty m:val="p"/>
          </m:rPr>
          <m:t>/</m:t>
        </m:r>
        <m:sSub>
          <m:e>
            <m:r>
              <w:rPr>
                <w:sz w:val="21"/>
              </w:rPr>
              <m:t>E</m:t>
            </m:r>
          </m:e>
          <m:sub>
            <m:r>
              <w:rPr>
                <w:sz w:val="21"/>
              </w:rPr>
              <m:rPr>
                <m:sty m:val="p"/>
              </m:rPr>
              <m:t>*</m:t>
            </m:r>
          </m:sub>
        </m:sSub>
        <m:r>
          <w:rPr>
            <w:sz w:val="21"/>
          </w:rPr>
          <m:rPr>
            <m:sty m:val="p"/>
          </m:rPr>
          <m:t>=</m:t>
        </m:r>
        <m:r>
          <w:rPr>
            <w:sz w:val="21"/>
          </w:rPr>
          <m:t>0.207373549</m:t>
        </m:r>
      </m:oMath>
      <w:r>
        <w:rPr>
          <w:color w:val="000000"/>
        </w:rPr>
        <w:t xml:space="preserve">. Table 3 shows that endpoint splitting approaches these results with first-order error. Figure 2 displays the trajectory and the refinement test. The energy decline is accounted for by expansion work, not by deletion of daughter energy.</w:t>
      </w:r>
    </w:p>
    <w:p>
      <w:pPr>
        <w:pStyle w:val="BodyText"/>
        <w:keepNext/>
        <w:spacing w:before="160"/>
      </w:pPr>
      <w:r>
        <w:rPr>
          <w:color w:val="000000"/>
        </w:rPr>
        <w:t xml:space="preserve">Table 3 Finite-step expansion at five lifetimes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1980"/>
        <w:gridCol w:w="1980"/>
        <w:gridCol w:w="1980"/>
      </w:tblGrid>
      <w:tr>
        <w:trPr>
          <w:tblHeader w:val="true"/>
          <w:tblHeader/>
          <w:cantSplit/>
        </w:trPr>
        <w:tc>
          <w:tcPr>
            <w:tcW w:type="dxa" w:w="2608"/>
            <w:vAlign w:val="center"/>
            <w:tcMar>
              <w:top w:w="75" w:type="dxa"/>
              <w:bottom w:w="75" w:type="dxa"/>
              <w:left w:w="90" w:type="dxa"/>
              <w:right w:w="90" w:type="dxa"/>
            </w:tcMar>
            <w:shd w:fill="E9EDF1"/>
          </w:tcPr>
          <w:p>
            <w:pPr>
              <w:pStyle w:val="Compact"/>
              <w:keepNext/>
              <w:spacing w:after="0" w:line="252" w:lineRule="auto"/>
              <w:jc w:val="left"/>
            </w:pPr>
            <m:oMath>
              <m:r>
                <m:t>Δ</m:t>
              </m:r>
              <m:r>
                <m:t>t</m:t>
              </m:r>
              <m:r>
                <m:rPr>
                  <m:sty m:val="p"/>
                </m:rPr>
                <m:t>/</m:t>
              </m:r>
              <m:sSub>
                <m:e>
                  <m:r>
                    <m:t>τ</m:t>
                  </m:r>
                </m:e>
                <m:sub>
                  <m:r>
                    <m:t>μ</m:t>
                  </m:r>
                </m:sub>
              </m:sSub>
            </m:oMath>
          </w:p>
        </w:tc>
        <w:tc>
          <w:tcPr>
            <w:tcW w:type="dxa" w:w="1984"/>
            <w:vAlign w:val="center"/>
            <w:tcMar>
              <w:top w:w="75" w:type="dxa"/>
              <w:bottom w:w="75" w:type="dxa"/>
              <w:left w:w="90" w:type="dxa"/>
              <w:right w:w="90" w:type="dxa"/>
            </w:tcMar>
            <w:shd w:fill="E9EDF1"/>
          </w:tcPr>
          <w:p>
            <w:pPr>
              <w:pStyle w:val="Compact"/>
              <w:keepNext/>
              <w:spacing w:after="0" w:line="252" w:lineRule="auto"/>
              <w:jc w:val="center"/>
            </w:pPr>
            <m:oMath>
              <m:r>
                <m:t>E</m:t>
              </m:r>
              <m:r>
                <m:rPr>
                  <m:sty m:val="p"/>
                </m:rPr>
                <m:t>/</m:t>
              </m:r>
              <m:sSub>
                <m:e>
                  <m:r>
                    <m:t>E</m:t>
                  </m:r>
                </m:e>
                <m:sub>
                  <m:r>
                    <m:rPr>
                      <m:sty m:val="p"/>
                    </m:rPr>
                    <m:t>*</m:t>
                  </m:r>
                </m:sub>
              </m:sSub>
            </m:oMath>
          </w:p>
        </w:tc>
        <w:tc>
          <w:tcPr>
            <w:tcW w:type="dxa" w:w="2551"/>
            <w:vAlign w:val="center"/>
            <w:tcMar>
              <w:top w:w="75" w:type="dxa"/>
              <w:bottom w:w="75" w:type="dxa"/>
              <w:left w:w="90" w:type="dxa"/>
              <w:right w:w="90" w:type="dxa"/>
            </w:tcMar>
            <w:shd w:fill="E9EDF1"/>
          </w:tcPr>
          <w:p>
            <w:pPr>
              <w:pStyle w:val="Compact"/>
              <w:keepNext/>
              <w:spacing w:after="0" w:line="252" w:lineRule="auto"/>
              <w:jc w:val="center"/>
            </w:pPr>
            <m:oMath>
              <m:r>
                <m:t>P</m:t>
              </m:r>
              <m:r>
                <m:t>V</m:t>
              </m:r>
              <m:r>
                <m:rPr>
                  <m:sty m:val="p"/>
                </m:rPr>
                <m:t>/</m:t>
              </m:r>
              <m:sSub>
                <m:e>
                  <m:r>
                    <m:t>E</m:t>
                  </m:r>
                </m:e>
                <m:sub>
                  <m:r>
                    <m:rPr>
                      <m:sty m:val="p"/>
                    </m:rPr>
                    <m:t>*</m:t>
                  </m:r>
                </m:sub>
              </m:sSub>
            </m:oMath>
          </w:p>
        </w:tc>
        <w:tc>
          <w:tcPr>
            <w:tcW w:type="dxa" w:w="2381"/>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Maximum normalized error</w:t>
            </w:r>
          </w:p>
        </w:tc>
      </w:tr>
      <w:tr>
        <w:trPr>
          <w:cantSplit/>
        </w:trPr>
        <w:tc>
          <w:tcPr>
            <w:tcW w:type="dxa" w:w="2608"/>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0.040</w:t>
            </w:r>
          </w:p>
        </w:tc>
        <w:tc>
          <w:tcPr>
            <w:tcW w:type="dxa" w:w="1984"/>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0.624287929</w:t>
            </w:r>
          </w:p>
        </w:tc>
        <w:tc>
          <w:tcPr>
            <w:tcW w:type="dxa" w:w="255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0.207490336</w:t>
            </w:r>
          </w:p>
        </w:tc>
        <w:tc>
          <w:tcPr>
            <w:tcW w:type="dxa" w:w="2381"/>
            <w:vAlign w:val="center"/>
            <w:tcMar>
              <w:top w:w="75" w:type="dxa"/>
              <w:bottom w:w="75" w:type="dxa"/>
              <w:left w:w="90" w:type="dxa"/>
              <w:right w:w="90" w:type="dxa"/>
            </w:tcMar>
          </w:tcPr>
          <w:p>
            <w:pPr>
              <w:pStyle w:val="Compact"/>
              <w:keepNext/>
              <w:spacing w:after="0" w:line="252" w:lineRule="auto"/>
              <w:jc w:val="center"/>
            </w:pPr>
            <m:oMath>
              <m:r>
                <m:t>3.5030</m:t>
              </m:r>
              <m:r>
                <m:rPr>
                  <m:sty m:val="p"/>
                </m:rPr>
                <m:t>×</m:t>
              </m:r>
              <m:sSup>
                <m:e>
                  <m:r>
                    <m:t>10</m:t>
                  </m:r>
                </m:e>
                <m:sup>
                  <m:r>
                    <m:rPr>
                      <m:sty m:val="p"/>
                    </m:rPr>
                    <m:t>−</m:t>
                  </m:r>
                  <m:r>
                    <m:t>4</m:t>
                  </m:r>
                </m:sup>
              </m:sSup>
            </m:oMath>
          </w:p>
        </w:tc>
      </w:tr>
      <w:tr>
        <w:trPr>
          <w:cantSplit/>
        </w:trPr>
        <w:tc>
          <w:tcPr>
            <w:tcW w:type="dxa" w:w="2608"/>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0.020</w:t>
            </w:r>
          </w:p>
        </w:tc>
        <w:tc>
          <w:tcPr>
            <w:tcW w:type="dxa" w:w="1984"/>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0.624112138</w:t>
            </w:r>
          </w:p>
        </w:tc>
        <w:tc>
          <w:tcPr>
            <w:tcW w:type="dxa" w:w="255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0.207431729</w:t>
            </w:r>
          </w:p>
        </w:tc>
        <w:tc>
          <w:tcPr>
            <w:tcW w:type="dxa" w:w="2381"/>
            <w:vAlign w:val="center"/>
            <w:tcMar>
              <w:top w:w="75" w:type="dxa"/>
              <w:bottom w:w="75" w:type="dxa"/>
              <w:left w:w="90" w:type="dxa"/>
              <w:right w:w="90" w:type="dxa"/>
            </w:tcMar>
          </w:tcPr>
          <w:p>
            <w:pPr>
              <w:pStyle w:val="Compact"/>
              <w:keepNext/>
              <w:spacing w:after="0" w:line="252" w:lineRule="auto"/>
              <w:jc w:val="center"/>
            </w:pPr>
            <m:oMath>
              <m:r>
                <m:t>1.7451</m:t>
              </m:r>
              <m:r>
                <m:rPr>
                  <m:sty m:val="p"/>
                </m:rPr>
                <m:t>×</m:t>
              </m:r>
              <m:sSup>
                <m:e>
                  <m:r>
                    <m:t>10</m:t>
                  </m:r>
                </m:e>
                <m:sup>
                  <m:r>
                    <m:rPr>
                      <m:sty m:val="p"/>
                    </m:rPr>
                    <m:t>−</m:t>
                  </m:r>
                  <m:r>
                    <m:t>4</m:t>
                  </m:r>
                </m:sup>
              </m:sSup>
            </m:oMath>
          </w:p>
        </w:tc>
      </w:tr>
      <w:tr>
        <w:trPr>
          <w:cantSplit/>
        </w:trPr>
        <w:tc>
          <w:tcPr>
            <w:tcW w:type="dxa" w:w="2608"/>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0.010</w:t>
            </w:r>
          </w:p>
        </w:tc>
        <w:tc>
          <w:tcPr>
            <w:tcW w:type="dxa" w:w="1984"/>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0.624024723</w:t>
            </w:r>
          </w:p>
        </w:tc>
        <w:tc>
          <w:tcPr>
            <w:tcW w:type="dxa" w:w="255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0.207402586</w:t>
            </w:r>
          </w:p>
        </w:tc>
        <w:tc>
          <w:tcPr>
            <w:tcW w:type="dxa" w:w="2381"/>
            <w:vAlign w:val="center"/>
            <w:tcMar>
              <w:top w:w="75" w:type="dxa"/>
              <w:bottom w:w="75" w:type="dxa"/>
              <w:left w:w="90" w:type="dxa"/>
              <w:right w:w="90" w:type="dxa"/>
            </w:tcMar>
          </w:tcPr>
          <w:p>
            <w:pPr>
              <w:pStyle w:val="Compact"/>
              <w:keepNext/>
              <w:spacing w:after="0" w:line="252" w:lineRule="auto"/>
              <w:jc w:val="center"/>
            </w:pPr>
            <m:oMath>
              <m:r>
                <m:t>8.7096</m:t>
              </m:r>
              <m:r>
                <m:rPr>
                  <m:sty m:val="p"/>
                </m:rPr>
                <m:t>×</m:t>
              </m:r>
              <m:sSup>
                <m:e>
                  <m:r>
                    <m:t>10</m:t>
                  </m:r>
                </m:e>
                <m:sup>
                  <m:r>
                    <m:rPr>
                      <m:sty m:val="p"/>
                    </m:rPr>
                    <m:t>−</m:t>
                  </m:r>
                  <m:r>
                    <m:t>5</m:t>
                  </m:r>
                </m:sup>
              </m:sSup>
            </m:oMath>
          </w:p>
        </w:tc>
      </w:tr>
      <w:tr>
        <w:trPr>
          <w:cantSplit/>
        </w:trPr>
        <w:tc>
          <w:tcPr>
            <w:tcW w:type="dxa" w:w="2608"/>
            <w:vAlign w:val="center"/>
            <w:tcMar>
              <w:top w:w="75" w:type="dxa"/>
              <w:bottom w:w="75" w:type="dxa"/>
              <w:left w:w="90" w:type="dxa"/>
              <w:right w:w="90" w:type="dxa"/>
            </w:tcMar>
          </w:tcPr>
          <w:p>
            <w:pPr>
              <w:pStyle w:val="Compact"/>
              <w:keepNext w:val="0"/>
              <w:spacing w:after="0" w:line="252" w:lineRule="auto"/>
              <w:jc w:val="left"/>
            </w:pPr>
            <w:r>
              <w:rPr>
                <w:rFonts w:ascii="Times New Roman" w:hAnsi="Times New Roman"/>
                <w:b w:val="0"/>
                <w:sz w:val="20"/>
              </w:rPr>
              <w:t xml:space="preserve">0.005</w:t>
            </w:r>
          </w:p>
        </w:tc>
        <w:tc>
          <w:tcPr>
            <w:tcW w:type="dxa" w:w="1984"/>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0.623981135</w:t>
            </w:r>
          </w:p>
        </w:tc>
        <w:tc>
          <w:tcPr>
            <w:tcW w:type="dxa" w:w="2551"/>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0.207388054</w:t>
            </w:r>
          </w:p>
        </w:tc>
        <w:tc>
          <w:tcPr>
            <w:tcW w:type="dxa" w:w="2381"/>
            <w:vAlign w:val="center"/>
            <w:tcMar>
              <w:top w:w="75" w:type="dxa"/>
              <w:bottom w:w="75" w:type="dxa"/>
              <w:left w:w="90" w:type="dxa"/>
              <w:right w:w="90" w:type="dxa"/>
            </w:tcMar>
          </w:tcPr>
          <w:p>
            <w:pPr>
              <w:pStyle w:val="Compact"/>
              <w:keepNext w:val="0"/>
              <w:spacing w:after="0" w:line="252" w:lineRule="auto"/>
              <w:jc w:val="center"/>
            </w:pPr>
            <m:oMath>
              <m:r>
                <m:t>4.3508</m:t>
              </m:r>
              <m:r>
                <m:rPr>
                  <m:sty m:val="p"/>
                </m:rPr>
                <m:t>×</m:t>
              </m:r>
              <m:sSup>
                <m:e>
                  <m:r>
                    <m:t>10</m:t>
                  </m:r>
                </m:e>
                <m:sup>
                  <m:r>
                    <m:rPr>
                      <m:sty m:val="p"/>
                    </m:rPr>
                    <m:t>−</m:t>
                  </m:r>
                  <m:r>
                    <m:t>5</m:t>
                  </m:r>
                </m:sup>
              </m:sSup>
            </m:oMath>
          </w:p>
        </w:tc>
      </w:tr>
    </w:tbl>
    <w:p>
      <w:pPr>
        <w:pStyle w:val="BodyText"/>
      </w:pPr>
      <w:r>
        <w:rPr>
          <w:color w:val="000000"/>
        </w:rPr>
        <w:t xml:space="preserve">The error is the larger absolute error in</w:t>
      </w:r>
      <w:r>
        <w:rPr>
          <w:color w:val="000000"/>
        </w:rPr>
        <w:t xml:space="preserve"> </w:t>
      </w:r>
      <m:oMath>
        <m:r>
          <w:rPr>
            <w:sz w:val="21"/>
          </w:rPr>
          <m:t>E</m:t>
        </m:r>
        <m:r>
          <w:rPr>
            <w:sz w:val="21"/>
          </w:rPr>
          <m:rPr>
            <m:sty m:val="p"/>
          </m:rPr>
          <m:t>/</m:t>
        </m:r>
        <m:sSub>
          <m:e>
            <m:r>
              <w:rPr>
                <w:sz w:val="21"/>
              </w:rPr>
              <m:t>E</m:t>
            </m:r>
          </m:e>
          <m:sub>
            <m:r>
              <w:rPr>
                <w:sz w:val="21"/>
              </w:rPr>
              <m:rPr>
                <m:sty m:val="p"/>
              </m:rPr>
              <m:t>*</m:t>
            </m:r>
          </m:sub>
        </m:sSub>
      </m:oMath>
      <w:r>
        <w:rPr>
          <w:color w:val="000000"/>
        </w:rPr>
        <w:t xml:space="preserve"> </w:t>
      </w:r>
      <w:r>
        <w:rPr>
          <w:color w:val="000000"/>
        </w:rPr>
        <w:t xml:space="preserve">and</w:t>
      </w:r>
      <w:r>
        <w:rPr>
          <w:color w:val="000000"/>
        </w:rPr>
        <w:t xml:space="preserve"> </w:t>
      </w:r>
      <m:oMath>
        <m:r>
          <w:rPr>
            <w:sz w:val="21"/>
          </w:rPr>
          <m:t>P</m:t>
        </m:r>
        <m:r>
          <w:rPr>
            <w:sz w:val="21"/>
          </w:rPr>
          <m:t>V</m:t>
        </m:r>
        <m:r>
          <w:rPr>
            <w:sz w:val="21"/>
          </w:rPr>
          <m:rPr>
            <m:sty m:val="p"/>
          </m:rPr>
          <m:t>/</m:t>
        </m:r>
        <m:sSub>
          <m:e>
            <m:r>
              <w:rPr>
                <w:sz w:val="21"/>
              </w:rPr>
              <m:t>E</m:t>
            </m:r>
          </m:e>
          <m:sub>
            <m:r>
              <w:rPr>
                <w:sz w:val="21"/>
              </w:rPr>
              <m:rPr>
                <m:sty m:val="p"/>
              </m:rPr>
              <m:t>*</m:t>
            </m:r>
          </m:sub>
        </m:sSub>
      </m:oMath>
      <w:r>
        <w:rPr>
          <w:color w:val="000000"/>
        </w:rPr>
        <w:t xml:space="preserve">. Successive error ratios are 2.0073, 2.0037, and 2.0018. These report convergence to the adopted effective model, not agreement with an observed expansion history.</w:t>
      </w:r>
    </w:p>
    <w:p>
      <w:pPr>
        <w:pStyle w:val="CaptionedFigure"/>
        <w:keepNext/>
      </w:pPr>
      <w:r>
        <w:rPr>
          <w:color w:val="000000"/>
        </w:rPr>
        <w:drawing>
          <wp:inline>
            <wp:extent cx="5334000" cy="2057400"/>
            <wp:effectExtent b="0" l="0" r="0" t="0"/>
            <wp:docPr descr="Fig 2 Prescribed expansion for the baseline a Energy and pressure-volume histories at step 0.01 lifetimes b Error relative to independently integrated birth times under step refinement" title="" id="40" name="Picture"/>
            <a:graphic>
              <a:graphicData uri="http://schemas.openxmlformats.org/drawingml/2006/picture">
                <pic:pic>
                  <pic:nvPicPr>
                    <pic:cNvPr descr="Fig2.png" id="41" name="Picture"/>
                    <pic:cNvPicPr>
                      <a:picLocks noChangeArrowheads="1" noChangeAspect="1"/>
                    </pic:cNvPicPr>
                  </pic:nvPicPr>
                  <pic:blipFill>
                    <a:blip r:embed="rId39"/>
                    <a:stretch>
                      <a:fillRect/>
                    </a:stretch>
                  </pic:blipFill>
                  <pic:spPr bwMode="auto">
                    <a:xfrm>
                      <a:off x="0" y="0"/>
                      <a:ext cx="5334000" cy="2057400"/>
                    </a:xfrm>
                    <a:prstGeom prst="rect">
                      <a:avLst/>
                    </a:prstGeom>
                    <a:noFill/>
                    <a:ln w="9525">
                      <a:noFill/>
                      <a:headEnd/>
                      <a:tailEnd/>
                    </a:ln>
                  </pic:spPr>
                </pic:pic>
              </a:graphicData>
            </a:graphic>
          </wp:inline>
        </w:drawing>
      </w:r>
    </w:p>
    <w:p>
      <w:pPr>
        <w:pStyle w:val="Caption"/>
        <w:spacing w:after="200"/>
      </w:pPr>
      <w:r>
        <w:rPr>
          <w:color w:val="000000"/>
        </w:rPr>
        <w:t xml:space="preserve">Fig 2 Prescribed expansion for the baseline a Energy and pressure-volume histories at step 0.01 lifetimes b Error relative to independently integrated birth times under step refinement</w:t>
      </w:r>
    </w:p>
    <w:bookmarkEnd w:id="42"/>
    <w:bookmarkStart w:id="43" w:name="X2280d9b64a72c8a8eaeb8671b850a71c1e5757e"/>
    <w:p>
      <w:pPr>
        <w:pStyle w:val="Heading2"/>
      </w:pPr>
      <w:r>
        <w:rPr>
          <w:color w:val="000000"/>
        </w:rPr>
        <w:t xml:space="preserve">8.2 Implemented checks and controlled failures</w:t>
      </w:r>
    </w:p>
    <w:p>
      <w:pPr>
        <w:pStyle w:val="FirstParagraph"/>
      </w:pPr>
      <w:r>
        <w:rPr>
          <w:color w:val="000000"/>
        </w:rPr>
        <w:t xml:space="preserve">The inherited interface code is rerun unchanged and passes its 47 checks. The new code passes 56 checks covering kinematics, normalization, vertex quantum numbers, standard massless moments, finite-mass phase space, pressure derivatives, populations, routing controls, work closure, and time-step refinement. Counts are software checks rather than independent empirical confirmations.</w:t>
      </w:r>
    </w:p>
    <w:p>
      <w:pPr>
        <w:pStyle w:val="BodyText"/>
      </w:pPr>
      <w:r>
        <w:rPr>
          <w:color w:val="000000"/>
        </w:rPr>
        <w:t xml:space="preserve">The relative event conservation and mass-shell tolerances are</w:t>
      </w:r>
      <w:r>
        <w:rPr>
          <w:color w:val="000000"/>
        </w:rPr>
        <w:t xml:space="preserve"> </w:t>
      </w:r>
      <m:oMath>
        <m:sSup>
          <m:e>
            <m:r>
              <w:rPr>
                <w:sz w:val="21"/>
              </w:rPr>
              <m:t>10</m:t>
            </m:r>
          </m:e>
          <m:sup>
            <m:r>
              <w:rPr>
                <w:sz w:val="21"/>
              </w:rPr>
              <m:rPr>
                <m:sty m:val="p"/>
              </m:rPr>
              <m:t>−</m:t>
            </m:r>
            <m:r>
              <w:rPr>
                <w:sz w:val="21"/>
              </w:rPr>
              <m:t>14</m:t>
            </m:r>
          </m:sup>
        </m:sSup>
      </m:oMath>
      <w:r>
        <w:rPr>
          <w:color w:val="000000"/>
        </w:rPr>
        <w:t xml:space="preserve">. The integrated phase-space factor agrees with Eq. (7) within</w:t>
      </w:r>
      <w:r>
        <w:rPr>
          <w:color w:val="000000"/>
        </w:rPr>
        <w:t xml:space="preserve"> </w:t>
      </w:r>
      <m:oMath>
        <m:r>
          <w:rPr>
            <w:sz w:val="21"/>
          </w:rPr>
          <m:t>2</m:t>
        </m:r>
        <m:r>
          <w:rPr>
            <w:sz w:val="21"/>
          </w:rPr>
          <m:rPr>
            <m:sty m:val="p"/>
          </m:rPr>
          <m:t>×</m:t>
        </m:r>
        <m:sSup>
          <m:e>
            <m:r>
              <w:rPr>
                <w:sz w:val="21"/>
              </w:rPr>
              <m:t>10</m:t>
            </m:r>
          </m:e>
          <m:sup>
            <m:r>
              <w:rPr>
                <w:sz w:val="21"/>
              </w:rPr>
              <m:rPr>
                <m:sty m:val="p"/>
              </m:rPr>
              <m:t>−</m:t>
            </m:r>
            <m:r>
              <w:rPr>
                <w:sz w:val="21"/>
              </w:rPr>
              <m:t>10</m:t>
            </m:r>
          </m:sup>
        </m:sSup>
      </m:oMath>
      <w:r>
        <w:rPr>
          <w:color w:val="000000"/>
        </w:rPr>
        <w:t xml:space="preserve">. Changing the daughter quadrature from 64 to 128 nodes per variable changes</w:t>
      </w:r>
      <w:r>
        <w:rPr>
          <w:color w:val="000000"/>
        </w:rPr>
        <w:t xml:space="preserve"> </w:t>
      </w:r>
      <m:oMath>
        <m:r>
          <w:rPr>
            <w:sz w:val="21"/>
          </w:rPr>
          <m:t>B</m:t>
        </m:r>
      </m:oMath>
      <w:r>
        <w:rPr>
          <w:color w:val="000000"/>
        </w:rPr>
        <w:t xml:space="preserve"> </w:t>
      </w:r>
      <w:r>
        <w:rPr>
          <w:color w:val="000000"/>
        </w:rPr>
        <w:t xml:space="preserve">by less than</w:t>
      </w:r>
      <w:r>
        <w:rPr>
          <w:color w:val="000000"/>
        </w:rPr>
        <w:t xml:space="preserve"> </w:t>
      </w:r>
      <m:oMath>
        <m:sSup>
          <m:e>
            <m:r>
              <w:rPr>
                <w:sz w:val="21"/>
              </w:rPr>
              <m:t>10</m:t>
            </m:r>
          </m:e>
          <m:sup>
            <m:r>
              <w:rPr>
                <w:sz w:val="21"/>
              </w:rPr>
              <m:rPr>
                <m:sty m:val="p"/>
              </m:rPr>
              <m:t>−</m:t>
            </m:r>
            <m:r>
              <w:rPr>
                <w:sz w:val="21"/>
              </w:rPr>
              <m:t>15</m:t>
            </m:r>
          </m:sup>
        </m:sSup>
      </m:oMath>
      <w:r>
        <w:rPr>
          <w:color w:val="000000"/>
        </w:rPr>
        <w:t xml:space="preserve"> </w:t>
      </w:r>
      <w:r>
        <w:rPr>
          <w:color w:val="000000"/>
        </w:rPr>
        <w:t xml:space="preserve">in this run. Centered volume differences use relative step</w:t>
      </w:r>
      <w:r>
        <w:rPr>
          <w:color w:val="000000"/>
        </w:rPr>
        <w:t xml:space="preserve"> </w:t>
      </w:r>
      <m:oMath>
        <m:sSup>
          <m:e>
            <m:r>
              <w:rPr>
                <w:sz w:val="21"/>
              </w:rPr>
              <m:t>10</m:t>
            </m:r>
          </m:e>
          <m:sup>
            <m:r>
              <w:rPr>
                <w:sz w:val="21"/>
              </w:rPr>
              <m:rPr>
                <m:sty m:val="p"/>
              </m:rPr>
              <m:t>−</m:t>
            </m:r>
            <m:r>
              <w:rPr>
                <w:sz w:val="21"/>
              </w:rPr>
              <m:t>5</m:t>
            </m:r>
          </m:sup>
        </m:sSup>
      </m:oMath>
      <w:r>
        <w:rPr>
          <w:color w:val="000000"/>
        </w:rPr>
        <w:t xml:space="preserve"> </w:t>
      </w:r>
      <w:r>
        <w:rPr>
          <w:color w:val="000000"/>
        </w:rPr>
        <w:t xml:space="preserve">and pressure tolerance</w:t>
      </w:r>
      <w:r>
        <w:rPr>
          <w:color w:val="000000"/>
        </w:rPr>
        <w:t xml:space="preserve"> </w:t>
      </w:r>
      <m:oMath>
        <m:r>
          <w:rPr>
            <w:sz w:val="21"/>
          </w:rPr>
          <m:t>2</m:t>
        </m:r>
        <m:r>
          <w:rPr>
            <w:sz w:val="21"/>
          </w:rPr>
          <m:rPr>
            <m:sty m:val="p"/>
          </m:rPr>
          <m:t>×</m:t>
        </m:r>
        <m:sSup>
          <m:e>
            <m:r>
              <w:rPr>
                <w:sz w:val="21"/>
              </w:rPr>
              <m:t>10</m:t>
            </m:r>
          </m:e>
          <m:sup>
            <m:r>
              <w:rPr>
                <w:sz w:val="21"/>
              </w:rPr>
              <m:rPr>
                <m:sty m:val="p"/>
              </m:rPr>
              <m:t>−</m:t>
            </m:r>
            <m:r>
              <w:rPr>
                <w:sz w:val="21"/>
              </w:rPr>
              <m:t>10</m:t>
            </m:r>
          </m:sup>
        </m:sSup>
      </m:oMath>
      <w:r>
        <w:rPr>
          <w:color w:val="000000"/>
        </w:rPr>
        <w:t xml:space="preserve"> </w:t>
      </w:r>
      <w:r>
        <w:rPr>
          <w:color w:val="000000"/>
        </w:rPr>
        <w:t xml:space="preserve">after normalization by</w:t>
      </w:r>
      <w:r>
        <w:rPr>
          <w:color w:val="000000"/>
        </w:rPr>
        <w:t xml:space="preserve"> </w:t>
      </w:r>
      <m:oMath>
        <m:r>
          <w:rPr>
            <w:sz w:val="21"/>
          </w:rPr>
          <m:t>M</m:t>
        </m:r>
      </m:oMath>
      <w:r>
        <w:rPr>
          <w:color w:val="000000"/>
        </w:rPr>
        <w:t xml:space="preserve">. The largest accumulated energy–work residual at step 0.01 is</w:t>
      </w:r>
      <w:r>
        <w:rPr>
          <w:color w:val="000000"/>
        </w:rPr>
        <w:t xml:space="preserve"> </w:t>
      </w:r>
      <m:oMath>
        <m:r>
          <w:rPr>
            <w:sz w:val="21"/>
          </w:rPr>
          <m:t>2.02</m:t>
        </m:r>
        <m:r>
          <w:rPr>
            <w:sz w:val="21"/>
          </w:rPr>
          <m:rPr>
            <m:sty m:val="p"/>
          </m:rPr>
          <m:t>×</m:t>
        </m:r>
        <m:sSup>
          <m:e>
            <m:r>
              <w:rPr>
                <w:sz w:val="21"/>
              </w:rPr>
              <m:t>10</m:t>
            </m:r>
          </m:e>
          <m:sup>
            <m:r>
              <w:rPr>
                <w:sz w:val="21"/>
              </w:rPr>
              <m:rPr>
                <m:sty m:val="p"/>
              </m:rPr>
              <m:t>−</m:t>
            </m:r>
            <m:r>
              <w:rPr>
                <w:sz w:val="21"/>
              </w:rPr>
              <m:t>15</m:t>
            </m:r>
          </m:sup>
        </m:sSup>
      </m:oMath>
      <w:r>
        <w:rPr>
          <w:color w:val="000000"/>
        </w:rPr>
        <w:t xml:space="preserve"> </w:t>
      </w:r>
      <w:r>
        <w:rPr>
          <w:color w:val="000000"/>
        </w:rPr>
        <w:t xml:space="preserve">of</w:t>
      </w:r>
      <w:r>
        <w:rPr>
          <w:color w:val="000000"/>
        </w:rPr>
        <w:t xml:space="preserve"> </w:t>
      </w:r>
      <m:oMath>
        <m:sSub>
          <m:e>
            <m:r>
              <w:rPr>
                <w:sz w:val="21"/>
              </w:rPr>
              <m:t>E</m:t>
            </m:r>
          </m:e>
          <m:sub>
            <m:r>
              <w:rPr>
                <w:sz w:val="21"/>
              </w:rPr>
              <m:rPr>
                <m:sty m:val="p"/>
              </m:rPr>
              <m:t>*</m:t>
            </m:r>
          </m:sub>
        </m:sSub>
      </m:oMath>
      <w:r>
        <w:rPr>
          <w:color w:val="000000"/>
        </w:rPr>
        <w:t xml:space="preserve">. Analytic propositions establish the general identities; these calculations audit the concrete implementation.</w:t>
      </w:r>
    </w:p>
    <w:p>
      <w:pPr>
        <w:pStyle w:val="BodyText"/>
      </w:pPr>
      <w:r>
        <w:rPr>
          <w:color w:val="000000"/>
        </w:rPr>
        <w:t xml:space="preserve">Three analytic negative controls evaluated in code make the scope of closure visible; they are not three separate full evolution simulations. The vertex charge and family-number arrays are checked explicitly for the negative-muon channel, with its conjugate following by sign reversal. Omitting neutrinos loses 10.7206% of</w:t>
      </w:r>
      <w:r>
        <w:rPr>
          <w:color w:val="000000"/>
        </w:rPr>
        <w:t xml:space="preserve"> </w:t>
      </w:r>
      <m:oMath>
        <m:sSub>
          <m:e>
            <m:r>
              <w:rPr>
                <w:sz w:val="21"/>
              </w:rPr>
              <m:t>E</m:t>
            </m:r>
          </m:e>
          <m:sub>
            <m:r>
              <w:rPr>
                <w:sz w:val="21"/>
              </w:rPr>
              <m:rPr>
                <m:sty m:val="p"/>
              </m:rPr>
              <m:t>*</m:t>
            </m:r>
          </m:sub>
        </m:sSub>
      </m:oMath>
      <w:r>
        <w:rPr>
          <w:color w:val="000000"/>
        </w:rPr>
        <w:t xml:space="preserve"> </w:t>
      </w:r>
      <w:r>
        <w:rPr>
          <w:color w:val="000000"/>
        </w:rPr>
        <w:t xml:space="preserve">by one lifetime in the baseline. Assigning zero pressure to the occupied hot modes contradicts Eq. (10). Forward Euler survival with</w:t>
      </w:r>
      <w:r>
        <w:rPr>
          <w:color w:val="000000"/>
        </w:rPr>
        <w:t xml:space="preserve"> </w:t>
      </w:r>
      <m:oMath>
        <m:r>
          <w:rPr>
            <w:sz w:val="21"/>
          </w:rPr>
          <m:t>Δ</m:t>
        </m:r>
        <m:r>
          <w:rPr>
            <w:sz w:val="21"/>
          </w:rPr>
          <m:t>t</m:t>
        </m:r>
        <m:r>
          <w:rPr>
            <w:sz w:val="21"/>
          </w:rPr>
          <m:rPr>
            <m:sty m:val="p"/>
          </m:rPr>
          <m:t>=</m:t>
        </m:r>
        <m:r>
          <w:rPr>
            <w:sz w:val="21"/>
          </w:rPr>
          <m:t>2</m:t>
        </m:r>
        <m:sSub>
          <m:e>
            <m:r>
              <w:rPr>
                <w:sz w:val="21"/>
              </w:rPr>
              <m:t>τ</m:t>
            </m:r>
          </m:e>
          <m:sub>
            <m:r>
              <w:rPr>
                <w:sz w:val="21"/>
              </w:rPr>
              <m:t>μ</m:t>
            </m:r>
          </m:sub>
        </m:sSub>
      </m:oMath>
      <w:r>
        <w:rPr>
          <w:color w:val="000000"/>
        </w:rPr>
        <w:t xml:space="preserve"> </w:t>
      </w:r>
      <w:r>
        <w:rPr>
          <w:color w:val="000000"/>
        </w:rPr>
        <w:t xml:space="preserve">becomes negative. Each is detected by the checks rather than repaired by silently changing the energy normalization.</w:t>
      </w:r>
    </w:p>
    <w:p>
      <w:pPr>
        <w:pStyle w:val="BodyText"/>
      </w:pPr>
      <w:r>
        <w:rPr>
          <w:color w:val="000000"/>
        </w:rPr>
        <w:t xml:space="preserve">A flat three-body phase-space kernel is also evaluated as a shape control. It gives</w:t>
      </w:r>
      <w:r>
        <w:rPr>
          <w:color w:val="000000"/>
        </w:rPr>
        <w:t xml:space="preserve"> </w:t>
      </w:r>
      <m:oMath>
        <m:r>
          <w:rPr>
            <w:sz w:val="21"/>
          </w:rPr>
          <m:t>B</m:t>
        </m:r>
        <m:r>
          <w:rPr>
            <w:sz w:val="21"/>
          </w:rPr>
          <m:rPr>
            <m:sty m:val="p"/>
          </m:rPr>
          <m:t>=</m:t>
        </m:r>
        <m:r>
          <w:rPr>
            <w:sz w:val="21"/>
          </w:rPr>
          <m:t>0.333302603</m:t>
        </m:r>
      </m:oMath>
      <w:r>
        <w:rPr>
          <w:color w:val="000000"/>
        </w:rPr>
        <w:t xml:space="preserve">, compared with</w:t>
      </w:r>
      <w:r>
        <w:rPr>
          <w:color w:val="000000"/>
        </w:rPr>
        <w:t xml:space="preserve"> </w:t>
      </w:r>
      <m:oMath>
        <m:r>
          <w:rPr>
            <w:sz w:val="21"/>
          </w:rPr>
          <m:t>0.333307363</m:t>
        </m:r>
      </m:oMath>
      <w:r>
        <w:rPr>
          <w:color w:val="000000"/>
        </w:rPr>
        <w:t xml:space="preserve"> </w:t>
      </w:r>
      <w:r>
        <w:rPr>
          <w:color w:val="000000"/>
        </w:rPr>
        <w:t xml:space="preserve">for the supplied weak-decay weight. The small pressure difference illustrates that near-relativistic stress is relatively insensitive to the detailed daughter spectrum in this example. It does not establish that an arbitrary kernel is a correct weak-decay spectrum. The implementation has much greater discriminating power for conservation failures than for precision radiative effects.</w:t>
      </w:r>
    </w:p>
    <w:bookmarkEnd w:id="43"/>
    <w:bookmarkEnd w:id="44"/>
    <w:bookmarkStart w:id="45" w:name="X724fc57d4c8cad4b9348b6e1625d352677b7823"/>
    <w:p>
      <w:pPr>
        <w:pStyle w:val="Heading1"/>
      </w:pPr>
      <w:r>
        <w:rPr>
          <w:color w:val="000000"/>
        </w:rPr>
        <w:t xml:space="preserve">9 Interpretation and limits of the extension</w:t>
      </w:r>
    </w:p>
    <w:p>
      <w:pPr>
        <w:pStyle w:val="FirstParagraph"/>
      </w:pPr>
      <w:r>
        <w:rPr>
          <w:color w:val="000000"/>
        </w:rPr>
        <w:t xml:space="preserve">The effective model is designed to establish finite nonequilibrium transitions and a consistent energy–stress account at the declared approximation order. It does not calculate precision electromagnetic corrections to the decay spectrum. Incorporating radiative channels would require explicit photon packets and corrected weights in the same conservation and transport account; using an inclusive measured lifetime alone does not implement those channels. Neutrinos are treated as massless, not as exempt from the energy and stress account.</w:t>
      </w:r>
    </w:p>
    <w:p>
      <w:pPr>
        <w:pStyle w:val="BodyText"/>
      </w:pPr>
      <w:r>
        <w:rPr>
          <w:color w:val="000000"/>
        </w:rPr>
        <w:t xml:space="preserve">The new computation executes a specific connection that was absent from the interface paper: unstable population loss is accompanied by explicit daughter creation and transport. The weak-decay kernel and its physical scale are external inputs, but their energy and stress consequences are now calculated inside the WRRA ledger. By contrast, no microscopic operator of the broader 15-channel common carrier has been inserted here. That program remains background to the shared-carrier design, not an implemented Hamiltonian in this paper.</w:t>
      </w:r>
    </w:p>
    <w:p>
      <w:pPr>
        <w:pStyle w:val="BodyText"/>
      </w:pPr>
      <w:r>
        <w:rPr>
          <w:color w:val="000000"/>
        </w:rPr>
        <w:t xml:space="preserve">Three kinds of information have different roles. The archived arithmetic preparation determines</w:t>
      </w:r>
      <w:r>
        <w:rPr>
          <w:color w:val="000000"/>
        </w:rPr>
        <w:t xml:space="preserve"> </w:t>
      </w:r>
      <m:oMath>
        <m:r>
          <w:rPr>
            <w:sz w:val="21"/>
          </w:rPr>
          <m:t>X</m:t>
        </m:r>
      </m:oMath>
      <w:r>
        <w:rPr>
          <w:color w:val="000000"/>
        </w:rPr>
        <w:t xml:space="preserve">. The measured lifetime determines the clock conversion. The supplied decay shape and redshift rule determine how the resulting population loads the energy-and-pressure account. None is renamed as an output of another. Reproducing accepted mass-shell relations, decay moments, and conservation identities is a successful consistency result. The construction-specific outputs are their connection to the retained WRRA preparation and the conditional transient observables generated by that connection.</w:t>
      </w:r>
    </w:p>
    <w:p>
      <w:pPr>
        <w:pStyle w:val="BodyText"/>
      </w:pPr>
      <w:r>
        <w:rPr>
          <w:color w:val="000000"/>
        </w:rPr>
        <w:t xml:space="preserve">The dynamic extension leaves the old pressure obstruction intact and explains its evolution. To embed this ensemble into the r11 energy cell one may explicitly allocate</w:t>
      </w:r>
      <w:r>
        <w:rPr>
          <w:color w:val="000000"/>
        </w:rPr>
        <w:t xml:space="preserve"> </w:t>
      </w:r>
      <m:oMath>
        <m:r>
          <w:rPr>
            <w:sz w:val="21"/>
          </w:rPr>
          <m:rPr>
            <m:sty m:val="p"/>
            <m:scr m:val="script"/>
          </m:rPr>
          <m:t>N</m:t>
        </m:r>
        <m:r>
          <w:rPr>
            <w:sz w:val="21"/>
          </w:rPr>
          <m:rPr>
            <m:sty m:val="p"/>
          </m:rPr>
          <m:t>=</m:t>
        </m:r>
        <m:r>
          <w:rPr>
            <w:sz w:val="21"/>
          </w:rPr>
          <m:t>0.05</m:t>
        </m:r>
        <m:sSub>
          <m:e>
            <m:r>
              <w:rPr>
                <w:sz w:val="21"/>
              </w:rPr>
              <m:t>E</m:t>
            </m:r>
          </m:e>
          <m:sub>
            <m:r>
              <w:rPr>
                <w:sz w:val="21"/>
              </w:rPr>
              <m:rPr>
                <m:sty m:val="p"/>
              </m:rPr>
              <m:t>c</m:t>
            </m:r>
            <m:r>
              <w:rPr>
                <w:sz w:val="21"/>
              </w:rPr>
              <m:rPr>
                <m:sty m:val="p"/>
              </m:rPr>
              <m:t>e</m:t>
            </m:r>
            <m:r>
              <w:rPr>
                <w:sz w:val="21"/>
              </w:rPr>
              <m:rPr>
                <m:sty m:val="p"/>
              </m:rPr>
              <m:t>l</m:t>
            </m:r>
            <m:r>
              <w:rPr>
                <w:sz w:val="21"/>
              </w:rPr>
              <m:rPr>
                <m:sty m:val="p"/>
              </m:rPr>
              <m:t>l</m:t>
            </m:r>
            <m:r>
              <w:rPr>
                <w:sz w:val="21"/>
              </w:rPr>
              <m:rPr>
                <m:sty m:val="p"/>
              </m:rPr>
              <m:t>,</m:t>
            </m:r>
            <m:r>
              <w:rPr>
                <w:sz w:val="21"/>
              </w:rPr>
              <m:t>0</m:t>
            </m:r>
          </m:sub>
        </m:sSub>
        <m:r>
          <w:rPr>
            <w:sz w:val="21"/>
          </w:rPr>
          <m:rPr>
            <m:sty m:val="p"/>
          </m:rPr>
          <m:t>/</m:t>
        </m:r>
        <m:sSub>
          <m:e>
            <m:r>
              <w:rPr>
                <w:sz w:val="21"/>
              </w:rPr>
              <m:t>E</m:t>
            </m:r>
          </m:e>
          <m:sub>
            <m:r>
              <w:rPr>
                <w:sz w:val="21"/>
              </w:rPr>
              <m:rPr>
                <m:sty m:val="p"/>
              </m:rPr>
              <m:t>*</m:t>
            </m:r>
          </m:sub>
        </m:sSub>
      </m:oMath>
      <w:r>
        <w:rPr>
          <w:color w:val="000000"/>
        </w:rPr>
        <w:t xml:space="preserve"> </w:t>
      </w:r>
      <w:r>
        <w:rPr>
          <w:color w:val="000000"/>
        </w:rPr>
        <w:t xml:space="preserve">initial pairs, retain</w:t>
      </w:r>
      <w:r>
        <w:rPr>
          <w:color w:val="000000"/>
        </w:rPr>
        <w:t xml:space="preserve"> </w:t>
      </w:r>
      <m:oMath>
        <m:sSub>
          <m:e>
            <m:r>
              <w:rPr>
                <w:sz w:val="21"/>
              </w:rPr>
              <m:t>E</m:t>
            </m:r>
          </m:e>
          <m:sub>
            <m:r>
              <w:rPr>
                <w:sz w:val="21"/>
              </w:rPr>
              <m:t>D</m:t>
            </m:r>
          </m:sub>
        </m:sSub>
        <m:r>
          <w:rPr>
            <w:sz w:val="21"/>
          </w:rPr>
          <m:rPr>
            <m:sty m:val="p"/>
          </m:rPr>
          <m:t>=</m:t>
        </m:r>
        <m:r>
          <w:rPr>
            <w:sz w:val="21"/>
          </w:rPr>
          <m:t>0.268</m:t>
        </m:r>
        <m:sSub>
          <m:e>
            <m:r>
              <w:rPr>
                <w:sz w:val="21"/>
              </w:rPr>
              <m:t>E</m:t>
            </m:r>
          </m:e>
          <m:sub>
            <m:r>
              <w:rPr>
                <w:sz w:val="21"/>
              </w:rPr>
              <m:rPr>
                <m:sty m:val="p"/>
              </m:rPr>
              <m:t>c</m:t>
            </m:r>
            <m:r>
              <w:rPr>
                <w:sz w:val="21"/>
              </w:rPr>
              <m:rPr>
                <m:sty m:val="p"/>
              </m:rPr>
              <m:t>e</m:t>
            </m:r>
            <m:r>
              <w:rPr>
                <w:sz w:val="21"/>
              </w:rPr>
              <m:rPr>
                <m:sty m:val="p"/>
              </m:rPr>
              <m:t>l</m:t>
            </m:r>
            <m:r>
              <w:rPr>
                <w:sz w:val="21"/>
              </w:rPr>
              <m:rPr>
                <m:sty m:val="p"/>
              </m:rPr>
              <m:t>l</m:t>
            </m:r>
            <m:r>
              <w:rPr>
                <w:sz w:val="21"/>
              </w:rPr>
              <m:rPr>
                <m:sty m:val="p"/>
              </m:rPr>
              <m:t>,</m:t>
            </m:r>
            <m:r>
              <w:rPr>
                <w:sz w:val="21"/>
              </w:rPr>
              <m:t>0</m:t>
            </m:r>
          </m:sub>
        </m:sSub>
      </m:oMath>
      <w:r>
        <w:rPr>
          <w:color w:val="000000"/>
        </w:rPr>
        <w:t xml:space="preserve">, and retain</w:t>
      </w:r>
      <w:r>
        <w:rPr>
          <w:color w:val="000000"/>
        </w:rPr>
        <w:t xml:space="preserve"> </w:t>
      </w:r>
      <m:oMath>
        <m:sSub>
          <m:e>
            <m:r>
              <w:rPr>
                <w:sz w:val="21"/>
              </w:rPr>
              <m:t>E</m:t>
            </m:r>
          </m:e>
          <m:sub>
            <m:r>
              <w:rPr>
                <w:sz w:val="21"/>
              </w:rPr>
              <m:t>R</m:t>
            </m:r>
          </m:sub>
        </m:sSub>
        <m:r>
          <w:rPr>
            <w:sz w:val="21"/>
          </w:rPr>
          <m:rPr>
            <m:sty m:val="p"/>
          </m:rPr>
          <m:t>=</m:t>
        </m:r>
        <m:r>
          <w:rPr>
            <w:sz w:val="21"/>
          </w:rPr>
          <m:t>0.682</m:t>
        </m:r>
        <m:sSub>
          <m:e>
            <m:r>
              <w:rPr>
                <w:sz w:val="21"/>
              </w:rPr>
              <m:t>E</m:t>
            </m:r>
          </m:e>
          <m:sub>
            <m:r>
              <w:rPr>
                <w:sz w:val="21"/>
              </w:rPr>
              <m:rPr>
                <m:sty m:val="p"/>
              </m:rPr>
              <m:t>c</m:t>
            </m:r>
            <m:r>
              <w:rPr>
                <w:sz w:val="21"/>
              </w:rPr>
              <m:rPr>
                <m:sty m:val="p"/>
              </m:rPr>
              <m:t>e</m:t>
            </m:r>
            <m:r>
              <w:rPr>
                <w:sz w:val="21"/>
              </w:rPr>
              <m:rPr>
                <m:sty m:val="p"/>
              </m:rPr>
              <m:t>l</m:t>
            </m:r>
            <m:r>
              <w:rPr>
                <w:sz w:val="21"/>
              </w:rPr>
              <m:rPr>
                <m:sty m:val="p"/>
              </m:rPr>
              <m:t>l</m:t>
            </m:r>
            <m:r>
              <w:rPr>
                <w:sz w:val="21"/>
              </w:rPr>
              <m:rPr>
                <m:sty m:val="p"/>
              </m:rPr>
              <m:t>,</m:t>
            </m:r>
            <m:r>
              <w:rPr>
                <w:sz w:val="21"/>
              </w:rPr>
              <m:t>0</m:t>
            </m:r>
          </m:sub>
        </m:sSub>
        <m:r>
          <w:rPr>
            <w:sz w:val="21"/>
          </w:rPr>
          <m:t>V</m:t>
        </m:r>
        <m:r>
          <w:rPr>
            <w:sz w:val="21"/>
          </w:rPr>
          <m:rPr>
            <m:sty m:val="p"/>
          </m:rPr>
          <m:t>/</m:t>
        </m:r>
        <m:sSub>
          <m:e>
            <m:r>
              <w:rPr>
                <w:sz w:val="21"/>
              </w:rPr>
              <m:t>V</m:t>
            </m:r>
          </m:e>
          <m:sub>
            <m:r>
              <w:rPr>
                <w:sz w:val="21"/>
              </w:rPr>
              <m:t>0</m:t>
            </m:r>
          </m:sub>
        </m:sSub>
      </m:oMath>
      <w:r>
        <w:rPr>
          <w:color w:val="000000"/>
        </w:rPr>
        <w:t xml:space="preserve">. The new phenotype contribution would be</w:t>
      </w:r>
      <w:r>
        <w:rPr>
          <w:color w:val="000000"/>
        </w:rPr>
        <w:t xml:space="preserve"> </w:t>
      </w:r>
      <m:oMath>
        <m:r>
          <w:rPr>
            <w:sz w:val="21"/>
          </w:rPr>
          <m:rPr>
            <m:sty m:val="p"/>
            <m:scr m:val="script"/>
          </m:rPr>
          <m:t>N</m:t>
        </m:r>
        <m:r>
          <w:rPr>
            <w:sz w:val="21"/>
          </w:rPr>
          <m:t>E</m:t>
        </m:r>
        <m:r>
          <m:t>(</m:t>
        </m:r>
        <m:r>
          <w:rPr>
            <w:sz w:val="21"/>
          </w:rPr>
          <m:t>t</m:t>
        </m:r>
        <m:r>
          <m:t>)</m:t>
        </m:r>
      </m:oMath>
      <w:r>
        <w:rPr>
          <w:color w:val="000000"/>
        </w:rPr>
        <w:t xml:space="preserve"> </w:t>
      </w:r>
      <w:r>
        <w:rPr>
          <w:color w:val="000000"/>
        </w:rPr>
        <w:t xml:space="preserve">and</w:t>
      </w:r>
      <w:r>
        <w:rPr>
          <w:color w:val="000000"/>
        </w:rPr>
        <w:t xml:space="preserve"> </w:t>
      </w:r>
      <m:oMath>
        <m:r>
          <w:rPr>
            <w:sz w:val="21"/>
          </w:rPr>
          <m:rPr>
            <m:sty m:val="p"/>
            <m:scr m:val="script"/>
          </m:rPr>
          <m:t>N</m:t>
        </m:r>
        <m:r>
          <w:rPr>
            <w:sz w:val="21"/>
          </w:rPr>
          <m:t>P</m:t>
        </m:r>
        <m:r>
          <m:t>(</m:t>
        </m:r>
        <m:r>
          <w:rPr>
            <w:sz w:val="21"/>
          </w:rPr>
          <m:t>t</m:t>
        </m:r>
        <m:r>
          <m:t>)</m:t>
        </m:r>
      </m:oMath>
      <w:r>
        <w:rPr>
          <w:color w:val="000000"/>
        </w:rPr>
        <w:t xml:space="preserve">. The total energy is then</w:t>
      </w:r>
      <w:r>
        <w:rPr>
          <w:color w:val="000000"/>
        </w:rPr>
        <w:t xml:space="preserve"> </w:t>
      </w:r>
      <m:oMath>
        <m:r>
          <w:rPr>
            <w:sz w:val="21"/>
          </w:rPr>
          <m:rPr>
            <m:sty m:val="p"/>
            <m:scr m:val="script"/>
          </m:rPr>
          <m:t>N</m:t>
        </m:r>
        <m:r>
          <w:rPr>
            <w:sz w:val="21"/>
          </w:rPr>
          <m:t>E</m:t>
        </m:r>
        <m:r>
          <m:t>(</m:t>
        </m:r>
        <m:r>
          <w:rPr>
            <w:sz w:val="21"/>
          </w:rPr>
          <m:t>t</m:t>
        </m:r>
        <m:r>
          <m:t>)</m:t>
        </m:r>
        <m:r>
          <w:rPr>
            <w:sz w:val="21"/>
          </w:rPr>
          <m:rPr>
            <m:sty m:val="p"/>
          </m:rPr>
          <m:t>+</m:t>
        </m:r>
        <m:sSub>
          <m:e>
            <m:r>
              <w:rPr>
                <w:sz w:val="21"/>
              </w:rPr>
              <m:t>E</m:t>
            </m:r>
          </m:e>
          <m:sub>
            <m:r>
              <w:rPr>
                <w:sz w:val="21"/>
              </w:rPr>
              <m:t>D</m:t>
            </m:r>
          </m:sub>
        </m:sSub>
        <m:r>
          <w:rPr>
            <w:sz w:val="21"/>
          </w:rPr>
          <m:rPr>
            <m:sty m:val="p"/>
          </m:rPr>
          <m:t>+</m:t>
        </m:r>
        <m:sSub>
          <m:e>
            <m:r>
              <w:rPr>
                <w:sz w:val="21"/>
              </w:rPr>
              <m:t>E</m:t>
            </m:r>
          </m:e>
          <m:sub>
            <m:r>
              <w:rPr>
                <w:sz w:val="21"/>
              </w:rPr>
              <m:t>R</m:t>
            </m:r>
          </m:sub>
        </m:sSub>
      </m:oMath>
      <w:r>
        <w:rPr>
          <w:color w:val="000000"/>
        </w:rPr>
        <w:t xml:space="preserve">, with the pressure differentiated from those same terms. This is an algebraic embedding with a declared number normalization; it does not preserve dust pressure or supply a fit to the present universe. Solving for geometry self-consistently would be a further calculation.</w:t>
      </w:r>
    </w:p>
    <w:p>
      <w:pPr>
        <w:pStyle w:val="BodyText"/>
      </w:pPr>
      <w:r>
        <w:rPr>
          <w:color w:val="000000"/>
        </w:rPr>
        <w:t xml:space="preserve">An energy fraction does not specify a muon abundance, a density, or a collision rate. The illustrative sparse ensemble therefore cannot be assigned a realistic early-universe epoch merely from its energy scale. At a cosmological density, annihilation, scattering, inverse decay, thermal production, neutrino masses where relevant, and a self-consistent expansion history would need their own operators and validation. The finite absorbing model is deliberately restricted to a prepared nonequilibrium episode.</w:t>
      </w:r>
    </w:p>
    <w:p>
      <w:pPr>
        <w:pStyle w:val="BodyText"/>
      </w:pPr>
      <w:r>
        <w:rPr>
          <w:color w:val="000000"/>
        </w:rPr>
        <w:t xml:space="preserve">Likewise, the Markov decay law is a calibrated effective description over the resolved interval. It does not derive exponential decay from a finite closed Hamiltonian or address short-time deviations and long-time tails of an exact quantum survival amplitude. The finite probability map is sufficient for the observables claimed here; it does not imply a microscopic unitary realization. Physical record storage, erasure costs, and local gravitational backreaction are not hidden in the ledger.</w:t>
      </w:r>
    </w:p>
    <w:p>
      <w:pPr>
        <w:pStyle w:val="BodyText"/>
      </w:pPr>
      <w:r>
        <w:rPr>
          <w:color w:val="000000"/>
        </w:rPr>
        <w:t xml:space="preserve">The next empirical interface is specific: a reproducible physical preparation must map measured conditions to</w:t>
      </w:r>
      <w:r>
        <w:rPr>
          <w:color w:val="000000"/>
        </w:rPr>
        <w:t xml:space="preserve"> </w:t>
      </w:r>
      <m:oMath>
        <m:r>
          <w:rPr>
            <w:sz w:val="21"/>
          </w:rPr>
          <m:t>π</m:t>
        </m:r>
      </m:oMath>
      <w:r>
        <w:rPr>
          <w:color w:val="000000"/>
        </w:rPr>
        <w:t xml:space="preserve"> </w:t>
      </w:r>
      <w:r>
        <w:rPr>
          <w:color w:val="000000"/>
        </w:rPr>
        <w:t xml:space="preserve">and to the routing rule, with uncertainties fixed before comparison. A discrepancy would reject that implementation. Internally, the current model already has sharper failure conditions than total-energy matching alone: it must pass the daughter completeness, pressure, cohort-history, and aggregate-closure tests. There is no requirement that a new measured constant be invented in order for this structural connection to be assessable.</w:t>
      </w:r>
    </w:p>
    <w:bookmarkEnd w:id="45"/>
    <w:bookmarkStart w:id="46" w:name="assessment-and-conclusion"/>
    <w:p>
      <w:pPr>
        <w:pStyle w:val="Heading1"/>
      </w:pPr>
      <w:r>
        <w:rPr>
          <w:color w:val="000000"/>
        </w:rPr>
        <w:t xml:space="preserve">10 Assessment and conclusion</w:t>
      </w:r>
    </w:p>
    <w:p>
      <w:pPr>
        <w:pStyle w:val="FirstParagraph"/>
      </w:pPr>
      <w:r>
        <w:rPr>
          <w:bCs/>
          <w:b/>
          <w:color w:val="000000"/>
        </w:rPr>
        <w:t xml:space="preserve">Verified inputs.</w:t>
      </w:r>
      <w:r>
        <w:rPr>
          <w:color w:val="000000"/>
        </w:rPr>
        <w:t xml:space="preserve"> </w:t>
      </w:r>
      <w:r>
        <w:rPr>
          <w:color w:val="000000"/>
        </w:rPr>
        <w:t xml:space="preserve">Two preceding WRRA constructions provide the finite selection and pair interface. Established masses, a lifetime calibration, and the specified leading decay kernel provide the physical scale and reaction shape.</w:t>
      </w:r>
    </w:p>
    <w:p>
      <w:pPr>
        <w:pStyle w:val="BodyText"/>
      </w:pPr>
      <w:r>
        <w:rPr>
          <w:bCs/>
          <w:b/>
          <w:color w:val="000000"/>
        </w:rPr>
        <w:t xml:space="preserve">WRRA transformation.</w:t>
      </w:r>
      <w:r>
        <w:rPr>
          <w:color w:val="000000"/>
        </w:rPr>
        <w:t xml:space="preserve"> </w:t>
      </w:r>
      <w:r>
        <w:rPr>
          <w:color w:val="000000"/>
        </w:rPr>
        <w:t xml:space="preserve">Retained address distinctions are reduced to</w:t>
      </w:r>
      <w:r>
        <w:rPr>
          <w:color w:val="000000"/>
        </w:rPr>
        <w:t xml:space="preserve"> </w:t>
      </w:r>
      <m:oMath>
        <m:r>
          <w:rPr>
            <w:sz w:val="21"/>
          </w:rPr>
          <m:t>X</m:t>
        </m:r>
      </m:oMath>
      <w:r>
        <w:rPr>
          <w:color w:val="000000"/>
        </w:rPr>
        <w:t xml:space="preserve">, propagated through positive finite decay maps, and carried into a cohort-resolved kinetic ledger. Energy and pressure are evaluated from the same occupied modes.</w:t>
      </w:r>
    </w:p>
    <w:p>
      <w:pPr>
        <w:pStyle w:val="BodyText"/>
      </w:pPr>
      <w:r>
        <w:rPr>
          <w:bCs/>
          <w:b/>
          <w:color w:val="000000"/>
        </w:rPr>
        <w:t xml:space="preserve">Outputs.</w:t>
      </w:r>
      <w:r>
        <w:rPr>
          <w:color w:val="000000"/>
        </w:rPr>
        <w:t xml:space="preserve"> </w:t>
      </w:r>
      <w:r>
        <w:rPr>
          <w:color w:val="000000"/>
        </w:rPr>
        <w:t xml:space="preserve">The paper supplies a finite executable nonequilibrium model, event and work closure, an exact criterion for dynamic aggregation with observable recovery, and conditional particle and pressure histories. The fixed-volume baseline retains total energy while</w:t>
      </w:r>
      <w:r>
        <w:rPr>
          <w:color w:val="000000"/>
        </w:rPr>
        <w:t xml:space="preserve"> </w:t>
      </w:r>
      <m:oMath>
        <m:r>
          <w:rPr>
            <w:sz w:val="21"/>
          </w:rPr>
          <m:t>P</m:t>
        </m:r>
        <m:r>
          <w:rPr>
            <w:sz w:val="21"/>
          </w:rPr>
          <m:t>V</m:t>
        </m:r>
        <m:r>
          <w:rPr>
            <w:sz w:val="21"/>
          </w:rPr>
          <m:rPr>
            <m:sty m:val="p"/>
          </m:rPr>
          <m:t>/</m:t>
        </m:r>
        <m:sSub>
          <m:e>
            <m:r>
              <w:rPr>
                <w:sz w:val="21"/>
              </w:rPr>
              <m:t>E</m:t>
            </m:r>
          </m:e>
          <m:sub>
            <m:r>
              <w:rPr>
                <w:sz w:val="21"/>
              </w:rPr>
              <m:rPr>
                <m:sty m:val="p"/>
              </m:rPr>
              <m:t>*</m:t>
            </m:r>
          </m:sub>
        </m:sSub>
      </m:oMath>
      <w:r>
        <w:rPr>
          <w:color w:val="000000"/>
        </w:rPr>
        <w:t xml:space="preserve"> </w:t>
      </w:r>
      <w:r>
        <w:rPr>
          <w:color w:val="000000"/>
        </w:rPr>
        <w:t xml:space="preserve">rises from 0.246350 to 0.332735 over five lifetimes.</w:t>
      </w:r>
    </w:p>
    <w:p>
      <w:pPr>
        <w:pStyle w:val="BodyText"/>
      </w:pPr>
      <w:r>
        <w:rPr>
          <w:bCs/>
          <w:b/>
          <w:color w:val="000000"/>
        </w:rPr>
        <w:t xml:space="preserve">Falsification conditions.</w:t>
      </w:r>
      <w:r>
        <w:rPr>
          <w:color w:val="000000"/>
        </w:rPr>
        <w:t xml:space="preserve"> </w:t>
      </w:r>
      <w:r>
        <w:rPr>
          <w:color w:val="000000"/>
        </w:rPr>
        <w:t xml:space="preserve">Negative populations, missing daughter energy, incorrect stress, nonconvergent time refinement, or a reduction that violates Eq. (13) invalidate the stated construction. An eventual physical routing experiment tests an additional specified implementation rather than the input lifetime alone.</w:t>
      </w:r>
    </w:p>
    <w:p>
      <w:pPr>
        <w:pStyle w:val="BodyText"/>
      </w:pPr>
      <w:r>
        <w:rPr>
          <w:color w:val="000000"/>
        </w:rPr>
        <w:t xml:space="preserve">The frozen-occupation restriction has been removed for the declared decay episode. The earlier energy–pressure obstruction has become a dynamical design constraint: conserving a coarse energy record is compatible with changing stress. The explicit cohort witness further shows that retaining present energy and stress need not retain their future evolution. A compatible extension must retain a sufficient momentum representation, or restrict the preparation family so that the proposed reduction closes. This paper provides that extension for one finite WRRA preparation without adding an unrecorded compensation sector.</w:t>
      </w:r>
    </w:p>
    <w:bookmarkEnd w:id="46"/>
    <w:bookmarkStart w:id="47" w:name="statements-and-declarations"/>
    <w:p>
      <w:pPr>
        <w:pStyle w:val="Heading1"/>
      </w:pPr>
      <w:r>
        <w:rPr>
          <w:color w:val="000000"/>
        </w:rPr>
        <w:t xml:space="preserve">Statements and Declarations</w:t>
      </w:r>
    </w:p>
    <w:p>
      <w:pPr>
        <w:pStyle w:val="FirstParagraph"/>
      </w:pPr>
      <w:r>
        <w:rPr>
          <w:bCs/>
          <w:b/>
          <w:color w:val="000000"/>
        </w:rPr>
        <w:t xml:space="preserve">Data and code availability.</w:t>
      </w:r>
      <w:r>
        <w:rPr>
          <w:color w:val="000000"/>
        </w:rPr>
        <w:t xml:space="preserve"> </w:t>
      </w:r>
      <w:r>
        <w:rPr>
          <w:color w:val="000000"/>
        </w:rPr>
        <w:t xml:space="preserve">Online Resource 1 contains the new executable calculation, unchanged inherited interface code and r11 controls, machine-readable results, trajectory data, figure sources, and the manuscript source. The r11 research record is archived at https://doi.org/10.5281/zenodo.23237629. No new experimental dataset is reported. This version has no assigned new public DOI.</w:t>
      </w:r>
    </w:p>
    <w:p>
      <w:pPr>
        <w:pStyle w:val="BodyText"/>
      </w:pPr>
      <w:r>
        <w:rPr>
          <w:bCs/>
          <w:b/>
          <w:color w:val="000000"/>
        </w:rPr>
        <w:t xml:space="preserve">Funding.</w:t>
      </w:r>
      <w:r>
        <w:rPr>
          <w:color w:val="000000"/>
        </w:rPr>
        <w:t xml:space="preserve"> </w:t>
      </w:r>
      <w:r>
        <w:rPr>
          <w:color w:val="000000"/>
        </w:rPr>
        <w:t xml:space="preserve">No external financial support is reported for this research.</w:t>
      </w:r>
    </w:p>
    <w:p>
      <w:pPr>
        <w:pStyle w:val="BodyText"/>
      </w:pPr>
      <w:r>
        <w:rPr>
          <w:bCs/>
          <w:b/>
          <w:color w:val="000000"/>
        </w:rPr>
        <w:t xml:space="preserve">Competing interests.</w:t>
      </w:r>
      <w:r>
        <w:rPr>
          <w:color w:val="000000"/>
        </w:rPr>
        <w:t xml:space="preserve"> </w:t>
      </w:r>
      <w:r>
        <w:rPr>
          <w:color w:val="000000"/>
        </w:rPr>
        <w:t xml:space="preserve">The authors declare no competing interests relevant to this work.</w:t>
      </w:r>
    </w:p>
    <w:p>
      <w:pPr>
        <w:pStyle w:val="BodyText"/>
      </w:pPr>
      <w:r>
        <w:rPr>
          <w:bCs/>
          <w:b/>
          <w:color w:val="000000"/>
        </w:rPr>
        <w:t xml:space="preserve">AI assistance.</w:t>
      </w:r>
      <w:r>
        <w:rPr>
          <w:color w:val="000000"/>
        </w:rPr>
        <w:t xml:space="preserve"> </w:t>
      </w:r>
      <w:r>
        <w:rPr>
          <w:color w:val="000000"/>
        </w:rPr>
        <w:t xml:space="preserve">ChatGPT assisted with model formulation, analytic arguments, code, computational verification, English drafting, and document preparation. Computational checking is not external peer review. The human authors retain responsibility for reviewing and approving the final content.</w:t>
      </w:r>
    </w:p>
    <w:p>
      <w:pPr>
        <w:pStyle w:val="BodyText"/>
      </w:pPr>
      <w:r>
        <w:rPr>
          <w:bCs/>
          <w:b/>
          <w:color w:val="000000"/>
        </w:rPr>
        <w:t xml:space="preserve">Online Resource 1.</w:t>
      </w:r>
      <w:r>
        <w:rPr>
          <w:color w:val="000000"/>
        </w:rPr>
        <w:t xml:space="preserve"> </w:t>
      </w:r>
      <w:r>
        <w:rPr>
          <w:color w:val="000000"/>
        </w:rPr>
        <w:t xml:space="preserve">Reproducibility code and data for</w:t>
      </w:r>
      <w:r>
        <w:rPr>
          <w:color w:val="000000"/>
        </w:rPr>
        <w:t xml:space="preserve"> </w:t>
      </w:r>
      <w:r>
        <w:rPr>
          <w:iCs/>
          <w:i/>
          <w:color w:val="000000"/>
        </w:rPr>
        <w:t xml:space="preserve">Dynamic Decays and Nonequilibrium State Transitions in a Finite WRRA Model</w:t>
      </w:r>
      <w:r>
        <w:rPr>
          <w:color w:val="000000"/>
        </w:rPr>
        <w:t xml:space="preserve">. Wonsik Choi and Jeongin Choi. Correspondence: Wonsik Choi, Independent Researcher, Seoul, Republic of Korea; janefather@gmail.com. Intended journal: Foundations of Physics.</w:t>
      </w:r>
    </w:p>
    <w:bookmarkEnd w:id="47"/>
    <w:bookmarkStart w:id="48" w:name="appendix-a-differential-decay-weight"/>
    <w:p>
      <w:pPr>
        <w:pStyle w:val="Heading1"/>
      </w:pPr>
      <w:r>
        <w:rPr>
          <w:color w:val="000000"/>
        </w:rPr>
        <w:t xml:space="preserve">Appendix A Differential decay weight</w:t>
      </w:r>
    </w:p>
    <w:p>
      <w:pPr>
        <w:pStyle w:val="FirstParagraph"/>
      </w:pPr>
      <w:r>
        <w:rPr>
          <w:color w:val="000000"/>
        </w:rPr>
        <w:t xml:space="preserve">At leading order the Fermi amplitude for the negative-muon channel is proportional to</w:t>
      </w:r>
    </w:p>
    <w:p>
      <w:pPr>
        <w:pStyle w:val="BodyText"/>
      </w:pPr>
      <m:oMathPara>
        <m:oMathParaPr>
          <m:jc m:val="center"/>
        </m:oMathParaPr>
        <m:oMath>
          <m:r>
            <w:rPr>
              <w:sz w:val="21"/>
            </w:rPr>
            <m:rPr>
              <m:sty m:val="p"/>
              <m:scr m:val="script"/>
            </m:rPr>
            <m:t>M</m:t>
          </m:r>
          <m:r>
            <w:rPr>
              <w:sz w:val="21"/>
            </w:rPr>
            <m:rPr>
              <m:sty m:val="p"/>
            </m:rPr>
            <m:t>=</m:t>
          </m:r>
          <m:f>
            <m:fPr>
              <m:type m:val="bar"/>
            </m:fPr>
            <m:num>
              <m:sSub>
                <m:e>
                  <m:r>
                    <w:rPr>
                      <w:sz w:val="21"/>
                    </w:rPr>
                    <m:t>G</m:t>
                  </m:r>
                </m:e>
                <m:sub>
                  <m:r>
                    <w:rPr>
                      <w:sz w:val="21"/>
                    </w:rPr>
                    <m:t>F</m:t>
                  </m:r>
                </m:sub>
              </m:sSub>
            </m:num>
            <m:den>
              <m:rad>
                <m:radPr>
                  <m:degHide m:val="on"/>
                </m:radPr>
                <m:deg/>
                <m:e>
                  <m:r>
                    <w:rPr>
                      <w:sz w:val="21"/>
                    </w:rPr>
                    <m:t>2</m:t>
                  </m:r>
                </m:e>
              </m:rad>
            </m:den>
          </m:f>
          <m:r>
            <m:t>[</m:t>
          </m:r>
          <m:sSub>
            <m:e>
              <m:bar>
                <m:barPr>
                  <m:pos m:val="top"/>
                </m:barPr>
                <m:e>
                  <m:r>
                    <w:rPr>
                      <w:sz w:val="21"/>
                    </w:rPr>
                    <m:t>u</m:t>
                  </m:r>
                </m:e>
              </m:bar>
            </m:e>
            <m:sub>
              <m:r>
                <w:rPr>
                  <w:sz w:val="21"/>
                </w:rPr>
                <m:t>b</m:t>
              </m:r>
            </m:sub>
          </m:sSub>
          <m:sSup>
            <m:e>
              <m:r>
                <w:rPr>
                  <w:sz w:val="21"/>
                </w:rPr>
                <m:t>γ</m:t>
              </m:r>
            </m:e>
            <m:sup>
              <m:r>
                <w:rPr>
                  <w:sz w:val="21"/>
                </w:rPr>
                <m:t>α</m:t>
              </m:r>
            </m:sup>
          </m:sSup>
          <m:r>
            <m:t>(</m:t>
          </m:r>
          <m:r>
            <w:rPr>
              <w:sz w:val="21"/>
            </w:rPr>
            <m:t>1</m:t>
          </m:r>
          <m:r>
            <w:rPr>
              <w:sz w:val="21"/>
            </w:rPr>
            <m:rPr>
              <m:sty m:val="p"/>
            </m:rPr>
            <m:t>−</m:t>
          </m:r>
          <m:sSup>
            <m:e>
              <m:r>
                <w:rPr>
                  <w:sz w:val="21"/>
                </w:rPr>
                <m:t>γ</m:t>
              </m:r>
            </m:e>
            <m:sup>
              <m:r>
                <w:rPr>
                  <w:sz w:val="21"/>
                </w:rPr>
                <m:t>5</m:t>
              </m:r>
            </m:sup>
          </m:sSup>
          <m:r>
            <m:t>)</m:t>
          </m:r>
          <m:sSub>
            <m:e>
              <m:r>
                <w:rPr>
                  <w:sz w:val="21"/>
                </w:rPr>
                <m:t>u</m:t>
              </m:r>
            </m:e>
            <m:sub>
              <m:r>
                <w:rPr>
                  <w:sz w:val="21"/>
                </w:rPr>
                <m:t>P</m:t>
              </m:r>
            </m:sub>
          </m:sSub>
          <m:r>
            <m:t>]</m:t>
          </m:r>
          <m:r>
            <m:t>[</m:t>
          </m:r>
          <m:sSub>
            <m:e>
              <m:bar>
                <m:barPr>
                  <m:pos m:val="top"/>
                </m:barPr>
                <m:e>
                  <m:r>
                    <w:rPr>
                      <w:sz w:val="21"/>
                    </w:rPr>
                    <m:t>u</m:t>
                  </m:r>
                </m:e>
              </m:bar>
            </m:e>
            <m:sub>
              <m:r>
                <w:rPr>
                  <w:sz w:val="21"/>
                </w:rPr>
                <m:t>e</m:t>
              </m:r>
            </m:sub>
          </m:sSub>
          <m:sSub>
            <m:e>
              <m:r>
                <w:rPr>
                  <w:sz w:val="21"/>
                </w:rPr>
                <m:t>γ</m:t>
              </m:r>
            </m:e>
            <m:sub>
              <m:r>
                <w:rPr>
                  <w:sz w:val="21"/>
                </w:rPr>
                <m:t>α</m:t>
              </m:r>
            </m:sub>
          </m:sSub>
          <m:r>
            <m:t>(</m:t>
          </m:r>
          <m:r>
            <w:rPr>
              <w:sz w:val="21"/>
            </w:rPr>
            <m:t>1</m:t>
          </m:r>
          <m:r>
            <w:rPr>
              <w:sz w:val="21"/>
            </w:rPr>
            <m:rPr>
              <m:sty m:val="p"/>
            </m:rPr>
            <m:t>−</m:t>
          </m:r>
          <m:sSup>
            <m:e>
              <m:r>
                <w:rPr>
                  <w:sz w:val="21"/>
                </w:rPr>
                <m:t>γ</m:t>
              </m:r>
            </m:e>
            <m:sup>
              <m:r>
                <w:rPr>
                  <w:sz w:val="21"/>
                </w:rPr>
                <m:t>5</m:t>
              </m:r>
            </m:sup>
          </m:sSup>
          <m:r>
            <m:t>)</m:t>
          </m:r>
          <m:sSub>
            <m:e>
              <m:r>
                <w:rPr>
                  <w:sz w:val="21"/>
                </w:rPr>
                <m:t>v</m:t>
              </m:r>
            </m:e>
            <m:sub>
              <m:r>
                <w:rPr>
                  <w:sz w:val="21"/>
                </w:rPr>
                <m:t>a</m:t>
              </m:r>
            </m:sub>
          </m:sSub>
          <m:r>
            <m:t>]</m:t>
          </m:r>
          <m:r>
            <w:rPr>
              <w:sz w:val="21"/>
            </w:rPr>
            <m:rPr>
              <m:sty m:val="p"/>
            </m:rPr>
            <m:t>.</m:t>
          </m:r>
          <m:r>
            <w:rPr>
              <w:sz w:val="21"/>
            </w:rPr>
            <m:t>  </m:t>
          </m:r>
          <m:r>
            <w:rPr>
              <w:sz w:val="21"/>
            </w:rPr>
            <m:rPr>
              <m:nor/>
              <m:sty m:val="p"/>
            </m:rPr>
            <m:t>(A1)</m:t>
          </m:r>
        </m:oMath>
      </m:oMathPara>
    </w:p>
    <w:p>
      <w:pPr>
        <w:pStyle w:val="FirstParagraph"/>
      </w:pPr>
      <w:r>
        <w:rPr>
          <w:color w:val="000000"/>
        </w:rPr>
        <w:t xml:space="preserve">The spin sum, with an average over the initial muon spin and massless neutrinos, gives</w:t>
      </w:r>
    </w:p>
    <w:p>
      <w:pPr>
        <w:pStyle w:val="BodyText"/>
      </w:pPr>
      <m:oMathPara>
        <m:oMathParaPr>
          <m:jc m:val="center"/>
        </m:oMathParaPr>
        <m:oMath>
          <m:bar>
            <m:barPr>
              <m:pos m:val="top"/>
            </m:barPr>
            <m:e>
              <m:sSup>
                <m:e>
                  <m:r>
                    <m:t>|</m:t>
                  </m:r>
                  <m:r>
                    <w:rPr>
                      <w:sz w:val="21"/>
                    </w:rPr>
                    <m:rPr>
                      <m:sty m:val="p"/>
                      <m:scr m:val="script"/>
                    </m:rPr>
                    <m:t>M</m:t>
                  </m:r>
                  <m:r>
                    <m:t>|</m:t>
                  </m:r>
                </m:e>
                <m:sup>
                  <m:r>
                    <w:rPr>
                      <w:sz w:val="21"/>
                    </w:rPr>
                    <m:t>2</m:t>
                  </m:r>
                </m:sup>
              </m:sSup>
            </m:e>
          </m:bar>
          <m:r>
            <w:rPr>
              <w:sz w:val="21"/>
            </w:rPr>
            <m:rPr>
              <m:sty m:val="p"/>
            </m:rPr>
            <m:t>=</m:t>
          </m:r>
          <m:r>
            <w:rPr>
              <w:sz w:val="21"/>
            </w:rPr>
            <m:t>64</m:t>
          </m:r>
          <m:sSubSup>
            <m:e>
              <m:r>
                <w:rPr>
                  <w:sz w:val="21"/>
                </w:rPr>
                <m:t>G</m:t>
              </m:r>
            </m:e>
            <m:sub>
              <m:r>
                <w:rPr>
                  <w:sz w:val="21"/>
                </w:rPr>
                <m:t>F</m:t>
              </m:r>
            </m:sub>
            <m:sup>
              <m:r>
                <w:rPr>
                  <w:sz w:val="21"/>
                </w:rPr>
                <m:t>2</m:t>
              </m:r>
            </m:sup>
          </m:sSubSup>
          <m:r>
            <m:t>(</m:t>
          </m:r>
          <m:r>
            <w:rPr>
              <w:sz w:val="21"/>
            </w:rPr>
            <m:t>P</m:t>
          </m:r>
          <m:r>
            <w:rPr>
              <w:sz w:val="21"/>
            </w:rPr>
            <m:rPr>
              <m:sty m:val="p"/>
            </m:rPr>
            <m:t>⋅</m:t>
          </m:r>
          <m:sSub>
            <m:e>
              <m:r>
                <w:rPr>
                  <w:sz w:val="21"/>
                </w:rPr>
                <m:t>k</m:t>
              </m:r>
            </m:e>
            <m:sub>
              <m:r>
                <w:rPr>
                  <w:sz w:val="21"/>
                </w:rPr>
                <m:t>a</m:t>
              </m:r>
            </m:sub>
          </m:sSub>
          <m:r>
            <m:t>)</m:t>
          </m:r>
          <m:r>
            <m:t>(</m:t>
          </m:r>
          <m:sSub>
            <m:e>
              <m:r>
                <w:rPr>
                  <w:sz w:val="21"/>
                </w:rPr>
                <m:t>p</m:t>
              </m:r>
            </m:e>
            <m:sub>
              <m:r>
                <w:rPr>
                  <w:sz w:val="21"/>
                </w:rPr>
                <m:t>e</m:t>
              </m:r>
            </m:sub>
          </m:sSub>
          <m:r>
            <w:rPr>
              <w:sz w:val="21"/>
            </w:rPr>
            <m:rPr>
              <m:sty m:val="p"/>
            </m:rPr>
            <m:t>⋅</m:t>
          </m:r>
          <m:sSub>
            <m:e>
              <m:r>
                <w:rPr>
                  <w:sz w:val="21"/>
                </w:rPr>
                <m:t>k</m:t>
              </m:r>
            </m:e>
            <m:sub>
              <m:r>
                <w:rPr>
                  <w:sz w:val="21"/>
                </w:rPr>
                <m:t>b</m:t>
              </m:r>
            </m:sub>
          </m:sSub>
          <m:r>
            <m:t>)</m:t>
          </m:r>
          <m:r>
            <w:rPr>
              <w:sz w:val="21"/>
            </w:rPr>
            <m:rPr>
              <m:sty m:val="p"/>
            </m:rPr>
            <m:t>.</m:t>
          </m:r>
          <m:r>
            <w:rPr>
              <w:sz w:val="21"/>
            </w:rPr>
            <m:t>  </m:t>
          </m:r>
          <m:r>
            <w:rPr>
              <w:sz w:val="21"/>
            </w:rPr>
            <m:rPr>
              <m:nor/>
              <m:sty m:val="p"/>
            </m:rPr>
            <m:t>(A2)</m:t>
          </m:r>
        </m:oMath>
      </m:oMathPara>
    </w:p>
    <w:p>
      <w:pPr>
        <w:pStyle w:val="FirstParagraph"/>
      </w:pPr>
      <w:r>
        <w:rPr>
          <w:color w:val="000000"/>
        </w:rPr>
        <w:t xml:space="preserve">The electron mass is retained in its on-shell energy. In the Dirac traces the explicit mass terms do not add a separate term to (A2), because of the chiral projectors. The factors in the parent rest frame are</w:t>
      </w:r>
      <w:r>
        <w:rPr>
          <w:color w:val="000000"/>
        </w:rPr>
        <w:t xml:space="preserve"> </w:t>
      </w:r>
      <m:oMath>
        <m:r>
          <w:rPr>
            <w:sz w:val="21"/>
          </w:rPr>
          <m:t>P</m:t>
        </m:r>
        <m:r>
          <w:rPr>
            <w:sz w:val="21"/>
          </w:rPr>
          <m:rPr>
            <m:sty m:val="p"/>
          </m:rPr>
          <m:t>⋅</m:t>
        </m:r>
        <m:sSub>
          <m:e>
            <m:r>
              <w:rPr>
                <w:sz w:val="21"/>
              </w:rPr>
              <m:t>k</m:t>
            </m:r>
          </m:e>
          <m:sub>
            <m:r>
              <w:rPr>
                <w:sz w:val="21"/>
              </w:rPr>
              <m:t>a</m:t>
            </m:r>
          </m:sub>
        </m:sSub>
        <m:r>
          <w:rPr>
            <w:sz w:val="21"/>
          </w:rPr>
          <m:rPr>
            <m:sty m:val="p"/>
          </m:rPr>
          <m:t>=</m:t>
        </m:r>
        <m:r>
          <w:rPr>
            <w:sz w:val="21"/>
          </w:rPr>
          <m:t>M</m:t>
        </m:r>
        <m:sSub>
          <m:e>
            <m:r>
              <w:rPr>
                <w:sz w:val="21"/>
              </w:rPr>
              <m:t>E</m:t>
            </m:r>
          </m:e>
          <m:sub>
            <m:r>
              <w:rPr>
                <w:sz w:val="21"/>
              </w:rPr>
              <m:t>a</m:t>
            </m:r>
          </m:sub>
        </m:sSub>
      </m:oMath>
      <w:r>
        <w:rPr>
          <w:color w:val="000000"/>
        </w:rPr>
        <w:t xml:space="preserve"> </w:t>
      </w:r>
      <w:r>
        <w:rPr>
          <w:color w:val="000000"/>
        </w:rPr>
        <w:t xml:space="preserve">and</w:t>
      </w:r>
      <w:r>
        <w:rPr>
          <w:color w:val="000000"/>
        </w:rPr>
        <w:t xml:space="preserve"> </w:t>
      </w:r>
      <m:oMath>
        <m:sSub>
          <m:e>
            <m:r>
              <w:rPr>
                <w:sz w:val="21"/>
              </w:rPr>
              <m:t>p</m:t>
            </m:r>
          </m:e>
          <m:sub>
            <m:r>
              <w:rPr>
                <w:sz w:val="21"/>
              </w:rPr>
              <m:t>e</m:t>
            </m:r>
          </m:sub>
        </m:sSub>
        <m:r>
          <w:rPr>
            <w:sz w:val="21"/>
          </w:rPr>
          <m:rPr>
            <m:sty m:val="p"/>
          </m:rPr>
          <m:t>⋅</m:t>
        </m:r>
        <m:sSub>
          <m:e>
            <m:r>
              <w:rPr>
                <w:sz w:val="21"/>
              </w:rPr>
              <m:t>k</m:t>
            </m:r>
          </m:e>
          <m:sub>
            <m:r>
              <w:rPr>
                <w:sz w:val="21"/>
              </w:rPr>
              <m:t>b</m:t>
            </m:r>
          </m:sub>
        </m:sSub>
        <m:r>
          <w:rPr>
            <w:sz w:val="21"/>
          </w:rPr>
          <m:rPr>
            <m:sty m:val="p"/>
          </m:rPr>
          <m:t>=</m:t>
        </m:r>
        <m:sSub>
          <m:e>
            <m:r>
              <w:rPr>
                <w:sz w:val="21"/>
              </w:rPr>
              <m:t>E</m:t>
            </m:r>
          </m:e>
          <m:sub>
            <m:r>
              <w:rPr>
                <w:sz w:val="21"/>
              </w:rPr>
              <m:t>e</m:t>
            </m:r>
          </m:sub>
        </m:sSub>
        <m:sSub>
          <m:e>
            <m:r>
              <w:rPr>
                <w:sz w:val="21"/>
              </w:rPr>
              <m:t>E</m:t>
            </m:r>
          </m:e>
          <m:sub>
            <m:r>
              <w:rPr>
                <w:sz w:val="21"/>
              </w:rPr>
              <m:t>b</m:t>
            </m:r>
          </m:sub>
        </m:sSub>
        <m:r>
          <w:rPr>
            <w:sz w:val="21"/>
          </w:rPr>
          <m:rPr>
            <m:sty m:val="p"/>
          </m:rPr>
          <m:t>−</m:t>
        </m:r>
        <m:r>
          <w:rPr>
            <w:sz w:val="21"/>
          </w:rPr>
          <m:t>p</m:t>
        </m:r>
        <m:sSub>
          <m:e>
            <m:r>
              <w:rPr>
                <w:sz w:val="21"/>
              </w:rPr>
              <m:t>k</m:t>
            </m:r>
          </m:e>
          <m:sub>
            <m:r>
              <w:rPr>
                <w:sz w:val="21"/>
              </w:rPr>
              <m:t>b</m:t>
            </m:r>
            <m:r>
              <w:rPr>
                <w:sz w:val="21"/>
              </w:rPr>
              <m:t>3</m:t>
            </m:r>
          </m:sub>
        </m:sSub>
      </m:oMath>
      <w:r>
        <w:rPr>
          <w:color w:val="000000"/>
        </w:rPr>
        <w:t xml:space="preserve">, with the flavor assignment of Eq. (5).</w:t>
      </w:r>
    </w:p>
    <w:p>
      <w:pPr>
        <w:pStyle w:val="BodyText"/>
      </w:pPr>
      <w:r>
        <w:rPr>
          <w:color w:val="000000"/>
        </w:rPr>
        <w:t xml:space="preserve">Factorize invariant three-body phase space using</w:t>
      </w:r>
      <w:r>
        <w:rPr>
          <w:color w:val="000000"/>
        </w:rPr>
        <w:t xml:space="preserve"> </w:t>
      </w:r>
      <m:oMath>
        <m:r>
          <w:rPr>
            <w:sz w:val="21"/>
          </w:rPr>
          <m:t>q</m:t>
        </m:r>
        <m:r>
          <w:rPr>
            <w:sz w:val="21"/>
          </w:rPr>
          <m:rPr>
            <m:sty m:val="p"/>
          </m:rPr>
          <m:t>=</m:t>
        </m:r>
        <m:sSub>
          <m:e>
            <m:r>
              <w:rPr>
                <w:sz w:val="21"/>
              </w:rPr>
              <m:t>k</m:t>
            </m:r>
          </m:e>
          <m:sub>
            <m:r>
              <w:rPr>
                <w:sz w:val="21"/>
              </w:rPr>
              <m:t>a</m:t>
            </m:r>
          </m:sub>
        </m:sSub>
        <m:r>
          <w:rPr>
            <w:sz w:val="21"/>
          </w:rPr>
          <m:rPr>
            <m:sty m:val="p"/>
          </m:rPr>
          <m:t>+</m:t>
        </m:r>
        <m:sSub>
          <m:e>
            <m:r>
              <w:rPr>
                <w:sz w:val="21"/>
              </w:rPr>
              <m:t>k</m:t>
            </m:r>
          </m:e>
          <m:sub>
            <m:r>
              <w:rPr>
                <w:sz w:val="21"/>
              </w:rPr>
              <m:t>b</m:t>
            </m:r>
          </m:sub>
        </m:sSub>
      </m:oMath>
      <w:r>
        <w:rPr>
          <w:color w:val="000000"/>
        </w:rPr>
        <w:t xml:space="preserve">:</w:t>
      </w:r>
    </w:p>
    <w:p>
      <w:pPr>
        <w:pStyle w:val="BodyText"/>
      </w:pPr>
      <m:oMathPara>
        <m:oMathParaPr>
          <m:jc m:val="center"/>
        </m:oMathParaPr>
        <m:oMath>
          <m:r>
            <w:rPr>
              <w:sz w:val="21"/>
            </w:rPr>
            <m:t>d</m:t>
          </m:r>
          <m:sSub>
            <m:e>
              <m:r>
                <w:rPr>
                  <w:sz w:val="21"/>
                </w:rPr>
                <m:t>Φ</m:t>
              </m:r>
            </m:e>
            <m:sub>
              <m:r>
                <w:rPr>
                  <w:sz w:val="21"/>
                </w:rPr>
                <m:t>3</m:t>
              </m:r>
            </m:sub>
          </m:sSub>
          <m:r>
            <w:rPr>
              <w:sz w:val="21"/>
            </w:rPr>
            <m:rPr>
              <m:sty m:val="p"/>
            </m:rPr>
            <m:t>=</m:t>
          </m:r>
          <m:f>
            <m:fPr>
              <m:type m:val="bar"/>
            </m:fPr>
            <m:num>
              <m:r>
                <w:rPr>
                  <w:sz w:val="21"/>
                </w:rPr>
                <m:t>d</m:t>
              </m:r>
              <m:r>
                <w:rPr>
                  <w:sz w:val="21"/>
                </w:rPr>
                <m:t>s</m:t>
              </m:r>
            </m:num>
            <m:den>
              <m:r>
                <w:rPr>
                  <w:sz w:val="21"/>
                </w:rPr>
                <m:t>2</m:t>
              </m:r>
              <m:r>
                <w:rPr>
                  <w:sz w:val="21"/>
                </w:rPr>
                <m:t>π</m:t>
              </m:r>
            </m:den>
          </m:f>
          <m:r>
            <w:rPr>
              <w:sz w:val="21"/>
            </w:rPr>
            <m:t> </m:t>
          </m:r>
          <m:r>
            <w:rPr>
              <w:sz w:val="21"/>
            </w:rPr>
            <m:t>d</m:t>
          </m:r>
          <m:sSub>
            <m:e>
              <m:r>
                <w:rPr>
                  <w:sz w:val="21"/>
                </w:rPr>
                <m:t>Φ</m:t>
              </m:r>
            </m:e>
            <m:sub>
              <m:r>
                <w:rPr>
                  <w:sz w:val="21"/>
                </w:rPr>
                <m:t>2</m:t>
              </m:r>
            </m:sub>
          </m:sSub>
          <m:r>
            <m:t>(</m:t>
          </m:r>
          <m:r>
            <w:rPr>
              <w:sz w:val="21"/>
            </w:rPr>
            <m:t>P</m:t>
          </m:r>
          <m:r>
            <w:rPr>
              <w:sz w:val="21"/>
            </w:rPr>
            <m:rPr>
              <m:sty m:val="p"/>
            </m:rPr>
            <m:t>;</m:t>
          </m:r>
          <m:sSub>
            <m:e>
              <m:r>
                <w:rPr>
                  <w:sz w:val="21"/>
                </w:rPr>
                <m:t>p</m:t>
              </m:r>
            </m:e>
            <m:sub>
              <m:r>
                <w:rPr>
                  <w:sz w:val="21"/>
                </w:rPr>
                <m:t>e</m:t>
              </m:r>
            </m:sub>
          </m:sSub>
          <m:r>
            <w:rPr>
              <w:sz w:val="21"/>
            </w:rPr>
            <m:rPr>
              <m:sty m:val="p"/>
            </m:rPr>
            <m:t>,</m:t>
          </m:r>
          <m:r>
            <w:rPr>
              <w:sz w:val="21"/>
            </w:rPr>
            <m:t>q</m:t>
          </m:r>
          <m:r>
            <m:t>)</m:t>
          </m:r>
          <m:r>
            <w:rPr>
              <w:sz w:val="21"/>
            </w:rPr>
            <m:t> </m:t>
          </m:r>
          <m:r>
            <w:rPr>
              <w:sz w:val="21"/>
            </w:rPr>
            <m:t>d</m:t>
          </m:r>
          <m:sSub>
            <m:e>
              <m:r>
                <w:rPr>
                  <w:sz w:val="21"/>
                </w:rPr>
                <m:t>Φ</m:t>
              </m:r>
            </m:e>
            <m:sub>
              <m:r>
                <w:rPr>
                  <w:sz w:val="21"/>
                </w:rPr>
                <m:t>2</m:t>
              </m:r>
            </m:sub>
          </m:sSub>
          <m:r>
            <m:t>(</m:t>
          </m:r>
          <m:r>
            <w:rPr>
              <w:sz w:val="21"/>
            </w:rPr>
            <m:t>q</m:t>
          </m:r>
          <m:r>
            <w:rPr>
              <w:sz w:val="21"/>
            </w:rPr>
            <m:rPr>
              <m:sty m:val="p"/>
            </m:rPr>
            <m:t>;</m:t>
          </m:r>
          <m:sSub>
            <m:e>
              <m:r>
                <w:rPr>
                  <w:sz w:val="21"/>
                </w:rPr>
                <m:t>k</m:t>
              </m:r>
            </m:e>
            <m:sub>
              <m:r>
                <w:rPr>
                  <w:sz w:val="21"/>
                </w:rPr>
                <m:t>a</m:t>
              </m:r>
            </m:sub>
          </m:sSub>
          <m:r>
            <w:rPr>
              <w:sz w:val="21"/>
            </w:rPr>
            <m:rPr>
              <m:sty m:val="p"/>
            </m:rPr>
            <m:t>,</m:t>
          </m:r>
          <m:sSub>
            <m:e>
              <m:r>
                <w:rPr>
                  <w:sz w:val="21"/>
                </w:rPr>
                <m:t>k</m:t>
              </m:r>
            </m:e>
            <m:sub>
              <m:r>
                <w:rPr>
                  <w:sz w:val="21"/>
                </w:rPr>
                <m:t>b</m:t>
              </m:r>
            </m:sub>
          </m:sSub>
          <m:r>
            <m:t>)</m:t>
          </m:r>
          <m:r>
            <w:rPr>
              <w:sz w:val="21"/>
            </w:rPr>
            <m:rPr>
              <m:sty m:val="p"/>
            </m:rPr>
            <m:t>.</m:t>
          </m:r>
          <m:r>
            <w:rPr>
              <w:sz w:val="21"/>
            </w:rPr>
            <m:t>  </m:t>
          </m:r>
          <m:r>
            <w:rPr>
              <w:sz w:val="21"/>
            </w:rPr>
            <m:rPr>
              <m:nor/>
              <m:sty m:val="p"/>
            </m:rPr>
            <m:t>(A3)</m:t>
          </m:r>
        </m:oMath>
      </m:oMathPara>
    </w:p>
    <w:p>
      <w:pPr>
        <w:pStyle w:val="FirstParagraph"/>
      </w:pPr>
      <w:r>
        <w:rPr>
          <w:color w:val="000000"/>
        </w:rPr>
        <w:t xml:space="preserve">After integrating the global orientation and the internal azimuth, the first two-body factor is proportional to</w:t>
      </w:r>
      <w:r>
        <w:rPr>
          <w:color w:val="000000"/>
        </w:rPr>
        <w:t xml:space="preserve"> </w:t>
      </w:r>
      <m:oMath>
        <m:r>
          <w:rPr>
            <w:sz w:val="21"/>
          </w:rPr>
          <m:t>p</m:t>
        </m:r>
        <m:r>
          <w:rPr>
            <w:sz w:val="21"/>
          </w:rPr>
          <m:rPr>
            <m:sty m:val="p"/>
          </m:rPr>
          <m:t>/</m:t>
        </m:r>
        <m:r>
          <w:rPr>
            <w:sz w:val="21"/>
          </w:rPr>
          <m:t>M</m:t>
        </m:r>
      </m:oMath>
      <w:r>
        <w:rPr>
          <w:color w:val="000000"/>
        </w:rPr>
        <w:t xml:space="preserve"> </w:t>
      </w:r>
      <w:r>
        <w:rPr>
          <w:color w:val="000000"/>
        </w:rPr>
        <w:t xml:space="preserve">and the massless second factor has no residual power of</w:t>
      </w:r>
      <w:r>
        <w:rPr>
          <w:color w:val="000000"/>
        </w:rPr>
        <w:t xml:space="preserve"> </w:t>
      </w:r>
      <m:oMath>
        <m:r>
          <w:rPr>
            <w:sz w:val="21"/>
          </w:rPr>
          <m:t>s</m:t>
        </m:r>
      </m:oMath>
      <w:r>
        <w:rPr>
          <w:color w:val="000000"/>
        </w:rPr>
        <w:t xml:space="preserve">. Since</w:t>
      </w:r>
      <w:r>
        <w:rPr>
          <w:color w:val="000000"/>
        </w:rPr>
        <w:t xml:space="preserve"> </w:t>
      </w:r>
      <m:oMath>
        <m:r>
          <w:rPr>
            <w:sz w:val="21"/>
          </w:rPr>
          <m:t>s</m:t>
        </m:r>
        <m:r>
          <w:rPr>
            <w:sz w:val="21"/>
          </w:rPr>
          <m:rPr>
            <m:sty m:val="p"/>
          </m:rPr>
          <m:t>=</m:t>
        </m:r>
        <m:sSup>
          <m:e>
            <m:r>
              <w:rPr>
                <w:sz w:val="21"/>
              </w:rPr>
              <m:t>M</m:t>
            </m:r>
          </m:e>
          <m:sup>
            <m:r>
              <w:rPr>
                <w:sz w:val="21"/>
              </w:rPr>
              <m:t>2</m:t>
            </m:r>
          </m:sup>
        </m:sSup>
        <m:r>
          <w:rPr>
            <w:sz w:val="21"/>
          </w:rPr>
          <m:rPr>
            <m:sty m:val="p"/>
          </m:rPr>
          <m:t>+</m:t>
        </m:r>
        <m:sSup>
          <m:e>
            <m:r>
              <w:rPr>
                <w:sz w:val="21"/>
              </w:rPr>
              <m:t>m</m:t>
            </m:r>
          </m:e>
          <m:sup>
            <m:r>
              <w:rPr>
                <w:sz w:val="21"/>
              </w:rPr>
              <m:t>2</m:t>
            </m:r>
          </m:sup>
        </m:sSup>
        <m:r>
          <w:rPr>
            <w:sz w:val="21"/>
          </w:rPr>
          <m:rPr>
            <m:sty m:val="p"/>
          </m:rPr>
          <m:t>−</m:t>
        </m:r>
        <m:r>
          <w:rPr>
            <w:sz w:val="21"/>
          </w:rPr>
          <m:t>2</m:t>
        </m:r>
        <m:r>
          <w:rPr>
            <w:sz w:val="21"/>
          </w:rPr>
          <m:t>M</m:t>
        </m:r>
        <m:sSub>
          <m:e>
            <m:r>
              <w:rPr>
                <w:sz w:val="21"/>
              </w:rPr>
              <m:t>E</m:t>
            </m:r>
          </m:e>
          <m:sub>
            <m:r>
              <w:rPr>
                <w:sz w:val="21"/>
              </w:rPr>
              <m:t>e</m:t>
            </m:r>
          </m:sub>
        </m:sSub>
      </m:oMath>
      <w:r>
        <w:rPr>
          <w:color w:val="000000"/>
        </w:rPr>
        <w:t xml:space="preserve"> </w:t>
      </w:r>
      <w:r>
        <w:rPr>
          <w:color w:val="000000"/>
        </w:rPr>
        <w:t xml:space="preserve">and</w:t>
      </w:r>
      <w:r>
        <w:rPr>
          <w:color w:val="000000"/>
        </w:rPr>
        <w:t xml:space="preserve"> </w:t>
      </w:r>
      <m:oMath>
        <m:r>
          <m:t>|</m:t>
        </m:r>
        <m:r>
          <w:rPr>
            <w:sz w:val="21"/>
          </w:rPr>
          <m:t>d</m:t>
        </m:r>
        <m:r>
          <w:rPr>
            <w:sz w:val="21"/>
          </w:rPr>
          <m:t>s</m:t>
        </m:r>
        <m:r>
          <m:t>|</m:t>
        </m:r>
        <m:r>
          <w:rPr>
            <w:sz w:val="21"/>
          </w:rPr>
          <m:rPr>
            <m:sty m:val="p"/>
          </m:rPr>
          <m:t>=</m:t>
        </m:r>
        <m:r>
          <w:rPr>
            <w:sz w:val="21"/>
          </w:rPr>
          <m:t>2</m:t>
        </m:r>
        <m:r>
          <w:rPr>
            <w:sz w:val="21"/>
          </w:rPr>
          <m:t>M</m:t>
        </m:r>
        <m:r>
          <w:rPr>
            <w:sz w:val="21"/>
          </w:rPr>
          <m:t>p</m:t>
        </m:r>
        <m:r>
          <w:rPr>
            <w:sz w:val="21"/>
          </w:rPr>
          <m:t> </m:t>
        </m:r>
        <m:r>
          <w:rPr>
            <w:sz w:val="21"/>
          </w:rPr>
          <m:t>d</m:t>
        </m:r>
        <m:r>
          <w:rPr>
            <w:sz w:val="21"/>
          </w:rPr>
          <m:t>p</m:t>
        </m:r>
        <m:r>
          <w:rPr>
            <w:sz w:val="21"/>
          </w:rPr>
          <m:rPr>
            <m:sty m:val="p"/>
          </m:rPr>
          <m:t>/</m:t>
        </m:r>
        <m:sSub>
          <m:e>
            <m:r>
              <w:rPr>
                <w:sz w:val="21"/>
              </w:rPr>
              <m:t>E</m:t>
            </m:r>
          </m:e>
          <m:sub>
            <m:r>
              <w:rPr>
                <w:sz w:val="21"/>
              </w:rPr>
              <m:t>e</m:t>
            </m:r>
          </m:sub>
        </m:sSub>
      </m:oMath>
      <w:r>
        <w:rPr>
          <w:color w:val="000000"/>
        </w:rPr>
        <w:t xml:space="preserve">, the remaining measure is proportional to</w:t>
      </w:r>
      <w:r>
        <w:rPr>
          <w:color w:val="000000"/>
        </w:rPr>
        <w:t xml:space="preserve"> </w:t>
      </w:r>
      <m:oMath>
        <m:r>
          <m:t>(</m:t>
        </m:r>
        <m:sSup>
          <m:e>
            <m:r>
              <w:rPr>
                <w:sz w:val="21"/>
              </w:rPr>
              <m:t>p</m:t>
            </m:r>
          </m:e>
          <m:sup>
            <m:r>
              <w:rPr>
                <w:sz w:val="21"/>
              </w:rPr>
              <m:t>2</m:t>
            </m:r>
          </m:sup>
        </m:sSup>
        <m:r>
          <w:rPr>
            <w:sz w:val="21"/>
          </w:rPr>
          <m:rPr>
            <m:sty m:val="p"/>
          </m:rPr>
          <m:t>/</m:t>
        </m:r>
        <m:sSub>
          <m:e>
            <m:r>
              <w:rPr>
                <w:sz w:val="21"/>
              </w:rPr>
              <m:t>E</m:t>
            </m:r>
          </m:e>
          <m:sub>
            <m:r>
              <w:rPr>
                <w:sz w:val="21"/>
              </w:rPr>
              <m:t>e</m:t>
            </m:r>
          </m:sub>
        </m:sSub>
        <m:r>
          <m:t>)</m:t>
        </m:r>
        <m:r>
          <w:rPr>
            <w:sz w:val="21"/>
          </w:rPr>
          <m:t>d</m:t>
        </m:r>
        <m:r>
          <w:rPr>
            <w:sz w:val="21"/>
          </w:rPr>
          <m:t>p</m:t>
        </m:r>
        <m:r>
          <w:rPr>
            <w:sz w:val="21"/>
          </w:rPr>
          <m:t> </m:t>
        </m:r>
        <m:r>
          <w:rPr>
            <w:sz w:val="21"/>
          </w:rPr>
          <m:t>d</m:t>
        </m:r>
        <m:r>
          <w:rPr>
            <w:sz w:val="21"/>
          </w:rPr>
          <m:t>z</m:t>
        </m:r>
      </m:oMath>
      <w:r>
        <w:rPr>
          <w:color w:val="000000"/>
        </w:rPr>
        <w:t xml:space="preserve">. The constant flux and angular factors cancel on normalization. Multiplying by (A2) therefore yields Eq. (6).</w:t>
      </w:r>
    </w:p>
    <w:p>
      <w:pPr>
        <w:pStyle w:val="BodyText"/>
      </w:pPr>
      <w:r>
        <w:rPr>
          <w:color w:val="000000"/>
        </w:rPr>
        <w:t xml:space="preserve">There are distinct checks on this derivation. The total integrated weight gives</w:t>
      </w:r>
      <w:r>
        <w:rPr>
          <w:color w:val="000000"/>
        </w:rPr>
        <w:t xml:space="preserve"> </w:t>
      </w:r>
      <m:oMath>
        <m:r>
          <w:rPr>
            <w:sz w:val="21"/>
          </w:rPr>
          <m:t>F</m:t>
        </m:r>
        <m:r>
          <m:t>(</m:t>
        </m:r>
        <m:r>
          <w:rPr>
            <w:sz w:val="21"/>
          </w:rPr>
          <m:t>r</m:t>
        </m:r>
        <m:r>
          <m:t>)</m:t>
        </m:r>
      </m:oMath>
      <w:r>
        <w:rPr>
          <w:color w:val="000000"/>
        </w:rPr>
        <w:t xml:space="preserve"> </w:t>
      </w:r>
      <w:r>
        <w:rPr>
          <w:color w:val="000000"/>
        </w:rPr>
        <w:t xml:space="preserve">in Eq. (7), for which [4] is the integrated-width reference. Integrating over</w:t>
      </w:r>
      <w:r>
        <w:rPr>
          <w:color w:val="000000"/>
        </w:rPr>
        <w:t xml:space="preserve"> </w:t>
      </w:r>
      <m:oMath>
        <m:r>
          <w:rPr>
            <w:sz w:val="21"/>
          </w:rPr>
          <m:t>z</m:t>
        </m:r>
      </m:oMath>
      <w:r>
        <w:rPr>
          <w:color w:val="000000"/>
        </w:rPr>
        <w:t xml:space="preserve"> </w:t>
      </w:r>
      <w:r>
        <w:rPr>
          <w:color w:val="000000"/>
        </w:rPr>
        <w:t xml:space="preserve">first instead gives an electron-energy weight proportional to</w:t>
      </w:r>
    </w:p>
    <w:p>
      <w:pPr>
        <w:pStyle w:val="BodyText"/>
      </w:pPr>
      <m:oMathPara>
        <m:oMathParaPr>
          <m:jc m:val="center"/>
        </m:oMathParaPr>
        <m:oMath>
          <m:r>
            <w:rPr>
              <w:sz w:val="21"/>
            </w:rPr>
            <m:t>g</m:t>
          </m:r>
          <m:r>
            <m:t>(</m:t>
          </m:r>
          <m:sSub>
            <m:e>
              <m:r>
                <w:rPr>
                  <w:sz w:val="21"/>
                </w:rPr>
                <m:t>E</m:t>
              </m:r>
            </m:e>
            <m:sub>
              <m:r>
                <w:rPr>
                  <w:sz w:val="21"/>
                </w:rPr>
                <m:t>e</m:t>
              </m:r>
            </m:sub>
          </m:sSub>
          <m:r>
            <m:t>)</m:t>
          </m:r>
          <m:r>
            <w:rPr>
              <w:sz w:val="21"/>
            </w:rPr>
            <m:rPr>
              <m:sty m:val="p"/>
            </m:rPr>
            <m:t>=</m:t>
          </m:r>
          <m:f>
            <m:fPr>
              <m:type m:val="bar"/>
            </m:fPr>
            <m:num>
              <m:r>
                <w:rPr>
                  <w:sz w:val="21"/>
                </w:rPr>
                <m:t>M</m:t>
              </m:r>
              <m:r>
                <w:rPr>
                  <w:sz w:val="21"/>
                </w:rPr>
                <m:t>p</m:t>
              </m:r>
            </m:num>
            <m:den>
              <m:r>
                <w:rPr>
                  <w:sz w:val="21"/>
                </w:rPr>
                <m:t>2</m:t>
              </m:r>
            </m:den>
          </m:f>
          <m:r>
            <m:t>[</m:t>
          </m:r>
          <m:r>
            <m:t>(</m:t>
          </m:r>
          <m:r>
            <w:rPr>
              <w:sz w:val="21"/>
            </w:rPr>
            <m:t>M</m:t>
          </m:r>
          <m:r>
            <w:rPr>
              <w:sz w:val="21"/>
            </w:rPr>
            <m:rPr>
              <m:sty m:val="p"/>
            </m:rPr>
            <m:t>−</m:t>
          </m:r>
          <m:sSub>
            <m:e>
              <m:r>
                <w:rPr>
                  <w:sz w:val="21"/>
                </w:rPr>
                <m:t>E</m:t>
              </m:r>
            </m:e>
            <m:sub>
              <m:r>
                <w:rPr>
                  <w:sz w:val="21"/>
                </w:rPr>
                <m:t>e</m:t>
              </m:r>
            </m:sub>
          </m:sSub>
          <m:r>
            <m:t>)</m:t>
          </m:r>
          <m:r>
            <m:t>(</m:t>
          </m:r>
          <m:r>
            <w:rPr>
              <w:sz w:val="21"/>
            </w:rPr>
            <m:t>M</m:t>
          </m:r>
          <m:sSub>
            <m:e>
              <m:r>
                <w:rPr>
                  <w:sz w:val="21"/>
                </w:rPr>
                <m:t>E</m:t>
              </m:r>
            </m:e>
            <m:sub>
              <m:r>
                <w:rPr>
                  <w:sz w:val="21"/>
                </w:rPr>
                <m:t>e</m:t>
              </m:r>
            </m:sub>
          </m:sSub>
          <m:r>
            <w:rPr>
              <w:sz w:val="21"/>
            </w:rPr>
            <m:rPr>
              <m:sty m:val="p"/>
            </m:rPr>
            <m:t>−</m:t>
          </m:r>
          <m:sSup>
            <m:e>
              <m:r>
                <w:rPr>
                  <w:sz w:val="21"/>
                </w:rPr>
                <m:t>m</m:t>
              </m:r>
            </m:e>
            <m:sup>
              <m:r>
                <w:rPr>
                  <w:sz w:val="21"/>
                </w:rPr>
                <m:t>2</m:t>
              </m:r>
            </m:sup>
          </m:sSup>
          <m:r>
            <m:t>)</m:t>
          </m:r>
          <m:r>
            <w:rPr>
              <w:sz w:val="21"/>
            </w:rPr>
            <m:rPr>
              <m:sty m:val="p"/>
            </m:rPr>
            <m:t>−</m:t>
          </m:r>
          <m:f>
            <m:fPr>
              <m:type m:val="bar"/>
            </m:fPr>
            <m:num>
              <m:r>
                <w:rPr>
                  <w:sz w:val="21"/>
                </w:rPr>
                <m:t>M</m:t>
              </m:r>
              <m:sSup>
                <m:e>
                  <m:r>
                    <w:rPr>
                      <w:sz w:val="21"/>
                    </w:rPr>
                    <m:t>p</m:t>
                  </m:r>
                </m:e>
                <m:sup>
                  <m:r>
                    <w:rPr>
                      <w:sz w:val="21"/>
                    </w:rPr>
                    <m:t>2</m:t>
                  </m:r>
                </m:sup>
              </m:sSup>
            </m:num>
            <m:den>
              <m:r>
                <w:rPr>
                  <w:sz w:val="21"/>
                </w:rPr>
                <m:t>3</m:t>
              </m:r>
            </m:den>
          </m:f>
          <m:r>
            <m:t>]</m:t>
          </m:r>
          <m:r>
            <w:rPr>
              <w:sz w:val="21"/>
            </w:rPr>
            <m:rPr>
              <m:sty m:val="p"/>
            </m:rPr>
            <m:t>.</m:t>
          </m:r>
          <m:r>
            <w:rPr>
              <w:sz w:val="21"/>
            </w:rPr>
            <m:t>  </m:t>
          </m:r>
          <m:r>
            <w:rPr>
              <w:sz w:val="21"/>
            </w:rPr>
            <m:rPr>
              <m:nor/>
              <m:sty m:val="p"/>
            </m:rPr>
            <m:t>(A4)</m:t>
          </m:r>
        </m:oMath>
      </m:oMathPara>
    </w:p>
    <w:p>
      <w:pPr>
        <w:pStyle w:val="FirstParagraph"/>
      </w:pPr>
      <w:r>
        <w:rPr>
          <w:color w:val="000000"/>
        </w:rPr>
        <w:t xml:space="preserve">The normalized mean obtained by a separate one-dimensional adaptive integral is 36.98425877394101 MeV; the two-dimensional finite quadrature gives 36.98425877394095 MeV. This differential-moment comparison and the massless flavor-resolved means audit information that a total-rate check alone does not determine. Neither check includes radiative corrections to the daughter shape.</w:t>
      </w:r>
    </w:p>
    <w:bookmarkEnd w:id="48"/>
    <w:bookmarkStart w:id="49" w:name="references"/>
    <w:p>
      <w:pPr>
        <w:pStyle w:val="Heading1"/>
      </w:pPr>
      <w:r>
        <w:rPr>
          <w:color w:val="000000"/>
        </w:rPr>
        <w:t xml:space="preserve">References</w:t>
      </w:r>
    </w:p>
    <w:p>
      <w:pPr>
        <w:pStyle w:val="FirstParagraph"/>
      </w:pPr>
      <w:r>
        <w:rPr>
          <w:color w:val="000000"/>
        </w:rPr>
        <w:t xml:space="preserve">[1] Choi, W., Choi, J.: Conditional Reproduction of Ordinary Matter Fractions: Admissible Targets and Energy Readout in a WRRA Two Stage Filter Model. Research preprint r11 (2026). https://doi.org/10.5281/zenodo.23237629</w:t>
      </w:r>
    </w:p>
    <w:p>
      <w:pPr>
        <w:pStyle w:val="BodyText"/>
      </w:pPr>
      <w:r>
        <w:rPr>
          <w:color w:val="000000"/>
        </w:rPr>
        <w:t xml:space="preserve">[2] National Institute of Standards and Technology: CODATA recommended values of the fundamental physical constants, 2022 adjustment. Complete table. https://physics.nist.gov/cuu/Constants/Table/allascii.txt. Accessed 8 October 2026</w:t>
      </w:r>
    </w:p>
    <w:p>
      <w:pPr>
        <w:pStyle w:val="BodyText"/>
      </w:pPr>
      <w:r>
        <w:rPr>
          <w:color w:val="000000"/>
        </w:rPr>
        <w:t xml:space="preserve">[3] Navas, S., et al. (Particle Data Group): Review of Particle Physics. Physical Review D 110, 030001 (2024), and 2025 update, muon listing. https://doi.org/10.1103/PhysRevD.110.030001. https://pdg.lbl.gov/2025/listings/rpp2025-list-muon.pdf</w:t>
      </w:r>
    </w:p>
    <w:p>
      <w:pPr>
        <w:pStyle w:val="BodyText"/>
      </w:pPr>
      <w:r>
        <w:rPr>
          <w:color w:val="000000"/>
        </w:rPr>
        <w:t xml:space="preserve">[4] van Ritbergen, T., Stuart, R.G.: Complete 2-loop quantum electrodynamic contributions to the muon lifetime in the Fermi model. Physical Review Letters 82, 488–491 (1999). https://doi.org/10.1103/PhysRevLett.82.488. Author preprint: https://arxiv.org/abs/hep-ph/9808283</w:t>
      </w:r>
    </w:p>
    <w:p>
      <w:pPr>
        <w:pStyle w:val="BodyText"/>
      </w:pPr>
      <w:r>
        <w:rPr>
          <w:color w:val="000000"/>
        </w:rPr>
        <w:t xml:space="preserve">[5] Ganguly, A., Petrov, T., Koeppl, H.: Markov chain aggregation and its applications to combinatorial reaction networks. Journal of Mathematical Biology 69, 767–797 (2014). https://doi.org/10.1007/s00285-013-0738-7. Author preprint: https://arxiv.org/abs/1303.4532</w:t>
      </w:r>
    </w:p>
    <w:p>
      <w:pPr>
        <w:pStyle w:val="BodyText"/>
      </w:pPr>
      <w:r>
        <w:rPr>
          <w:color w:val="000000"/>
        </w:rPr>
        <w:t xml:space="preserve">[6] Ma, C.-P., Bertschinger, E.: Cosmological perturbation theory in the synchronous and conformal Newtonian gauges. The Astrophysical Journal 455, 7–25 (1995). https://doi.org/10.1086/176550. Author preprint: https://arxiv.org/abs/astro-ph/9506072</w:t>
      </w:r>
    </w:p>
    <w:bookmarkEnd w:id="49"/>
    <w:sectPr>
      <w:footerReference w:type="default" r:id="rId9"/>
      <w:pgSz w:w="11906" w:h="16838"/>
      <w:pgMar w:left="1191" w:right="1191"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9" w:lineRule="auto" w:after="120"/>
      <w:ind w:firstLine="0"/>
    </w:pPr>
    <w:rPr>
      <w:rFonts w:ascii="Times New Roman" w:hAnsi="Times New Roman"/>
      <w:color w:val="000000"/>
      <w:sz w:val="22"/>
    </w:rPr>
  </w:style>
  <w:style w:styleId="BodyText" w:type="paragraph">
    <w:name w:val="Body Text"/>
    <w:basedOn w:val="Normal"/>
    <w:link w:val="BodyTextChar"/>
    <w:pPr>
      <w:widowControl/>
      <w:spacing w:after="120" w:before="180" w:line="269" w:lineRule="auto"/>
      <w:ind w:firstLine="0"/>
    </w:pPr>
    <w:qFormat/>
    <w:rPr>
      <w:rFonts w:ascii="Times New Roman" w:hAnsi="Times New Roman"/>
      <w:color w:val="000000"/>
      <w:sz w:val="22"/>
    </w:rPr>
  </w:style>
  <w:style w:customStyle="1" w:styleId="FirstParagraph" w:type="paragraph">
    <w:name w:val="First Paragraph"/>
    <w:basedOn w:val="BodyText"/>
    <w:next w:val="BodyText"/>
    <w:qFormat/>
    <w:pPr>
      <w:widowControl/>
      <w:spacing w:line="269" w:lineRule="auto" w:after="120"/>
      <w:ind w:firstLine="0"/>
    </w:pPr>
    <w:rPr>
      <w:rFonts w:ascii="Times New Roman" w:hAnsi="Times New Roman"/>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color w:val="000000"/>
      <w:sz w:val="24"/>
      <w:szCs w:val="30"/>
    </w:rPr>
  </w:style>
  <w:style w:customStyle="1" w:styleId="Author" w:type="paragraph">
    <w:name w:val="Author"/>
    <w:next w:val="BodyText"/>
    <w:qFormat/>
    <w:pPr>
      <w:keepNext/>
      <w:keepLines/>
      <w:jc w:val="center"/>
    </w:pPr>
    <w:rPr>
      <w:rFonts w:ascii="Times New Roman" w:hAnsi="Times New Roman"/>
      <w:color w:val="000000"/>
      <w:sz w:val="22"/>
    </w:rPr>
  </w:style>
  <w:style w:styleId="Date" w:type="paragraph">
    <w:name w:val="Date"/>
    <w:next w:val="BodyText"/>
    <w:qFormat/>
    <w:pPr>
      <w:keepNext/>
      <w:keepLines/>
      <w:jc w:val="center"/>
    </w:pPr>
    <w:rPr>
      <w:rFonts w:ascii="Times New Roman" w:hAnsi="Times New Roman"/>
      <w:color w:val="000000"/>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widowControl/>
      <w:spacing w:after="120" w:before="100" w:line="269" w:lineRule="auto"/>
      <w:ind w:firstLine="0"/>
    </w:pPr>
    <w:rPr>
      <w:rFonts w:ascii="Times New Roman" w:hAnsi="Times New Roman"/>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Times New Roman" w:hAnsi="Times New Roman"/>
      <w:b/>
      <w:bCs/>
      <w:color w:val="000000"/>
      <w:sz w:val="23"/>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widowControl/>
      <w:spacing w:after="120" w:before="0" w:line="269" w:lineRule="auto"/>
      <w:ind w:firstLine="0"/>
    </w:pPr>
    <w:rPr>
      <w:rFonts w:ascii="Times New Roman" w:hAnsi="Times New Roman"/>
      <w:i/>
      <w:color w:val="000000"/>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Decays and Nonequilibrium State Transitions in a Finite WRRA Model</dc:title>
  <dc:creator>Wonsik Choi and Jeongin Choi</dc:creator>
  <cp:keywords/>
  <dcterms:created xsi:type="dcterms:W3CDTF">2026-10-08T15:13:51Z</dcterms:created>
  <dcterms:modified xsi:type="dcterms:W3CDTF">2026-10-08T15:13:51Z</dcterms:modified>
  <dc:subject>Finite dynamical WRRA model for Foundations of Physics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0.2 · 8 October 2026</vt:lpwstr>
  </property>
</Properties>
</file>