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rPr>
          <w:color w:val="000000"/>
        </w:rPr>
        <w:t xml:space="preserve">Energy</w:t>
      </w:r>
      <w:r>
        <w:rPr>
          <w:color w:val="000000"/>
        </w:rPr>
        <w:t xml:space="preserve"> </w:t>
      </w:r>
      <w:r>
        <w:rPr>
          <w:color w:val="000000"/>
        </w:rPr>
        <w:t xml:space="preserve">and</w:t>
      </w:r>
      <w:r>
        <w:rPr>
          <w:color w:val="000000"/>
        </w:rPr>
        <w:t xml:space="preserve"> </w:t>
      </w:r>
      <w:r>
        <w:rPr>
          <w:color w:val="000000"/>
        </w:rPr>
        <w:t xml:space="preserve">Pressure</w:t>
      </w:r>
      <w:r>
        <w:rPr>
          <w:color w:val="000000"/>
        </w:rPr>
        <w:t xml:space="preserve"> </w:t>
      </w:r>
      <w:r>
        <w:rPr>
          <w:color w:val="000000"/>
        </w:rPr>
        <w:t xml:space="preserve">Compatibility</w:t>
      </w:r>
      <w:r>
        <w:rPr>
          <w:color w:val="000000"/>
        </w:rPr>
        <w:t xml:space="preserve"> </w:t>
      </w:r>
      <w:r>
        <w:rPr>
          <w:color w:val="000000"/>
        </w:rPr>
        <w:t xml:space="preserve">in</w:t>
      </w:r>
      <w:r>
        <w:rPr>
          <w:color w:val="000000"/>
        </w:rPr>
        <w:t xml:space="preserve"> </w:t>
      </w:r>
      <w:r>
        <w:rPr>
          <w:color w:val="000000"/>
        </w:rPr>
        <w:t xml:space="preserve">Finite</w:t>
      </w:r>
      <w:r>
        <w:rPr>
          <w:color w:val="000000"/>
        </w:rPr>
        <w:t xml:space="preserve"> </w:t>
      </w:r>
      <w:r>
        <w:rPr>
          <w:color w:val="000000"/>
        </w:rPr>
        <w:t xml:space="preserve">WRRA</w:t>
      </w:r>
      <w:r>
        <w:rPr>
          <w:color w:val="000000"/>
        </w:rPr>
        <w:t xml:space="preserve"> </w:t>
      </w:r>
      <w:r>
        <w:rPr>
          <w:color w:val="000000"/>
        </w:rPr>
        <w:t xml:space="preserve">Models</w:t>
      </w:r>
    </w:p>
    <w:p>
      <w:pPr>
        <w:pStyle w:val="Subtitle"/>
      </w:pPr>
      <w:r>
        <w:rPr>
          <w:color w:val="000000"/>
        </w:rPr>
        <w:t xml:space="preserve">Cold</w:t>
      </w:r>
      <w:r>
        <w:rPr>
          <w:color w:val="000000"/>
        </w:rPr>
        <w:t xml:space="preserve"> </w:t>
      </w:r>
      <w:r>
        <w:rPr>
          <w:color w:val="000000"/>
        </w:rPr>
        <w:t xml:space="preserve">Allocations</w:t>
      </w:r>
      <w:r>
        <w:rPr>
          <w:color w:val="000000"/>
        </w:rPr>
        <w:t xml:space="preserve"> </w:t>
      </w:r>
      <w:r>
        <w:rPr>
          <w:color w:val="000000"/>
        </w:rPr>
        <w:t xml:space="preserve">and</w:t>
      </w:r>
      <w:r>
        <w:rPr>
          <w:color w:val="000000"/>
        </w:rPr>
        <w:t xml:space="preserve"> </w:t>
      </w:r>
      <w:r>
        <w:rPr>
          <w:color w:val="000000"/>
        </w:rPr>
        <w:t xml:space="preserve">Compensating</w:t>
      </w:r>
      <w:r>
        <w:rPr>
          <w:color w:val="000000"/>
        </w:rPr>
        <w:t xml:space="preserve"> </w:t>
      </w:r>
      <w:r>
        <w:rPr>
          <w:color w:val="000000"/>
        </w:rPr>
        <w:t xml:space="preserve">Sectors</w:t>
      </w:r>
    </w:p>
    <w:p>
      <w:pPr>
        <w:pStyle w:val="Author"/>
      </w:pPr>
      <w:r>
        <w:rPr>
          <w:color w:val="000000"/>
        </w:rPr>
        <w:t xml:space="preserve">Wonsik</w:t>
      </w:r>
      <w:r>
        <w:rPr>
          <w:color w:val="000000"/>
        </w:rPr>
        <w:t xml:space="preserve"> </w:t>
      </w:r>
      <w:r>
        <w:rPr>
          <w:color w:val="000000"/>
        </w:rPr>
        <w:t xml:space="preserve">Choi</w:t>
      </w:r>
    </w:p>
    <w:p>
      <w:pPr>
        <w:pStyle w:val="Author"/>
      </w:pPr>
      <w:r>
        <w:rPr>
          <w:color w:val="000000"/>
        </w:rPr>
        <w:t xml:space="preserve">Jeongin</w:t>
      </w:r>
      <w:r>
        <w:rPr>
          <w:color w:val="000000"/>
        </w:rPr>
        <w:t xml:space="preserve"> </w:t>
      </w:r>
      <w:r>
        <w:rPr>
          <w:color w:val="000000"/>
        </w:rPr>
        <w:t xml:space="preserve">Choi</w:t>
      </w:r>
    </w:p>
    <w:p>
      <w:pPr>
        <w:pStyle w:val="Date"/>
      </w:pPr>
      <w:r>
        <w:rPr>
          <w:color w:val="000000"/>
        </w:rPr>
        <w:t xml:space="preserve">Version</w:t>
      </w:r>
      <w:r>
        <w:rPr>
          <w:color w:val="000000"/>
        </w:rPr>
        <w:t xml:space="preserve"> </w:t>
      </w:r>
      <w:r>
        <w:rPr>
          <w:color w:val="000000"/>
        </w:rPr>
        <w:t xml:space="preserve">0.2</w:t>
      </w:r>
      <w:r>
        <w:rPr>
          <w:color w:val="000000"/>
        </w:rPr>
        <w:t xml:space="preserve"> </w:t>
      </w:r>
      <w:r>
        <w:rPr>
          <w:color w:val="000000"/>
        </w:rPr>
        <w:t xml:space="preserve">·</w:t>
      </w:r>
      <w:r>
        <w:rPr>
          <w:color w:val="000000"/>
        </w:rPr>
        <w:t xml:space="preserve"> </w:t>
      </w:r>
      <w:r>
        <w:rPr>
          <w:color w:val="000000"/>
        </w:rPr>
        <w:t xml:space="preserve">9</w:t>
      </w:r>
      <w:r>
        <w:rPr>
          <w:color w:val="000000"/>
        </w:rPr>
        <w:t xml:space="preserve"> </w:t>
      </w:r>
      <w:r>
        <w:rPr>
          <w:color w:val="000000"/>
        </w:rPr>
        <w:t xml:space="preserve">October</w:t>
      </w:r>
      <w:r>
        <w:rPr>
          <w:color w:val="000000"/>
        </w:rPr>
        <w:t xml:space="preserve"> </w:t>
      </w:r>
      <w:r>
        <w:rPr>
          <w:color w:val="000000"/>
        </w:rPr>
        <w:t xml:space="preserve">2026</w:t>
      </w:r>
    </w:p>
    <w:p>
      <w:pPr>
        <w:pStyle w:val="FirstParagraph"/>
      </w:pPr>
      <w:r>
        <w:rPr>
          <w:color w:val="000000"/>
        </w:rPr>
        <w:t xml:space="preserve">Corresponding author: Wonsik Choi, Independent Researcher, Seoul, Republic of Korea</w:t>
      </w:r>
      <w:r>
        <w:rPr>
          <w:color w:val="000000"/>
        </w:rPr>
        <w:br/>
      </w:r>
      <w:r>
        <w:rPr>
          <w:color w:val="000000"/>
        </w:rPr>
        <w:t xml:space="preserve">Email: janefather@gmail.com · ORCID: 0009-0001-4263-9772</w:t>
      </w:r>
    </w:p>
    <w:bookmarkStart w:id="20" w:name="abstract"/>
    <w:p>
      <w:pPr>
        <w:pStyle w:val="Heading2"/>
      </w:pPr>
      <w:r>
        <w:rPr>
          <w:color w:val="000000"/>
        </w:rPr>
        <w:t xml:space="preserve">Abstract</w:t>
      </w:r>
    </w:p>
    <w:p>
      <w:pPr>
        <w:pStyle w:val="FirstParagraph"/>
      </w:pPr>
      <w:r>
        <w:rPr>
          <w:color w:val="000000"/>
        </w:rPr>
        <w:t xml:space="preserve">A finite particle readout can reproduce an assigned energy while failing to reproduce its pressure. We investigate when this obstruction can be removed within the Worldline–Residue–Resource–Action framework. For frozen relativistic populations, exact dust pressure requires every occupied momentum to vanish. Cold allocation therefore changes either the reference energy, the expected particle count, or the energy carried outside the particle sector. For hot allocations, we characterize differentiable compensators that preserve a constant total energy on a volume interval and construct a finite reservoir with correlated records. Its matching subspace has constant bare energy and zero pressure, and supports the earlier common-carrier conversion at every allowed volume. This completion has explicit resource requirements: a positive reference reserve, a finite compression range, and records distinguishing inequivalent energy functions. We prove that a hot kinetic sector cannot be exactly compensated by an independently convex additive reservoir. A constant-density negative-pressure term can match one reference point but cannot supply interval compensation. Executed composition with the preceding muon-decay calculation further shows that an unchanged compensator fails as daughter populations develop, whereas updated momentum-cohort records close the energy and pressure ledger. The result is a conditional effective completion with quantified capacity and stability boundaries, not a derivation of a new fundamental matter species. It identifies precisely which assumptions must change to reconcile microscopic kinetic readout with an aggregate dust allocation.</w:t>
      </w:r>
    </w:p>
    <w:p>
      <w:pPr>
        <w:pStyle w:val="BodyText"/>
      </w:pPr>
      <w:r>
        <w:rPr>
          <w:bCs/>
          <w:b/>
          <w:color w:val="000000"/>
        </w:rPr>
        <w:t xml:space="preserve">Keywords:</w:t>
      </w:r>
      <w:r>
        <w:rPr>
          <w:color w:val="000000"/>
        </w:rPr>
        <w:t xml:space="preserve"> </w:t>
      </w:r>
      <w:r>
        <w:rPr>
          <w:color w:val="000000"/>
        </w:rPr>
        <w:t xml:space="preserve">finite energy ledger; kinetic pressure; compensating sector; effective Hamiltonian; coarse graining; WRRA</w:t>
      </w:r>
    </w:p>
    <w:bookmarkEnd w:id="20"/>
    <w:bookmarkStart w:id="21" w:name="introduction"/>
    <w:p>
      <w:pPr>
        <w:pStyle w:val="Heading1"/>
      </w:pPr>
      <w:r>
        <w:rPr>
          <w:color w:val="000000"/>
        </w:rPr>
        <w:t xml:space="preserve">1 Introduction</w:t>
      </w:r>
    </w:p>
    <w:p>
      <w:pPr>
        <w:pStyle w:val="FirstParagraph"/>
      </w:pPr>
      <w:r>
        <w:rPr>
          <w:color w:val="000000"/>
        </w:rPr>
        <w:t xml:space="preserve">A finite coarse description can preserve energy at a reference preparation while losing the response to volume changes. The general question is which additional state distinctions and energy resources allow one fixed constitutive law to preserve both quantities over a declared domain. An unrestricted complementary energy function answers the algebraic question immediately; a useful completion must also specify which transitions preserve it, how much reserve it consumes, and where it ceases to be admissible.</w:t>
      </w:r>
    </w:p>
    <w:p>
      <w:pPr>
        <w:pStyle w:val="BodyText"/>
      </w:pPr>
      <w:r>
        <w:rPr>
          <w:color w:val="000000"/>
        </w:rPr>
        <w:t xml:space="preserve">The four preceding studies isolate different parts of one problem. A finite two-stage filter supplies a retained address distribution and an aggregate energy allocation [1]. A particle interface maps that distribution to electron and muon pairs and shows that equal reference energies need not have equal volume derivatives [2]. A dynamical extension tracks decay daughters and their momentum cohorts [3]. An effective carrier implements the routing with a common interaction and relates pressure to the response of switching work [4]. The remaining question is whether the positive kinetic pressure can be reconciled with the earlier aggregate dust allocation through a specified additional sector.</w:t>
      </w:r>
    </w:p>
    <w:p>
      <w:pPr>
        <w:pStyle w:val="BodyText"/>
      </w:pPr>
      <w:r>
        <w:rPr>
          <w:color w:val="000000"/>
        </w:rPr>
        <w:t xml:space="preserve">This question matters because assigning a pressure independently of an energy function can conceal an inconsistency. It is equally insufficient to cancel a pressure at one reference volume and then retain that cancellation during compression, expansion, or decay. A compensating sector must carry energy, respond to the same volume coordinate, and retain enough state information to follow the matter it compensates.</w:t>
      </w:r>
    </w:p>
    <w:p>
      <w:pPr>
        <w:pStyle w:val="BodyText"/>
      </w:pPr>
      <w:r>
        <w:rPr>
          <w:color w:val="000000"/>
        </w:rPr>
        <w:t xml:space="preserve">We study a finite effective model, rather than an independently established form of matter. The construction uses measured lepton rest energies, the archived arithmetic preparation, and explicit dispersion and reservoir assumptions. Reproduction of the inherited energy and acceleration readouts is a consistency result of that construction. The structural contribution is the connection between a refinement criterion, a finite correlated carrier, reserve bounds, and a mechanical stability obstruction. We assess it through declared inputs, the WRRA transformation, calculated outputs, and failure conditions; a new numerical value is not a prerequisite for this analysis.</w:t>
      </w:r>
    </w:p>
    <w:p>
      <w:pPr>
        <w:pStyle w:val="BodyText"/>
      </w:pPr>
      <w:r>
        <w:rPr>
          <w:color w:val="000000"/>
        </w:rPr>
        <w:t xml:space="preserve">An explicit work-storage system is a familiar element of quantum thermodynamics [6]. Decompositions of cosmological energy into interacting sectors also require a prescription for their exchange and perturbations [7]. We do not claim either general idea as new. Our narrower problem is to complete the particular finite WRRA readout of [2–4] while accounting for the volume derivative of the same Hamiltonian. The reservoir spectrum below is engineered to satisfy this requirement. Its value is that the resulting conditions and costs can be stated and tested, including circumstances in which the completion is impossible within a restricted physical class.</w:t>
      </w:r>
    </w:p>
    <w:p>
      <w:pPr>
        <w:pStyle w:val="BodyText"/>
      </w:pPr>
      <w:r>
        <w:rPr>
          <w:color w:val="000000"/>
        </w:rPr>
        <w:t xml:space="preserve">Energy-conserving operations and explicit work storage also appear in the resource-theoretic treatment of finite thermodynamics [8]. Our commuting carrier uses this familiar conservation structure; it does not derive new thermal state-conversion laws or work-extraction bounds. Its additional question is simultaneous compatibility with a volume derivative on a fixed matching subspace. Work statistics under a driven Hamiltonian require a temporal measurement prescription [9]; the instantaneous pressure operator used here is not a substitute for those statistics. We compute mean switching work only for the specified pulse.</w:t>
      </w:r>
    </w:p>
    <w:p>
      <w:pPr>
        <w:pStyle w:val="BodyText"/>
      </w:pPr>
      <w:r>
        <w:rPr>
          <w:color w:val="000000"/>
        </w:rPr>
        <w:t xml:space="preserve">The progression within WRRA is equally specific. The aggregate allocation in [1] supplies the target and budget, which are retained rather than re-inferred. The sector-refinement obstruction of [2] becomes an energy-function equivalence criterion and a minimum unresolved-response error in Section 4. The carrier in [4], resonant at its reference volume, becomes an interval-resonant carrier after addition of two correlated reservoir levels in Section 5. The cohorts already evolved in [3] acquire energy and stress companions in Section 8, with a new joint record–volume capacity condition. The mathematical complement itself is elementary. The contribution is this executed connection, together with its record, reserve, domain, and curvature restrictions.</w:t>
      </w:r>
    </w:p>
    <w:p>
      <w:pPr>
        <w:pStyle w:val="BodyText"/>
      </w:pPr>
      <w:r>
        <w:rPr>
          <w:color w:val="000000"/>
        </w:rPr>
        <w:t xml:space="preserve">The main result has two sides. A correlated finite reservoir can produce an exact interval completion on a specified matching subspace. However, the compensator then has negative frozen bulk response when considered independently of the kinetic matter. Moreover, a fixed initial reservoir state cannot track the pressure created by decay. These restrictions prevent an algebraic completion from being mistaken for a stable autonomous cosmological medium.</w:t>
      </w:r>
    </w:p>
    <w:bookmarkEnd w:id="21"/>
    <w:bookmarkStart w:id="22" w:name="inputs-and-the-assessment-ledger"/>
    <w:p>
      <w:pPr>
        <w:pStyle w:val="Heading1"/>
      </w:pPr>
      <w:r>
        <w:rPr>
          <w:color w:val="000000"/>
        </w:rPr>
        <w:t xml:space="preserve">2 Inputs and the assessment ledger</w:t>
      </w:r>
    </w:p>
    <w:p>
      <w:pPr>
        <w:pStyle w:val="FirstParagraph"/>
      </w:pPr>
      <w:r>
        <w:rPr>
          <w:color w:val="000000"/>
        </w:rPr>
        <w:t xml:space="preserve">The verified numerical anchors are the inherited electron and muon rest energies,</w:t>
      </w:r>
      <w:r>
        <w:rPr>
          <w:color w:val="000000"/>
        </w:rPr>
        <w:t xml:space="preserve"> </w:t>
      </w:r>
      <m:oMath>
        <m:sSub>
          <m:e>
            <m:r>
              <w:rPr>
                <w:sz w:val="21"/>
              </w:rPr>
              <m:t>m</m:t>
            </m:r>
          </m:e>
          <m:sub>
            <m:r>
              <w:rPr>
                <w:sz w:val="21"/>
              </w:rPr>
              <m:t>e</m:t>
            </m:r>
          </m:sub>
        </m:sSub>
        <m:r>
          <w:rPr>
            <w:sz w:val="21"/>
          </w:rPr>
          <m:rPr>
            <m:sty m:val="p"/>
          </m:rPr>
          <m:t>=</m:t>
        </m:r>
        <m:r>
          <w:rPr>
            <w:sz w:val="21"/>
          </w:rPr>
          <m:t>0.51099895069</m:t>
        </m:r>
      </m:oMath>
      <w:r>
        <w:rPr>
          <w:color w:val="000000"/>
        </w:rPr>
        <w:t xml:space="preserve"> </w:t>
      </w:r>
      <w:r>
        <w:rPr>
          <w:color w:val="000000"/>
        </w:rPr>
        <w:t xml:space="preserve">MeV and</w:t>
      </w:r>
      <w:r>
        <w:rPr>
          <w:color w:val="000000"/>
        </w:rPr>
        <w:t xml:space="preserve"> </w:t>
      </w:r>
      <m:oMath>
        <m:sSub>
          <m:e>
            <m:r>
              <w:rPr>
                <w:sz w:val="21"/>
              </w:rPr>
              <m:t>m</m:t>
            </m:r>
          </m:e>
          <m:sub>
            <m:r>
              <w:rPr>
                <w:sz w:val="21"/>
              </w:rPr>
              <m:t>μ</m:t>
            </m:r>
          </m:sub>
        </m:sSub>
        <m:r>
          <w:rPr>
            <w:sz w:val="21"/>
          </w:rPr>
          <m:rPr>
            <m:sty m:val="p"/>
          </m:rPr>
          <m:t>=</m:t>
        </m:r>
        <m:r>
          <w:rPr>
            <w:sz w:val="21"/>
          </w:rPr>
          <m:t>105.6583755</m:t>
        </m:r>
      </m:oMath>
      <w:r>
        <w:rPr>
          <w:color w:val="000000"/>
        </w:rPr>
        <w:t xml:space="preserve"> </w:t>
      </w:r>
      <w:r>
        <w:rPr>
          <w:color w:val="000000"/>
        </w:rPr>
        <w:t xml:space="preserve">MeV, with</w:t>
      </w:r>
      <w:r>
        <w:rPr>
          <w:color w:val="000000"/>
        </w:rPr>
        <w:t xml:space="preserve"> </w:t>
      </w:r>
      <m:oMath>
        <m:r>
          <w:rPr>
            <w:sz w:val="21"/>
          </w:rPr>
          <m:t>c</m:t>
        </m:r>
        <m:r>
          <w:rPr>
            <w:sz w:val="21"/>
          </w:rPr>
          <m:rPr>
            <m:sty m:val="p"/>
          </m:rPr>
          <m:t>=</m:t>
        </m:r>
        <m:r>
          <w:rPr>
            <w:sz w:val="21"/>
          </w:rPr>
          <m:t>1</m:t>
        </m:r>
      </m:oMath>
      <w:r>
        <w:rPr>
          <w:color w:val="000000"/>
        </w:rPr>
        <w:t xml:space="preserve"> </w:t>
      </w:r>
      <w:r>
        <w:rPr>
          <w:color w:val="000000"/>
        </w:rPr>
        <w:t xml:space="preserve">[5]. The archived finite preparation uses</w:t>
      </w:r>
      <w:r>
        <w:rPr>
          <w:color w:val="000000"/>
        </w:rPr>
        <w:t xml:space="preserve"> </w:t>
      </w:r>
      <m:oMath>
        <m:r>
          <w:rPr>
            <w:sz w:val="21"/>
          </w:rPr>
          <m:t>N</m:t>
        </m:r>
        <m:r>
          <w:rPr>
            <w:sz w:val="21"/>
          </w:rPr>
          <m:rPr>
            <m:sty m:val="p"/>
          </m:rPr>
          <m:t>=</m:t>
        </m:r>
        <m:sSup>
          <m:e>
            <m:r>
              <w:rPr>
                <w:sz w:val="21"/>
              </w:rPr>
              <m:t>10</m:t>
            </m:r>
          </m:e>
          <m:sup>
            <m:r>
              <w:rPr>
                <w:sz w:val="21"/>
              </w:rPr>
              <m:t>6</m:t>
            </m:r>
          </m:sup>
        </m:sSup>
      </m:oMath>
      <w:r>
        <w:rPr>
          <w:color w:val="000000"/>
        </w:rPr>
        <w:t xml:space="preserve"> </w:t>
      </w:r>
      <w:r>
        <w:rPr>
          <w:color w:val="000000"/>
        </w:rPr>
        <w:t xml:space="preserve">addresses. Its thresholds and control choices are copied unchanged. For an admitted composite address</w:t>
      </w:r>
      <w:r>
        <w:rPr>
          <w:color w:val="000000"/>
        </w:rPr>
        <w:t xml:space="preserve"> </w:t>
      </w:r>
      <m:oMath>
        <m:r>
          <w:rPr>
            <w:sz w:val="21"/>
          </w:rPr>
          <m:t>n</m:t>
        </m:r>
        <m:r>
          <w:rPr>
            <w:sz w:val="21"/>
          </w:rPr>
          <m:rPr>
            <m:sty m:val="p"/>
          </m:rPr>
          <m:t>=</m:t>
        </m:r>
        <m:nary>
          <m:naryPr>
            <m:chr m:val="∏"/>
            <m:limLoc m:val="undOvr"/>
            <m:subHide m:val="off"/>
            <m:supHide m:val="on"/>
          </m:naryPr>
          <m:sub>
            <m:r>
              <w:rPr>
                <w:sz w:val="21"/>
              </w:rPr>
              <m:t>p</m:t>
            </m:r>
          </m:sub>
          <m:sup>
            <m:r>
              <w:rPr>
                <w:sz w:val="21"/>
              </w:rPr>
              <m:t>​</m:t>
            </m:r>
          </m:sup>
          <m:e>
            <m:sSup>
              <m:e>
                <m:r>
                  <w:rPr>
                    <w:sz w:val="21"/>
                  </w:rPr>
                  <m:t>p</m:t>
                </m:r>
              </m:e>
              <m:sup>
                <m:sSub>
                  <m:e>
                    <m:r>
                      <w:rPr>
                        <w:sz w:val="21"/>
                      </w:rPr>
                      <m:t>ν</m:t>
                    </m:r>
                  </m:e>
                  <m:sub>
                    <m:r>
                      <w:rPr>
                        <w:sz w:val="21"/>
                      </w:rPr>
                      <m:t>p</m:t>
                    </m:r>
                  </m:sub>
                </m:sSub>
                <m:r>
                  <m:t>(</m:t>
                </m:r>
                <m:r>
                  <w:rPr>
                    <w:sz w:val="21"/>
                  </w:rPr>
                  <m:t>n</m:t>
                </m:r>
                <m:r>
                  <m:t>)</m:t>
                </m:r>
              </m:sup>
            </m:sSup>
          </m:e>
        </m:nary>
      </m:oMath>
      <w:r>
        <w:rPr>
          <w:color w:val="000000"/>
        </w:rPr>
        <w:t xml:space="preserve">, the routing statistic and ensemble readout are</w:t>
      </w:r>
    </w:p>
    <w:p>
      <w:pPr>
        <w:pStyle w:val="BodyText"/>
      </w:pPr>
      <m:oMathPara>
        <m:oMathParaPr>
          <m:jc m:val="center"/>
        </m:oMathParaPr>
        <m:oMath>
          <m:r>
            <w:rPr>
              <w:sz w:val="21"/>
            </w:rPr>
            <m:t>χ</m:t>
          </m:r>
          <m:r>
            <m:t>(</m:t>
          </m:r>
          <m:r>
            <w:rPr>
              <w:sz w:val="21"/>
            </w:rPr>
            <m:t>n</m:t>
          </m:r>
          <m:r>
            <m:t>)</m:t>
          </m:r>
          <m:r>
            <w:rPr>
              <w:sz w:val="21"/>
            </w:rPr>
            <m:rPr>
              <m:sty m:val="p"/>
            </m:rPr>
            <m:t>=</m:t>
          </m:r>
          <m:f>
            <m:fPr>
              <m:type m:val="bar"/>
            </m:fPr>
            <m:num>
              <m:nary>
                <m:naryPr>
                  <m:chr m:val="∑"/>
                  <m:limLoc m:val="undOvr"/>
                  <m:subHide m:val="off"/>
                  <m:supHide m:val="on"/>
                </m:naryPr>
                <m:sub>
                  <m:r>
                    <w:rPr>
                      <w:sz w:val="21"/>
                    </w:rPr>
                    <m:t>p</m:t>
                  </m:r>
                </m:sub>
                <m:sup>
                  <m:r>
                    <w:rPr>
                      <w:sz w:val="21"/>
                    </w:rPr>
                    <m:t>​</m:t>
                  </m:r>
                </m:sup>
                <m:e>
                  <m:sSub>
                    <m:e>
                      <m:r>
                        <w:rPr>
                          <w:sz w:val="21"/>
                        </w:rPr>
                        <m:t>ν</m:t>
                      </m:r>
                    </m:e>
                    <m:sub>
                      <m:r>
                        <w:rPr>
                          <w:sz w:val="21"/>
                        </w:rPr>
                        <m:t>p</m:t>
                      </m:r>
                    </m:sub>
                  </m:sSub>
                </m:e>
              </m:nary>
              <m:sSup>
                <m:e>
                  <m:r>
                    <m:t>(</m:t>
                  </m:r>
                  <m:r>
                    <w:rPr>
                      <w:sz w:val="21"/>
                    </w:rPr>
                    <m:t>n</m:t>
                  </m:r>
                  <m:r>
                    <m:t>)</m:t>
                  </m:r>
                </m:e>
                <m:sup>
                  <m:r>
                    <w:rPr>
                      <w:sz w:val="21"/>
                    </w:rPr>
                    <m:t>2</m:t>
                  </m:r>
                </m:sup>
              </m:sSup>
            </m:num>
            <m:den>
              <m:sSup>
                <m:e>
                  <m:r>
                    <m:t>[</m:t>
                  </m:r>
                  <m:nary>
                    <m:naryPr>
                      <m:chr m:val="∑"/>
                      <m:limLoc m:val="undOvr"/>
                      <m:subHide m:val="off"/>
                      <m:supHide m:val="on"/>
                    </m:naryPr>
                    <m:sub>
                      <m:r>
                        <w:rPr>
                          <w:sz w:val="21"/>
                        </w:rPr>
                        <m:t>p</m:t>
                      </m:r>
                    </m:sub>
                    <m:sup>
                      <m:r>
                        <w:rPr>
                          <w:sz w:val="21"/>
                        </w:rPr>
                        <m:t>​</m:t>
                      </m:r>
                    </m:sup>
                    <m:e>
                      <m:sSub>
                        <m:e>
                          <m:r>
                            <w:rPr>
                              <w:sz w:val="21"/>
                            </w:rPr>
                            <m:t>ν</m:t>
                          </m:r>
                        </m:e>
                        <m:sub>
                          <m:r>
                            <w:rPr>
                              <w:sz w:val="21"/>
                            </w:rPr>
                            <m:t>p</m:t>
                          </m:r>
                        </m:sub>
                      </m:sSub>
                    </m:e>
                  </m:nary>
                  <m:r>
                    <m:t>(</m:t>
                  </m:r>
                  <m:r>
                    <w:rPr>
                      <w:sz w:val="21"/>
                    </w:rPr>
                    <m:t>n</m:t>
                  </m:r>
                  <m:r>
                    <m:t>)</m:t>
                  </m:r>
                  <m:r>
                    <m:t>]</m:t>
                  </m:r>
                </m:e>
                <m:sup>
                  <m:r>
                    <w:rPr>
                      <w:sz w:val="21"/>
                    </w:rPr>
                    <m:t>2</m:t>
                  </m:r>
                </m:sup>
              </m:sSup>
            </m:den>
          </m:f>
          <m:r>
            <w:rPr>
              <w:sz w:val="21"/>
            </w:rPr>
            <m:rPr>
              <m:sty m:val="p"/>
            </m:rPr>
            <m:t>,</m:t>
          </m:r>
          <m:r>
            <w:rPr>
              <w:sz w:val="21"/>
            </w:rPr>
            <m:t>  </m:t>
          </m:r>
          <m:r>
            <w:rPr>
              <w:sz w:val="21"/>
            </w:rPr>
            <m:t>X</m:t>
          </m:r>
          <m:r>
            <w:rPr>
              <w:sz w:val="21"/>
            </w:rPr>
            <m:rPr>
              <m:sty m:val="p"/>
            </m:rPr>
            <m:t>=</m:t>
          </m:r>
          <m:nary>
            <m:naryPr>
              <m:chr m:val="∑"/>
              <m:limLoc m:val="undOvr"/>
              <m:subHide m:val="off"/>
              <m:supHide m:val="on"/>
            </m:naryPr>
            <m:sub>
              <m:r>
                <w:rPr>
                  <w:sz w:val="21"/>
                </w:rPr>
                <m:t>n</m:t>
              </m:r>
            </m:sub>
            <m:sup>
              <m:r>
                <w:rPr>
                  <w:sz w:val="21"/>
                </w:rPr>
                <m:t>​</m:t>
              </m:r>
            </m:sup>
            <m:e>
              <m:r>
                <w:rPr>
                  <w:sz w:val="21"/>
                </w:rPr>
                <m:t>π</m:t>
              </m:r>
            </m:e>
          </m:nary>
          <m:r>
            <m:t>(</m:t>
          </m:r>
          <m:r>
            <w:rPr>
              <w:sz w:val="21"/>
            </w:rPr>
            <m:t>n</m:t>
          </m:r>
          <m:r>
            <m:t>)</m:t>
          </m:r>
          <m:r>
            <w:rPr>
              <w:sz w:val="21"/>
            </w:rPr>
            <m:t>χ</m:t>
          </m:r>
          <m:r>
            <m:t>(</m:t>
          </m:r>
          <m:r>
            <w:rPr>
              <w:sz w:val="21"/>
            </w:rPr>
            <m:t>n</m:t>
          </m:r>
          <m:r>
            <m:t>)</m:t>
          </m:r>
          <m:r>
            <w:rPr>
              <w:sz w:val="21"/>
            </w:rPr>
            <m:rPr>
              <m:sty m:val="p"/>
            </m:rPr>
            <m:t>.</m:t>
          </m:r>
          <m:r>
            <w:rPr>
              <w:sz w:val="21"/>
            </w:rPr>
            <m:t>  </m:t>
          </m:r>
          <m:r>
            <w:rPr>
              <w:sz w:val="21"/>
            </w:rPr>
            <m:rPr>
              <m:nor/>
              <m:sty m:val="p"/>
            </m:rPr>
            <m:t>(1)</m:t>
          </m:r>
        </m:oMath>
      </m:oMathPara>
    </w:p>
    <w:p>
      <w:pPr>
        <w:pStyle w:val="FirstParagraph"/>
      </w:pPr>
      <w:r>
        <w:rPr>
          <w:color w:val="000000"/>
        </w:rPr>
        <w:t xml:space="preserve">The baseline calculation gives</w:t>
      </w:r>
      <w:r>
        <w:rPr>
          <w:color w:val="000000"/>
        </w:rPr>
        <w:t xml:space="preserve"> </w:t>
      </w:r>
      <m:oMath>
        <m:r>
          <w:rPr>
            <w:sz w:val="21"/>
          </w:rPr>
          <m:t>X</m:t>
        </m:r>
        <m:r>
          <w:rPr>
            <w:sz w:val="21"/>
          </w:rPr>
          <m:rPr>
            <m:sty m:val="p"/>
          </m:rPr>
          <m:t>=</m:t>
        </m:r>
        <m:r>
          <w:rPr>
            <w:sz w:val="21"/>
          </w:rPr>
          <m:t>0.7390664036122881</m:t>
        </m:r>
      </m:oMath>
      <w:r>
        <w:rPr>
          <w:color w:val="000000"/>
        </w:rPr>
        <w:t xml:space="preserve">. Four archived preparations are re-executed. The prime statistics and weights are not re-fitted to obtain compensation. The physical species assignment, source energy, opposite pair momenta, and isotropic volume law remain declared modeling inputs.</w:t>
      </w:r>
    </w:p>
    <w:p>
      <w:pPr>
        <w:pStyle w:val="BodyText"/>
      </w:pPr>
      <w:r>
        <w:rPr>
          <w:bCs/>
          <w:b/>
          <w:color w:val="000000"/>
        </w:rPr>
        <w:t xml:space="preserve">Verified inputs.</w:t>
      </w:r>
      <w:r>
        <w:rPr>
          <w:color w:val="000000"/>
        </w:rPr>
        <w:t xml:space="preserve"> </w:t>
      </w:r>
      <w:r>
        <w:rPr>
          <w:color w:val="000000"/>
        </w:rPr>
        <w:t xml:space="preserve">Rest energies, archived preparation and routing, and the supplied finite decay kernel of [3] fix the calculation. The fractions</w:t>
      </w:r>
      <w:r>
        <w:rPr>
          <w:color w:val="000000"/>
        </w:rPr>
        <w:t xml:space="preserve"> </w:t>
      </w:r>
      <m:oMath>
        <m:r>
          <w:rPr>
            <w:sz w:val="21"/>
          </w:rPr>
          <m:t>A</m:t>
        </m:r>
        <m:r>
          <w:rPr>
            <w:sz w:val="21"/>
          </w:rPr>
          <m:rPr>
            <m:sty m:val="p"/>
          </m:rPr>
          <m:t>=</m:t>
        </m:r>
        <m:r>
          <w:rPr>
            <w:sz w:val="21"/>
          </w:rPr>
          <m:t>0.05</m:t>
        </m:r>
      </m:oMath>
      <w:r>
        <w:rPr>
          <w:color w:val="000000"/>
        </w:rPr>
        <w:t xml:space="preserve">,</w:t>
      </w:r>
      <w:r>
        <w:rPr>
          <w:color w:val="000000"/>
        </w:rPr>
        <w:t xml:space="preserve"> </w:t>
      </w:r>
      <m:oMath>
        <m:r>
          <w:rPr>
            <w:sz w:val="21"/>
          </w:rPr>
          <m:t>D</m:t>
        </m:r>
        <m:r>
          <w:rPr>
            <w:sz w:val="21"/>
          </w:rPr>
          <m:rPr>
            <m:sty m:val="p"/>
          </m:rPr>
          <m:t>=</m:t>
        </m:r>
        <m:r>
          <w:rPr>
            <w:sz w:val="21"/>
          </w:rPr>
          <m:t>0.268</m:t>
        </m:r>
      </m:oMath>
      <w:r>
        <w:rPr>
          <w:color w:val="000000"/>
        </w:rPr>
        <w:t xml:space="preserve">, and</w:t>
      </w:r>
      <w:r>
        <w:rPr>
          <w:color w:val="000000"/>
        </w:rPr>
        <w:t xml:space="preserve"> </w:t>
      </w:r>
      <m:oMath>
        <m:r>
          <w:rPr>
            <w:sz w:val="21"/>
          </w:rPr>
          <m:t>L</m:t>
        </m:r>
        <m:r>
          <w:rPr>
            <w:sz w:val="21"/>
          </w:rPr>
          <m:rPr>
            <m:sty m:val="p"/>
          </m:rPr>
          <m:t>=</m:t>
        </m:r>
        <m:r>
          <w:rPr>
            <w:sz w:val="21"/>
          </w:rPr>
          <m:t>0.682</m:t>
        </m:r>
      </m:oMath>
      <w:r>
        <w:rPr>
          <w:color w:val="000000"/>
        </w:rPr>
        <w:t xml:space="preserve"> </w:t>
      </w:r>
      <w:r>
        <w:rPr>
          <w:color w:val="000000"/>
        </w:rPr>
        <w:t xml:space="preserve">specify the inherited reference cell allocation; this paper does not infer them anew.</w:t>
      </w:r>
    </w:p>
    <w:p>
      <w:pPr>
        <w:pStyle w:val="BodyText"/>
      </w:pPr>
      <w:r>
        <w:rPr>
          <w:bCs/>
          <w:b/>
          <w:color w:val="000000"/>
        </w:rPr>
        <w:t xml:space="preserve">WRRA transformation.</w:t>
      </w:r>
      <w:r>
        <w:rPr>
          <w:color w:val="000000"/>
        </w:rPr>
        <w:t xml:space="preserve"> </w:t>
      </w:r>
      <w:r>
        <w:rPr>
          <w:color w:val="000000"/>
        </w:rPr>
        <w:t xml:space="preserve">Finite address preparation is passed through the common carrier, assigned a relativistic energy function, and extended with correlated compensation records. Both pressure and reservoir exchange are obtained from that energy function. The decay calculation is executed on the retained populations.</w:t>
      </w:r>
    </w:p>
    <w:p>
      <w:pPr>
        <w:pStyle w:val="BodyText"/>
      </w:pPr>
      <w:r>
        <w:rPr>
          <w:bCs/>
          <w:b/>
          <w:color w:val="000000"/>
        </w:rPr>
        <w:t xml:space="preserve">Outputs.</w:t>
      </w:r>
      <w:r>
        <w:rPr>
          <w:color w:val="000000"/>
        </w:rPr>
        <w:t xml:space="preserve"> </w:t>
      </w:r>
      <w:r>
        <w:rPr>
          <w:color w:val="000000"/>
        </w:rPr>
        <w:t xml:space="preserve">We obtain a cold-allocation criterion, an interval-completion theorem, a minimum record distinction, reserve and compression bounds, an independent-convexity obstruction, and an implemented decay-composition example.</w:t>
      </w:r>
    </w:p>
    <w:p>
      <w:pPr>
        <w:pStyle w:val="BodyText"/>
      </w:pPr>
      <w:r>
        <w:rPr>
          <w:bCs/>
          <w:b/>
          <w:color w:val="000000"/>
        </w:rPr>
        <w:t xml:space="preserve">Failure conditions.</w:t>
      </w:r>
      <w:r>
        <w:rPr>
          <w:color w:val="000000"/>
        </w:rPr>
        <w:t xml:space="preserve"> </w:t>
      </w:r>
      <w:r>
        <w:rPr>
          <w:color w:val="000000"/>
        </w:rPr>
        <w:t xml:space="preserve">A candidate fails if it violates normalization, positivity on the declared domain, the derivative definition of pressure, the reserve budget, matching-subspace invariance, or the stated dynamical record rule. Mechanical convexity is tested separately; it is not inferred from energy positivity.</w:t>
      </w:r>
    </w:p>
    <w:bookmarkEnd w:id="22"/>
    <w:bookmarkStart w:id="25" w:name="X8bf580acb3dcf2a4e6051db770858898f053287"/>
    <w:p>
      <w:pPr>
        <w:pStyle w:val="Heading1"/>
      </w:pPr>
      <w:r>
        <w:rPr>
          <w:color w:val="000000"/>
        </w:rPr>
        <w:t xml:space="preserve">3 The pressure observable and the cold alternative</w:t>
      </w:r>
    </w:p>
    <w:bookmarkStart w:id="23" w:name="a-fixed-state-derivative"/>
    <w:p>
      <w:pPr>
        <w:pStyle w:val="Heading2"/>
      </w:pPr>
      <w:r>
        <w:rPr>
          <w:color w:val="000000"/>
        </w:rPr>
        <w:t xml:space="preserve">3.1 A fixed-state derivative</w:t>
      </w:r>
    </w:p>
    <w:p>
      <w:pPr>
        <w:pStyle w:val="FirstParagraph"/>
      </w:pPr>
      <w:r>
        <w:rPr>
          <w:color w:val="000000"/>
        </w:rPr>
        <w:t xml:space="preserve">Let</w:t>
      </w:r>
      <w:r>
        <w:rPr>
          <w:color w:val="000000"/>
        </w:rPr>
        <w:t xml:space="preserve"> </w:t>
      </w:r>
      <m:oMath>
        <m:r>
          <w:rPr>
            <w:sz w:val="21"/>
          </w:rPr>
          <m:t>v</m:t>
        </m:r>
        <m:r>
          <w:rPr>
            <w:sz w:val="21"/>
          </w:rPr>
          <m:rPr>
            <m:sty m:val="p"/>
          </m:rPr>
          <m:t>=</m:t>
        </m:r>
        <m:r>
          <w:rPr>
            <w:sz w:val="21"/>
          </w:rPr>
          <m:t>V</m:t>
        </m:r>
        <m:r>
          <w:rPr>
            <w:sz w:val="21"/>
          </w:rPr>
          <m:rPr>
            <m:sty m:val="p"/>
          </m:rPr>
          <m:t>/</m:t>
        </m:r>
        <m:sSub>
          <m:e>
            <m:r>
              <w:rPr>
                <w:sz w:val="21"/>
              </w:rPr>
              <m:t>V</m:t>
            </m:r>
          </m:e>
          <m:sub>
            <m:r>
              <w:rPr>
                <w:sz w:val="21"/>
              </w:rPr>
              <m:t>0</m:t>
            </m:r>
          </m:sub>
        </m:sSub>
        <m:r>
          <w:rPr>
            <w:sz w:val="21"/>
          </w:rPr>
          <m:rPr>
            <m:sty m:val="p"/>
          </m:rPr>
          <m:t>&gt;</m:t>
        </m:r>
        <m:r>
          <w:rPr>
            <w:sz w:val="21"/>
          </w:rPr>
          <m:t>0</m:t>
        </m:r>
      </m:oMath>
      <w:r>
        <w:rPr>
          <w:color w:val="000000"/>
        </w:rPr>
        <w:t xml:space="preserve"> </w:t>
      </w:r>
      <w:r>
        <w:rPr>
          <w:color w:val="000000"/>
        </w:rPr>
        <w:t xml:space="preserve">and let</w:t>
      </w:r>
      <w:r>
        <w:rPr>
          <w:color w:val="000000"/>
        </w:rPr>
        <w:t xml:space="preserve"> </w:t>
      </w:r>
      <m:oMath>
        <m:r>
          <w:rPr>
            <w:sz w:val="21"/>
          </w:rPr>
          <m:t>H</m:t>
        </m:r>
        <m:r>
          <m:t>(</m:t>
        </m:r>
        <m:r>
          <w:rPr>
            <w:sz w:val="21"/>
          </w:rPr>
          <m:t>v</m:t>
        </m:r>
        <m:r>
          <m:t>)</m:t>
        </m:r>
      </m:oMath>
      <w:r>
        <w:rPr>
          <w:color w:val="000000"/>
        </w:rPr>
        <w:t xml:space="preserve"> </w:t>
      </w:r>
      <w:r>
        <w:rPr>
          <w:color w:val="000000"/>
        </w:rPr>
        <w:t xml:space="preserve">be a differentiable finite Hamiltonian in a fixed basis. We write</w:t>
      </w:r>
      <w:r>
        <w:rPr>
          <w:color w:val="000000"/>
        </w:rPr>
        <w:t xml:space="preserve"> </w:t>
      </w:r>
      <m:oMath>
        <m:r>
          <w:rPr>
            <w:sz w:val="21"/>
          </w:rPr>
          <m:t>Π</m:t>
        </m:r>
        <m:r>
          <w:rPr>
            <w:sz w:val="21"/>
          </w:rPr>
          <m:rPr>
            <m:sty m:val="p"/>
          </m:rPr>
          <m:t>=</m:t>
        </m:r>
        <m:r>
          <w:rPr>
            <w:sz w:val="21"/>
          </w:rPr>
          <m:t>P</m:t>
        </m:r>
        <m:r>
          <w:rPr>
            <w:sz w:val="21"/>
          </w:rPr>
          <m:t>V</m:t>
        </m:r>
      </m:oMath>
      <w:r>
        <w:rPr>
          <w:color w:val="000000"/>
        </w:rPr>
        <w:t xml:space="preserve"> </w:t>
      </w:r>
      <w:r>
        <w:rPr>
          <w:color w:val="000000"/>
        </w:rPr>
        <w:t xml:space="preserve">for the pressure-volume observable, which has units of energy:</w:t>
      </w:r>
    </w:p>
    <w:p>
      <w:pPr>
        <w:pStyle w:val="BodyText"/>
      </w:pPr>
      <m:oMathPara>
        <m:oMathParaPr>
          <m:jc m:val="center"/>
        </m:oMathParaPr>
        <m:oMath>
          <m:r>
            <w:rPr>
              <w:sz w:val="21"/>
            </w:rPr>
            <m:t>Π</m:t>
          </m:r>
          <m:r>
            <m:t>(</m:t>
          </m:r>
          <m:r>
            <w:rPr>
              <w:sz w:val="21"/>
            </w:rPr>
            <m:t>v</m:t>
          </m:r>
          <m:r>
            <m:t>)</m:t>
          </m:r>
          <m:r>
            <w:rPr>
              <w:sz w:val="21"/>
            </w:rPr>
            <m:rPr>
              <m:sty m:val="p"/>
            </m:rPr>
            <m:t>=</m:t>
          </m:r>
          <m:r>
            <w:rPr>
              <w:sz w:val="21"/>
            </w:rPr>
            <m:rPr>
              <m:sty m:val="p"/>
            </m:rPr>
            <m:t>−</m:t>
          </m:r>
          <m:r>
            <w:rPr>
              <w:sz w:val="21"/>
            </w:rPr>
            <m:t>v</m:t>
          </m:r>
          <m:sSub>
            <m:e>
              <m:r>
                <w:rPr>
                  <w:sz w:val="21"/>
                </w:rPr>
                <m:rPr>
                  <m:sty m:val="p"/>
                </m:rPr>
                <m:t>∂</m:t>
              </m:r>
            </m:e>
            <m:sub>
              <m:r>
                <w:rPr>
                  <w:sz w:val="21"/>
                </w:rPr>
                <m:t>v</m:t>
              </m:r>
            </m:sub>
          </m:sSub>
          <m:r>
            <w:rPr>
              <w:sz w:val="21"/>
            </w:rPr>
            <m:t>H</m:t>
          </m:r>
          <m:r>
            <m:t>(</m:t>
          </m:r>
          <m:r>
            <w:rPr>
              <w:sz w:val="21"/>
            </w:rPr>
            <m:t>v</m:t>
          </m:r>
          <m:r>
            <m:t>)</m:t>
          </m:r>
          <m:r>
            <w:rPr>
              <w:sz w:val="21"/>
            </w:rPr>
            <m:rPr>
              <m:sty m:val="p"/>
            </m:rPr>
            <m:t>,</m:t>
          </m:r>
          <m:r>
            <w:rPr>
              <w:sz w:val="21"/>
            </w:rPr>
            <m:t>  </m:t>
          </m:r>
          <m:f>
            <m:fPr>
              <m:type m:val="bar"/>
            </m:fPr>
            <m:num>
              <m:r>
                <w:rPr>
                  <w:sz w:val="21"/>
                </w:rPr>
                <m:t>d</m:t>
              </m:r>
              <m:r>
                <w:rPr>
                  <w:sz w:val="21"/>
                </w:rPr>
                <m:rPr>
                  <m:sty m:val="p"/>
                </m:rPr>
                <m:t>Tr</m:t>
              </m:r>
              <m:r>
                <m:t>[</m:t>
              </m:r>
              <m:r>
                <w:rPr>
                  <w:sz w:val="21"/>
                </w:rPr>
                <m:t>ρ</m:t>
              </m:r>
              <m:r>
                <m:t>(</m:t>
              </m:r>
              <m:r>
                <w:rPr>
                  <w:sz w:val="21"/>
                </w:rPr>
                <m:t>v</m:t>
              </m:r>
              <m:r>
                <m:t>)</m:t>
              </m:r>
              <m:r>
                <w:rPr>
                  <w:sz w:val="21"/>
                </w:rPr>
                <m:t>H</m:t>
              </m:r>
              <m:r>
                <m:t>(</m:t>
              </m:r>
              <m:r>
                <w:rPr>
                  <w:sz w:val="21"/>
                </w:rPr>
                <m:t>v</m:t>
              </m:r>
              <m:r>
                <m:t>)</m:t>
              </m:r>
              <m:r>
                <m:t>]</m:t>
              </m:r>
            </m:num>
            <m:den>
              <m:r>
                <w:rPr>
                  <w:sz w:val="21"/>
                </w:rPr>
                <m:t>d</m:t>
              </m:r>
              <m:r>
                <w:rPr>
                  <w:sz w:val="21"/>
                </w:rPr>
                <m:rPr>
                  <m:sty m:val="p"/>
                </m:rPr>
                <m:t>log</m:t>
              </m:r>
              <m:r>
                <w:rPr>
                  <w:sz w:val="21"/>
                </w:rPr>
                <m:t>v</m:t>
              </m:r>
            </m:den>
          </m:f>
          <m:r>
            <w:rPr>
              <w:sz w:val="21"/>
            </w:rPr>
            <m:rPr>
              <m:sty m:val="p"/>
            </m:rPr>
            <m:t>=</m:t>
          </m:r>
          <m:r>
            <w:rPr>
              <w:sz w:val="21"/>
            </w:rPr>
            <m:rPr>
              <m:sty m:val="p"/>
            </m:rPr>
            <m:t>−</m:t>
          </m:r>
          <m:r>
            <w:rPr>
              <w:sz w:val="21"/>
            </w:rPr>
            <m:rPr>
              <m:sty m:val="p"/>
            </m:rPr>
            <m:t>⟨</m:t>
          </m:r>
          <m:r>
            <w:rPr>
              <w:sz w:val="21"/>
            </w:rPr>
            <m:t>Π</m:t>
          </m:r>
          <m:r>
            <w:rPr>
              <w:sz w:val="21"/>
            </w:rPr>
            <m:rPr>
              <m:sty m:val="p"/>
            </m:rPr>
            <m:t>⟩</m:t>
          </m:r>
          <m:r>
            <w:rPr>
              <w:sz w:val="21"/>
            </w:rPr>
            <m:rPr>
              <m:sty m:val="p"/>
            </m:rPr>
            <m:t>+</m:t>
          </m:r>
          <m:r>
            <w:rPr>
              <w:sz w:val="21"/>
            </w:rPr>
            <m:rPr>
              <m:sty m:val="p"/>
            </m:rPr>
            <m:t>Tr</m:t>
          </m:r>
          <m:r>
            <m:t>[</m:t>
          </m:r>
          <m:r>
            <w:rPr>
              <w:sz w:val="21"/>
            </w:rPr>
            <m:t>H</m:t>
          </m:r>
          <m:r>
            <w:rPr>
              <w:sz w:val="21"/>
            </w:rPr>
            <m:t> </m:t>
          </m:r>
          <m:sSub>
            <m:e>
              <m:r>
                <w:rPr>
                  <w:sz w:val="21"/>
                </w:rPr>
                <m:rPr>
                  <m:sty m:val="p"/>
                </m:rPr>
                <m:t>∂</m:t>
              </m:r>
            </m:e>
            <m:sub>
              <m:r>
                <w:rPr>
                  <w:sz w:val="21"/>
                </w:rPr>
                <m:rPr>
                  <m:sty m:val="p"/>
                </m:rPr>
                <m:t>log</m:t>
              </m:r>
              <m:r>
                <w:rPr>
                  <w:sz w:val="21"/>
                </w:rPr>
                <m:t>v</m:t>
              </m:r>
            </m:sub>
          </m:sSub>
          <m:r>
            <w:rPr>
              <w:sz w:val="21"/>
            </w:rPr>
            <m:t>ρ</m:t>
          </m:r>
          <m:r>
            <m:t>]</m:t>
          </m:r>
          <m:r>
            <w:rPr>
              <w:sz w:val="21"/>
            </w:rPr>
            <m:rPr>
              <m:sty m:val="p"/>
            </m:rPr>
            <m:t>.</m:t>
          </m:r>
          <m:r>
            <w:rPr>
              <w:sz w:val="21"/>
            </w:rPr>
            <m:t>  </m:t>
          </m:r>
          <m:r>
            <w:rPr>
              <w:sz w:val="21"/>
            </w:rPr>
            <m:rPr>
              <m:nor/>
              <m:sty m:val="p"/>
            </m:rPr>
            <m:t>(2)</m:t>
          </m:r>
        </m:oMath>
      </m:oMathPara>
    </w:p>
    <w:p>
      <w:pPr>
        <w:pStyle w:val="FirstParagraph"/>
      </w:pPr>
      <w:r>
        <w:rPr>
          <w:color w:val="000000"/>
        </w:rPr>
        <w:t xml:space="preserve">The first definition holds the state, occupations, momentum labels, and preparation records fixed. The second expression compares a family of states. Confusing them can produce an apparent pressure cancellation that is actually a change in preparation. All interval statements below use fixed state labels and weights unless an evolution is explicitly specified.</w:t>
      </w:r>
    </w:p>
    <w:p>
      <w:pPr>
        <w:pStyle w:val="BodyText"/>
      </w:pPr>
      <w:r>
        <w:rPr>
          <w:color w:val="000000"/>
        </w:rPr>
        <w:t xml:space="preserve">For a finite population with nonnegative weights</w:t>
      </w:r>
      <w:r>
        <w:rPr>
          <w:color w:val="000000"/>
        </w:rPr>
        <w:t xml:space="preserve"> </w:t>
      </w:r>
      <m:oMath>
        <m:sSub>
          <m:e>
            <m:r>
              <w:rPr>
                <w:sz w:val="21"/>
              </w:rPr>
              <m:t>w</m:t>
            </m:r>
          </m:e>
          <m:sub>
            <m:r>
              <w:rPr>
                <w:sz w:val="21"/>
              </w:rPr>
              <m:t>i</m:t>
            </m:r>
          </m:sub>
        </m:sSub>
      </m:oMath>
      <w:r>
        <w:rPr>
          <w:color w:val="000000"/>
        </w:rPr>
        <w:t xml:space="preserve">, rest energies</w:t>
      </w:r>
      <w:r>
        <w:rPr>
          <w:color w:val="000000"/>
        </w:rPr>
        <w:t xml:space="preserve"> </w:t>
      </w:r>
      <m:oMath>
        <m:sSub>
          <m:e>
            <m:r>
              <w:rPr>
                <w:sz w:val="21"/>
              </w:rPr>
              <m:t>m</m:t>
            </m:r>
          </m:e>
          <m:sub>
            <m:r>
              <w:rPr>
                <w:sz w:val="21"/>
              </w:rPr>
              <m:t>i</m:t>
            </m:r>
          </m:sub>
        </m:sSub>
      </m:oMath>
      <w:r>
        <w:rPr>
          <w:color w:val="000000"/>
        </w:rPr>
        <w:t xml:space="preserve">, and reference momenta</w:t>
      </w:r>
      <w:r>
        <w:rPr>
          <w:color w:val="000000"/>
        </w:rPr>
        <w:t xml:space="preserve"> </w:t>
      </w:r>
      <m:oMath>
        <m:sSub>
          <m:e>
            <m:r>
              <w:rPr>
                <w:sz w:val="21"/>
              </w:rPr>
              <m:t>k</m:t>
            </m:r>
          </m:e>
          <m:sub>
            <m:r>
              <w:rPr>
                <w:sz w:val="21"/>
              </w:rPr>
              <m:t>i</m:t>
            </m:r>
          </m:sub>
        </m:sSub>
      </m:oMath>
      <w:r>
        <w:rPr>
          <w:color w:val="000000"/>
        </w:rPr>
        <w:t xml:space="preserve">, the kinetic energy and its pressure-volume moment are</w:t>
      </w:r>
    </w:p>
    <w:p>
      <w:pPr>
        <w:pStyle w:val="BodyText"/>
      </w:pPr>
      <m:oMathPara>
        <m:oMathParaPr>
          <m:jc m:val="center"/>
        </m:oMathParaPr>
        <m:oMath>
          <m:r>
            <w:rPr>
              <w:sz w:val="21"/>
            </w:rPr>
            <m:t>B</m:t>
          </m:r>
          <m:r>
            <m:t>(</m:t>
          </m:r>
          <m:r>
            <w:rPr>
              <w:sz w:val="21"/>
            </w:rPr>
            <m:t>v</m:t>
          </m:r>
          <m:r>
            <m:t>)</m:t>
          </m:r>
          <m:r>
            <w:rPr>
              <w:sz w:val="21"/>
            </w:rPr>
            <m:rPr>
              <m:sty m:val="p"/>
            </m:rPr>
            <m:t>=</m:t>
          </m:r>
          <m:nary>
            <m:naryPr>
              <m:chr m:val="∑"/>
              <m:limLoc m:val="undOvr"/>
              <m:subHide m:val="off"/>
              <m:supHide m:val="on"/>
            </m:naryPr>
            <m:sub>
              <m:r>
                <w:rPr>
                  <w:sz w:val="21"/>
                </w:rPr>
                <m:t>i</m:t>
              </m:r>
            </m:sub>
            <m:sup>
              <m:r>
                <w:rPr>
                  <w:sz w:val="21"/>
                </w:rPr>
                <m:t>​</m:t>
              </m:r>
            </m:sup>
            <m:e>
              <m:sSub>
                <m:e>
                  <m:r>
                    <w:rPr>
                      <w:sz w:val="21"/>
                    </w:rPr>
                    <m:t>w</m:t>
                  </m:r>
                </m:e>
                <m:sub>
                  <m:r>
                    <w:rPr>
                      <w:sz w:val="21"/>
                    </w:rPr>
                    <m:t>i</m:t>
                  </m:r>
                </m:sub>
              </m:sSub>
            </m:e>
          </m:nary>
          <m:rad>
            <m:radPr>
              <m:degHide m:val="on"/>
            </m:radPr>
            <m:deg/>
            <m:e>
              <m:sSubSup>
                <m:e>
                  <m:r>
                    <w:rPr>
                      <w:sz w:val="21"/>
                    </w:rPr>
                    <m:t>m</m:t>
                  </m:r>
                </m:e>
                <m:sub>
                  <m:r>
                    <w:rPr>
                      <w:sz w:val="21"/>
                    </w:rPr>
                    <m:t>i</m:t>
                  </m:r>
                </m:sub>
                <m:sup>
                  <m:r>
                    <w:rPr>
                      <w:sz w:val="21"/>
                    </w:rPr>
                    <m:t>2</m:t>
                  </m:r>
                </m:sup>
              </m:sSubSup>
              <m:r>
                <w:rPr>
                  <w:sz w:val="21"/>
                </w:rPr>
                <m:rPr>
                  <m:sty m:val="p"/>
                </m:rPr>
                <m:t>+</m:t>
              </m:r>
              <m:sSubSup>
                <m:e>
                  <m:r>
                    <w:rPr>
                      <w:sz w:val="21"/>
                    </w:rPr>
                    <m:t>k</m:t>
                  </m:r>
                </m:e>
                <m:sub>
                  <m:r>
                    <w:rPr>
                      <w:sz w:val="21"/>
                    </w:rPr>
                    <m:t>i</m:t>
                  </m:r>
                </m:sub>
                <m:sup>
                  <m:r>
                    <w:rPr>
                      <w:sz w:val="21"/>
                    </w:rPr>
                    <m:t>2</m:t>
                  </m:r>
                </m:sup>
              </m:sSubSup>
              <m:sSup>
                <m:e>
                  <m:r>
                    <w:rPr>
                      <w:sz w:val="21"/>
                    </w:rPr>
                    <m:t>v</m:t>
                  </m:r>
                </m:e>
                <m:sup>
                  <m:r>
                    <w:rPr>
                      <w:sz w:val="21"/>
                    </w:rPr>
                    <m:rPr>
                      <m:sty m:val="p"/>
                    </m:rPr>
                    <m:t>−</m:t>
                  </m:r>
                  <m:r>
                    <w:rPr>
                      <w:sz w:val="21"/>
                    </w:rPr>
                    <m:t>2</m:t>
                  </m:r>
                  <m:r>
                    <w:rPr>
                      <w:sz w:val="21"/>
                    </w:rPr>
                    <m:rPr>
                      <m:sty m:val="p"/>
                    </m:rPr>
                    <m:t>/</m:t>
                  </m:r>
                  <m:r>
                    <w:rPr>
                      <w:sz w:val="21"/>
                    </w:rPr>
                    <m:t>3</m:t>
                  </m:r>
                </m:sup>
              </m:sSup>
            </m:e>
          </m:rad>
          <m:r>
            <w:rPr>
              <w:sz w:val="21"/>
            </w:rPr>
            <m:rPr>
              <m:sty m:val="p"/>
            </m:rPr>
            <m:t>,</m:t>
          </m:r>
          <m:r>
            <w:rPr>
              <w:sz w:val="21"/>
            </w:rPr>
            <m:t>  </m:t>
          </m:r>
          <m:sSub>
            <m:e>
              <m:r>
                <w:rPr>
                  <w:sz w:val="21"/>
                </w:rPr>
                <m:t>Π</m:t>
              </m:r>
            </m:e>
            <m:sub>
              <m:r>
                <w:rPr>
                  <w:sz w:val="21"/>
                </w:rPr>
                <m:t>B</m:t>
              </m:r>
            </m:sub>
          </m:sSub>
          <m:r>
            <m:t>(</m:t>
          </m:r>
          <m:r>
            <w:rPr>
              <w:sz w:val="21"/>
            </w:rPr>
            <m:t>v</m:t>
          </m:r>
          <m:r>
            <m:t>)</m:t>
          </m:r>
          <m:r>
            <w:rPr>
              <w:sz w:val="21"/>
            </w:rPr>
            <m:rPr>
              <m:sty m:val="p"/>
            </m:rPr>
            <m:t>=</m:t>
          </m:r>
          <m:nary>
            <m:naryPr>
              <m:chr m:val="∑"/>
              <m:limLoc m:val="undOvr"/>
              <m:subHide m:val="off"/>
              <m:supHide m:val="on"/>
            </m:naryPr>
            <m:sub>
              <m:r>
                <w:rPr>
                  <w:sz w:val="21"/>
                </w:rPr>
                <m:t>i</m:t>
              </m:r>
            </m:sub>
            <m:sup>
              <m:r>
                <w:rPr>
                  <w:sz w:val="21"/>
                </w:rPr>
                <m:t>​</m:t>
              </m:r>
            </m:sup>
            <m:e>
              <m:f>
                <m:fPr>
                  <m:type m:val="bar"/>
                </m:fPr>
                <m:num>
                  <m:sSub>
                    <m:e>
                      <m:r>
                        <w:rPr>
                          <w:sz w:val="21"/>
                        </w:rPr>
                        <m:t>w</m:t>
                      </m:r>
                    </m:e>
                    <m:sub>
                      <m:r>
                        <w:rPr>
                          <w:sz w:val="21"/>
                        </w:rPr>
                        <m:t>i</m:t>
                      </m:r>
                    </m:sub>
                  </m:sSub>
                  <m:sSubSup>
                    <m:e>
                      <m:r>
                        <w:rPr>
                          <w:sz w:val="21"/>
                        </w:rPr>
                        <m:t>k</m:t>
                      </m:r>
                    </m:e>
                    <m:sub>
                      <m:r>
                        <w:rPr>
                          <w:sz w:val="21"/>
                        </w:rPr>
                        <m:t>i</m:t>
                      </m:r>
                    </m:sub>
                    <m:sup>
                      <m:r>
                        <w:rPr>
                          <w:sz w:val="21"/>
                        </w:rPr>
                        <m:t>2</m:t>
                      </m:r>
                    </m:sup>
                  </m:sSubSup>
                  <m:sSup>
                    <m:e>
                      <m:r>
                        <w:rPr>
                          <w:sz w:val="21"/>
                        </w:rPr>
                        <m:t>v</m:t>
                      </m:r>
                    </m:e>
                    <m:sup>
                      <m:r>
                        <w:rPr>
                          <w:sz w:val="21"/>
                        </w:rPr>
                        <m:rPr>
                          <m:sty m:val="p"/>
                        </m:rPr>
                        <m:t>−</m:t>
                      </m:r>
                      <m:r>
                        <w:rPr>
                          <w:sz w:val="21"/>
                        </w:rPr>
                        <m:t>2</m:t>
                      </m:r>
                      <m:r>
                        <w:rPr>
                          <w:sz w:val="21"/>
                        </w:rPr>
                        <m:rPr>
                          <m:sty m:val="p"/>
                        </m:rPr>
                        <m:t>/</m:t>
                      </m:r>
                      <m:r>
                        <w:rPr>
                          <w:sz w:val="21"/>
                        </w:rPr>
                        <m:t>3</m:t>
                      </m:r>
                    </m:sup>
                  </m:sSup>
                </m:num>
                <m:den>
                  <m:r>
                    <w:rPr>
                      <w:sz w:val="21"/>
                    </w:rPr>
                    <m:t>3</m:t>
                  </m:r>
                  <m:rad>
                    <m:radPr>
                      <m:degHide m:val="on"/>
                    </m:radPr>
                    <m:deg/>
                    <m:e>
                      <m:sSubSup>
                        <m:e>
                          <m:r>
                            <w:rPr>
                              <w:sz w:val="21"/>
                            </w:rPr>
                            <m:t>m</m:t>
                          </m:r>
                        </m:e>
                        <m:sub>
                          <m:r>
                            <w:rPr>
                              <w:sz w:val="21"/>
                            </w:rPr>
                            <m:t>i</m:t>
                          </m:r>
                        </m:sub>
                        <m:sup>
                          <m:r>
                            <w:rPr>
                              <w:sz w:val="21"/>
                            </w:rPr>
                            <m:t>2</m:t>
                          </m:r>
                        </m:sup>
                      </m:sSubSup>
                      <m:r>
                        <w:rPr>
                          <w:sz w:val="21"/>
                        </w:rPr>
                        <m:rPr>
                          <m:sty m:val="p"/>
                        </m:rPr>
                        <m:t>+</m:t>
                      </m:r>
                      <m:sSubSup>
                        <m:e>
                          <m:r>
                            <w:rPr>
                              <w:sz w:val="21"/>
                            </w:rPr>
                            <m:t>k</m:t>
                          </m:r>
                        </m:e>
                        <m:sub>
                          <m:r>
                            <w:rPr>
                              <w:sz w:val="21"/>
                            </w:rPr>
                            <m:t>i</m:t>
                          </m:r>
                        </m:sub>
                        <m:sup>
                          <m:r>
                            <w:rPr>
                              <w:sz w:val="21"/>
                            </w:rPr>
                            <m:t>2</m:t>
                          </m:r>
                        </m:sup>
                      </m:sSubSup>
                      <m:sSup>
                        <m:e>
                          <m:r>
                            <w:rPr>
                              <w:sz w:val="21"/>
                            </w:rPr>
                            <m:t>v</m:t>
                          </m:r>
                        </m:e>
                        <m:sup>
                          <m:r>
                            <w:rPr>
                              <w:sz w:val="21"/>
                            </w:rPr>
                            <m:rPr>
                              <m:sty m:val="p"/>
                            </m:rPr>
                            <m:t>−</m:t>
                          </m:r>
                          <m:r>
                            <w:rPr>
                              <w:sz w:val="21"/>
                            </w:rPr>
                            <m:t>2</m:t>
                          </m:r>
                          <m:r>
                            <w:rPr>
                              <w:sz w:val="21"/>
                            </w:rPr>
                            <m:rPr>
                              <m:sty m:val="p"/>
                            </m:rPr>
                            <m:t>/</m:t>
                          </m:r>
                          <m:r>
                            <w:rPr>
                              <w:sz w:val="21"/>
                            </w:rPr>
                            <m:t>3</m:t>
                          </m:r>
                        </m:sup>
                      </m:sSup>
                    </m:e>
                  </m:rad>
                </m:den>
              </m:f>
            </m:e>
          </m:nary>
          <m:r>
            <w:rPr>
              <w:sz w:val="21"/>
            </w:rPr>
            <m:rPr>
              <m:sty m:val="p"/>
            </m:rPr>
            <m:t>.</m:t>
          </m:r>
          <m:r>
            <w:rPr>
              <w:sz w:val="21"/>
            </w:rPr>
            <m:t>  </m:t>
          </m:r>
          <m:r>
            <w:rPr>
              <w:sz w:val="21"/>
            </w:rPr>
            <m:rPr>
              <m:nor/>
              <m:sty m:val="p"/>
            </m:rPr>
            <m:t>(3)</m:t>
          </m:r>
        </m:oMath>
      </m:oMathPara>
    </w:p>
    <w:p>
      <w:pPr>
        <w:pStyle w:val="FirstParagraph"/>
      </w:pPr>
      <w:r>
        <w:rPr>
          <w:color w:val="000000"/>
        </w:rPr>
        <w:t xml:space="preserve">Zero-energy absent modes are omitted, avoiding an undefined zero divided by zero. Weights can represent expected numbers; they need not sum to one in Eq. (3).</w:t>
      </w:r>
    </w:p>
    <w:p>
      <w:pPr>
        <w:pStyle w:val="BodyText"/>
      </w:pPr>
      <w:r>
        <w:rPr>
          <w:bCs/>
          <w:b/>
          <w:color w:val="000000"/>
        </w:rPr>
        <w:t xml:space="preserve">Proposition 1 (cold support).</w:t>
      </w:r>
      <w:r>
        <w:rPr>
          <w:color w:val="000000"/>
        </w:rPr>
        <w:t xml:space="preserve"> </w:t>
      </w:r>
      <w:r>
        <w:rPr>
          <w:color w:val="000000"/>
        </w:rPr>
        <w:t xml:space="preserve">Under Eq. (3),</w:t>
      </w:r>
      <w:r>
        <w:rPr>
          <w:color w:val="000000"/>
        </w:rPr>
        <w:t xml:space="preserve"> </w:t>
      </w:r>
      <m:oMath>
        <m:sSub>
          <m:e>
            <m:r>
              <w:rPr>
                <w:sz w:val="21"/>
              </w:rPr>
              <m:t>Π</m:t>
            </m:r>
          </m:e>
          <m:sub>
            <m:r>
              <w:rPr>
                <w:sz w:val="21"/>
              </w:rPr>
              <m:t>B</m:t>
            </m:r>
          </m:sub>
        </m:sSub>
        <m:r>
          <m:t>(</m:t>
        </m:r>
        <m:r>
          <w:rPr>
            <w:sz w:val="21"/>
          </w:rPr>
          <m:t>v</m:t>
        </m:r>
        <m:r>
          <m:t>)</m:t>
        </m:r>
        <m:r>
          <w:rPr>
            <w:sz w:val="21"/>
          </w:rPr>
          <m:rPr>
            <m:sty m:val="p"/>
          </m:rPr>
          <m:t>=</m:t>
        </m:r>
        <m:r>
          <w:rPr>
            <w:sz w:val="21"/>
          </w:rPr>
          <m:t>0</m:t>
        </m:r>
      </m:oMath>
      <w:r>
        <w:rPr>
          <w:color w:val="000000"/>
        </w:rPr>
        <w:t xml:space="preserve"> </w:t>
      </w:r>
      <w:r>
        <w:rPr>
          <w:color w:val="000000"/>
        </w:rPr>
        <w:t xml:space="preserve">at any finite positive volume if and only if</w:t>
      </w:r>
      <w:r>
        <w:rPr>
          <w:color w:val="000000"/>
        </w:rPr>
        <w:t xml:space="preserve"> </w:t>
      </w:r>
      <m:oMath>
        <m:sSub>
          <m:e>
            <m:r>
              <w:rPr>
                <w:sz w:val="21"/>
              </w:rPr>
              <m:t>k</m:t>
            </m:r>
          </m:e>
          <m:sub>
            <m:r>
              <w:rPr>
                <w:sz w:val="21"/>
              </w:rPr>
              <m:t>i</m:t>
            </m:r>
          </m:sub>
        </m:sSub>
        <m:r>
          <w:rPr>
            <w:sz w:val="21"/>
          </w:rPr>
          <m:rPr>
            <m:sty m:val="p"/>
          </m:rPr>
          <m:t>=</m:t>
        </m:r>
        <m:r>
          <w:rPr>
            <w:sz w:val="21"/>
          </w:rPr>
          <m:t>0</m:t>
        </m:r>
      </m:oMath>
      <w:r>
        <w:rPr>
          <w:color w:val="000000"/>
        </w:rPr>
        <w:t xml:space="preserve"> </w:t>
      </w:r>
      <w:r>
        <w:rPr>
          <w:color w:val="000000"/>
        </w:rPr>
        <w:t xml:space="preserve">for every occupied mode</w:t>
      </w:r>
      <w:r>
        <w:rPr>
          <w:color w:val="000000"/>
        </w:rPr>
        <w:t xml:space="preserve"> </w:t>
      </w:r>
      <m:oMath>
        <m:sSub>
          <m:e>
            <m:r>
              <w:rPr>
                <w:sz w:val="21"/>
              </w:rPr>
              <m:t>w</m:t>
            </m:r>
          </m:e>
          <m:sub>
            <m:r>
              <w:rPr>
                <w:sz w:val="21"/>
              </w:rPr>
              <m:t>i</m:t>
            </m:r>
          </m:sub>
        </m:sSub>
        <m:r>
          <w:rPr>
            <w:sz w:val="21"/>
          </w:rPr>
          <m:rPr>
            <m:sty m:val="p"/>
          </m:rPr>
          <m:t>&gt;</m:t>
        </m:r>
        <m:r>
          <w:rPr>
            <w:sz w:val="21"/>
          </w:rPr>
          <m:t>0</m:t>
        </m:r>
      </m:oMath>
      <w:r>
        <w:rPr>
          <w:color w:val="000000"/>
        </w:rPr>
        <w:t xml:space="preserve">.</w:t>
      </w:r>
    </w:p>
    <w:p>
      <w:pPr>
        <w:pStyle w:val="BodyText"/>
      </w:pPr>
      <w:r>
        <w:rPr>
          <w:iCs/>
          <w:i/>
          <w:color w:val="000000"/>
        </w:rPr>
        <w:t xml:space="preserve">Proof.</w:t>
      </w:r>
      <w:r>
        <w:rPr>
          <w:color w:val="000000"/>
        </w:rPr>
        <w:t xml:space="preserve"> </w:t>
      </w:r>
      <w:r>
        <w:rPr>
          <w:color w:val="000000"/>
        </w:rPr>
        <w:t xml:space="preserve">Each summand is nonnegative. An occupied term is positive exactly when its momentum is nonzero. A finite sum can vanish only when every occupied term vanishes. The converse follows directly. □</w:t>
      </w:r>
    </w:p>
    <w:p>
      <w:pPr>
        <w:pStyle w:val="BodyText"/>
      </w:pPr>
      <w:r>
        <w:rPr>
          <w:color w:val="000000"/>
        </w:rPr>
        <w:t xml:space="preserve">The assertion concerns the specified isotropic redshift law and frozen populations. Interactions, anisotropic stresses, or an additional volume-dependent term change its premises. Lowering a nonzero temperature or momentum makes the pressure small; it does not make it identically zero.</w:t>
      </w:r>
    </w:p>
    <w:bookmarkEnd w:id="23"/>
    <w:bookmarkStart w:id="24" w:name="X8d4aade2a31a060a7928f3638708cfbf237b9fd"/>
    <w:p>
      <w:pPr>
        <w:pStyle w:val="Heading2"/>
      </w:pPr>
      <w:r>
        <w:rPr>
          <w:color w:val="000000"/>
        </w:rPr>
        <w:t xml:space="preserve">3.2 Energy normalization is not particle counting</w:t>
      </w:r>
    </w:p>
    <w:p>
      <w:pPr>
        <w:pStyle w:val="FirstParagraph"/>
      </w:pPr>
      <w:r>
        <w:rPr>
          <w:color w:val="000000"/>
        </w:rPr>
        <w:t xml:space="preserve">In [2], one electron or muon pair is produced per admitted address and each pair has reference energy</w:t>
      </w:r>
      <w:r>
        <w:rPr>
          <w:color w:val="000000"/>
        </w:rPr>
        <w:t xml:space="preserve"> </w:t>
      </w:r>
      <m:oMath>
        <m:sSub>
          <m:e>
            <m:r>
              <w:rPr>
                <w:sz w:val="21"/>
              </w:rPr>
              <m:t>E</m:t>
            </m:r>
          </m:e>
          <m:sub>
            <m:r>
              <w:rPr>
                <w:sz w:val="21"/>
              </w:rPr>
              <m:rPr>
                <m:sty m:val="p"/>
              </m:rPr>
              <m:t>*</m:t>
            </m:r>
          </m:sub>
        </m:sSub>
        <m:r>
          <w:rPr>
            <w:sz w:val="21"/>
          </w:rPr>
          <m:rPr>
            <m:sty m:val="p"/>
          </m:rPr>
          <m:t>=</m:t>
        </m:r>
        <m:r>
          <w:rPr>
            <w:sz w:val="21"/>
          </w:rPr>
          <m:t>2</m:t>
        </m:r>
        <m:sSub>
          <m:e>
            <m:r>
              <w:rPr>
                <w:sz w:val="21"/>
              </w:rPr>
              <m:t>m</m:t>
            </m:r>
          </m:e>
          <m:sub>
            <m:r>
              <w:rPr>
                <w:sz w:val="21"/>
              </w:rPr>
              <m:t>μ</m:t>
            </m:r>
          </m:sub>
        </m:sSub>
      </m:oMath>
      <w:r>
        <w:rPr>
          <w:color w:val="000000"/>
        </w:rPr>
        <w:t xml:space="preserve">. If both species are instead cold while retaining their probabilities and one pair per address, their mean energy becomes</w:t>
      </w:r>
    </w:p>
    <w:p>
      <w:pPr>
        <w:pStyle w:val="BodyText"/>
      </w:pPr>
      <m:oMathPara>
        <m:oMathParaPr>
          <m:jc m:val="center"/>
        </m:oMathParaPr>
        <m:oMath>
          <m:f>
            <m:fPr>
              <m:type m:val="bar"/>
            </m:fPr>
            <m:num>
              <m:sSub>
                <m:e>
                  <m:r>
                    <w:rPr>
                      <w:sz w:val="21"/>
                    </w:rPr>
                    <m:t>B</m:t>
                  </m:r>
                </m:e>
                <m:sub>
                  <m:r>
                    <w:rPr>
                      <w:sz w:val="21"/>
                    </w:rPr>
                    <m:rPr>
                      <m:sty m:val="p"/>
                    </m:rPr>
                    <m:t>c</m:t>
                  </m:r>
                  <m:r>
                    <w:rPr>
                      <w:sz w:val="21"/>
                    </w:rPr>
                    <m:rPr>
                      <m:sty m:val="p"/>
                    </m:rPr>
                    <m:t>o</m:t>
                  </m:r>
                  <m:r>
                    <w:rPr>
                      <w:sz w:val="21"/>
                    </w:rPr>
                    <m:rPr>
                      <m:sty m:val="p"/>
                    </m:rPr>
                    <m:t>l</m:t>
                  </m:r>
                  <m:r>
                    <w:rPr>
                      <w:sz w:val="21"/>
                    </w:rPr>
                    <m:rPr>
                      <m:sty m:val="p"/>
                    </m:rPr>
                    <m:t>d</m:t>
                  </m:r>
                </m:sub>
              </m:sSub>
            </m:num>
            <m:den>
              <m:sSub>
                <m:e>
                  <m:r>
                    <w:rPr>
                      <w:sz w:val="21"/>
                    </w:rPr>
                    <m:t>E</m:t>
                  </m:r>
                </m:e>
                <m:sub>
                  <m:r>
                    <w:rPr>
                      <w:sz w:val="21"/>
                    </w:rPr>
                    <m:rPr>
                      <m:sty m:val="p"/>
                    </m:rPr>
                    <m:t>*</m:t>
                  </m:r>
                </m:sub>
              </m:sSub>
            </m:den>
          </m:f>
          <m:r>
            <w:rPr>
              <w:sz w:val="21"/>
            </w:rPr>
            <m:rPr>
              <m:sty m:val="p"/>
            </m:rPr>
            <m:t>=</m:t>
          </m:r>
          <m:r>
            <w:rPr>
              <w:sz w:val="21"/>
            </w:rPr>
            <m:t>X</m:t>
          </m:r>
          <m:f>
            <m:fPr>
              <m:type m:val="bar"/>
            </m:fPr>
            <m:num>
              <m:sSub>
                <m:e>
                  <m:r>
                    <w:rPr>
                      <w:sz w:val="21"/>
                    </w:rPr>
                    <m:t>m</m:t>
                  </m:r>
                </m:e>
                <m:sub>
                  <m:r>
                    <w:rPr>
                      <w:sz w:val="21"/>
                    </w:rPr>
                    <m:t>e</m:t>
                  </m:r>
                </m:sub>
              </m:sSub>
            </m:num>
            <m:den>
              <m:sSub>
                <m:e>
                  <m:r>
                    <w:rPr>
                      <w:sz w:val="21"/>
                    </w:rPr>
                    <m:t>m</m:t>
                  </m:r>
                </m:e>
                <m:sub>
                  <m:r>
                    <w:rPr>
                      <w:sz w:val="21"/>
                    </w:rPr>
                    <m:t>μ</m:t>
                  </m:r>
                </m:sub>
              </m:sSub>
            </m:den>
          </m:f>
          <m:r>
            <w:rPr>
              <w:sz w:val="21"/>
            </w:rPr>
            <m:rPr>
              <m:sty m:val="p"/>
            </m:rPr>
            <m:t>+</m:t>
          </m:r>
          <m:r>
            <w:rPr>
              <w:sz w:val="21"/>
            </w:rPr>
            <m:t>1</m:t>
          </m:r>
          <m:r>
            <w:rPr>
              <w:sz w:val="21"/>
            </w:rPr>
            <m:rPr>
              <m:sty m:val="p"/>
            </m:rPr>
            <m:t>−</m:t>
          </m:r>
          <m:r>
            <w:rPr>
              <w:sz w:val="21"/>
            </w:rPr>
            <m:t>X</m:t>
          </m:r>
          <m:r>
            <w:rPr>
              <w:sz w:val="21"/>
            </w:rPr>
            <m:rPr>
              <m:sty m:val="p"/>
            </m:rPr>
            <m:t>=</m:t>
          </m:r>
          <m:r>
            <w:rPr>
              <w:sz w:val="21"/>
            </w:rPr>
            <m:t>0.2645079666631295</m:t>
          </m:r>
          <m:r>
            <w:rPr>
              <w:sz w:val="21"/>
            </w:rPr>
            <m:rPr>
              <m:sty m:val="p"/>
            </m:rPr>
            <m:t>.</m:t>
          </m:r>
          <m:r>
            <w:rPr>
              <w:sz w:val="21"/>
            </w:rPr>
            <m:t>  </m:t>
          </m:r>
          <m:r>
            <w:rPr>
              <w:sz w:val="21"/>
            </w:rPr>
            <m:rPr>
              <m:nor/>
              <m:sty m:val="p"/>
            </m:rPr>
            <m:t>(4)</m:t>
          </m:r>
        </m:oMath>
      </m:oMathPara>
    </w:p>
    <w:p>
      <w:pPr>
        <w:pStyle w:val="FirstParagraph"/>
      </w:pPr>
      <w:r>
        <w:rPr>
          <w:color w:val="000000"/>
        </w:rPr>
        <w:t xml:space="preserve">It is no longer the inherited unit energy. Three consistent alternatives can be distinguished. One can adopt this lower energy, retaining probabilities and pair count. One can multiply the expected number of pairs by</w:t>
      </w:r>
      <w:r>
        <w:rPr>
          <w:color w:val="000000"/>
        </w:rPr>
        <w:t xml:space="preserve"> </w:t>
      </w:r>
      <m:oMath>
        <m:r>
          <w:rPr>
            <w:sz w:val="21"/>
          </w:rPr>
          <m:t>1</m:t>
        </m:r>
        <m:r>
          <w:rPr>
            <w:sz w:val="21"/>
          </w:rPr>
          <m:rPr>
            <m:sty m:val="p"/>
          </m:rPr>
          <m:t>/</m:t>
        </m:r>
        <m:r>
          <w:rPr>
            <w:sz w:val="21"/>
          </w:rPr>
          <m:t>0.2645079666631295</m:t>
        </m:r>
        <m:r>
          <w:rPr>
            <w:sz w:val="21"/>
          </w:rPr>
          <m:rPr>
            <m:sty m:val="p"/>
          </m:rPr>
          <m:t>=</m:t>
        </m:r>
        <m:r>
          <w:rPr>
            <w:sz w:val="21"/>
          </w:rPr>
          <m:t>3.7806044657761637</m:t>
        </m:r>
      </m:oMath>
      <w:r>
        <w:rPr>
          <w:color w:val="000000"/>
        </w:rPr>
        <w:t xml:space="preserve">, preserving an ensemble energy but changing particle count. Or one can retain one cold pair per address and allocate the missing energy to another sector.</w:t>
      </w:r>
    </w:p>
    <w:p>
      <w:pPr>
        <w:pStyle w:val="BodyText"/>
      </w:pPr>
      <w:r>
        <w:rPr>
          <w:color w:val="000000"/>
        </w:rPr>
        <w:t xml:space="preserve">The third choice has a simple conditional completion: assign</w:t>
      </w:r>
      <w:r>
        <w:rPr>
          <w:color w:val="000000"/>
        </w:rPr>
        <w:t xml:space="preserve"> </w:t>
      </w:r>
      <m:oMath>
        <m:sSub>
          <m:e>
            <m:r>
              <w:rPr>
                <w:sz w:val="21"/>
              </w:rPr>
              <m:t>E</m:t>
            </m:r>
          </m:e>
          <m:sub>
            <m:r>
              <w:rPr>
                <w:sz w:val="21"/>
              </w:rPr>
              <m:rPr>
                <m:sty m:val="p"/>
              </m:rPr>
              <m:t>*</m:t>
            </m:r>
          </m:sub>
        </m:sSub>
        <m:r>
          <w:rPr>
            <w:sz w:val="21"/>
          </w:rPr>
          <m:rPr>
            <m:sty m:val="p"/>
          </m:rPr>
          <m:t>−</m:t>
        </m:r>
        <m:r>
          <w:rPr>
            <w:sz w:val="21"/>
          </w:rPr>
          <m:t>2</m:t>
        </m:r>
        <m:sSub>
          <m:e>
            <m:r>
              <w:rPr>
                <w:sz w:val="21"/>
              </w:rPr>
              <m:t>m</m:t>
            </m:r>
          </m:e>
          <m:sub>
            <m:r>
              <w:rPr>
                <w:sz w:val="21"/>
              </w:rPr>
              <m:t>e</m:t>
            </m:r>
          </m:sub>
        </m:sSub>
      </m:oMath>
      <w:r>
        <w:rPr>
          <w:color w:val="000000"/>
        </w:rPr>
        <w:t xml:space="preserve"> </w:t>
      </w:r>
      <w:r>
        <w:rPr>
          <w:color w:val="000000"/>
        </w:rPr>
        <w:t xml:space="preserve">to the reservoir on the electron branch and zero on the muon branch. Both assignments are volume independent, so their pressure vanishes. The mean reservoir energy is</w:t>
      </w:r>
      <w:r>
        <w:rPr>
          <w:color w:val="000000"/>
        </w:rPr>
        <w:t xml:space="preserve"> </w:t>
      </w:r>
      <m:oMath>
        <m:r>
          <w:rPr>
            <w:sz w:val="21"/>
          </w:rPr>
          <m:t>0.7354920333368705</m:t>
        </m:r>
        <m:sSub>
          <m:e>
            <m:r>
              <w:rPr>
                <w:sz w:val="21"/>
              </w:rPr>
              <m:t>E</m:t>
            </m:r>
          </m:e>
          <m:sub>
            <m:r>
              <w:rPr>
                <w:sz w:val="21"/>
              </w:rPr>
              <m:rPr>
                <m:sty m:val="p"/>
              </m:rPr>
              <m:t>*</m:t>
            </m:r>
          </m:sub>
        </m:sSub>
      </m:oMath>
      <w:r>
        <w:rPr>
          <w:color w:val="000000"/>
        </w:rPr>
        <w:t xml:space="preserve">. This is a rest-energy allocation, not a small correction. The second choice involves expected counts, not a literal fractional number of particles in each event, and it does not preserve the common energy of every individual branch. These distinctions rule out repairing the hot allocation by renormalizing probabilities alone.</w:t>
      </w:r>
    </w:p>
    <w:bookmarkEnd w:id="24"/>
    <w:bookmarkEnd w:id="25"/>
    <w:bookmarkStart w:id="26" w:name="X2b81ce231e4a76863d26b8e9a2de1a097cf98a6"/>
    <w:p>
      <w:pPr>
        <w:pStyle w:val="Heading1"/>
      </w:pPr>
      <w:r>
        <w:rPr>
          <w:color w:val="000000"/>
        </w:rPr>
        <w:t xml:space="preserve">4 Interval completion and the information retained</w:t>
      </w:r>
    </w:p>
    <w:p>
      <w:pPr>
        <w:pStyle w:val="FirstParagraph"/>
      </w:pPr>
      <w:r>
        <w:rPr>
          <w:color w:val="000000"/>
        </w:rPr>
        <w:t xml:space="preserve">Let</w:t>
      </w:r>
      <w:r>
        <w:rPr>
          <w:color w:val="000000"/>
        </w:rPr>
        <w:t xml:space="preserve"> </w:t>
      </w:r>
      <m:oMath>
        <m:r>
          <w:rPr>
            <w:sz w:val="21"/>
          </w:rPr>
          <m:t>I</m:t>
        </m:r>
      </m:oMath>
      <w:r>
        <w:rPr>
          <w:color w:val="000000"/>
        </w:rPr>
        <w:t xml:space="preserve"> </w:t>
      </w:r>
      <w:r>
        <w:rPr>
          <w:color w:val="000000"/>
        </w:rPr>
        <w:t xml:space="preserve">be a connected positive-volume interval. A fixed microstate label</w:t>
      </w:r>
      <w:r>
        <w:rPr>
          <w:color w:val="000000"/>
        </w:rPr>
        <w:t xml:space="preserve"> </w:t>
      </w:r>
      <m:oMath>
        <m:r>
          <w:rPr>
            <w:sz w:val="21"/>
          </w:rPr>
          <m:t>i</m:t>
        </m:r>
      </m:oMath>
      <w:r>
        <w:rPr>
          <w:color w:val="000000"/>
        </w:rPr>
        <w:t xml:space="preserve"> </w:t>
      </w:r>
      <w:r>
        <w:rPr>
          <w:color w:val="000000"/>
        </w:rPr>
        <w:t xml:space="preserve">has energy</w:t>
      </w:r>
      <w:r>
        <w:rPr>
          <w:color w:val="000000"/>
        </w:rPr>
        <w:t xml:space="preserve"> </w:t>
      </w:r>
      <m:oMath>
        <m:sSub>
          <m:e>
            <m:r>
              <w:rPr>
                <w:sz w:val="21"/>
              </w:rPr>
              <m:t>B</m:t>
            </m:r>
          </m:e>
          <m:sub>
            <m:r>
              <w:rPr>
                <w:sz w:val="21"/>
              </w:rPr>
              <m:t>i</m:t>
            </m:r>
          </m:sub>
        </m:sSub>
        <m:r>
          <m:t>(</m:t>
        </m:r>
        <m:r>
          <w:rPr>
            <w:sz w:val="21"/>
          </w:rPr>
          <m:t>v</m:t>
        </m:r>
        <m:r>
          <m:t>)</m:t>
        </m:r>
      </m:oMath>
      <w:r>
        <w:rPr>
          <w:color w:val="000000"/>
        </w:rPr>
        <w:t xml:space="preserve">, differentiable on</w:t>
      </w:r>
      <w:r>
        <w:rPr>
          <w:color w:val="000000"/>
        </w:rPr>
        <w:t xml:space="preserve"> </w:t>
      </w:r>
      <m:oMath>
        <m:r>
          <w:rPr>
            <w:sz w:val="21"/>
          </w:rPr>
          <m:t>I</m:t>
        </m:r>
      </m:oMath>
      <w:r>
        <w:rPr>
          <w:color w:val="000000"/>
        </w:rPr>
        <w:t xml:space="preserve">. A label can include a carrier branch, a finite momentum node, and a birth record. Define dust compatibility to mean a volume-independent total energy for each label in the admitted class. This is a constitutive statement about the combined sector, not a declaration that every constituent is pressureless.</w:t>
      </w:r>
    </w:p>
    <w:p>
      <w:pPr>
        <w:pStyle w:val="BodyText"/>
      </w:pPr>
      <w:r>
        <w:rPr>
          <w:bCs/>
          <w:b/>
          <w:color w:val="000000"/>
        </w:rPr>
        <w:t xml:space="preserve">Theorem 2 (finite interval completion).</w:t>
      </w:r>
      <w:r>
        <w:rPr>
          <w:color w:val="000000"/>
        </w:rPr>
        <w:t xml:space="preserve"> </w:t>
      </w:r>
      <w:r>
        <w:rPr>
          <w:color w:val="000000"/>
        </w:rPr>
        <w:t xml:space="preserve">Fix a common total energy</w:t>
      </w:r>
      <w:r>
        <w:rPr>
          <w:color w:val="000000"/>
        </w:rPr>
        <w:t xml:space="preserve"> </w:t>
      </w:r>
      <m:oMath>
        <m:r>
          <w:rPr>
            <w:sz w:val="21"/>
          </w:rPr>
          <m:rPr>
            <m:sty m:val="p"/>
            <m:scr m:val="script"/>
          </m:rPr>
          <m:t>K</m:t>
        </m:r>
      </m:oMath>
      <w:r>
        <w:rPr>
          <w:color w:val="000000"/>
        </w:rPr>
        <w:t xml:space="preserve">. An additive differentiable compensator achieves</w:t>
      </w:r>
      <w:r>
        <w:rPr>
          <w:color w:val="000000"/>
        </w:rPr>
        <w:t xml:space="preserve"> </w:t>
      </w:r>
      <m:oMath>
        <m:sSub>
          <m:e>
            <m:r>
              <w:rPr>
                <w:sz w:val="21"/>
              </w:rPr>
              <m:t>B</m:t>
            </m:r>
          </m:e>
          <m:sub>
            <m:r>
              <w:rPr>
                <w:sz w:val="21"/>
              </w:rPr>
              <m:t>i</m:t>
            </m:r>
          </m:sub>
        </m:sSub>
        <m:r>
          <m:t>(</m:t>
        </m:r>
        <m:r>
          <w:rPr>
            <w:sz w:val="21"/>
          </w:rPr>
          <m:t>v</m:t>
        </m:r>
        <m:r>
          <m:t>)</m:t>
        </m:r>
        <m:r>
          <w:rPr>
            <w:sz w:val="21"/>
          </w:rPr>
          <m:rPr>
            <m:sty m:val="p"/>
          </m:rPr>
          <m:t>+</m:t>
        </m:r>
        <m:sSub>
          <m:e>
            <m:r>
              <w:rPr>
                <w:sz w:val="21"/>
              </w:rPr>
              <m:t>C</m:t>
            </m:r>
          </m:e>
          <m:sub>
            <m:r>
              <w:rPr>
                <w:sz w:val="21"/>
              </w:rPr>
              <m:t>i</m:t>
            </m:r>
          </m:sub>
        </m:sSub>
        <m:r>
          <m:t>(</m:t>
        </m:r>
        <m:r>
          <w:rPr>
            <w:sz w:val="21"/>
          </w:rPr>
          <m:t>v</m:t>
        </m:r>
        <m:r>
          <m:t>)</m:t>
        </m:r>
        <m:r>
          <w:rPr>
            <w:sz w:val="21"/>
          </w:rPr>
          <m:rPr>
            <m:sty m:val="p"/>
          </m:rPr>
          <m:t>=</m:t>
        </m:r>
        <m:r>
          <w:rPr>
            <w:sz w:val="21"/>
          </w:rPr>
          <m:rPr>
            <m:sty m:val="p"/>
            <m:scr m:val="script"/>
          </m:rPr>
          <m:t>K</m:t>
        </m:r>
      </m:oMath>
      <w:r>
        <w:rPr>
          <w:color w:val="000000"/>
        </w:rPr>
        <w:t xml:space="preserve"> </w:t>
      </w:r>
      <w:r>
        <w:rPr>
          <w:color w:val="000000"/>
        </w:rPr>
        <w:t xml:space="preserve">throughout</w:t>
      </w:r>
      <w:r>
        <w:rPr>
          <w:color w:val="000000"/>
        </w:rPr>
        <w:t xml:space="preserve"> </w:t>
      </w:r>
      <m:oMath>
        <m:r>
          <w:rPr>
            <w:sz w:val="21"/>
          </w:rPr>
          <m:t>I</m:t>
        </m:r>
      </m:oMath>
      <w:r>
        <w:rPr>
          <w:color w:val="000000"/>
        </w:rPr>
        <w:t xml:space="preserve"> </w:t>
      </w:r>
      <w:r>
        <w:rPr>
          <w:color w:val="000000"/>
        </w:rPr>
        <w:t xml:space="preserve">if and only if</w:t>
      </w:r>
    </w:p>
    <w:p>
      <w:pPr>
        <w:pStyle w:val="BodyText"/>
      </w:pPr>
      <m:oMathPara>
        <m:oMathParaPr>
          <m:jc m:val="center"/>
        </m:oMathParaPr>
        <m:oMath>
          <m:sSub>
            <m:e>
              <m:r>
                <w:rPr>
                  <w:sz w:val="21"/>
                </w:rPr>
                <m:t>C</m:t>
              </m:r>
            </m:e>
            <m:sub>
              <m:r>
                <w:rPr>
                  <w:sz w:val="21"/>
                </w:rPr>
                <m:t>i</m:t>
              </m:r>
            </m:sub>
          </m:sSub>
          <m:r>
            <m:t>(</m:t>
          </m:r>
          <m:r>
            <w:rPr>
              <w:sz w:val="21"/>
            </w:rPr>
            <m:t>v</m:t>
          </m:r>
          <m:r>
            <m:t>)</m:t>
          </m:r>
          <m:r>
            <w:rPr>
              <w:sz w:val="21"/>
            </w:rPr>
            <m:rPr>
              <m:sty m:val="p"/>
            </m:rPr>
            <m:t>=</m:t>
          </m:r>
          <m:r>
            <w:rPr>
              <w:sz w:val="21"/>
            </w:rPr>
            <m:rPr>
              <m:sty m:val="p"/>
              <m:scr m:val="script"/>
            </m:rPr>
            <m:t>K</m:t>
          </m:r>
          <m:r>
            <w:rPr>
              <w:sz w:val="21"/>
            </w:rPr>
            <m:rPr>
              <m:sty m:val="p"/>
            </m:rPr>
            <m:t>−</m:t>
          </m:r>
          <m:sSub>
            <m:e>
              <m:r>
                <w:rPr>
                  <w:sz w:val="21"/>
                </w:rPr>
                <m:t>B</m:t>
              </m:r>
            </m:e>
            <m:sub>
              <m:r>
                <w:rPr>
                  <w:sz w:val="21"/>
                </w:rPr>
                <m:t>i</m:t>
              </m:r>
            </m:sub>
          </m:sSub>
          <m:r>
            <m:t>(</m:t>
          </m:r>
          <m:r>
            <w:rPr>
              <w:sz w:val="21"/>
            </w:rPr>
            <m:t>v</m:t>
          </m:r>
          <m:r>
            <m:t>)</m:t>
          </m:r>
          <m:r>
            <w:rPr>
              <w:sz w:val="21"/>
            </w:rPr>
            <m:rPr>
              <m:sty m:val="p"/>
            </m:rPr>
            <m:t>,</m:t>
          </m:r>
          <m:r>
            <w:rPr>
              <w:sz w:val="21"/>
            </w:rPr>
            <m:t>  </m:t>
          </m:r>
          <m:sSub>
            <m:e>
              <m:r>
                <w:rPr>
                  <w:sz w:val="21"/>
                </w:rPr>
                <m:t>Π</m:t>
              </m:r>
            </m:e>
            <m:sub>
              <m:r>
                <w:rPr>
                  <w:sz w:val="21"/>
                </w:rPr>
                <m:t>C</m:t>
              </m:r>
              <m:r>
                <w:rPr>
                  <w:sz w:val="21"/>
                </w:rPr>
                <m:rPr>
                  <m:sty m:val="p"/>
                </m:rPr>
                <m:t>,</m:t>
              </m:r>
              <m:r>
                <w:rPr>
                  <w:sz w:val="21"/>
                </w:rPr>
                <m:t>i</m:t>
              </m:r>
            </m:sub>
          </m:sSub>
          <m:r>
            <m:t>(</m:t>
          </m:r>
          <m:r>
            <w:rPr>
              <w:sz w:val="21"/>
            </w:rPr>
            <m:t>v</m:t>
          </m:r>
          <m:r>
            <m:t>)</m:t>
          </m:r>
          <m:r>
            <w:rPr>
              <w:sz w:val="21"/>
            </w:rPr>
            <m:rPr>
              <m:sty m:val="p"/>
            </m:rPr>
            <m:t>=</m:t>
          </m:r>
          <m:r>
            <w:rPr>
              <w:sz w:val="21"/>
            </w:rPr>
            <m:rPr>
              <m:sty m:val="p"/>
            </m:rPr>
            <m:t>−</m:t>
          </m:r>
          <m:sSub>
            <m:e>
              <m:r>
                <w:rPr>
                  <w:sz w:val="21"/>
                </w:rPr>
                <m:t>Π</m:t>
              </m:r>
            </m:e>
            <m:sub>
              <m:r>
                <w:rPr>
                  <w:sz w:val="21"/>
                </w:rPr>
                <m:t>B</m:t>
              </m:r>
              <m:r>
                <w:rPr>
                  <w:sz w:val="21"/>
                </w:rPr>
                <m:rPr>
                  <m:sty m:val="p"/>
                </m:rPr>
                <m:t>,</m:t>
              </m:r>
              <m:r>
                <w:rPr>
                  <w:sz w:val="21"/>
                </w:rPr>
                <m:t>i</m:t>
              </m:r>
            </m:sub>
          </m:sSub>
          <m:r>
            <m:t>(</m:t>
          </m:r>
          <m:r>
            <w:rPr>
              <w:sz w:val="21"/>
            </w:rPr>
            <m:t>v</m:t>
          </m:r>
          <m:r>
            <m:t>)</m:t>
          </m:r>
          <m:r>
            <w:rPr>
              <w:sz w:val="21"/>
            </w:rPr>
            <m:rPr>
              <m:sty m:val="p"/>
            </m:rPr>
            <m:t>.</m:t>
          </m:r>
          <m:r>
            <w:rPr>
              <w:sz w:val="21"/>
            </w:rPr>
            <m:t>  </m:t>
          </m:r>
          <m:r>
            <w:rPr>
              <w:sz w:val="21"/>
            </w:rPr>
            <m:rPr>
              <m:nor/>
              <m:sty m:val="p"/>
            </m:rPr>
            <m:t>(5)</m:t>
          </m:r>
        </m:oMath>
      </m:oMathPara>
    </w:p>
    <w:p>
      <w:pPr>
        <w:pStyle w:val="FirstParagraph"/>
      </w:pPr>
      <w:r>
        <w:rPr>
          <w:color w:val="000000"/>
        </w:rPr>
        <w:t xml:space="preserve">If only zero total pressure is required, the constant</w:t>
      </w:r>
      <w:r>
        <w:rPr>
          <w:color w:val="000000"/>
        </w:rPr>
        <w:t xml:space="preserve"> </w:t>
      </w:r>
      <m:oMath>
        <m:r>
          <w:rPr>
            <w:sz w:val="21"/>
          </w:rPr>
          <m:rPr>
            <m:sty m:val="p"/>
            <m:scr m:val="script"/>
          </m:rPr>
          <m:t>K</m:t>
        </m:r>
      </m:oMath>
      <w:r>
        <w:rPr>
          <w:color w:val="000000"/>
        </w:rPr>
        <w:t xml:space="preserve"> </w:t>
      </w:r>
      <w:r>
        <w:rPr>
          <w:color w:val="000000"/>
        </w:rPr>
        <w:t xml:space="preserve">may depend on</w:t>
      </w:r>
      <w:r>
        <w:rPr>
          <w:color w:val="000000"/>
        </w:rPr>
        <w:t xml:space="preserve"> </w:t>
      </w:r>
      <m:oMath>
        <m:r>
          <w:rPr>
            <w:sz w:val="21"/>
          </w:rPr>
          <m:t>i</m:t>
        </m:r>
      </m:oMath>
      <w:r>
        <w:rPr>
          <w:color w:val="000000"/>
        </w:rPr>
        <w:t xml:space="preserve">. For a nonnegative compensator on all admitted labels and volumes, the common constant must obey</w:t>
      </w:r>
    </w:p>
    <w:p>
      <w:pPr>
        <w:pStyle w:val="BodyText"/>
      </w:pPr>
      <m:oMathPara>
        <m:oMathParaPr>
          <m:jc m:val="center"/>
        </m:oMathParaPr>
        <m:oMath>
          <m:r>
            <w:rPr>
              <w:sz w:val="21"/>
            </w:rPr>
            <m:rPr>
              <m:sty m:val="p"/>
              <m:scr m:val="script"/>
            </m:rPr>
            <m:t>K</m:t>
          </m:r>
          <m:r>
            <w:rPr>
              <w:sz w:val="21"/>
            </w:rPr>
            <m:rPr>
              <m:sty m:val="p"/>
            </m:rPr>
            <m:t>≥</m:t>
          </m:r>
          <m:limLow>
            <m:e>
              <m:r>
                <w:rPr>
                  <w:sz w:val="21"/>
                </w:rPr>
                <m:rPr>
                  <m:sty m:val="p"/>
                </m:rPr>
                <m:t>sup</m:t>
              </m:r>
            </m:e>
            <m:lim>
              <m:r>
                <w:rPr>
                  <w:sz w:val="21"/>
                </w:rPr>
                <m:t>i</m:t>
              </m:r>
              <m:r>
                <w:rPr>
                  <w:sz w:val="21"/>
                </w:rPr>
                <m:rPr>
                  <m:sty m:val="p"/>
                </m:rPr>
                <m:t>,</m:t>
              </m:r>
              <m:r>
                <w:rPr>
                  <w:sz w:val="21"/>
                </w:rPr>
                <m:t>v</m:t>
              </m:r>
              <m:r>
                <w:rPr>
                  <w:sz w:val="21"/>
                </w:rPr>
                <m:rPr>
                  <m:sty m:val="p"/>
                </m:rPr>
                <m:t>∈</m:t>
              </m:r>
              <m:r>
                <w:rPr>
                  <w:sz w:val="21"/>
                </w:rPr>
                <m:t>I</m:t>
              </m:r>
            </m:lim>
          </m:limLow>
          <m:sSub>
            <m:e>
              <m:r>
                <w:rPr>
                  <w:sz w:val="21"/>
                </w:rPr>
                <m:t>B</m:t>
              </m:r>
            </m:e>
            <m:sub>
              <m:r>
                <w:rPr>
                  <w:sz w:val="21"/>
                </w:rPr>
                <m:t>i</m:t>
              </m:r>
            </m:sub>
          </m:sSub>
          <m:r>
            <m:t>(</m:t>
          </m:r>
          <m:r>
            <w:rPr>
              <w:sz w:val="21"/>
            </w:rPr>
            <m:t>v</m:t>
          </m:r>
          <m:r>
            <m:t>)</m:t>
          </m:r>
          <m:r>
            <w:rPr>
              <w:sz w:val="21"/>
            </w:rPr>
            <m:rPr>
              <m:sty m:val="p"/>
            </m:rPr>
            <m:t>.</m:t>
          </m:r>
          <m:r>
            <w:rPr>
              <w:sz w:val="21"/>
            </w:rPr>
            <m:t>  </m:t>
          </m:r>
          <m:r>
            <w:rPr>
              <w:sz w:val="21"/>
            </w:rPr>
            <m:rPr>
              <m:nor/>
              <m:sty m:val="p"/>
            </m:rPr>
            <m:t>(6)</m:t>
          </m:r>
        </m:oMath>
      </m:oMathPara>
    </w:p>
    <w:p>
      <w:pPr>
        <w:pStyle w:val="FirstParagraph"/>
      </w:pPr>
      <w:r>
        <w:rPr>
          <w:iCs/>
          <w:i/>
          <w:color w:val="000000"/>
        </w:rPr>
        <w:t xml:space="preserve">Proof.</w:t>
      </w:r>
      <w:r>
        <w:rPr>
          <w:color w:val="000000"/>
        </w:rPr>
        <w:t xml:space="preserve"> </w:t>
      </w:r>
      <w:r>
        <w:rPr>
          <w:color w:val="000000"/>
        </w:rPr>
        <w:t xml:space="preserve">The energy identity implies Eq. (5). Conversely Eq. (5) supplies the identity and its derivative. Vanishing total pressure implies</w:t>
      </w:r>
      <w:r>
        <w:rPr>
          <w:color w:val="000000"/>
        </w:rPr>
        <w:t xml:space="preserve"> </w:t>
      </w:r>
      <m:oMath>
        <m:sSub>
          <m:e>
            <m:r>
              <w:rPr>
                <w:sz w:val="21"/>
              </w:rPr>
              <m:rPr>
                <m:sty m:val="p"/>
              </m:rPr>
              <m:t>∂</m:t>
            </m:r>
          </m:e>
          <m:sub>
            <m:r>
              <w:rPr>
                <w:sz w:val="21"/>
              </w:rPr>
              <m:t>v</m:t>
            </m:r>
          </m:sub>
        </m:sSub>
        <m:r>
          <m:t>(</m:t>
        </m:r>
        <m:sSub>
          <m:e>
            <m:r>
              <w:rPr>
                <w:sz w:val="21"/>
              </w:rPr>
              <m:t>B</m:t>
            </m:r>
          </m:e>
          <m:sub>
            <m:r>
              <w:rPr>
                <w:sz w:val="21"/>
              </w:rPr>
              <m:t>i</m:t>
            </m:r>
          </m:sub>
        </m:sSub>
        <m:r>
          <w:rPr>
            <w:sz w:val="21"/>
          </w:rPr>
          <m:rPr>
            <m:sty m:val="p"/>
          </m:rPr>
          <m:t>+</m:t>
        </m:r>
        <m:sSub>
          <m:e>
            <m:r>
              <w:rPr>
                <w:sz w:val="21"/>
              </w:rPr>
              <m:t>C</m:t>
            </m:r>
          </m:e>
          <m:sub>
            <m:r>
              <w:rPr>
                <w:sz w:val="21"/>
              </w:rPr>
              <m:t>i</m:t>
            </m:r>
          </m:sub>
        </m:sSub>
        <m:r>
          <m:t>)</m:t>
        </m:r>
        <m:r>
          <w:rPr>
            <w:sz w:val="21"/>
          </w:rPr>
          <m:rPr>
            <m:sty m:val="p"/>
          </m:rPr>
          <m:t>=</m:t>
        </m:r>
        <m:r>
          <w:rPr>
            <w:sz w:val="21"/>
          </w:rPr>
          <m:t>0</m:t>
        </m:r>
      </m:oMath>
      <w:r>
        <w:rPr>
          <w:color w:val="000000"/>
        </w:rPr>
        <w:t xml:space="preserve"> </w:t>
      </w:r>
      <w:r>
        <w:rPr>
          <w:color w:val="000000"/>
        </w:rPr>
        <w:t xml:space="preserve">because</w:t>
      </w:r>
      <w:r>
        <w:rPr>
          <w:color w:val="000000"/>
        </w:rPr>
        <w:t xml:space="preserve"> </w:t>
      </w:r>
      <m:oMath>
        <m:r>
          <w:rPr>
            <w:sz w:val="21"/>
          </w:rPr>
          <m:t>v</m:t>
        </m:r>
        <m:r>
          <w:rPr>
            <w:sz w:val="21"/>
          </w:rPr>
          <m:rPr>
            <m:sty m:val="p"/>
          </m:rPr>
          <m:t>≠</m:t>
        </m:r>
        <m:r>
          <w:rPr>
            <w:sz w:val="21"/>
          </w:rPr>
          <m:t>0</m:t>
        </m:r>
      </m:oMath>
      <w:r>
        <w:rPr>
          <w:color w:val="000000"/>
        </w:rPr>
        <w:t xml:space="preserve">; connectedness makes the sum a constant. Nonnegativity is precisely Eq. (6). For finitely many continuous energies on a compact interval the bound is finite and attained. □</w:t>
      </w:r>
    </w:p>
    <w:p>
      <w:pPr>
        <w:pStyle w:val="BodyText"/>
      </w:pPr>
      <w:r>
        <w:rPr>
          <w:color w:val="000000"/>
        </w:rPr>
        <w:t xml:space="preserve">The theorem intentionally exposes the engineered part of the construction. A free function can always complete a bounded finite energy ledger. The physical issue is whether the necessary function can be represented by a reservoir with stated resources and permissible responses. Sections 5–7 make those restrictions explicit.</w:t>
      </w:r>
    </w:p>
    <w:p>
      <w:pPr>
        <w:pStyle w:val="BodyText"/>
      </w:pPr>
      <w:r>
        <w:rPr>
          <w:bCs/>
          <w:b/>
          <w:color w:val="000000"/>
        </w:rPr>
        <w:t xml:space="preserve">Proposition 3 (record distinction).</w:t>
      </w:r>
      <w:r>
        <w:rPr>
          <w:color w:val="000000"/>
        </w:rPr>
        <w:t xml:space="preserve"> </w:t>
      </w:r>
      <w:r>
        <w:rPr>
          <w:color w:val="000000"/>
        </w:rPr>
        <w:t xml:space="preserve">Suppose the compensator sees only a record</w:t>
      </w:r>
      <w:r>
        <w:rPr>
          <w:color w:val="000000"/>
        </w:rPr>
        <w:t xml:space="preserve"> </w:t>
      </w:r>
      <m:oMath>
        <m:r>
          <w:rPr>
            <w:sz w:val="21"/>
          </w:rPr>
          <m:t>r</m:t>
        </m:r>
        <m:r>
          <m:t>(</m:t>
        </m:r>
        <m:r>
          <w:rPr>
            <w:sz w:val="21"/>
          </w:rPr>
          <m:t>i</m:t>
        </m:r>
        <m:r>
          <m:t>)</m:t>
        </m:r>
      </m:oMath>
      <w:r>
        <w:rPr>
          <w:color w:val="000000"/>
        </w:rPr>
        <w:t xml:space="preserve"> </w:t>
      </w:r>
      <w:r>
        <w:rPr>
          <w:color w:val="000000"/>
        </w:rPr>
        <w:t xml:space="preserve">and uses one function</w:t>
      </w:r>
      <w:r>
        <w:rPr>
          <w:color w:val="000000"/>
        </w:rPr>
        <w:t xml:space="preserve"> </w:t>
      </w:r>
      <m:oMath>
        <m:sSub>
          <m:e>
            <m:r>
              <w:rPr>
                <w:sz w:val="21"/>
              </w:rPr>
              <m:t>C</m:t>
            </m:r>
          </m:e>
          <m:sub>
            <m:r>
              <w:rPr>
                <w:sz w:val="21"/>
              </w:rPr>
              <m:t>r</m:t>
            </m:r>
            <m:r>
              <m:t>(</m:t>
            </m:r>
            <m:r>
              <w:rPr>
                <w:sz w:val="21"/>
              </w:rPr>
              <m:t>i</m:t>
            </m:r>
            <m:r>
              <m:t>)</m:t>
            </m:r>
          </m:sub>
        </m:sSub>
        <m:r>
          <m:t>(</m:t>
        </m:r>
        <m:r>
          <w:rPr>
            <w:sz w:val="21"/>
          </w:rPr>
          <m:t>v</m:t>
        </m:r>
        <m:r>
          <m:t>)</m:t>
        </m:r>
      </m:oMath>
      <w:r>
        <w:rPr>
          <w:color w:val="000000"/>
        </w:rPr>
        <w:t xml:space="preserve">. With common</w:t>
      </w:r>
      <w:r>
        <w:rPr>
          <w:color w:val="000000"/>
        </w:rPr>
        <w:t xml:space="preserve"> </w:t>
      </w:r>
      <m:oMath>
        <m:r>
          <w:rPr>
            <w:sz w:val="21"/>
          </w:rPr>
          <m:rPr>
            <m:sty m:val="p"/>
            <m:scr m:val="script"/>
          </m:rPr>
          <m:t>K</m:t>
        </m:r>
      </m:oMath>
      <w:r>
        <w:rPr>
          <w:color w:val="000000"/>
        </w:rPr>
        <w:t xml:space="preserve">, two microstates may share a record only if their functions</w:t>
      </w:r>
      <w:r>
        <w:rPr>
          <w:color w:val="000000"/>
        </w:rPr>
        <w:t xml:space="preserve"> </w:t>
      </w:r>
      <m:oMath>
        <m:sSub>
          <m:e>
            <m:r>
              <w:rPr>
                <w:sz w:val="21"/>
              </w:rPr>
              <m:t>B</m:t>
            </m:r>
          </m:e>
          <m:sub>
            <m:r>
              <w:rPr>
                <w:sz w:val="21"/>
              </w:rPr>
              <m:t>i</m:t>
            </m:r>
          </m:sub>
        </m:sSub>
        <m:r>
          <m:t>(</m:t>
        </m:r>
        <m:r>
          <w:rPr>
            <w:sz w:val="21"/>
          </w:rPr>
          <m:t>v</m:t>
        </m:r>
        <m:r>
          <m:t>)</m:t>
        </m:r>
      </m:oMath>
      <w:r>
        <w:rPr>
          <w:color w:val="000000"/>
        </w:rPr>
        <w:t xml:space="preserve"> </w:t>
      </w:r>
      <w:r>
        <w:rPr>
          <w:color w:val="000000"/>
        </w:rPr>
        <w:t xml:space="preserve">agree throughout</w:t>
      </w:r>
      <w:r>
        <w:rPr>
          <w:color w:val="000000"/>
        </w:rPr>
        <w:t xml:space="preserve"> </w:t>
      </w:r>
      <m:oMath>
        <m:r>
          <w:rPr>
            <w:sz w:val="21"/>
          </w:rPr>
          <m:t>I</m:t>
        </m:r>
      </m:oMath>
      <w:r>
        <w:rPr>
          <w:color w:val="000000"/>
        </w:rPr>
        <w:t xml:space="preserve">. For pressure-only compensation, they may share a record only if their derivatives agree, equivalently if</w:t>
      </w:r>
      <w:r>
        <w:rPr>
          <w:color w:val="000000"/>
        </w:rPr>
        <w:t xml:space="preserve"> </w:t>
      </w:r>
      <m:oMath>
        <m:sSub>
          <m:e>
            <m:r>
              <w:rPr>
                <w:sz w:val="21"/>
              </w:rPr>
              <m:t>B</m:t>
            </m:r>
          </m:e>
          <m:sub>
            <m:r>
              <w:rPr>
                <w:sz w:val="21"/>
              </w:rPr>
              <m:t>i</m:t>
            </m:r>
          </m:sub>
        </m:sSub>
        <m:r>
          <w:rPr>
            <w:sz w:val="21"/>
          </w:rPr>
          <m:rPr>
            <m:sty m:val="p"/>
          </m:rPr>
          <m:t>−</m:t>
        </m:r>
        <m:sSub>
          <m:e>
            <m:r>
              <w:rPr>
                <w:sz w:val="21"/>
              </w:rPr>
              <m:t>B</m:t>
            </m:r>
          </m:e>
          <m:sub>
            <m:r>
              <w:rPr>
                <w:sz w:val="21"/>
              </w:rPr>
              <m:t>j</m:t>
            </m:r>
          </m:sub>
        </m:sSub>
      </m:oMath>
      <w:r>
        <w:rPr>
          <w:color w:val="000000"/>
        </w:rPr>
        <w:t xml:space="preserve"> </w:t>
      </w:r>
      <w:r>
        <w:rPr>
          <w:color w:val="000000"/>
        </w:rPr>
        <w:t xml:space="preserve">is constant on</w:t>
      </w:r>
      <w:r>
        <w:rPr>
          <w:color w:val="000000"/>
        </w:rPr>
        <w:t xml:space="preserve"> </w:t>
      </w:r>
      <m:oMath>
        <m:r>
          <w:rPr>
            <w:sz w:val="21"/>
          </w:rPr>
          <m:t>I</m:t>
        </m:r>
      </m:oMath>
      <w:r>
        <w:rPr>
          <w:color w:val="000000"/>
        </w:rPr>
        <w:t xml:space="preserve">.</w:t>
      </w:r>
    </w:p>
    <w:p>
      <w:pPr>
        <w:pStyle w:val="BodyText"/>
      </w:pPr>
      <w:r>
        <w:rPr>
          <w:iCs/>
          <w:i/>
          <w:color w:val="000000"/>
        </w:rPr>
        <w:t xml:space="preserve">Proof.</w:t>
      </w:r>
      <w:r>
        <w:rPr>
          <w:color w:val="000000"/>
        </w:rPr>
        <w:t xml:space="preserve"> </w:t>
      </w:r>
      <w:r>
        <w:rPr>
          <w:color w:val="000000"/>
        </w:rPr>
        <w:t xml:space="preserve">Subtract the two completion equations, or their derivatives. Conversely, assign one compensator to each equivalence class of identical energy functions, or identical derivatives for pressure alone. □</w:t>
      </w:r>
    </w:p>
    <w:p>
      <w:pPr>
        <w:pStyle w:val="BodyText"/>
      </w:pPr>
      <w:r>
        <w:rPr>
          <w:color w:val="000000"/>
        </w:rPr>
        <w:t xml:space="preserve">Thus the minimum number of distinguishable classical records in this deterministic assignment is the number of equivalence classes. This is not a bound on every possible quantum encoding, approximate device, or state-dependent average. It is an exact criterion for the finite diagonal assignment used here. It extends the sectorwise refinement criterion in Proposition 5 of [2]: coarse sector totals cannot determine a response that varies within a sector.</w:t>
      </w:r>
    </w:p>
    <w:p>
      <w:pPr>
        <w:pStyle w:val="BodyText"/>
      </w:pPr>
      <w:r>
        <w:rPr>
          <w:color w:val="000000"/>
        </w:rPr>
        <w:t xml:space="preserve">A scalar</w:t>
      </w:r>
      <w:r>
        <w:rPr>
          <w:color w:val="000000"/>
        </w:rPr>
        <w:t xml:space="preserve"> </w:t>
      </w:r>
      <m:oMath>
        <m:r>
          <w:rPr>
            <w:sz w:val="21"/>
          </w:rPr>
          <m:t>C</m:t>
        </m:r>
        <m:r>
          <m:t>(</m:t>
        </m:r>
        <m:r>
          <w:rPr>
            <w:sz w:val="21"/>
          </w:rPr>
          <m:t>v</m:t>
        </m:r>
        <m:r>
          <m:t>)</m:t>
        </m:r>
      </m:oMath>
      <w:r>
        <w:rPr>
          <w:color w:val="000000"/>
        </w:rPr>
        <w:t xml:space="preserve"> </w:t>
      </w:r>
      <w:r>
        <w:rPr>
          <w:color w:val="000000"/>
        </w:rPr>
        <w:t xml:space="preserve">can compensate one chosen mixture without resolving every branch. It then generally fails after changing that mixture. Universal compensation with the same uncorrelated reservoir state would require</w:t>
      </w:r>
      <w:r>
        <w:rPr>
          <w:color w:val="000000"/>
        </w:rPr>
        <w:t xml:space="preserve"> </w:t>
      </w:r>
      <m:oMath>
        <m:sSub>
          <m:e>
            <m:r>
              <w:rPr>
                <w:sz w:val="21"/>
              </w:rPr>
              <m:t>Π</m:t>
            </m:r>
          </m:e>
          <m:sub>
            <m:r>
              <w:rPr>
                <w:sz w:val="21"/>
              </w:rPr>
              <m:t>B</m:t>
            </m:r>
          </m:sub>
        </m:sSub>
      </m:oMath>
      <w:r>
        <w:rPr>
          <w:color w:val="000000"/>
        </w:rPr>
        <w:t xml:space="preserve"> </w:t>
      </w:r>
      <w:r>
        <w:rPr>
          <w:color w:val="000000"/>
        </w:rPr>
        <w:t xml:space="preserve">to be proportional to the identity on the allowed matter space, since its expectation would have to be identical for all matter states. The hot electron and cold muon branches violate that condition. The distinction between a fixed-mixture fit and a correlated completion is operational, not terminological.</w:t>
      </w:r>
    </w:p>
    <w:p>
      <w:pPr>
        <w:pStyle w:val="BodyText"/>
      </w:pPr>
      <w:r>
        <w:rPr>
          <w:bCs/>
          <w:b/>
          <w:color w:val="000000"/>
        </w:rPr>
        <w:t xml:space="preserve">Corollary 3.1 (unresolved response error).</w:t>
      </w:r>
      <w:r>
        <w:rPr>
          <w:color w:val="000000"/>
        </w:rPr>
        <w:t xml:space="preserve"> </w:t>
      </w:r>
      <w:r>
        <w:rPr>
          <w:color w:val="000000"/>
        </w:rPr>
        <w:t xml:space="preserve">At a fixed volume, let the pressure-volume values within one unresolved record class range from</w:t>
      </w:r>
      <w:r>
        <w:rPr>
          <w:color w:val="000000"/>
        </w:rPr>
        <w:t xml:space="preserve"> </w:t>
      </w:r>
      <m:oMath>
        <m:sSub>
          <m:e>
            <m:r>
              <w:rPr>
                <w:sz w:val="21"/>
              </w:rPr>
              <m:t>p</m:t>
            </m:r>
          </m:e>
          <m:sub>
            <m:r>
              <w:rPr>
                <w:sz w:val="21"/>
              </w:rPr>
              <m:rPr>
                <m:sty m:val="p"/>
              </m:rPr>
              <m:t>min</m:t>
            </m:r>
          </m:sub>
        </m:sSub>
      </m:oMath>
      <w:r>
        <w:rPr>
          <w:color w:val="000000"/>
        </w:rPr>
        <w:t xml:space="preserve"> </w:t>
      </w:r>
      <w:r>
        <w:rPr>
          <w:color w:val="000000"/>
        </w:rPr>
        <w:t xml:space="preserve">to</w:t>
      </w:r>
      <w:r>
        <w:rPr>
          <w:color w:val="000000"/>
        </w:rPr>
        <w:t xml:space="preserve"> </w:t>
      </w:r>
      <m:oMath>
        <m:sSub>
          <m:e>
            <m:r>
              <w:rPr>
                <w:sz w:val="21"/>
              </w:rPr>
              <m:t>p</m:t>
            </m:r>
          </m:e>
          <m:sub>
            <m:r>
              <w:rPr>
                <w:sz w:val="21"/>
              </w:rPr>
              <m:rPr>
                <m:sty m:val="p"/>
              </m:rPr>
              <m:t>max</m:t>
            </m:r>
          </m:sub>
        </m:sSub>
      </m:oMath>
      <w:r>
        <w:rPr>
          <w:color w:val="000000"/>
        </w:rPr>
        <w:t xml:space="preserve">. The smallest possible worst-state residual after adding one common compensator response is</w:t>
      </w:r>
      <w:r>
        <w:rPr>
          <w:color w:val="000000"/>
        </w:rPr>
        <w:t xml:space="preserve"> </w:t>
      </w:r>
      <m:oMath>
        <m:r>
          <m:t>(</m:t>
        </m:r>
        <m:sSub>
          <m:e>
            <m:r>
              <w:rPr>
                <w:sz w:val="21"/>
              </w:rPr>
              <m:t>p</m:t>
            </m:r>
          </m:e>
          <m:sub>
            <m:r>
              <w:rPr>
                <w:sz w:val="21"/>
              </w:rPr>
              <m:rPr>
                <m:sty m:val="p"/>
              </m:rPr>
              <m:t>max</m:t>
            </m:r>
          </m:sub>
        </m:sSub>
        <m:r>
          <w:rPr>
            <w:sz w:val="21"/>
          </w:rPr>
          <m:rPr>
            <m:sty m:val="p"/>
          </m:rPr>
          <m:t>−</m:t>
        </m:r>
        <m:sSub>
          <m:e>
            <m:r>
              <w:rPr>
                <w:sz w:val="21"/>
              </w:rPr>
              <m:t>p</m:t>
            </m:r>
          </m:e>
          <m:sub>
            <m:r>
              <w:rPr>
                <w:sz w:val="21"/>
              </w:rPr>
              <m:rPr>
                <m:sty m:val="p"/>
              </m:rPr>
              <m:t>min</m:t>
            </m:r>
          </m:sub>
        </m:sSub>
        <m:r>
          <m:t>)</m:t>
        </m:r>
        <m:r>
          <w:rPr>
            <w:sz w:val="21"/>
          </w:rPr>
          <m:rPr>
            <m:sty m:val="p"/>
          </m:rPr>
          <m:t>/</m:t>
        </m:r>
        <m:r>
          <w:rPr>
            <w:sz w:val="21"/>
          </w:rPr>
          <m:t>2</m:t>
        </m:r>
      </m:oMath>
      <w:r>
        <w:rPr>
          <w:color w:val="000000"/>
        </w:rPr>
        <w:t xml:space="preserve">. It is attained by choosing the negative midpoint. Indeed, the two endpoint residuals differ by</w:t>
      </w:r>
      <w:r>
        <w:rPr>
          <w:color w:val="000000"/>
        </w:rPr>
        <w:t xml:space="preserve"> </w:t>
      </w:r>
      <m:oMath>
        <m:sSub>
          <m:e>
            <m:r>
              <w:rPr>
                <w:sz w:val="21"/>
              </w:rPr>
              <m:t>p</m:t>
            </m:r>
          </m:e>
          <m:sub>
            <m:r>
              <w:rPr>
                <w:sz w:val="21"/>
              </w:rPr>
              <m:rPr>
                <m:sty m:val="p"/>
              </m:rPr>
              <m:t>max</m:t>
            </m:r>
          </m:sub>
        </m:sSub>
        <m:r>
          <w:rPr>
            <w:sz w:val="21"/>
          </w:rPr>
          <m:rPr>
            <m:sty m:val="p"/>
          </m:rPr>
          <m:t>−</m:t>
        </m:r>
        <m:sSub>
          <m:e>
            <m:r>
              <w:rPr>
                <w:sz w:val="21"/>
              </w:rPr>
              <m:t>p</m:t>
            </m:r>
          </m:e>
          <m:sub>
            <m:r>
              <w:rPr>
                <w:sz w:val="21"/>
              </w:rPr>
              <m:rPr>
                <m:sty m:val="p"/>
              </m:rPr>
              <m:t>min</m:t>
            </m:r>
          </m:sub>
        </m:sSub>
      </m:oMath>
      <w:r>
        <w:rPr>
          <w:color w:val="000000"/>
        </w:rPr>
        <w:t xml:space="preserve">, so one has magnitude at least half that difference; the midpoint attains the bound for every intermediate value. For an unresolved electron–muon class in Eq. (7), the bound is</w:t>
      </w:r>
      <w:r>
        <w:rPr>
          <w:color w:val="000000"/>
        </w:rPr>
        <w:t xml:space="preserve"> </w:t>
      </w:r>
      <m:oMath>
        <m:sSub>
          <m:e>
            <m:r>
              <w:rPr>
                <w:sz w:val="21"/>
              </w:rPr>
              <m:t>E</m:t>
            </m:r>
          </m:e>
          <m:sub>
            <m:r>
              <w:rPr>
                <w:sz w:val="21"/>
              </w:rPr>
              <m:rPr>
                <m:sty m:val="p"/>
              </m:rPr>
              <m:t>*</m:t>
            </m:r>
          </m:sub>
        </m:sSub>
        <m:r>
          <w:rPr>
            <w:sz w:val="21"/>
          </w:rPr>
          <m:t>s</m:t>
        </m:r>
        <m:r>
          <m:t>(</m:t>
        </m:r>
        <m:r>
          <w:rPr>
            <w:sz w:val="21"/>
          </w:rPr>
          <m:t>v</m:t>
        </m:r>
        <m:r>
          <m:t>)</m:t>
        </m:r>
        <m:r>
          <w:rPr>
            <w:sz w:val="21"/>
          </w:rPr>
          <m:rPr>
            <m:sty m:val="p"/>
          </m:rPr>
          <m:t>/</m:t>
        </m:r>
        <m:r>
          <w:rPr>
            <w:sz w:val="21"/>
          </w:rPr>
          <m:t>2</m:t>
        </m:r>
      </m:oMath>
      <w:r>
        <w:rPr>
          <w:color w:val="000000"/>
        </w:rPr>
        <w:t xml:space="preserve">. At</w:t>
      </w:r>
      <w:r>
        <w:rPr>
          <w:color w:val="000000"/>
        </w:rPr>
        <w:t xml:space="preserve"> </w:t>
      </w:r>
      <m:oMath>
        <m:r>
          <w:rPr>
            <w:sz w:val="21"/>
          </w:rPr>
          <m:t>v</m:t>
        </m:r>
        <m:r>
          <w:rPr>
            <w:sz w:val="21"/>
          </w:rPr>
          <m:rPr>
            <m:sty m:val="p"/>
          </m:rPr>
          <m:t>=</m:t>
        </m:r>
        <m:r>
          <w:rPr>
            <w:sz w:val="21"/>
          </w:rPr>
          <m:t>1</m:t>
        </m:r>
      </m:oMath>
      <w:r>
        <w:rPr>
          <w:color w:val="000000"/>
        </w:rPr>
        <w:t xml:space="preserve"> </w:t>
      </w:r>
      <w:r>
        <w:rPr>
          <w:color w:val="000000"/>
        </w:rPr>
        <w:t xml:space="preserve">it is</w:t>
      </w:r>
      <w:r>
        <w:rPr>
          <w:color w:val="000000"/>
        </w:rPr>
        <w:t xml:space="preserve"> </w:t>
      </w:r>
      <m:oMath>
        <m:r>
          <w:rPr>
            <w:sz w:val="21"/>
          </w:rPr>
          <m:t>0.1666627683159496</m:t>
        </m:r>
        <m:sSub>
          <m:e>
            <m:r>
              <w:rPr>
                <w:sz w:val="21"/>
              </w:rPr>
              <m:t>E</m:t>
            </m:r>
          </m:e>
          <m:sub>
            <m:r>
              <w:rPr>
                <w:sz w:val="21"/>
              </w:rPr>
              <m:rPr>
                <m:sty m:val="p"/>
              </m:rPr>
              <m:t>*</m:t>
            </m:r>
          </m:sub>
        </m:sSub>
      </m:oMath>
      <w:r>
        <w:rPr>
          <w:color w:val="000000"/>
        </w:rPr>
        <w:t xml:space="preserve">. This is an exact fixed-volume approximation bound; attaining it at separate volumes does not by itself specify one differentiable reservoir energy or its reserve.</w:t>
      </w:r>
    </w:p>
    <w:bookmarkEnd w:id="26"/>
    <w:bookmarkStart w:id="29" w:name="a-finite-correlated-carrier-construction"/>
    <w:p>
      <w:pPr>
        <w:pStyle w:val="Heading1"/>
      </w:pPr>
      <w:r>
        <w:rPr>
          <w:color w:val="000000"/>
        </w:rPr>
        <w:t xml:space="preserve">5 A finite correlated carrier construction</w:t>
      </w:r>
    </w:p>
    <w:bookmarkStart w:id="27" w:name="complementary-reservoir-levels"/>
    <w:p>
      <w:pPr>
        <w:pStyle w:val="Heading2"/>
      </w:pPr>
      <w:r>
        <w:rPr>
          <w:color w:val="000000"/>
        </w:rPr>
        <w:t xml:space="preserve">5.1 Complementary reservoir levels</w:t>
      </w:r>
    </w:p>
    <w:p>
      <w:pPr>
        <w:pStyle w:val="FirstParagraph"/>
      </w:pPr>
      <w:r>
        <w:rPr>
          <w:color w:val="000000"/>
        </w:rPr>
        <w:t xml:space="preserve">Use dimensionless energies in units of</w:t>
      </w:r>
      <w:r>
        <w:rPr>
          <w:color w:val="000000"/>
        </w:rPr>
        <w:t xml:space="preserve"> </w:t>
      </w:r>
      <m:oMath>
        <m:sSub>
          <m:e>
            <m:r>
              <w:rPr>
                <w:sz w:val="21"/>
              </w:rPr>
              <m:t>E</m:t>
            </m:r>
          </m:e>
          <m:sub>
            <m:r>
              <w:rPr>
                <w:sz w:val="21"/>
              </w:rPr>
              <m:rPr>
                <m:sty m:val="p"/>
              </m:rPr>
              <m:t>*</m:t>
            </m:r>
          </m:sub>
        </m:sSub>
      </m:oMath>
      <w:r>
        <w:rPr>
          <w:color w:val="000000"/>
        </w:rPr>
        <w:t xml:space="preserve">. The preceding source, electron-pair, and muon-pair branches have</w:t>
      </w:r>
    </w:p>
    <w:p>
      <w:pPr>
        <w:pStyle w:val="BodyText"/>
      </w:pPr>
      <m:oMathPara>
        <m:oMathParaPr>
          <m:jc m:val="center"/>
        </m:oMathParaPr>
        <m:oMath>
          <m:sSub>
            <m:e>
              <m:r>
                <w:rPr>
                  <w:sz w:val="21"/>
                </w:rPr>
                <m:t>h</m:t>
              </m:r>
            </m:e>
            <m:sub>
              <m:r>
                <w:rPr>
                  <w:sz w:val="21"/>
                </w:rPr>
                <m:t>s</m:t>
              </m:r>
            </m:sub>
          </m:sSub>
          <m:r>
            <m:t>(</m:t>
          </m:r>
          <m:r>
            <w:rPr>
              <w:sz w:val="21"/>
            </w:rPr>
            <m:t>v</m:t>
          </m:r>
          <m:r>
            <m:t>)</m:t>
          </m:r>
          <m:r>
            <w:rPr>
              <w:sz w:val="21"/>
            </w:rPr>
            <m:rPr>
              <m:sty m:val="p"/>
            </m:rPr>
            <m:t>=</m:t>
          </m:r>
          <m:sSub>
            <m:e>
              <m:r>
                <w:rPr>
                  <w:sz w:val="21"/>
                </w:rPr>
                <m:t>h</m:t>
              </m:r>
            </m:e>
            <m:sub>
              <m:r>
                <w:rPr>
                  <w:sz w:val="21"/>
                </w:rPr>
                <m:t>μ</m:t>
              </m:r>
            </m:sub>
          </m:sSub>
          <m:r>
            <m:t>(</m:t>
          </m:r>
          <m:r>
            <w:rPr>
              <w:sz w:val="21"/>
            </w:rPr>
            <m:t>v</m:t>
          </m:r>
          <m:r>
            <m:t>)</m:t>
          </m:r>
          <m:r>
            <w:rPr>
              <w:sz w:val="21"/>
            </w:rPr>
            <m:rPr>
              <m:sty m:val="p"/>
            </m:rPr>
            <m:t>=</m:t>
          </m:r>
          <m:r>
            <w:rPr>
              <w:sz w:val="21"/>
            </w:rPr>
            <m:t>1</m:t>
          </m:r>
          <m:r>
            <w:rPr>
              <w:sz w:val="21"/>
            </w:rPr>
            <m:rPr>
              <m:sty m:val="p"/>
            </m:rPr>
            <m:t>,</m:t>
          </m:r>
          <m:r>
            <w:rPr>
              <w:sz w:val="21"/>
            </w:rPr>
            <m:t> </m:t>
          </m:r>
          <m:sSub>
            <m:e>
              <m:r>
                <w:rPr>
                  <w:sz w:val="21"/>
                </w:rPr>
                <m:t>h</m:t>
              </m:r>
            </m:e>
            <m:sub>
              <m:r>
                <w:rPr>
                  <w:sz w:val="21"/>
                </w:rPr>
                <m:t>e</m:t>
              </m:r>
            </m:sub>
          </m:sSub>
          <m:r>
            <m:t>(</m:t>
          </m:r>
          <m:r>
            <w:rPr>
              <w:sz w:val="21"/>
            </w:rPr>
            <m:t>v</m:t>
          </m:r>
          <m:r>
            <m:t>)</m:t>
          </m:r>
          <m:r>
            <w:rPr>
              <w:sz w:val="21"/>
            </w:rPr>
            <m:rPr>
              <m:sty m:val="p"/>
            </m:rPr>
            <m:t>=</m:t>
          </m:r>
          <m:r>
            <w:rPr>
              <w:sz w:val="21"/>
            </w:rPr>
            <m:t>e</m:t>
          </m:r>
          <m:r>
            <m:t>(</m:t>
          </m:r>
          <m:r>
            <w:rPr>
              <w:sz w:val="21"/>
            </w:rPr>
            <m:t>v</m:t>
          </m:r>
          <m:r>
            <m:t>)</m:t>
          </m:r>
          <m:r>
            <w:rPr>
              <w:sz w:val="21"/>
            </w:rPr>
            <m:rPr>
              <m:sty m:val="p"/>
            </m:rPr>
            <m:t>=</m:t>
          </m:r>
          <m:rad>
            <m:radPr>
              <m:degHide m:val="on"/>
            </m:radPr>
            <m:deg/>
            <m:e>
              <m:r>
                <w:rPr>
                  <w:sz w:val="21"/>
                </w:rPr>
                <m:t>r</m:t>
              </m:r>
              <m:r>
                <w:rPr>
                  <w:sz w:val="21"/>
                </w:rPr>
                <m:rPr>
                  <m:sty m:val="p"/>
                </m:rPr>
                <m:t>+</m:t>
              </m:r>
              <m:r>
                <m:t>(</m:t>
              </m:r>
              <m:r>
                <w:rPr>
                  <w:sz w:val="21"/>
                </w:rPr>
                <m:t>1</m:t>
              </m:r>
              <m:r>
                <w:rPr>
                  <w:sz w:val="21"/>
                </w:rPr>
                <m:rPr>
                  <m:sty m:val="p"/>
                </m:rPr>
                <m:t>−</m:t>
              </m:r>
              <m:r>
                <w:rPr>
                  <w:sz w:val="21"/>
                </w:rPr>
                <m:t>r</m:t>
              </m:r>
              <m:r>
                <m:t>)</m:t>
              </m:r>
              <m:sSup>
                <m:e>
                  <m:r>
                    <w:rPr>
                      <w:sz w:val="21"/>
                    </w:rPr>
                    <m:t>v</m:t>
                  </m:r>
                </m:e>
                <m:sup>
                  <m:r>
                    <w:rPr>
                      <w:sz w:val="21"/>
                    </w:rPr>
                    <m:rPr>
                      <m:sty m:val="p"/>
                    </m:rPr>
                    <m:t>−</m:t>
                  </m:r>
                  <m:r>
                    <w:rPr>
                      <w:sz w:val="21"/>
                    </w:rPr>
                    <m:t>2</m:t>
                  </m:r>
                  <m:r>
                    <w:rPr>
                      <w:sz w:val="21"/>
                    </w:rPr>
                    <m:rPr>
                      <m:sty m:val="p"/>
                    </m:rPr>
                    <m:t>/</m:t>
                  </m:r>
                  <m:r>
                    <w:rPr>
                      <w:sz w:val="21"/>
                    </w:rPr>
                    <m:t>3</m:t>
                  </m:r>
                </m:sup>
              </m:sSup>
            </m:e>
          </m:rad>
          <m:r>
            <w:rPr>
              <w:sz w:val="21"/>
            </w:rPr>
            <m:rPr>
              <m:sty m:val="p"/>
            </m:rPr>
            <m:t>,</m:t>
          </m:r>
          <m:r>
            <w:rPr>
              <w:sz w:val="21"/>
            </w:rPr>
            <m:t>  </m:t>
          </m:r>
          <m:r>
            <w:rPr>
              <w:sz w:val="21"/>
            </w:rPr>
            <m:t>r</m:t>
          </m:r>
          <m:r>
            <w:rPr>
              <w:sz w:val="21"/>
            </w:rPr>
            <m:rPr>
              <m:sty m:val="p"/>
            </m:rPr>
            <m:t>=</m:t>
          </m:r>
          <m:sSup>
            <m:e>
              <m:r>
                <m:t>(</m:t>
              </m:r>
              <m:sSub>
                <m:e>
                  <m:r>
                    <w:rPr>
                      <w:sz w:val="21"/>
                    </w:rPr>
                    <m:t>m</m:t>
                  </m:r>
                </m:e>
                <m:sub>
                  <m:r>
                    <w:rPr>
                      <w:sz w:val="21"/>
                    </w:rPr>
                    <m:t>e</m:t>
                  </m:r>
                </m:sub>
              </m:sSub>
              <m:r>
                <w:rPr>
                  <w:sz w:val="21"/>
                </w:rPr>
                <m:rPr>
                  <m:sty m:val="p"/>
                </m:rPr>
                <m:t>/</m:t>
              </m:r>
              <m:sSub>
                <m:e>
                  <m:r>
                    <w:rPr>
                      <w:sz w:val="21"/>
                    </w:rPr>
                    <m:t>m</m:t>
                  </m:r>
                </m:e>
                <m:sub>
                  <m:r>
                    <w:rPr>
                      <w:sz w:val="21"/>
                    </w:rPr>
                    <m:t>μ</m:t>
                  </m:r>
                </m:sub>
              </m:sSub>
              <m:r>
                <m:t>)</m:t>
              </m:r>
            </m:e>
            <m:sup>
              <m:r>
                <w:rPr>
                  <w:sz w:val="21"/>
                </w:rPr>
                <m:t>2</m:t>
              </m:r>
            </m:sup>
          </m:sSup>
          <m:r>
            <w:rPr>
              <w:sz w:val="21"/>
            </w:rPr>
            <m:rPr>
              <m:sty m:val="p"/>
            </m:rPr>
            <m:t>.</m:t>
          </m:r>
          <m:r>
            <w:rPr>
              <w:sz w:val="21"/>
            </w:rPr>
            <m:t>  </m:t>
          </m:r>
          <m:r>
            <w:rPr>
              <w:sz w:val="21"/>
            </w:rPr>
            <m:rPr>
              <m:nor/>
              <m:sty m:val="p"/>
            </m:rPr>
            <m:t>(7)</m:t>
          </m:r>
        </m:oMath>
      </m:oMathPara>
    </w:p>
    <w:p>
      <w:pPr>
        <w:pStyle w:val="FirstParagraph"/>
      </w:pPr>
      <w:r>
        <w:rPr>
          <w:color w:val="000000"/>
        </w:rPr>
        <w:t xml:space="preserve">Let</w:t>
      </w:r>
      <w:r>
        <w:rPr>
          <w:color w:val="000000"/>
        </w:rPr>
        <w:t xml:space="preserve"> </w:t>
      </w:r>
      <m:oMath>
        <m:r>
          <w:rPr>
            <w:sz w:val="21"/>
          </w:rPr>
          <m:t>K</m:t>
        </m:r>
        <m:r>
          <w:rPr>
            <w:sz w:val="21"/>
          </w:rPr>
          <m:rPr>
            <m:sty m:val="p"/>
          </m:rPr>
          <m:t>=</m:t>
        </m:r>
        <m:r>
          <w:rPr>
            <w:sz w:val="21"/>
          </w:rPr>
          <m:rPr>
            <m:sty m:val="p"/>
            <m:scr m:val="script"/>
          </m:rPr>
          <m:t>K</m:t>
        </m:r>
        <m:r>
          <w:rPr>
            <w:sz w:val="21"/>
          </w:rPr>
          <m:rPr>
            <m:sty m:val="p"/>
          </m:rPr>
          <m:t>/</m:t>
        </m:r>
        <m:sSub>
          <m:e>
            <m:r>
              <w:rPr>
                <w:sz w:val="21"/>
              </w:rPr>
              <m:t>E</m:t>
            </m:r>
          </m:e>
          <m:sub>
            <m:r>
              <w:rPr>
                <w:sz w:val="21"/>
              </w:rPr>
              <m:rPr>
                <m:sty m:val="p"/>
              </m:rPr>
              <m:t>*</m:t>
            </m:r>
          </m:sub>
        </m:sSub>
      </m:oMath>
      <w:r>
        <w:rPr>
          <w:color w:val="000000"/>
        </w:rPr>
        <w:t xml:space="preserve">. A two-level reservoir has</w:t>
      </w:r>
      <w:r>
        <w:rPr>
          <w:color w:val="000000"/>
        </w:rPr>
        <w:t xml:space="preserve"> </w:t>
      </w:r>
      <m:oMath>
        <m:sSub>
          <m:e>
            <m:r>
              <w:rPr>
                <w:sz w:val="21"/>
              </w:rPr>
              <m:t>c</m:t>
            </m:r>
          </m:e>
          <m:sub>
            <m:r>
              <w:rPr>
                <w:sz w:val="21"/>
              </w:rPr>
              <m:t>0</m:t>
            </m:r>
          </m:sub>
        </m:sSub>
        <m:r>
          <w:rPr>
            <w:sz w:val="21"/>
          </w:rPr>
          <m:rPr>
            <m:sty m:val="p"/>
          </m:rPr>
          <m:t>=</m:t>
        </m:r>
        <m:r>
          <w:rPr>
            <w:sz w:val="21"/>
          </w:rPr>
          <m:t>K</m:t>
        </m:r>
        <m:r>
          <w:rPr>
            <w:sz w:val="21"/>
          </w:rPr>
          <m:rPr>
            <m:sty m:val="p"/>
          </m:rPr>
          <m:t>−</m:t>
        </m:r>
        <m:r>
          <w:rPr>
            <w:sz w:val="21"/>
          </w:rPr>
          <m:t>1</m:t>
        </m:r>
      </m:oMath>
      <w:r>
        <w:rPr>
          <w:color w:val="000000"/>
        </w:rPr>
        <w:t xml:space="preserve"> </w:t>
      </w:r>
      <w:r>
        <w:rPr>
          <w:color w:val="000000"/>
        </w:rPr>
        <w:t xml:space="preserve">and</w:t>
      </w:r>
      <w:r>
        <w:rPr>
          <w:color w:val="000000"/>
        </w:rPr>
        <w:t xml:space="preserve"> </w:t>
      </w:r>
      <m:oMath>
        <m:sSub>
          <m:e>
            <m:r>
              <w:rPr>
                <w:sz w:val="21"/>
              </w:rPr>
              <m:t>c</m:t>
            </m:r>
          </m:e>
          <m:sub>
            <m:r>
              <w:rPr>
                <w:sz w:val="21"/>
              </w:rPr>
              <m:t>1</m:t>
            </m:r>
          </m:sub>
        </m:sSub>
        <m:r>
          <m:t>(</m:t>
        </m:r>
        <m:r>
          <w:rPr>
            <w:sz w:val="21"/>
          </w:rPr>
          <m:t>v</m:t>
        </m:r>
        <m:r>
          <m:t>)</m:t>
        </m:r>
        <m:r>
          <w:rPr>
            <w:sz w:val="21"/>
          </w:rPr>
          <m:rPr>
            <m:sty m:val="p"/>
          </m:rPr>
          <m:t>=</m:t>
        </m:r>
        <m:r>
          <w:rPr>
            <w:sz w:val="21"/>
          </w:rPr>
          <m:t>K</m:t>
        </m:r>
        <m:r>
          <w:rPr>
            <w:sz w:val="21"/>
          </w:rPr>
          <m:rPr>
            <m:sty m:val="p"/>
          </m:rPr>
          <m:t>−</m:t>
        </m:r>
        <m:r>
          <w:rPr>
            <w:sz w:val="21"/>
          </w:rPr>
          <m:t>e</m:t>
        </m:r>
        <m:r>
          <m:t>(</m:t>
        </m:r>
        <m:r>
          <w:rPr>
            <w:sz w:val="21"/>
          </w:rPr>
          <m:t>v</m:t>
        </m:r>
        <m:r>
          <m:t>)</m:t>
        </m:r>
      </m:oMath>
      <w:r>
        <w:rPr>
          <w:color w:val="000000"/>
        </w:rPr>
        <w:t xml:space="preserve">. With matter basis</w:t>
      </w:r>
      <w:r>
        <w:rPr>
          <w:color w:val="000000"/>
        </w:rPr>
        <w:t xml:space="preserve"> </w:t>
      </w:r>
      <m:oMath>
        <m:r>
          <m:t>(</m:t>
        </m:r>
        <m:r>
          <w:rPr>
            <w:sz w:val="21"/>
          </w:rPr>
          <m:t>s</m:t>
        </m:r>
        <m:r>
          <w:rPr>
            <w:sz w:val="21"/>
          </w:rPr>
          <m:rPr>
            <m:sty m:val="p"/>
          </m:rPr>
          <m:t>,</m:t>
        </m:r>
        <m:r>
          <w:rPr>
            <w:sz w:val="21"/>
          </w:rPr>
          <m:t>e</m:t>
        </m:r>
        <m:r>
          <w:rPr>
            <w:sz w:val="21"/>
          </w:rPr>
          <m:rPr>
            <m:sty m:val="p"/>
          </m:rPr>
          <m:t>,</m:t>
        </m:r>
        <m:r>
          <w:rPr>
            <w:sz w:val="21"/>
          </w:rPr>
          <m:t>μ</m:t>
        </m:r>
        <m:r>
          <m:t>)</m:t>
        </m:r>
      </m:oMath>
      <w:r>
        <w:rPr>
          <w:color w:val="000000"/>
        </w:rPr>
        <w:t xml:space="preserve"> </w:t>
      </w:r>
      <w:r>
        <w:rPr>
          <w:color w:val="000000"/>
        </w:rPr>
        <w:t xml:space="preserve">and reservoir basis</w:t>
      </w:r>
      <w:r>
        <w:rPr>
          <w:color w:val="000000"/>
        </w:rPr>
        <w:t xml:space="preserve"> </w:t>
      </w:r>
      <m:oMath>
        <m:r>
          <m:t>(</m:t>
        </m:r>
        <m:r>
          <w:rPr>
            <w:sz w:val="21"/>
          </w:rPr>
          <m:t>0</m:t>
        </m:r>
        <m:r>
          <w:rPr>
            <w:sz w:val="21"/>
          </w:rPr>
          <m:rPr>
            <m:sty m:val="p"/>
          </m:rPr>
          <m:t>,</m:t>
        </m:r>
        <m:r>
          <w:rPr>
            <w:sz w:val="21"/>
          </w:rPr>
          <m:t>1</m:t>
        </m:r>
        <m:r>
          <m:t>)</m:t>
        </m:r>
      </m:oMath>
      <w:r>
        <w:rPr>
          <w:color w:val="000000"/>
        </w:rPr>
        <w:t xml:space="preserve">, set</w:t>
      </w:r>
    </w:p>
    <w:p>
      <w:pPr>
        <w:pStyle w:val="BodyText"/>
      </w:pPr>
      <m:oMathPara>
        <m:oMathParaPr>
          <m:jc m:val="center"/>
        </m:oMathParaPr>
        <m:oMath>
          <m:sSub>
            <m:e>
              <m:r>
                <w:rPr>
                  <w:sz w:val="21"/>
                </w:rPr>
                <m:t>H</m:t>
              </m:r>
            </m:e>
            <m:sub>
              <m:r>
                <w:rPr>
                  <w:sz w:val="21"/>
                </w:rPr>
                <m:t>B</m:t>
              </m:r>
            </m:sub>
          </m:sSub>
          <m:r>
            <w:rPr>
              <w:sz w:val="21"/>
            </w:rPr>
            <m:rPr>
              <m:sty m:val="p"/>
            </m:rPr>
            <m:t>/</m:t>
          </m:r>
          <m:sSub>
            <m:e>
              <m:r>
                <w:rPr>
                  <w:sz w:val="21"/>
                </w:rPr>
                <m:t>E</m:t>
              </m:r>
            </m:e>
            <m:sub>
              <m:r>
                <w:rPr>
                  <w:sz w:val="21"/>
                </w:rPr>
                <m:rPr>
                  <m:sty m:val="p"/>
                </m:rPr>
                <m:t>*</m:t>
              </m:r>
            </m:sub>
          </m:sSub>
          <m:r>
            <w:rPr>
              <w:sz w:val="21"/>
            </w:rPr>
            <m:rPr>
              <m:sty m:val="p"/>
            </m:rPr>
            <m:t>=</m:t>
          </m:r>
          <m:r>
            <w:rPr>
              <w:sz w:val="21"/>
            </w:rPr>
            <m:rPr>
              <m:sty m:val="p"/>
            </m:rPr>
            <m:t>diag</m:t>
          </m:r>
          <m:r>
            <m:t>(</m:t>
          </m:r>
          <m:r>
            <w:rPr>
              <w:sz w:val="21"/>
            </w:rPr>
            <m:t>1</m:t>
          </m:r>
          <m:r>
            <w:rPr>
              <w:sz w:val="21"/>
            </w:rPr>
            <m:rPr>
              <m:sty m:val="p"/>
            </m:rPr>
            <m:t>,</m:t>
          </m:r>
          <m:r>
            <w:rPr>
              <w:sz w:val="21"/>
            </w:rPr>
            <m:t>e</m:t>
          </m:r>
          <m:r>
            <w:rPr>
              <w:sz w:val="21"/>
            </w:rPr>
            <m:rPr>
              <m:sty m:val="p"/>
            </m:rPr>
            <m:t>,</m:t>
          </m:r>
          <m:r>
            <w:rPr>
              <w:sz w:val="21"/>
            </w:rPr>
            <m:t>1</m:t>
          </m:r>
          <m:r>
            <m:t>)</m:t>
          </m:r>
          <m:r>
            <w:rPr>
              <w:sz w:val="21"/>
            </w:rPr>
            <m:rPr>
              <m:sty m:val="p"/>
            </m:rPr>
            <m:t>,</m:t>
          </m:r>
          <m:r>
            <w:rPr>
              <w:sz w:val="21"/>
            </w:rPr>
            <m:t> </m:t>
          </m:r>
          <m:sSub>
            <m:e>
              <m:r>
                <w:rPr>
                  <w:sz w:val="21"/>
                </w:rPr>
                <m:t>H</m:t>
              </m:r>
            </m:e>
            <m:sub>
              <m:r>
                <w:rPr>
                  <w:sz w:val="21"/>
                </w:rPr>
                <m:t>C</m:t>
              </m:r>
            </m:sub>
          </m:sSub>
          <m:r>
            <w:rPr>
              <w:sz w:val="21"/>
            </w:rPr>
            <m:rPr>
              <m:sty m:val="p"/>
            </m:rPr>
            <m:t>/</m:t>
          </m:r>
          <m:sSub>
            <m:e>
              <m:r>
                <w:rPr>
                  <w:sz w:val="21"/>
                </w:rPr>
                <m:t>E</m:t>
              </m:r>
            </m:e>
            <m:sub>
              <m:r>
                <w:rPr>
                  <w:sz w:val="21"/>
                </w:rPr>
                <m:rPr>
                  <m:sty m:val="p"/>
                </m:rPr>
                <m:t>*</m:t>
              </m:r>
            </m:sub>
          </m:sSub>
          <m:r>
            <w:rPr>
              <w:sz w:val="21"/>
            </w:rPr>
            <m:rPr>
              <m:sty m:val="p"/>
            </m:rPr>
            <m:t>=</m:t>
          </m:r>
          <m:r>
            <w:rPr>
              <w:sz w:val="21"/>
            </w:rPr>
            <m:rPr>
              <m:sty m:val="p"/>
            </m:rPr>
            <m:t>diag</m:t>
          </m:r>
          <m:r>
            <m:t>(</m:t>
          </m:r>
          <m:r>
            <w:rPr>
              <w:sz w:val="21"/>
            </w:rPr>
            <m:t>K</m:t>
          </m:r>
          <m:r>
            <w:rPr>
              <w:sz w:val="21"/>
            </w:rPr>
            <m:rPr>
              <m:sty m:val="p"/>
            </m:rPr>
            <m:t>−</m:t>
          </m:r>
          <m:r>
            <w:rPr>
              <w:sz w:val="21"/>
            </w:rPr>
            <m:t>1</m:t>
          </m:r>
          <m:r>
            <w:rPr>
              <w:sz w:val="21"/>
            </w:rPr>
            <m:rPr>
              <m:sty m:val="p"/>
            </m:rPr>
            <m:t>,</m:t>
          </m:r>
          <m:r>
            <w:rPr>
              <w:sz w:val="21"/>
            </w:rPr>
            <m:t>K</m:t>
          </m:r>
          <m:r>
            <w:rPr>
              <w:sz w:val="21"/>
            </w:rPr>
            <m:rPr>
              <m:sty m:val="p"/>
            </m:rPr>
            <m:t>−</m:t>
          </m:r>
          <m:r>
            <w:rPr>
              <w:sz w:val="21"/>
            </w:rPr>
            <m:t>e</m:t>
          </m:r>
          <m:r>
            <m:t>)</m:t>
          </m:r>
          <m:r>
            <w:rPr>
              <w:sz w:val="21"/>
            </w:rPr>
            <m:rPr>
              <m:sty m:val="p"/>
            </m:rPr>
            <m:t>,</m:t>
          </m:r>
          <m:r>
            <w:rPr>
              <w:sz w:val="21"/>
            </w:rPr>
            <m:t> </m:t>
          </m:r>
          <m:sSub>
            <m:e>
              <m:r>
                <w:rPr>
                  <w:sz w:val="21"/>
                </w:rPr>
                <m:t>H</m:t>
              </m:r>
            </m:e>
            <m:sub>
              <m:r>
                <w:rPr>
                  <w:sz w:val="21"/>
                </w:rPr>
                <m:t>T</m:t>
              </m:r>
            </m:sub>
          </m:sSub>
          <m:r>
            <w:rPr>
              <w:sz w:val="21"/>
            </w:rPr>
            <m:rPr>
              <m:sty m:val="p"/>
            </m:rPr>
            <m:t>=</m:t>
          </m:r>
          <m:sSub>
            <m:e>
              <m:r>
                <w:rPr>
                  <w:sz w:val="21"/>
                </w:rPr>
                <m:t>H</m:t>
              </m:r>
            </m:e>
            <m:sub>
              <m:r>
                <w:rPr>
                  <w:sz w:val="21"/>
                </w:rPr>
                <m:t>B</m:t>
              </m:r>
            </m:sub>
          </m:sSub>
          <m:r>
            <w:rPr>
              <w:sz w:val="21"/>
            </w:rPr>
            <m:rPr>
              <m:sty m:val="p"/>
            </m:rPr>
            <m:t>⊗</m:t>
          </m:r>
          <m:r>
            <w:rPr>
              <w:sz w:val="21"/>
            </w:rPr>
            <m:t>I</m:t>
          </m:r>
          <m:r>
            <w:rPr>
              <w:sz w:val="21"/>
            </w:rPr>
            <m:rPr>
              <m:sty m:val="p"/>
            </m:rPr>
            <m:t>+</m:t>
          </m:r>
          <m:r>
            <w:rPr>
              <w:sz w:val="21"/>
            </w:rPr>
            <m:t>I</m:t>
          </m:r>
          <m:r>
            <w:rPr>
              <w:sz w:val="21"/>
            </w:rPr>
            <m:rPr>
              <m:sty m:val="p"/>
            </m:rPr>
            <m:t>⊗</m:t>
          </m:r>
          <m:sSub>
            <m:e>
              <m:r>
                <w:rPr>
                  <w:sz w:val="21"/>
                </w:rPr>
                <m:t>H</m:t>
              </m:r>
            </m:e>
            <m:sub>
              <m:r>
                <w:rPr>
                  <w:sz w:val="21"/>
                </w:rPr>
                <m:t>C</m:t>
              </m:r>
            </m:sub>
          </m:sSub>
          <m:r>
            <w:rPr>
              <w:sz w:val="21"/>
            </w:rPr>
            <m:rPr>
              <m:sty m:val="p"/>
            </m:rPr>
            <m:t>.</m:t>
          </m:r>
          <m:r>
            <w:rPr>
              <w:sz w:val="21"/>
            </w:rPr>
            <m:t>  </m:t>
          </m:r>
          <m:r>
            <w:rPr>
              <w:sz w:val="21"/>
            </w:rPr>
            <m:rPr>
              <m:nor/>
              <m:sty m:val="p"/>
            </m:rPr>
            <m:t>(8)</m:t>
          </m:r>
        </m:oMath>
      </m:oMathPara>
    </w:p>
    <w:p>
      <w:pPr>
        <w:pStyle w:val="FirstParagraph"/>
      </w:pPr>
      <w:r>
        <w:rPr>
          <w:color w:val="000000"/>
        </w:rPr>
        <w:t xml:space="preserve">The matching subspace</w:t>
      </w:r>
      <w:r>
        <w:rPr>
          <w:color w:val="000000"/>
        </w:rPr>
        <w:t xml:space="preserve"> </w:t>
      </w:r>
      <m:oMath>
        <m:r>
          <w:rPr>
            <w:sz w:val="21"/>
          </w:rPr>
          <m:rPr>
            <m:sty m:val="p"/>
            <m:scr m:val="script"/>
          </m:rPr>
          <m:t>M</m:t>
        </m:r>
      </m:oMath>
      <w:r>
        <w:rPr>
          <w:color w:val="000000"/>
        </w:rPr>
        <w:t xml:space="preserve"> </w:t>
      </w:r>
      <w:r>
        <w:rPr>
          <w:color w:val="000000"/>
        </w:rPr>
        <w:t xml:space="preserve">is spanned by</w:t>
      </w:r>
      <w:r>
        <w:rPr>
          <w:color w:val="000000"/>
        </w:rPr>
        <w:t xml:space="preserve"> </w:t>
      </w:r>
      <m:oMath>
        <m:r>
          <w:rPr>
            <w:sz w:val="21"/>
          </w:rPr>
          <m:rPr>
            <m:sty m:val="p"/>
          </m:rPr>
          <m:t>|</m:t>
        </m:r>
        <m:r>
          <w:rPr>
            <w:sz w:val="21"/>
          </w:rPr>
          <m:t>s</m:t>
        </m:r>
        <m:r>
          <w:rPr>
            <w:sz w:val="21"/>
          </w:rPr>
          <m:rPr>
            <m:sty m:val="p"/>
          </m:rPr>
          <m:t>,</m:t>
        </m:r>
        <m:r>
          <w:rPr>
            <w:sz w:val="21"/>
          </w:rPr>
          <m:t>0</m:t>
        </m:r>
        <m:r>
          <w:rPr>
            <w:sz w:val="21"/>
          </w:rPr>
          <m:rPr>
            <m:sty m:val="p"/>
          </m:rPr>
          <m:t>⟩</m:t>
        </m:r>
      </m:oMath>
      <w:r>
        <w:rPr>
          <w:color w:val="000000"/>
        </w:rPr>
        <w:t xml:space="preserve">,</w:t>
      </w:r>
      <w:r>
        <w:rPr>
          <w:color w:val="000000"/>
        </w:rPr>
        <w:t xml:space="preserve"> </w:t>
      </w:r>
      <m:oMath>
        <m:r>
          <w:rPr>
            <w:sz w:val="21"/>
          </w:rPr>
          <m:rPr>
            <m:sty m:val="p"/>
          </m:rPr>
          <m:t>|</m:t>
        </m:r>
        <m:r>
          <w:rPr>
            <w:sz w:val="21"/>
          </w:rPr>
          <m:t>e</m:t>
        </m:r>
        <m:r>
          <w:rPr>
            <w:sz w:val="21"/>
          </w:rPr>
          <m:rPr>
            <m:sty m:val="p"/>
          </m:rPr>
          <m:t>,</m:t>
        </m:r>
        <m:r>
          <w:rPr>
            <w:sz w:val="21"/>
          </w:rPr>
          <m:t>1</m:t>
        </m:r>
        <m:r>
          <w:rPr>
            <w:sz w:val="21"/>
          </w:rPr>
          <m:rPr>
            <m:sty m:val="p"/>
          </m:rPr>
          <m:t>⟩</m:t>
        </m:r>
      </m:oMath>
      <w:r>
        <w:rPr>
          <w:color w:val="000000"/>
        </w:rPr>
        <w:t xml:space="preserve">, and</w:t>
      </w:r>
      <w:r>
        <w:rPr>
          <w:color w:val="000000"/>
        </w:rPr>
        <w:t xml:space="preserve"> </w:t>
      </w:r>
      <m:oMath>
        <m:r>
          <w:rPr>
            <w:sz w:val="21"/>
          </w:rPr>
          <m:rPr>
            <m:sty m:val="p"/>
          </m:rPr>
          <m:t>|</m:t>
        </m:r>
        <m:r>
          <w:rPr>
            <w:sz w:val="21"/>
          </w:rPr>
          <m:t>μ</m:t>
        </m:r>
        <m:r>
          <w:rPr>
            <w:sz w:val="21"/>
          </w:rPr>
          <m:rPr>
            <m:sty m:val="p"/>
          </m:rPr>
          <m:t>,</m:t>
        </m:r>
        <m:r>
          <w:rPr>
            <w:sz w:val="21"/>
          </w:rPr>
          <m:t>0</m:t>
        </m:r>
        <m:r>
          <w:rPr>
            <w:sz w:val="21"/>
          </w:rPr>
          <m:rPr>
            <m:sty m:val="p"/>
          </m:rPr>
          <m:t>⟩</m:t>
        </m:r>
      </m:oMath>
      <w:r>
        <w:rPr>
          <w:color w:val="000000"/>
        </w:rPr>
        <w:t xml:space="preserve">. It is fixed as</w:t>
      </w:r>
      <w:r>
        <w:rPr>
          <w:color w:val="000000"/>
        </w:rPr>
        <w:t xml:space="preserve"> </w:t>
      </w:r>
      <m:oMath>
        <m:r>
          <w:rPr>
            <w:sz w:val="21"/>
          </w:rPr>
          <m:t>v</m:t>
        </m:r>
      </m:oMath>
      <w:r>
        <w:rPr>
          <w:color w:val="000000"/>
        </w:rPr>
        <w:t xml:space="preserve"> </w:t>
      </w:r>
      <w:r>
        <w:rPr>
          <w:color w:val="000000"/>
        </w:rPr>
        <w:t xml:space="preserve">changes. On this subspace,</w:t>
      </w:r>
      <w:r>
        <w:rPr>
          <w:color w:val="000000"/>
        </w:rPr>
        <w:t xml:space="preserve"> </w:t>
      </w:r>
      <m:oMath>
        <m:sSub>
          <m:e>
            <m:r>
              <w:rPr>
                <w:sz w:val="21"/>
              </w:rPr>
              <m:t>H</m:t>
            </m:r>
          </m:e>
          <m:sub>
            <m:r>
              <w:rPr>
                <w:sz w:val="21"/>
              </w:rPr>
              <m:t>T</m:t>
            </m:r>
          </m:sub>
        </m:sSub>
        <m:r>
          <w:rPr>
            <w:sz w:val="21"/>
          </w:rPr>
          <m:rPr>
            <m:sty m:val="p"/>
          </m:rPr>
          <m:t>=</m:t>
        </m:r>
        <m:r>
          <w:rPr>
            <w:sz w:val="21"/>
          </w:rPr>
          <m:t>K</m:t>
        </m:r>
        <m:sSub>
          <m:e>
            <m:r>
              <w:rPr>
                <w:sz w:val="21"/>
              </w:rPr>
              <m:t>E</m:t>
            </m:r>
          </m:e>
          <m:sub>
            <m:r>
              <w:rPr>
                <w:sz w:val="21"/>
              </w:rPr>
              <m:rPr>
                <m:sty m:val="p"/>
              </m:rPr>
              <m:t>*</m:t>
            </m:r>
          </m:sub>
        </m:sSub>
        <m:r>
          <w:rPr>
            <w:sz w:val="21"/>
          </w:rPr>
          <m:t>I</m:t>
        </m:r>
      </m:oMath>
      <w:r>
        <w:rPr>
          <w:color w:val="000000"/>
        </w:rPr>
        <w:t xml:space="preserve"> </w:t>
      </w:r>
      <w:r>
        <w:rPr>
          <w:color w:val="000000"/>
        </w:rPr>
        <w:t xml:space="preserve">and</w:t>
      </w:r>
      <w:r>
        <w:rPr>
          <w:color w:val="000000"/>
        </w:rPr>
        <w:t xml:space="preserve"> </w:t>
      </w:r>
      <m:oMath>
        <m:r>
          <w:rPr>
            <w:sz w:val="21"/>
          </w:rPr>
          <m:rPr>
            <m:sty m:val="p"/>
          </m:rPr>
          <m:t>−</m:t>
        </m:r>
        <m:r>
          <w:rPr>
            <w:sz w:val="21"/>
          </w:rPr>
          <m:t>v</m:t>
        </m:r>
        <m:sSub>
          <m:e>
            <m:r>
              <w:rPr>
                <w:sz w:val="21"/>
              </w:rPr>
              <m:rPr>
                <m:sty m:val="p"/>
              </m:rPr>
              <m:t>∂</m:t>
            </m:r>
          </m:e>
          <m:sub>
            <m:r>
              <w:rPr>
                <w:sz w:val="21"/>
              </w:rPr>
              <m:t>v</m:t>
            </m:r>
          </m:sub>
        </m:sSub>
        <m:sSub>
          <m:e>
            <m:r>
              <w:rPr>
                <w:sz w:val="21"/>
              </w:rPr>
              <m:t>H</m:t>
            </m:r>
          </m:e>
          <m:sub>
            <m:r>
              <w:rPr>
                <w:sz w:val="21"/>
              </w:rPr>
              <m:t>T</m:t>
            </m:r>
          </m:sub>
        </m:sSub>
        <m:r>
          <w:rPr>
            <w:sz w:val="21"/>
          </w:rPr>
          <m:rPr>
            <m:sty m:val="p"/>
          </m:rPr>
          <m:t>=</m:t>
        </m:r>
        <m:r>
          <w:rPr>
            <w:sz w:val="21"/>
          </w:rPr>
          <m:t>0</m:t>
        </m:r>
      </m:oMath>
      <w:r>
        <w:rPr>
          <w:color w:val="000000"/>
        </w:rPr>
        <w:t xml:space="preserve">. These are operator identities, so they hold for mixtures and coherences supported on</w:t>
      </w:r>
      <w:r>
        <w:rPr>
          <w:color w:val="000000"/>
        </w:rPr>
        <w:t xml:space="preserve"> </w:t>
      </w:r>
      <m:oMath>
        <m:r>
          <w:rPr>
            <w:sz w:val="21"/>
          </w:rPr>
          <m:rPr>
            <m:sty m:val="p"/>
            <m:scr m:val="script"/>
          </m:rPr>
          <m:t>M</m:t>
        </m:r>
      </m:oMath>
      <w:r>
        <w:rPr>
          <w:color w:val="000000"/>
        </w:rPr>
        <w:t xml:space="preserve">. They do not hold for arbitrary states of the full tensor product. For example,</w:t>
      </w:r>
      <w:r>
        <w:rPr>
          <w:color w:val="000000"/>
        </w:rPr>
        <w:t xml:space="preserve"> </w:t>
      </w:r>
      <m:oMath>
        <m:r>
          <w:rPr>
            <w:sz w:val="21"/>
          </w:rPr>
          <m:rPr>
            <m:sty m:val="p"/>
          </m:rPr>
          <m:t>|</m:t>
        </m:r>
        <m:r>
          <w:rPr>
            <w:sz w:val="21"/>
          </w:rPr>
          <m:t>e</m:t>
        </m:r>
        <m:r>
          <w:rPr>
            <w:sz w:val="21"/>
          </w:rPr>
          <m:rPr>
            <m:sty m:val="p"/>
          </m:rPr>
          <m:t>,</m:t>
        </m:r>
        <m:r>
          <w:rPr>
            <w:sz w:val="21"/>
          </w:rPr>
          <m:t>0</m:t>
        </m:r>
        <m:r>
          <w:rPr>
            <w:sz w:val="21"/>
          </w:rPr>
          <m:rPr>
            <m:sty m:val="p"/>
          </m:rPr>
          <m:t>⟩</m:t>
        </m:r>
      </m:oMath>
      <w:r>
        <w:rPr>
          <w:color w:val="000000"/>
        </w:rPr>
        <w:t xml:space="preserve"> </w:t>
      </w:r>
      <w:r>
        <w:rPr>
          <w:color w:val="000000"/>
        </w:rPr>
        <w:t xml:space="preserve">retains the electron pressure.</w:t>
      </w:r>
    </w:p>
    <w:p>
      <w:pPr>
        <w:pStyle w:val="BodyText"/>
      </w:pPr>
      <w:r>
        <w:rPr>
          <w:color w:val="000000"/>
        </w:rPr>
        <w:t xml:space="preserve">The two reservoir levels are degenerate at</w:t>
      </w:r>
      <w:r>
        <w:rPr>
          <w:color w:val="000000"/>
        </w:rPr>
        <w:t xml:space="preserve"> </w:t>
      </w:r>
      <m:oMath>
        <m:r>
          <w:rPr>
            <w:sz w:val="21"/>
          </w:rPr>
          <m:t>v</m:t>
        </m:r>
        <m:r>
          <w:rPr>
            <w:sz w:val="21"/>
          </w:rPr>
          <m:rPr>
            <m:sty m:val="p"/>
          </m:rPr>
          <m:t>=</m:t>
        </m:r>
        <m:r>
          <w:rPr>
            <w:sz w:val="21"/>
          </w:rPr>
          <m:t>1</m:t>
        </m:r>
      </m:oMath>
      <w:r>
        <w:rPr>
          <w:color w:val="000000"/>
        </w:rPr>
        <w:t xml:space="preserve">, but their slopes differ. Degenerate energy does not erase the record distinction required for pressure. Two levels suffice here because the source and cold muon have identical energy functions. The electron function is different. Extra zero-energy preparation registers are still needed for the prime-label comparison of [4].</w:t>
      </w:r>
    </w:p>
    <w:bookmarkEnd w:id="27"/>
    <w:bookmarkStart w:id="28" w:name="Xc065644ab35e54ab8cbde67323ef622adbd4984"/>
    <w:p>
      <w:pPr>
        <w:pStyle w:val="Heading2"/>
      </w:pPr>
      <w:r>
        <w:rPr>
          <w:color w:val="000000"/>
        </w:rPr>
        <w:t xml:space="preserve">5.2 Common interaction over the allowed interval</w:t>
      </w:r>
    </w:p>
    <w:p>
      <w:pPr>
        <w:pStyle w:val="FirstParagraph"/>
      </w:pPr>
      <w:r>
        <w:rPr>
          <w:color w:val="000000"/>
        </w:rPr>
        <w:t xml:space="preserve">Let</w:t>
      </w:r>
      <w:r>
        <w:rPr>
          <w:color w:val="000000"/>
        </w:rPr>
        <w:t xml:space="preserve"> </w:t>
      </w:r>
      <m:oMath>
        <m:r>
          <w:rPr>
            <w:sz w:val="21"/>
          </w:rPr>
          <m:t>Q</m:t>
        </m:r>
      </m:oMath>
      <w:r>
        <w:rPr>
          <w:color w:val="000000"/>
        </w:rPr>
        <w:t xml:space="preserve"> </w:t>
      </w:r>
      <w:r>
        <w:rPr>
          <w:color w:val="000000"/>
        </w:rPr>
        <w:t xml:space="preserve">be the equality projector for the two prime-label registers of [4]. Conditional independent preparation gives</w:t>
      </w:r>
      <w:r>
        <w:rPr>
          <w:color w:val="000000"/>
        </w:rPr>
        <w:t xml:space="preserve"> </w:t>
      </w:r>
      <m:oMath>
        <m:r>
          <w:rPr>
            <w:sz w:val="21"/>
          </w:rPr>
          <m:rPr>
            <m:sty m:val="p"/>
          </m:rPr>
          <m:t>⟨</m:t>
        </m:r>
        <m:r>
          <w:rPr>
            <w:sz w:val="21"/>
          </w:rPr>
          <m:t>Q</m:t>
        </m:r>
        <m:r>
          <w:rPr>
            <w:sz w:val="21"/>
          </w:rPr>
          <m:rPr>
            <m:sty m:val="p"/>
          </m:rPr>
          <m:t>⟩</m:t>
        </m:r>
        <m:r>
          <w:rPr>
            <w:sz w:val="21"/>
          </w:rPr>
          <m:rPr>
            <m:sty m:val="p"/>
          </m:rPr>
          <m:t>=</m:t>
        </m:r>
        <m:r>
          <w:rPr>
            <w:sz w:val="21"/>
          </w:rPr>
          <m:t>χ</m:t>
        </m:r>
        <m:r>
          <m:t>(</m:t>
        </m:r>
        <m:r>
          <w:rPr>
            <w:sz w:val="21"/>
          </w:rPr>
          <m:t>n</m:t>
        </m:r>
        <m:r>
          <m:t>)</m:t>
        </m:r>
      </m:oMath>
      <w:r>
        <w:rPr>
          <w:color w:val="000000"/>
        </w:rPr>
        <w:t xml:space="preserve">. The following extension of its interaction uses one volume-independent coupling</w:t>
      </w:r>
      <w:r>
        <w:rPr>
          <w:color w:val="000000"/>
        </w:rPr>
        <w:t xml:space="preserve"> </w:t>
      </w:r>
      <m:oMath>
        <m:r>
          <w:rPr>
            <w:sz w:val="21"/>
          </w:rPr>
          <m:t>g</m:t>
        </m:r>
      </m:oMath>
      <w:r>
        <w:rPr>
          <w:color w:val="000000"/>
        </w:rPr>
        <w:t xml:space="preserve">:</w:t>
      </w:r>
    </w:p>
    <w:p>
      <w:pPr>
        <w:pStyle w:val="BodyText"/>
      </w:pPr>
      <m:oMathPara>
        <m:oMathParaPr>
          <m:jc m:val="center"/>
        </m:oMathParaPr>
        <m:oMath>
          <m:sSub>
            <m:e>
              <m:r>
                <w:rPr>
                  <w:sz w:val="21"/>
                </w:rPr>
                <m:t>H</m:t>
              </m:r>
            </m:e>
            <m:sub>
              <m:r>
                <w:rPr>
                  <w:sz w:val="21"/>
                </w:rPr>
                <m:t>I</m:t>
              </m:r>
            </m:sub>
          </m:sSub>
          <m:r>
            <w:rPr>
              <w:sz w:val="21"/>
            </w:rPr>
            <m:rPr>
              <m:sty m:val="p"/>
            </m:rPr>
            <m:t>=</m:t>
          </m:r>
          <m:r>
            <w:rPr>
              <w:sz w:val="21"/>
            </w:rPr>
            <m:t>g</m:t>
          </m:r>
          <m:r>
            <w:rPr>
              <w:sz w:val="21"/>
            </w:rPr>
            <m:rPr>
              <m:sty m:val="p"/>
            </m:rPr>
            <m:t>{</m:t>
          </m:r>
          <m:r>
            <w:rPr>
              <w:sz w:val="21"/>
            </w:rPr>
            <m:t>Q</m:t>
          </m:r>
          <m:r>
            <w:rPr>
              <w:sz w:val="21"/>
            </w:rPr>
            <m:rPr>
              <m:sty m:val="p"/>
            </m:rPr>
            <m:t>⊗</m:t>
          </m:r>
          <m:r>
            <m:t>(</m:t>
          </m:r>
          <m:r>
            <m:t>|</m:t>
          </m:r>
          <m:r>
            <w:rPr>
              <w:sz w:val="21"/>
            </w:rPr>
            <m:t>e</m:t>
          </m:r>
          <m:r>
            <w:rPr>
              <w:sz w:val="21"/>
            </w:rPr>
            <m:rPr>
              <m:sty m:val="p"/>
            </m:rPr>
            <m:t>,</m:t>
          </m:r>
          <m:r>
            <w:rPr>
              <w:sz w:val="21"/>
            </w:rPr>
            <m:t>1</m:t>
          </m:r>
          <m:r>
            <w:rPr>
              <w:sz w:val="21"/>
            </w:rPr>
            <m:rPr>
              <m:sty m:val="p"/>
            </m:rPr>
            <m:t>⟩</m:t>
          </m:r>
          <m:r>
            <w:rPr>
              <w:sz w:val="21"/>
            </w:rPr>
            <m:rPr>
              <m:sty m:val="p"/>
            </m:rPr>
            <m:t>⟨</m:t>
          </m:r>
          <m:r>
            <w:rPr>
              <w:sz w:val="21"/>
            </w:rPr>
            <m:t>s</m:t>
          </m:r>
          <m:r>
            <w:rPr>
              <w:sz w:val="21"/>
            </w:rPr>
            <m:rPr>
              <m:sty m:val="p"/>
            </m:rPr>
            <m:t>,</m:t>
          </m:r>
          <m:r>
            <w:rPr>
              <w:sz w:val="21"/>
            </w:rPr>
            <m:t>0</m:t>
          </m:r>
          <m:r>
            <m:t>|</m:t>
          </m:r>
          <m:r>
            <w:rPr>
              <w:sz w:val="21"/>
            </w:rPr>
            <m:rPr>
              <m:sty m:val="p"/>
            </m:rPr>
            <m:t>+</m:t>
          </m:r>
          <m:r>
            <w:rPr>
              <w:sz w:val="21"/>
            </w:rPr>
            <m:rPr>
              <m:sty m:val="p"/>
            </m:rPr>
            <m:t>h</m:t>
          </m:r>
          <m:r>
            <w:rPr>
              <w:sz w:val="21"/>
            </w:rPr>
            <m:rPr>
              <m:sty m:val="p"/>
            </m:rPr>
            <m:t>.</m:t>
          </m:r>
          <m:r>
            <w:rPr>
              <w:sz w:val="21"/>
            </w:rPr>
            <m:rPr>
              <m:sty m:val="p"/>
            </m:rPr>
            <m:t>c</m:t>
          </m:r>
          <m:r>
            <w:rPr>
              <w:sz w:val="21"/>
            </w:rPr>
            <m:rPr>
              <m:sty m:val="p"/>
            </m:rPr>
            <m:t>.</m:t>
          </m:r>
          <m:r>
            <m:t>)</m:t>
          </m:r>
          <m:r>
            <w:rPr>
              <w:sz w:val="21"/>
            </w:rPr>
            <m:rPr>
              <m:sty m:val="p"/>
            </m:rPr>
            <m:t>+</m:t>
          </m:r>
          <m:r>
            <m:t>(</m:t>
          </m:r>
          <m:r>
            <w:rPr>
              <w:sz w:val="21"/>
            </w:rPr>
            <m:t>I</m:t>
          </m:r>
          <m:r>
            <w:rPr>
              <w:sz w:val="21"/>
            </w:rPr>
            <m:rPr>
              <m:sty m:val="p"/>
            </m:rPr>
            <m:t>−</m:t>
          </m:r>
          <m:r>
            <w:rPr>
              <w:sz w:val="21"/>
            </w:rPr>
            <m:t>Q</m:t>
          </m:r>
          <m:r>
            <m:t>)</m:t>
          </m:r>
          <m:r>
            <w:rPr>
              <w:sz w:val="21"/>
            </w:rPr>
            <m:rPr>
              <m:sty m:val="p"/>
            </m:rPr>
            <m:t>⊗</m:t>
          </m:r>
          <m:r>
            <m:t>(</m:t>
          </m:r>
          <m:r>
            <m:t>|</m:t>
          </m:r>
          <m:r>
            <w:rPr>
              <w:sz w:val="21"/>
            </w:rPr>
            <m:t>μ</m:t>
          </m:r>
          <m:r>
            <w:rPr>
              <w:sz w:val="21"/>
            </w:rPr>
            <m:rPr>
              <m:sty m:val="p"/>
            </m:rPr>
            <m:t>,</m:t>
          </m:r>
          <m:r>
            <w:rPr>
              <w:sz w:val="21"/>
            </w:rPr>
            <m:t>0</m:t>
          </m:r>
          <m:r>
            <w:rPr>
              <w:sz w:val="21"/>
            </w:rPr>
            <m:rPr>
              <m:sty m:val="p"/>
            </m:rPr>
            <m:t>⟩</m:t>
          </m:r>
          <m:r>
            <w:rPr>
              <w:sz w:val="21"/>
            </w:rPr>
            <m:rPr>
              <m:sty m:val="p"/>
            </m:rPr>
            <m:t>⟨</m:t>
          </m:r>
          <m:r>
            <w:rPr>
              <w:sz w:val="21"/>
            </w:rPr>
            <m:t>s</m:t>
          </m:r>
          <m:r>
            <w:rPr>
              <w:sz w:val="21"/>
            </w:rPr>
            <m:rPr>
              <m:sty m:val="p"/>
            </m:rPr>
            <m:t>,</m:t>
          </m:r>
          <m:r>
            <w:rPr>
              <w:sz w:val="21"/>
            </w:rPr>
            <m:t>0</m:t>
          </m:r>
          <m:r>
            <m:t>|</m:t>
          </m:r>
          <m:r>
            <w:rPr>
              <w:sz w:val="21"/>
            </w:rPr>
            <m:rPr>
              <m:sty m:val="p"/>
            </m:rPr>
            <m:t>+</m:t>
          </m:r>
          <m:r>
            <w:rPr>
              <w:sz w:val="21"/>
            </w:rPr>
            <m:rPr>
              <m:sty m:val="p"/>
            </m:rPr>
            <m:t>h</m:t>
          </m:r>
          <m:r>
            <w:rPr>
              <w:sz w:val="21"/>
            </w:rPr>
            <m:rPr>
              <m:sty m:val="p"/>
            </m:rPr>
            <m:t>.</m:t>
          </m:r>
          <m:r>
            <w:rPr>
              <w:sz w:val="21"/>
            </w:rPr>
            <m:rPr>
              <m:sty m:val="p"/>
            </m:rPr>
            <m:t>c</m:t>
          </m:r>
          <m:r>
            <w:rPr>
              <w:sz w:val="21"/>
            </w:rPr>
            <m:rPr>
              <m:sty m:val="p"/>
            </m:rPr>
            <m:t>.</m:t>
          </m:r>
          <m:r>
            <m:t>)</m:t>
          </m:r>
          <m:r>
            <w:rPr>
              <w:sz w:val="21"/>
            </w:rPr>
            <m:rPr>
              <m:sty m:val="p"/>
            </m:rPr>
            <m:t>}</m:t>
          </m:r>
          <m:r>
            <w:rPr>
              <w:sz w:val="21"/>
            </w:rPr>
            <m:rPr>
              <m:sty m:val="p"/>
            </m:rPr>
            <m:t>.</m:t>
          </m:r>
          <m:r>
            <w:rPr>
              <w:sz w:val="21"/>
            </w:rPr>
            <m:t>  </m:t>
          </m:r>
          <m:r>
            <w:rPr>
              <w:sz w:val="21"/>
            </w:rPr>
            <m:rPr>
              <m:nor/>
              <m:sty m:val="p"/>
            </m:rPr>
            <m:t>(9)</m:t>
          </m:r>
        </m:oMath>
      </m:oMathPara>
    </w:p>
    <w:p>
      <w:pPr>
        <w:pStyle w:val="FirstParagraph"/>
      </w:pPr>
      <w:r>
        <w:rPr>
          <w:bCs/>
          <w:b/>
          <w:color w:val="000000"/>
        </w:rPr>
        <w:t xml:space="preserve">Proposition 4 (interval resonance).</w:t>
      </w:r>
      <w:r>
        <w:rPr>
          <w:color w:val="000000"/>
        </w:rPr>
        <w:t xml:space="preserve"> </w:t>
      </w:r>
      <w:r>
        <w:rPr>
          <w:color w:val="000000"/>
        </w:rPr>
        <w:t xml:space="preserve">For the fixed-basis Hamiltonians (8)–(9), the matching subspace is invariant,</w:t>
      </w:r>
      <w:r>
        <w:rPr>
          <w:color w:val="000000"/>
        </w:rPr>
        <w:t xml:space="preserve"> </w:t>
      </w:r>
      <m:oMath>
        <m:r>
          <m:t>[</m:t>
        </m:r>
        <m:sSub>
          <m:e>
            <m:r>
              <w:rPr>
                <w:sz w:val="21"/>
              </w:rPr>
              <m:t>H</m:t>
            </m:r>
          </m:e>
          <m:sub>
            <m:r>
              <w:rPr>
                <w:sz w:val="21"/>
              </w:rPr>
              <m:t>T</m:t>
            </m:r>
          </m:sub>
        </m:sSub>
        <m:r>
          <w:rPr>
            <w:sz w:val="21"/>
          </w:rPr>
          <m:rPr>
            <m:sty m:val="p"/>
          </m:rPr>
          <m:t>,</m:t>
        </m:r>
        <m:sSub>
          <m:e>
            <m:r>
              <w:rPr>
                <w:sz w:val="21"/>
              </w:rPr>
              <m:t>H</m:t>
            </m:r>
          </m:e>
          <m:sub>
            <m:r>
              <w:rPr>
                <w:sz w:val="21"/>
              </w:rPr>
              <m:t>I</m:t>
            </m:r>
          </m:sub>
        </m:sSub>
        <m:r>
          <m:t>]</m:t>
        </m:r>
        <m:r>
          <w:rPr>
            <w:sz w:val="21"/>
          </w:rPr>
          <m:rPr>
            <m:sty m:val="p"/>
          </m:rPr>
          <m:t>=</m:t>
        </m:r>
        <m:r>
          <w:rPr>
            <w:sz w:val="21"/>
          </w:rPr>
          <m:t>0</m:t>
        </m:r>
      </m:oMath>
      <w:r>
        <w:rPr>
          <w:color w:val="000000"/>
        </w:rPr>
        <w:t xml:space="preserve">, and the total pressure operator vanishes on that subspace. Starting in the source, a pulse with</w:t>
      </w:r>
      <w:r>
        <w:rPr>
          <w:color w:val="000000"/>
        </w:rPr>
        <w:t xml:space="preserve"> </w:t>
      </w:r>
      <m:oMath>
        <m:r>
          <w:rPr>
            <w:sz w:val="21"/>
          </w:rPr>
          <m:t>θ</m:t>
        </m:r>
        <m:r>
          <w:rPr>
            <w:sz w:val="21"/>
          </w:rPr>
          <m:rPr>
            <m:sty m:val="p"/>
          </m:rPr>
          <m:t>=</m:t>
        </m:r>
        <m:r>
          <w:rPr>
            <w:sz w:val="21"/>
          </w:rPr>
          <m:t>g</m:t>
        </m:r>
        <m:r>
          <w:rPr>
            <w:sz w:val="21"/>
          </w:rPr>
          <m:t>t</m:t>
        </m:r>
        <m:r>
          <w:rPr>
            <w:sz w:val="21"/>
          </w:rPr>
          <m:rPr>
            <m:sty m:val="p"/>
          </m:rPr>
          <m:t>/</m:t>
        </m:r>
        <m:r>
          <w:rPr>
            <w:sz w:val="21"/>
          </w:rPr>
          <m:rPr>
            <m:sty m:val="p"/>
          </m:rPr>
          <m:t>ℏ</m:t>
        </m:r>
      </m:oMath>
      <w:r>
        <w:rPr>
          <w:color w:val="000000"/>
        </w:rPr>
        <w:t xml:space="preserve"> </w:t>
      </w:r>
      <w:r>
        <w:rPr>
          <w:color w:val="000000"/>
        </w:rPr>
        <w:t xml:space="preserve">gives probabilities</w:t>
      </w:r>
      <w:r>
        <w:rPr>
          <w:color w:val="000000"/>
        </w:rPr>
        <w:t xml:space="preserve"> </w:t>
      </w:r>
      <m:oMath>
        <m:sSup>
          <m:e>
            <m:r>
              <w:rPr>
                <w:sz w:val="21"/>
              </w:rPr>
              <m:rPr>
                <m:sty m:val="p"/>
              </m:rPr>
              <m:t>cos</m:t>
            </m:r>
          </m:e>
          <m:sup>
            <m:r>
              <w:rPr>
                <w:sz w:val="21"/>
              </w:rPr>
              <m:t>2</m:t>
            </m:r>
          </m:sup>
        </m:sSup>
        <m:r>
          <w:rPr>
            <w:sz w:val="21"/>
          </w:rPr>
          <m:t>θ</m:t>
        </m:r>
      </m:oMath>
      <w:r>
        <w:rPr>
          <w:color w:val="000000"/>
        </w:rPr>
        <w:t xml:space="preserve">,</w:t>
      </w:r>
      <w:r>
        <w:rPr>
          <w:color w:val="000000"/>
        </w:rPr>
        <w:t xml:space="preserve"> </w:t>
      </w:r>
      <m:oMath>
        <m:r>
          <w:rPr>
            <w:sz w:val="21"/>
          </w:rPr>
          <m:t>χ</m:t>
        </m:r>
        <m:sSup>
          <m:e>
            <m:r>
              <w:rPr>
                <w:sz w:val="21"/>
              </w:rPr>
              <m:rPr>
                <m:sty m:val="p"/>
              </m:rPr>
              <m:t>sin</m:t>
            </m:r>
          </m:e>
          <m:sup>
            <m:r>
              <w:rPr>
                <w:sz w:val="21"/>
              </w:rPr>
              <m:t>2</m:t>
            </m:r>
          </m:sup>
        </m:sSup>
        <m:r>
          <w:rPr>
            <w:sz w:val="21"/>
          </w:rPr>
          <m:t>θ</m:t>
        </m:r>
      </m:oMath>
      <w:r>
        <w:rPr>
          <w:color w:val="000000"/>
        </w:rPr>
        <w:t xml:space="preserve">, and</w:t>
      </w:r>
      <w:r>
        <w:rPr>
          <w:color w:val="000000"/>
        </w:rPr>
        <w:t xml:space="preserve"> </w:t>
      </w:r>
      <m:oMath>
        <m:r>
          <m:t>(</m:t>
        </m:r>
        <m:r>
          <w:rPr>
            <w:sz w:val="21"/>
          </w:rPr>
          <m:t>1</m:t>
        </m:r>
        <m:r>
          <w:rPr>
            <w:sz w:val="21"/>
          </w:rPr>
          <m:rPr>
            <m:sty m:val="p"/>
          </m:rPr>
          <m:t>−</m:t>
        </m:r>
        <m:r>
          <w:rPr>
            <w:sz w:val="21"/>
          </w:rPr>
          <m:t>χ</m:t>
        </m:r>
        <m:r>
          <m:t>)</m:t>
        </m:r>
        <m:sSup>
          <m:e>
            <m:r>
              <w:rPr>
                <w:sz w:val="21"/>
              </w:rPr>
              <m:rPr>
                <m:sty m:val="p"/>
              </m:rPr>
              <m:t>sin</m:t>
            </m:r>
          </m:e>
          <m:sup>
            <m:r>
              <w:rPr>
                <w:sz w:val="21"/>
              </w:rPr>
              <m:t>2</m:t>
            </m:r>
          </m:sup>
        </m:sSup>
        <m:r>
          <w:rPr>
            <w:sz w:val="21"/>
          </w:rPr>
          <m:t>θ</m:t>
        </m:r>
      </m:oMath>
      <w:r>
        <w:rPr>
          <w:color w:val="000000"/>
        </w:rPr>
        <w:t xml:space="preserve"> </w:t>
      </w:r>
      <w:r>
        <w:rPr>
          <w:color w:val="000000"/>
        </w:rPr>
        <w:t xml:space="preserve">at every volume for which the reservoir is admitted.</w:t>
      </w:r>
    </w:p>
    <w:p>
      <w:pPr>
        <w:pStyle w:val="BodyText"/>
      </w:pPr>
      <w:r>
        <w:rPr>
          <w:iCs/>
          <w:i/>
          <w:color w:val="000000"/>
        </w:rPr>
        <w:t xml:space="preserve">Proof.</w:t>
      </w:r>
      <w:r>
        <w:rPr>
          <w:color w:val="000000"/>
        </w:rPr>
        <w:t xml:space="preserve"> </w:t>
      </w:r>
      <w:r>
        <w:rPr>
          <w:color w:val="000000"/>
        </w:rPr>
        <w:t xml:space="preserve">Every nonzero coupling joins matching basis vectors with the same energy</w:t>
      </w:r>
      <w:r>
        <w:rPr>
          <w:color w:val="000000"/>
        </w:rPr>
        <w:t xml:space="preserve"> </w:t>
      </w:r>
      <m:oMath>
        <m:r>
          <w:rPr>
            <w:sz w:val="21"/>
          </w:rPr>
          <m:t>K</m:t>
        </m:r>
        <m:sSub>
          <m:e>
            <m:r>
              <w:rPr>
                <w:sz w:val="21"/>
              </w:rPr>
              <m:t>E</m:t>
            </m:r>
          </m:e>
          <m:sub>
            <m:r>
              <w:rPr>
                <w:sz w:val="21"/>
              </w:rPr>
              <m:rPr>
                <m:sty m:val="p"/>
              </m:rPr>
              <m:t>*</m:t>
            </m:r>
          </m:sub>
        </m:sSub>
      </m:oMath>
      <w:r>
        <w:rPr>
          <w:color w:val="000000"/>
        </w:rPr>
        <w:t xml:space="preserve">. The commutator therefore vanishes. Each block is a two-state rotation after removal of a common phase. The derivative of the interaction is zero and the derivative of the bare sum vanishes on the fixed matching subspace. □</w:t>
      </w:r>
    </w:p>
    <w:p>
      <w:pPr>
        <w:pStyle w:val="BodyText"/>
      </w:pPr>
      <w:r>
        <w:rPr>
          <w:color w:val="000000"/>
        </w:rPr>
        <w:t xml:space="preserve">This removes the particular bare-energy detuning of the unextended carrier [4] by changing the physical allocation: the electron conversion also changes the reservoir record. It does not show that the unextended Hamiltonian was resonant away from</w:t>
      </w:r>
      <w:r>
        <w:rPr>
          <w:color w:val="000000"/>
        </w:rPr>
        <w:t xml:space="preserve"> </w:t>
      </w:r>
      <m:oMath>
        <m:r>
          <w:rPr>
            <w:sz w:val="21"/>
          </w:rPr>
          <m:t>v</m:t>
        </m:r>
        <m:r>
          <w:rPr>
            <w:sz w:val="21"/>
          </w:rPr>
          <m:rPr>
            <m:sty m:val="p"/>
          </m:rPr>
          <m:t>=</m:t>
        </m:r>
        <m:r>
          <w:rPr>
            <w:sz w:val="21"/>
          </w:rPr>
          <m:t>1</m:t>
        </m:r>
      </m:oMath>
      <w:r>
        <w:rPr>
          <w:color w:val="000000"/>
        </w:rPr>
        <w:t xml:space="preserve">. For the ideal rectangular pulse, the source initially has zero interaction expectation; because that expectation is conserved during the pulse, mean switching work is zero in this extended protocol. Preparation, control resources, and record resetting are not thereby costless. Their Hamiltonians have not been supplied.</w:t>
      </w:r>
    </w:p>
    <w:p>
      <w:pPr>
        <w:pStyle w:val="BodyText"/>
      </w:pPr>
      <w:r>
        <w:rPr>
          <w:color w:val="000000"/>
        </w:rPr>
        <w:t xml:space="preserve">The code checks the full six-dimensional matter–reservoir matrices for both controlled branches at five volumes, including partial pulses at</w:t>
      </w:r>
      <w:r>
        <w:rPr>
          <w:color w:val="000000"/>
        </w:rPr>
        <w:t xml:space="preserve"> </w:t>
      </w:r>
      <m:oMath>
        <m:r>
          <w:rPr>
            <w:sz w:val="21"/>
          </w:rPr>
          <m:t>θ</m:t>
        </m:r>
        <m:r>
          <w:rPr>
            <w:sz w:val="21"/>
          </w:rPr>
          <m:rPr>
            <m:sty m:val="p"/>
          </m:rPr>
          <m:t>=</m:t>
        </m:r>
        <m:r>
          <w:rPr>
            <w:sz w:val="21"/>
          </w:rPr>
          <m:t>0</m:t>
        </m:r>
        <m:r>
          <w:rPr>
            <w:sz w:val="21"/>
          </w:rPr>
          <m:rPr>
            <m:sty m:val="p"/>
          </m:rPr>
          <m:t>,</m:t>
        </m:r>
        <m:r>
          <w:rPr>
            <w:sz w:val="21"/>
          </w:rPr>
          <m:t>π</m:t>
        </m:r>
        <m:r>
          <w:rPr>
            <w:sz w:val="21"/>
          </w:rPr>
          <m:rPr>
            <m:sty m:val="p"/>
          </m:rPr>
          <m:t>/</m:t>
        </m:r>
        <m:r>
          <w:rPr>
            <w:sz w:val="21"/>
          </w:rPr>
          <m:t>6</m:t>
        </m:r>
        <m:r>
          <w:rPr>
            <w:sz w:val="21"/>
          </w:rPr>
          <m:rPr>
            <m:sty m:val="p"/>
          </m:rPr>
          <m:t>,</m:t>
        </m:r>
        <m:r>
          <w:rPr>
            <w:sz w:val="21"/>
          </w:rPr>
          <m:t>π</m:t>
        </m:r>
        <m:r>
          <w:rPr>
            <w:sz w:val="21"/>
          </w:rPr>
          <m:rPr>
            <m:sty m:val="p"/>
          </m:rPr>
          <m:t>/</m:t>
        </m:r>
        <m:r>
          <w:rPr>
            <w:sz w:val="21"/>
          </w:rPr>
          <m:t>4</m:t>
        </m:r>
        <m:r>
          <w:rPr>
            <w:sz w:val="21"/>
          </w:rPr>
          <m:rPr>
            <m:sty m:val="p"/>
          </m:rPr>
          <m:t>,</m:t>
        </m:r>
        <m:r>
          <w:rPr>
            <w:sz w:val="21"/>
          </w:rPr>
          <m:t>π</m:t>
        </m:r>
        <m:r>
          <w:rPr>
            <w:sz w:val="21"/>
          </w:rPr>
          <m:rPr>
            <m:sty m:val="p"/>
          </m:rPr>
          <m:t>/</m:t>
        </m:r>
        <m:r>
          <w:rPr>
            <w:sz w:val="21"/>
          </w:rPr>
          <m:t>2</m:t>
        </m:r>
        <m:r>
          <w:rPr>
            <w:sz w:val="21"/>
          </w:rPr>
          <m:rPr>
            <m:sty m:val="p"/>
          </m:rPr>
          <m:t>,</m:t>
        </m:r>
        <m:r>
          <w:rPr>
            <w:sz w:val="21"/>
          </w:rPr>
          <m:t>π</m:t>
        </m:r>
      </m:oMath>
      <w:r>
        <w:rPr>
          <w:color w:val="000000"/>
        </w:rPr>
        <w:t xml:space="preserve">. It compares source and target probabilities and checks leakage outside the two coupled states. The inherited prime-register calculation is also re-executed. This is an effective Hermitian realization with specified correlated records. A local relativistic field interaction, a material reservoir, and an autonomous preparation device are not derived.</w:t>
      </w:r>
    </w:p>
    <w:bookmarkEnd w:id="28"/>
    <w:bookmarkEnd w:id="29"/>
    <w:bookmarkStart w:id="33" w:name="reserve-capacity-and-the-aggregate-cell"/>
    <w:p>
      <w:pPr>
        <w:pStyle w:val="Heading1"/>
      </w:pPr>
      <w:r>
        <w:rPr>
          <w:color w:val="000000"/>
        </w:rPr>
        <w:t xml:space="preserve">6 Reserve capacity and the aggregate cell</w:t>
      </w:r>
    </w:p>
    <w:p>
      <w:pPr>
        <w:pStyle w:val="FirstParagraph"/>
      </w:pPr>
      <w:r>
        <w:rPr>
          <w:color w:val="000000"/>
        </w:rPr>
        <w:t xml:space="preserve">For the initial source, electron, and muon records, define the static domain</w:t>
      </w:r>
      <w:r>
        <w:rPr>
          <w:color w:val="000000"/>
        </w:rPr>
        <w:t xml:space="preserve"> </w:t>
      </w:r>
      <m:oMath>
        <m:sSub>
          <m:e>
            <m:r>
              <w:rPr>
                <w:sz w:val="21"/>
              </w:rPr>
              <m:t>I</m:t>
            </m:r>
          </m:e>
          <m:sub>
            <m:r>
              <w:rPr>
                <w:sz w:val="21"/>
              </w:rPr>
              <m:rPr>
                <m:sty m:val="p"/>
              </m:rPr>
              <m:t>s</m:t>
            </m:r>
            <m:r>
              <w:rPr>
                <w:sz w:val="21"/>
              </w:rPr>
              <m:rPr>
                <m:sty m:val="p"/>
              </m:rPr>
              <m:t>t</m:t>
            </m:r>
            <m:r>
              <w:rPr>
                <w:sz w:val="21"/>
              </w:rPr>
              <m:rPr>
                <m:sty m:val="p"/>
              </m:rPr>
              <m:t>a</m:t>
            </m:r>
            <m:r>
              <w:rPr>
                <w:sz w:val="21"/>
              </w:rPr>
              <m:rPr>
                <m:sty m:val="p"/>
              </m:rPr>
              <m:t>t</m:t>
            </m:r>
            <m:r>
              <w:rPr>
                <w:sz w:val="21"/>
              </w:rPr>
              <m:rPr>
                <m:sty m:val="p"/>
              </m:rPr>
              <m:t>i</m:t>
            </m:r>
            <m:r>
              <w:rPr>
                <w:sz w:val="21"/>
              </w:rPr>
              <m:rPr>
                <m:sty m:val="p"/>
              </m:rPr>
              <m:t>c</m:t>
            </m:r>
          </m:sub>
        </m:sSub>
        <m:r>
          <w:rPr>
            <w:sz w:val="21"/>
          </w:rPr>
          <m:rPr>
            <m:sty m:val="p"/>
          </m:rPr>
          <m:t>=</m:t>
        </m:r>
        <m:r>
          <m:t>[</m:t>
        </m:r>
        <m:r>
          <w:rPr>
            <w:sz w:val="21"/>
          </w:rPr>
          <m:t>0.5</m:t>
        </m:r>
        <m:r>
          <w:rPr>
            <w:sz w:val="21"/>
          </w:rPr>
          <m:rPr>
            <m:sty m:val="p"/>
          </m:rPr>
          <m:t>,</m:t>
        </m:r>
        <m:r>
          <w:rPr>
            <w:sz w:val="21"/>
          </w:rPr>
          <m:t>8</m:t>
        </m:r>
        <m:r>
          <m:t>]</m:t>
        </m:r>
      </m:oMath>
      <w:r>
        <w:rPr>
          <w:color w:val="000000"/>
        </w:rPr>
        <w:t xml:space="preserve">. The bounds in this section apply to that record set. Daughter birth records introduced in Section 8 require their own joint record–volume domain.</w:t>
      </w:r>
    </w:p>
    <w:p>
      <w:pPr>
        <w:pStyle w:val="BodyText"/>
      </w:pPr>
      <w:r>
        <w:rPr>
          <w:color w:val="000000"/>
        </w:rPr>
        <w:t xml:space="preserve">The hot-branch pressure is</w:t>
      </w:r>
      <w:r>
        <w:rPr>
          <w:color w:val="000000"/>
        </w:rPr>
        <w:t xml:space="preserve"> </w:t>
      </w:r>
      <m:oMath>
        <m:r>
          <w:rPr>
            <w:sz w:val="21"/>
          </w:rPr>
          <m:t>s</m:t>
        </m:r>
        <m:r>
          <m:t>(</m:t>
        </m:r>
        <m:r>
          <w:rPr>
            <w:sz w:val="21"/>
          </w:rPr>
          <m:t>v</m:t>
        </m:r>
        <m:r>
          <m:t>)</m:t>
        </m:r>
        <m:sSub>
          <m:e>
            <m:r>
              <w:rPr>
                <w:sz w:val="21"/>
              </w:rPr>
              <m:t>E</m:t>
            </m:r>
          </m:e>
          <m:sub>
            <m:r>
              <w:rPr>
                <w:sz w:val="21"/>
              </w:rPr>
              <m:rPr>
                <m:sty m:val="p"/>
              </m:rPr>
              <m:t>*</m:t>
            </m:r>
          </m:sub>
        </m:sSub>
      </m:oMath>
      <w:r>
        <w:rPr>
          <w:color w:val="000000"/>
        </w:rPr>
        <w:t xml:space="preserve">, where</w:t>
      </w:r>
    </w:p>
    <w:p>
      <w:pPr>
        <w:pStyle w:val="BodyText"/>
      </w:pPr>
      <m:oMathPara>
        <m:oMathParaPr>
          <m:jc m:val="center"/>
        </m:oMathParaPr>
        <m:oMath>
          <m:r>
            <w:rPr>
              <w:sz w:val="21"/>
            </w:rPr>
            <m:t>s</m:t>
          </m:r>
          <m:r>
            <m:t>(</m:t>
          </m:r>
          <m:r>
            <w:rPr>
              <w:sz w:val="21"/>
            </w:rPr>
            <m:t>v</m:t>
          </m:r>
          <m:r>
            <m:t>)</m:t>
          </m:r>
          <m:r>
            <w:rPr>
              <w:sz w:val="21"/>
            </w:rPr>
            <m:rPr>
              <m:sty m:val="p"/>
            </m:rPr>
            <m:t>=</m:t>
          </m:r>
          <m:f>
            <m:fPr>
              <m:type m:val="bar"/>
            </m:fPr>
            <m:num>
              <m:r>
                <m:t>(</m:t>
              </m:r>
              <m:r>
                <w:rPr>
                  <w:sz w:val="21"/>
                </w:rPr>
                <m:t>1</m:t>
              </m:r>
              <m:r>
                <w:rPr>
                  <w:sz w:val="21"/>
                </w:rPr>
                <m:rPr>
                  <m:sty m:val="p"/>
                </m:rPr>
                <m:t>−</m:t>
              </m:r>
              <m:r>
                <w:rPr>
                  <w:sz w:val="21"/>
                </w:rPr>
                <m:t>r</m:t>
              </m:r>
              <m:r>
                <m:t>)</m:t>
              </m:r>
              <m:sSup>
                <m:e>
                  <m:r>
                    <w:rPr>
                      <w:sz w:val="21"/>
                    </w:rPr>
                    <m:t>v</m:t>
                  </m:r>
                </m:e>
                <m:sup>
                  <m:r>
                    <w:rPr>
                      <w:sz w:val="21"/>
                    </w:rPr>
                    <m:rPr>
                      <m:sty m:val="p"/>
                    </m:rPr>
                    <m:t>−</m:t>
                  </m:r>
                  <m:r>
                    <w:rPr>
                      <w:sz w:val="21"/>
                    </w:rPr>
                    <m:t>2</m:t>
                  </m:r>
                  <m:r>
                    <w:rPr>
                      <w:sz w:val="21"/>
                    </w:rPr>
                    <m:rPr>
                      <m:sty m:val="p"/>
                    </m:rPr>
                    <m:t>/</m:t>
                  </m:r>
                  <m:r>
                    <w:rPr>
                      <w:sz w:val="21"/>
                    </w:rPr>
                    <m:t>3</m:t>
                  </m:r>
                </m:sup>
              </m:sSup>
            </m:num>
            <m:den>
              <m:r>
                <w:rPr>
                  <w:sz w:val="21"/>
                </w:rPr>
                <m:t>3</m:t>
              </m:r>
              <m:r>
                <w:rPr>
                  <w:sz w:val="21"/>
                </w:rPr>
                <m:t>e</m:t>
              </m:r>
              <m:r>
                <m:t>(</m:t>
              </m:r>
              <m:r>
                <w:rPr>
                  <w:sz w:val="21"/>
                </w:rPr>
                <m:t>v</m:t>
              </m:r>
              <m:r>
                <m:t>)</m:t>
              </m:r>
            </m:den>
          </m:f>
          <m:r>
            <w:rPr>
              <w:sz w:val="21"/>
            </w:rPr>
            <m:rPr>
              <m:sty m:val="p"/>
            </m:rPr>
            <m:t>,</m:t>
          </m:r>
          <m:r>
            <w:rPr>
              <w:sz w:val="21"/>
            </w:rPr>
            <m:t>  </m:t>
          </m:r>
          <m:r>
            <w:rPr>
              <w:sz w:val="21"/>
            </w:rPr>
            <m:t>b</m:t>
          </m:r>
          <m:r>
            <m:t>(</m:t>
          </m:r>
          <m:r>
            <w:rPr>
              <w:sz w:val="21"/>
            </w:rPr>
            <m:t>v</m:t>
          </m:r>
          <m:r>
            <m:t>)</m:t>
          </m:r>
          <m:r>
            <w:rPr>
              <w:sz w:val="21"/>
            </w:rPr>
            <m:rPr>
              <m:sty m:val="p"/>
            </m:rPr>
            <m:t>=</m:t>
          </m:r>
          <m:r>
            <w:rPr>
              <w:sz w:val="21"/>
            </w:rPr>
            <m:t>X</m:t>
          </m:r>
          <m:r>
            <w:rPr>
              <w:sz w:val="21"/>
            </w:rPr>
            <m:t>e</m:t>
          </m:r>
          <m:r>
            <m:t>(</m:t>
          </m:r>
          <m:r>
            <w:rPr>
              <w:sz w:val="21"/>
            </w:rPr>
            <m:t>v</m:t>
          </m:r>
          <m:r>
            <m:t>)</m:t>
          </m:r>
          <m:r>
            <w:rPr>
              <w:sz w:val="21"/>
            </w:rPr>
            <m:rPr>
              <m:sty m:val="p"/>
            </m:rPr>
            <m:t>+</m:t>
          </m:r>
          <m:r>
            <w:rPr>
              <w:sz w:val="21"/>
            </w:rPr>
            <m:t>1</m:t>
          </m:r>
          <m:r>
            <w:rPr>
              <w:sz w:val="21"/>
            </w:rPr>
            <m:rPr>
              <m:sty m:val="p"/>
            </m:rPr>
            <m:t>−</m:t>
          </m:r>
          <m:r>
            <w:rPr>
              <w:sz w:val="21"/>
            </w:rPr>
            <m:t>X</m:t>
          </m:r>
          <m:r>
            <w:rPr>
              <w:sz w:val="21"/>
            </w:rPr>
            <m:rPr>
              <m:sty m:val="p"/>
            </m:rPr>
            <m:t>.</m:t>
          </m:r>
          <m:r>
            <w:rPr>
              <w:sz w:val="21"/>
            </w:rPr>
            <m:t>  </m:t>
          </m:r>
          <m:r>
            <w:rPr>
              <w:sz w:val="21"/>
            </w:rPr>
            <m:rPr>
              <m:nor/>
              <m:sty m:val="p"/>
            </m:rPr>
            <m:t>(10)</m:t>
          </m:r>
        </m:oMath>
      </m:oMathPara>
    </w:p>
    <w:p>
      <w:pPr>
        <w:pStyle w:val="FirstParagraph"/>
      </w:pPr>
      <w:r>
        <w:rPr>
          <w:color w:val="000000"/>
        </w:rPr>
        <w:t xml:space="preserve">A mean compensator has energy</w:t>
      </w:r>
      <w:r>
        <w:rPr>
          <w:color w:val="000000"/>
        </w:rPr>
        <w:t xml:space="preserve"> </w:t>
      </w:r>
      <m:oMath>
        <m:r>
          <m:t>[</m:t>
        </m:r>
        <m:r>
          <w:rPr>
            <w:sz w:val="21"/>
          </w:rPr>
          <m:t>K</m:t>
        </m:r>
        <m:r>
          <w:rPr>
            <w:sz w:val="21"/>
          </w:rPr>
          <m:rPr>
            <m:sty m:val="p"/>
          </m:rPr>
          <m:t>−</m:t>
        </m:r>
        <m:r>
          <w:rPr>
            <w:sz w:val="21"/>
          </w:rPr>
          <m:t>b</m:t>
        </m:r>
        <m:r>
          <m:t>(</m:t>
        </m:r>
        <m:r>
          <w:rPr>
            <w:sz w:val="21"/>
          </w:rPr>
          <m:t>v</m:t>
        </m:r>
        <m:r>
          <m:t>)</m:t>
        </m:r>
        <m:r>
          <m:t>]</m:t>
        </m:r>
        <m:sSub>
          <m:e>
            <m:r>
              <w:rPr>
                <w:sz w:val="21"/>
              </w:rPr>
              <m:t>E</m:t>
            </m:r>
          </m:e>
          <m:sub>
            <m:r>
              <w:rPr>
                <w:sz w:val="21"/>
              </w:rPr>
              <m:rPr>
                <m:sty m:val="p"/>
              </m:rPr>
              <m:t>*</m:t>
            </m:r>
          </m:sub>
        </m:sSub>
      </m:oMath>
      <w:r>
        <w:rPr>
          <w:color w:val="000000"/>
        </w:rPr>
        <w:t xml:space="preserve"> </w:t>
      </w:r>
      <w:r>
        <w:rPr>
          <w:color w:val="000000"/>
        </w:rPr>
        <w:t xml:space="preserve">and pressure</w:t>
      </w:r>
      <w:r>
        <w:rPr>
          <w:color w:val="000000"/>
        </w:rPr>
        <w:t xml:space="preserve"> </w:t>
      </w:r>
      <m:oMath>
        <m:r>
          <w:rPr>
            <w:sz w:val="21"/>
          </w:rPr>
          <m:rPr>
            <m:sty m:val="p"/>
          </m:rPr>
          <m:t>−</m:t>
        </m:r>
        <m:r>
          <w:rPr>
            <w:sz w:val="21"/>
          </w:rPr>
          <m:t>X</m:t>
        </m:r>
        <m:r>
          <w:rPr>
            <w:sz w:val="21"/>
          </w:rPr>
          <m:t>s</m:t>
        </m:r>
        <m:r>
          <m:t>(</m:t>
        </m:r>
        <m:r>
          <w:rPr>
            <w:sz w:val="21"/>
          </w:rPr>
          <m:t>v</m:t>
        </m:r>
        <m:r>
          <m:t>)</m:t>
        </m:r>
        <m:sSub>
          <m:e>
            <m:r>
              <w:rPr>
                <w:sz w:val="21"/>
              </w:rPr>
              <m:t>E</m:t>
            </m:r>
          </m:e>
          <m:sub>
            <m:r>
              <w:rPr>
                <w:sz w:val="21"/>
              </w:rPr>
              <m:rPr>
                <m:sty m:val="p"/>
              </m:rPr>
              <m:t>*</m:t>
            </m:r>
          </m:sub>
        </m:sSub>
      </m:oMath>
      <w:r>
        <w:rPr>
          <w:color w:val="000000"/>
        </w:rPr>
        <w:t xml:space="preserve">. The stronger branchwise positivity bound is</w:t>
      </w:r>
      <w:r>
        <w:rPr>
          <w:color w:val="000000"/>
        </w:rPr>
        <w:t xml:space="preserve"> </w:t>
      </w:r>
      <m:oMath>
        <m:r>
          <w:rPr>
            <w:sz w:val="21"/>
          </w:rPr>
          <m:t>K</m:t>
        </m:r>
        <m:r>
          <w:rPr>
            <w:sz w:val="21"/>
          </w:rPr>
          <m:rPr>
            <m:sty m:val="p"/>
          </m:rPr>
          <m:t>≥</m:t>
        </m:r>
        <m:r>
          <w:rPr>
            <w:sz w:val="21"/>
          </w:rPr>
          <m:t>e</m:t>
        </m:r>
        <m:r>
          <m:t>(</m:t>
        </m:r>
        <m:sSub>
          <m:e>
            <m:r>
              <w:rPr>
                <w:sz w:val="21"/>
              </w:rPr>
              <m:t>v</m:t>
            </m:r>
          </m:e>
          <m:sub>
            <m:r>
              <w:rPr>
                <w:sz w:val="21"/>
              </w:rPr>
              <m:rPr>
                <m:sty m:val="p"/>
              </m:rPr>
              <m:t>min</m:t>
            </m:r>
          </m:sub>
        </m:sSub>
        <m:r>
          <m:t>)</m:t>
        </m:r>
      </m:oMath>
      <w:r>
        <w:rPr>
          <w:color w:val="000000"/>
        </w:rPr>
        <w:t xml:space="preserve"> </w:t>
      </w:r>
      <w:r>
        <w:rPr>
          <w:color w:val="000000"/>
        </w:rPr>
        <w:t xml:space="preserve">when the interval includes compression below one; also</w:t>
      </w:r>
      <w:r>
        <w:rPr>
          <w:color w:val="000000"/>
        </w:rPr>
        <w:t xml:space="preserve"> </w:t>
      </w:r>
      <m:oMath>
        <m:r>
          <w:rPr>
            <w:sz w:val="21"/>
          </w:rPr>
          <m:t>K</m:t>
        </m:r>
        <m:r>
          <w:rPr>
            <w:sz w:val="21"/>
          </w:rPr>
          <m:rPr>
            <m:sty m:val="p"/>
          </m:rPr>
          <m:t>≥</m:t>
        </m:r>
        <m:r>
          <w:rPr>
            <w:sz w:val="21"/>
          </w:rPr>
          <m:t>1</m:t>
        </m:r>
      </m:oMath>
      <w:r>
        <w:rPr>
          <w:color w:val="000000"/>
        </w:rPr>
        <w:t xml:space="preserve"> </w:t>
      </w:r>
      <w:r>
        <w:rPr>
          <w:color w:val="000000"/>
        </w:rPr>
        <w:t xml:space="preserve">for source and muon branches. It is stronger than checking positivity only for the averaged state. For</w:t>
      </w:r>
      <w:r>
        <w:rPr>
          <w:color w:val="000000"/>
        </w:rPr>
        <w:t xml:space="preserve"> </w:t>
      </w:r>
      <m:oMath>
        <m:r>
          <w:rPr>
            <w:sz w:val="21"/>
          </w:rPr>
          <m:t>K</m:t>
        </m:r>
        <m:r>
          <w:rPr>
            <w:sz w:val="21"/>
          </w:rPr>
          <m:rPr>
            <m:sty m:val="p"/>
          </m:rPr>
          <m:t>≥</m:t>
        </m:r>
        <m:r>
          <w:rPr>
            <w:sz w:val="21"/>
          </w:rPr>
          <m:t>1</m:t>
        </m:r>
      </m:oMath>
      <w:r>
        <w:rPr>
          <w:color w:val="000000"/>
        </w:rPr>
        <w:t xml:space="preserve">, the electron branch has the exact compression boundary</w:t>
      </w:r>
    </w:p>
    <w:p>
      <w:pPr>
        <w:pStyle w:val="BodyText"/>
      </w:pPr>
      <m:oMathPara>
        <m:oMathParaPr>
          <m:jc m:val="center"/>
        </m:oMathParaPr>
        <m:oMath>
          <m:sSub>
            <m:e>
              <m:r>
                <w:rPr>
                  <w:sz w:val="21"/>
                </w:rPr>
                <m:t>v</m:t>
              </m:r>
            </m:e>
            <m:sub>
              <m:r>
                <w:rPr>
                  <w:sz w:val="21"/>
                </w:rPr>
                <m:rPr>
                  <m:sty m:val="p"/>
                </m:rPr>
                <m:t>p</m:t>
              </m:r>
              <m:r>
                <w:rPr>
                  <w:sz w:val="21"/>
                </w:rPr>
                <m:rPr>
                  <m:sty m:val="p"/>
                </m:rPr>
                <m:t>o</m:t>
              </m:r>
              <m:r>
                <w:rPr>
                  <w:sz w:val="21"/>
                </w:rPr>
                <m:rPr>
                  <m:sty m:val="p"/>
                </m:rPr>
                <m:t>s</m:t>
              </m:r>
            </m:sub>
          </m:sSub>
          <m:r>
            <w:rPr>
              <w:sz w:val="21"/>
            </w:rPr>
            <m:rPr>
              <m:sty m:val="p"/>
            </m:rPr>
            <m:t>=</m:t>
          </m:r>
          <m:sSup>
            <m:e>
              <m:r>
                <m:t>(</m:t>
              </m:r>
              <m:f>
                <m:fPr>
                  <m:type m:val="bar"/>
                </m:fPr>
                <m:num>
                  <m:r>
                    <w:rPr>
                      <w:sz w:val="21"/>
                    </w:rPr>
                    <m:t>1</m:t>
                  </m:r>
                  <m:r>
                    <w:rPr>
                      <w:sz w:val="21"/>
                    </w:rPr>
                    <m:rPr>
                      <m:sty m:val="p"/>
                    </m:rPr>
                    <m:t>−</m:t>
                  </m:r>
                  <m:r>
                    <w:rPr>
                      <w:sz w:val="21"/>
                    </w:rPr>
                    <m:t>r</m:t>
                  </m:r>
                </m:num>
                <m:den>
                  <m:sSup>
                    <m:e>
                      <m:r>
                        <w:rPr>
                          <w:sz w:val="21"/>
                        </w:rPr>
                        <m:t>K</m:t>
                      </m:r>
                    </m:e>
                    <m:sup>
                      <m:r>
                        <w:rPr>
                          <w:sz w:val="21"/>
                        </w:rPr>
                        <m:t>2</m:t>
                      </m:r>
                    </m:sup>
                  </m:sSup>
                  <m:r>
                    <w:rPr>
                      <w:sz w:val="21"/>
                    </w:rPr>
                    <m:rPr>
                      <m:sty m:val="p"/>
                    </m:rPr>
                    <m:t>−</m:t>
                  </m:r>
                  <m:r>
                    <w:rPr>
                      <w:sz w:val="21"/>
                    </w:rPr>
                    <m:t>r</m:t>
                  </m:r>
                </m:den>
              </m:f>
              <m:r>
                <m:t>)</m:t>
              </m:r>
            </m:e>
            <m:sup>
              <m:r>
                <w:rPr>
                  <w:sz w:val="21"/>
                </w:rPr>
                <m:t>3</m:t>
              </m:r>
              <m:r>
                <w:rPr>
                  <w:sz w:val="21"/>
                </w:rPr>
                <m:rPr>
                  <m:sty m:val="p"/>
                </m:rPr>
                <m:t>/</m:t>
              </m:r>
              <m:r>
                <w:rPr>
                  <w:sz w:val="21"/>
                </w:rPr>
                <m:t>2</m:t>
              </m:r>
            </m:sup>
          </m:sSup>
          <m:r>
            <w:rPr>
              <w:sz w:val="21"/>
            </w:rPr>
            <m:rPr>
              <m:sty m:val="p"/>
            </m:rPr>
            <m:t>.</m:t>
          </m:r>
          <m:r>
            <w:rPr>
              <w:sz w:val="21"/>
            </w:rPr>
            <m:t>  </m:t>
          </m:r>
          <m:r>
            <w:rPr>
              <w:sz w:val="21"/>
            </w:rPr>
            <m:rPr>
              <m:nor/>
              <m:sty m:val="p"/>
            </m:rPr>
            <m:t>(11)</m:t>
          </m:r>
        </m:oMath>
      </m:oMathPara>
    </w:p>
    <w:p>
      <w:pPr>
        <w:pStyle w:val="FirstParagraph"/>
      </w:pPr>
      <w:r>
        <w:rPr>
          <w:color w:val="000000"/>
        </w:rPr>
        <w:t xml:space="preserve">No finite</w:t>
      </w:r>
      <w:r>
        <w:rPr>
          <w:color w:val="000000"/>
        </w:rPr>
        <w:t xml:space="preserve"> </w:t>
      </w:r>
      <m:oMath>
        <m:r>
          <w:rPr>
            <w:sz w:val="21"/>
          </w:rPr>
          <m:t>K</m:t>
        </m:r>
      </m:oMath>
      <w:r>
        <w:rPr>
          <w:color w:val="000000"/>
        </w:rPr>
        <w:t xml:space="preserve"> </w:t>
      </w:r>
      <w:r>
        <w:rPr>
          <w:color w:val="000000"/>
        </w:rPr>
        <w:t xml:space="preserve">covers arbitrary compression towards zero volume for a populated hot branch. This is a domain limit, not a requirement to realize an infinite universe or an infinite state space.</w:t>
      </w:r>
    </w:p>
    <w:p>
      <w:pPr>
        <w:pStyle w:val="BodyText"/>
      </w:pPr>
      <w:r>
        <w:rPr>
          <w:color w:val="000000"/>
        </w:rPr>
        <w:t xml:space="preserve">A second diagnostic is</w:t>
      </w:r>
      <w:r>
        <w:rPr>
          <w:color w:val="000000"/>
        </w:rPr>
        <w:t xml:space="preserve"> </w:t>
      </w:r>
      <m:oMath>
        <m:sSub>
          <m:e>
            <m:r>
              <w:rPr>
                <w:sz w:val="21"/>
              </w:rPr>
              <m:t>C</m:t>
            </m:r>
          </m:e>
          <m:sub>
            <m:r>
              <w:rPr>
                <w:sz w:val="21"/>
              </w:rPr>
              <m:t>i</m:t>
            </m:r>
          </m:sub>
        </m:sSub>
        <m:r>
          <w:rPr>
            <w:sz w:val="21"/>
          </w:rPr>
          <m:rPr>
            <m:sty m:val="p"/>
          </m:rPr>
          <m:t>≥</m:t>
        </m:r>
        <m:r>
          <m:t>|</m:t>
        </m:r>
        <m:sSub>
          <m:e>
            <m:r>
              <w:rPr>
                <w:sz w:val="21"/>
              </w:rPr>
              <m:t>Π</m:t>
            </m:r>
          </m:e>
          <m:sub>
            <m:r>
              <w:rPr>
                <w:sz w:val="21"/>
              </w:rPr>
              <m:t>C</m:t>
            </m:r>
            <m:r>
              <w:rPr>
                <w:sz w:val="21"/>
              </w:rPr>
              <m:rPr>
                <m:sty m:val="p"/>
              </m:rPr>
              <m:t>,</m:t>
            </m:r>
            <m:r>
              <w:rPr>
                <w:sz w:val="21"/>
              </w:rPr>
              <m:t>i</m:t>
            </m:r>
          </m:sub>
        </m:sSub>
        <m:r>
          <m:t>|</m:t>
        </m:r>
      </m:oMath>
      <w:r>
        <w:rPr>
          <w:color w:val="000000"/>
        </w:rPr>
        <w:t xml:space="preserve">. If one were to interpret a sector as an isotropic stress-energy contribution with density</w:t>
      </w:r>
      <w:r>
        <w:rPr>
          <w:color w:val="000000"/>
        </w:rPr>
        <w:t xml:space="preserve"> </w:t>
      </w:r>
      <m:oMath>
        <m:sSub>
          <m:e>
            <m:r>
              <w:rPr>
                <w:sz w:val="21"/>
              </w:rPr>
              <m:t>C</m:t>
            </m:r>
          </m:e>
          <m:sub>
            <m:r>
              <w:rPr>
                <w:sz w:val="21"/>
              </w:rPr>
              <m:t>i</m:t>
            </m:r>
          </m:sub>
        </m:sSub>
        <m:r>
          <w:rPr>
            <w:sz w:val="21"/>
          </w:rPr>
          <m:rPr>
            <m:sty m:val="p"/>
          </m:rPr>
          <m:t>/</m:t>
        </m:r>
        <m:r>
          <w:rPr>
            <w:sz w:val="21"/>
          </w:rPr>
          <m:t>V</m:t>
        </m:r>
      </m:oMath>
      <w:r>
        <w:rPr>
          <w:color w:val="000000"/>
        </w:rPr>
        <w:t xml:space="preserve">, this would be the algebraic dominant-energy inequality; for its negative pressure it also enforces the null-energy inequality. Such an inequality alone neither constructs a covariant stress tensor nor proves causality or stability. Here it is imposed only as an additional finite-ledger constraint. For the hot branch it requires</w:t>
      </w:r>
      <w:r>
        <w:rPr>
          <w:color w:val="000000"/>
        </w:rPr>
        <w:t xml:space="preserve"> </w:t>
      </w:r>
      <m:oMath>
        <m:r>
          <w:rPr>
            <w:sz w:val="21"/>
          </w:rPr>
          <m:t>K</m:t>
        </m:r>
        <m:r>
          <w:rPr>
            <w:sz w:val="21"/>
          </w:rPr>
          <m:rPr>
            <m:sty m:val="p"/>
          </m:rPr>
          <m:t>≥</m:t>
        </m:r>
        <m:r>
          <w:rPr>
            <w:sz w:val="21"/>
          </w:rPr>
          <m:t>e</m:t>
        </m:r>
        <m:r>
          <m:t>(</m:t>
        </m:r>
        <m:r>
          <w:rPr>
            <w:sz w:val="21"/>
          </w:rPr>
          <m:t>v</m:t>
        </m:r>
        <m:r>
          <m:t>)</m:t>
        </m:r>
        <m:r>
          <w:rPr>
            <w:sz w:val="21"/>
          </w:rPr>
          <m:rPr>
            <m:sty m:val="p"/>
          </m:rPr>
          <m:t>+</m:t>
        </m:r>
        <m:r>
          <w:rPr>
            <w:sz w:val="21"/>
          </w:rPr>
          <m:t>s</m:t>
        </m:r>
        <m:r>
          <m:t>(</m:t>
        </m:r>
        <m:r>
          <w:rPr>
            <w:sz w:val="21"/>
          </w:rPr>
          <m:t>v</m:t>
        </m:r>
        <m:r>
          <m:t>)</m:t>
        </m:r>
      </m:oMath>
      <w:r>
        <w:rPr>
          <w:color w:val="000000"/>
        </w:rPr>
        <w:t xml:space="preserve">. Both</w:t>
      </w:r>
      <w:r>
        <w:rPr>
          <w:color w:val="000000"/>
        </w:rPr>
        <w:t xml:space="preserve"> </w:t>
      </w:r>
      <m:oMath>
        <m:r>
          <w:rPr>
            <w:sz w:val="21"/>
          </w:rPr>
          <m:t>e</m:t>
        </m:r>
      </m:oMath>
      <w:r>
        <w:rPr>
          <w:color w:val="000000"/>
        </w:rPr>
        <w:t xml:space="preserve"> </w:t>
      </w:r>
      <w:r>
        <w:rPr>
          <w:color w:val="000000"/>
        </w:rPr>
        <w:t xml:space="preserve">and</w:t>
      </w:r>
      <w:r>
        <w:rPr>
          <w:color w:val="000000"/>
        </w:rPr>
        <w:t xml:space="preserve"> </w:t>
      </w:r>
      <m:oMath>
        <m:r>
          <w:rPr>
            <w:sz w:val="21"/>
          </w:rPr>
          <m:t>s</m:t>
        </m:r>
      </m:oMath>
      <w:r>
        <w:rPr>
          <w:color w:val="000000"/>
        </w:rPr>
        <w:t xml:space="preserve"> </w:t>
      </w:r>
      <w:r>
        <w:rPr>
          <w:color w:val="000000"/>
        </w:rPr>
        <w:t xml:space="preserve">decrease with</w:t>
      </w:r>
      <w:r>
        <w:rPr>
          <w:color w:val="000000"/>
        </w:rPr>
        <w:t xml:space="preserve"> </w:t>
      </w:r>
      <m:oMath>
        <m:r>
          <w:rPr>
            <w:sz w:val="21"/>
          </w:rPr>
          <m:t>v</m:t>
        </m:r>
      </m:oMath>
      <w:r>
        <w:rPr>
          <w:color w:val="000000"/>
        </w:rPr>
        <w:t xml:space="preserve">, so the lower endpoint controls the interval bound.</w:t>
      </w:r>
    </w:p>
    <w:p>
      <w:pPr>
        <w:pStyle w:val="BodyText"/>
      </w:pPr>
      <w:r>
        <w:rPr>
          <w:color w:val="000000"/>
        </w:rPr>
        <w:t xml:space="preserve">To keep the inherited cell budget explicit, put a reserve</w:t>
      </w:r>
      <w:r>
        <w:rPr>
          <w:color w:val="000000"/>
        </w:rPr>
        <w:t xml:space="preserve"> </w:t>
      </w:r>
      <m:oMath>
        <m:r>
          <w:rPr>
            <w:sz w:val="21"/>
          </w:rPr>
          <m:t>β</m:t>
        </m:r>
      </m:oMath>
      <w:r>
        <w:rPr>
          <w:color w:val="000000"/>
        </w:rPr>
        <w:t xml:space="preserve"> </w:t>
      </w:r>
      <w:r>
        <w:rPr>
          <w:color w:val="000000"/>
        </w:rPr>
        <w:t xml:space="preserve">into the compensator by transferring it from the original constant</w:t>
      </w:r>
      <w:r>
        <w:rPr>
          <w:color w:val="000000"/>
        </w:rPr>
        <w:t xml:space="preserve"> </w:t>
      </w:r>
      <m:oMath>
        <m:r>
          <w:rPr>
            <w:sz w:val="21"/>
          </w:rPr>
          <m:t>D</m:t>
        </m:r>
      </m:oMath>
      <w:r>
        <w:rPr>
          <w:color w:val="000000"/>
        </w:rPr>
        <w:t xml:space="preserve"> </w:t>
      </w:r>
      <w:r>
        <w:rPr>
          <w:color w:val="000000"/>
        </w:rPr>
        <w:t xml:space="preserve">allocation. In units of the original reference cell energy</w:t>
      </w:r>
      <w:r>
        <w:rPr>
          <w:color w:val="000000"/>
        </w:rPr>
        <w:t xml:space="preserve"> </w:t>
      </w:r>
      <m:oMath>
        <m:sSub>
          <m:e>
            <m:r>
              <w:rPr>
                <w:sz w:val="21"/>
              </w:rPr>
              <m:t>E</m:t>
            </m:r>
          </m:e>
          <m:sub>
            <m:r>
              <w:rPr>
                <w:sz w:val="21"/>
              </w:rPr>
              <m:t>0</m:t>
            </m:r>
          </m:sub>
        </m:sSub>
      </m:oMath>
      <w:r>
        <w:rPr>
          <w:color w:val="000000"/>
        </w:rPr>
        <w:t xml:space="preserve">, define</w:t>
      </w:r>
    </w:p>
    <w:p>
      <w:pPr>
        <w:pStyle w:val="BodyText"/>
      </w:pPr>
      <m:oMathPara>
        <m:oMathParaPr>
          <m:jc m:val="center"/>
        </m:oMathParaPr>
        <m:oMath>
          <m:sSub>
            <m:e>
              <m:r>
                <w:rPr>
                  <w:sz w:val="21"/>
                </w:rPr>
                <m:rPr>
                  <m:sty m:val="p"/>
                  <m:scr m:val="script"/>
                </m:rPr>
                <m:t>E</m:t>
              </m:r>
            </m:e>
            <m:sub>
              <m:r>
                <w:rPr>
                  <w:sz w:val="21"/>
                </w:rPr>
                <m:t>B</m:t>
              </m:r>
            </m:sub>
          </m:sSub>
          <m:r>
            <w:rPr>
              <w:sz w:val="21"/>
            </w:rPr>
            <m:rPr>
              <m:sty m:val="p"/>
            </m:rPr>
            <m:t>=</m:t>
          </m:r>
          <m:r>
            <w:rPr>
              <w:sz w:val="21"/>
            </w:rPr>
            <m:t>A</m:t>
          </m:r>
          <m:r>
            <w:rPr>
              <w:sz w:val="21"/>
            </w:rPr>
            <m:t>b</m:t>
          </m:r>
          <m:r>
            <m:t>(</m:t>
          </m:r>
          <m:r>
            <w:rPr>
              <w:sz w:val="21"/>
            </w:rPr>
            <m:t>v</m:t>
          </m:r>
          <m:r>
            <m:t>)</m:t>
          </m:r>
          <m:r>
            <w:rPr>
              <w:sz w:val="21"/>
            </w:rPr>
            <m:rPr>
              <m:sty m:val="p"/>
            </m:rPr>
            <m:t>,</m:t>
          </m:r>
          <m:r>
            <w:rPr>
              <w:sz w:val="21"/>
            </w:rPr>
            <m:t> </m:t>
          </m:r>
          <m:sSub>
            <m:e>
              <m:r>
                <w:rPr>
                  <w:sz w:val="21"/>
                </w:rPr>
                <m:rPr>
                  <m:sty m:val="p"/>
                  <m:scr m:val="script"/>
                </m:rPr>
                <m:t>E</m:t>
              </m:r>
            </m:e>
            <m:sub>
              <m:r>
                <w:rPr>
                  <w:sz w:val="21"/>
                </w:rPr>
                <m:t>C</m:t>
              </m:r>
            </m:sub>
          </m:sSub>
          <m:r>
            <w:rPr>
              <w:sz w:val="21"/>
            </w:rPr>
            <m:rPr>
              <m:sty m:val="p"/>
            </m:rPr>
            <m:t>=</m:t>
          </m:r>
          <m:r>
            <w:rPr>
              <w:sz w:val="21"/>
            </w:rPr>
            <m:t>β</m:t>
          </m:r>
          <m:r>
            <w:rPr>
              <w:sz w:val="21"/>
            </w:rPr>
            <m:rPr>
              <m:sty m:val="p"/>
            </m:rPr>
            <m:t>+</m:t>
          </m:r>
          <m:r>
            <w:rPr>
              <w:sz w:val="21"/>
            </w:rPr>
            <m:t>A</m:t>
          </m:r>
          <m:r>
            <m:t>[</m:t>
          </m:r>
          <m:r>
            <w:rPr>
              <w:sz w:val="21"/>
            </w:rPr>
            <m:t>1</m:t>
          </m:r>
          <m:r>
            <w:rPr>
              <w:sz w:val="21"/>
            </w:rPr>
            <m:rPr>
              <m:sty m:val="p"/>
            </m:rPr>
            <m:t>−</m:t>
          </m:r>
          <m:r>
            <w:rPr>
              <w:sz w:val="21"/>
            </w:rPr>
            <m:t>b</m:t>
          </m:r>
          <m:r>
            <m:t>(</m:t>
          </m:r>
          <m:r>
            <w:rPr>
              <w:sz w:val="21"/>
            </w:rPr>
            <m:t>v</m:t>
          </m:r>
          <m:r>
            <m:t>)</m:t>
          </m:r>
          <m:r>
            <m:t>]</m:t>
          </m:r>
          <m:r>
            <w:rPr>
              <w:sz w:val="21"/>
            </w:rPr>
            <m:rPr>
              <m:sty m:val="p"/>
            </m:rPr>
            <m:t>,</m:t>
          </m:r>
          <m:r>
            <w:rPr>
              <w:sz w:val="21"/>
            </w:rPr>
            <m:t> </m:t>
          </m:r>
          <m:sSub>
            <m:e>
              <m:r>
                <w:rPr>
                  <w:sz w:val="21"/>
                </w:rPr>
                <m:rPr>
                  <m:sty m:val="p"/>
                  <m:scr m:val="script"/>
                </m:rPr>
                <m:t>E</m:t>
              </m:r>
            </m:e>
            <m:sub>
              <m:r>
                <w:rPr>
                  <w:sz w:val="21"/>
                </w:rPr>
                <m:t>D</m:t>
              </m:r>
            </m:sub>
          </m:sSub>
          <m:r>
            <w:rPr>
              <w:sz w:val="21"/>
            </w:rPr>
            <m:rPr>
              <m:sty m:val="p"/>
            </m:rPr>
            <m:t>=</m:t>
          </m:r>
          <m:r>
            <w:rPr>
              <w:sz w:val="21"/>
            </w:rPr>
            <m:t>D</m:t>
          </m:r>
          <m:r>
            <w:rPr>
              <w:sz w:val="21"/>
            </w:rPr>
            <m:rPr>
              <m:sty m:val="p"/>
            </m:rPr>
            <m:t>−</m:t>
          </m:r>
          <m:r>
            <w:rPr>
              <w:sz w:val="21"/>
            </w:rPr>
            <m:t>β</m:t>
          </m:r>
          <m:r>
            <w:rPr>
              <w:sz w:val="21"/>
            </w:rPr>
            <m:rPr>
              <m:sty m:val="p"/>
            </m:rPr>
            <m:t>,</m:t>
          </m:r>
          <m:r>
            <w:rPr>
              <w:sz w:val="21"/>
            </w:rPr>
            <m:t> </m:t>
          </m:r>
          <m:sSub>
            <m:e>
              <m:r>
                <w:rPr>
                  <w:sz w:val="21"/>
                </w:rPr>
                <m:rPr>
                  <m:sty m:val="p"/>
                  <m:scr m:val="script"/>
                </m:rPr>
                <m:t>E</m:t>
              </m:r>
            </m:e>
            <m:sub>
              <m:r>
                <w:rPr>
                  <w:sz w:val="21"/>
                </w:rPr>
                <m:t>R</m:t>
              </m:r>
            </m:sub>
          </m:sSub>
          <m:r>
            <w:rPr>
              <w:sz w:val="21"/>
            </w:rPr>
            <m:rPr>
              <m:sty m:val="p"/>
            </m:rPr>
            <m:t>=</m:t>
          </m:r>
          <m:r>
            <w:rPr>
              <w:sz w:val="21"/>
            </w:rPr>
            <m:t>L</m:t>
          </m:r>
          <m:r>
            <w:rPr>
              <w:sz w:val="21"/>
            </w:rPr>
            <m:t>v</m:t>
          </m:r>
          <m:r>
            <w:rPr>
              <w:sz w:val="21"/>
            </w:rPr>
            <m:rPr>
              <m:sty m:val="p"/>
            </m:rPr>
            <m:t>.</m:t>
          </m:r>
          <m:r>
            <w:rPr>
              <w:sz w:val="21"/>
            </w:rPr>
            <m:t>  </m:t>
          </m:r>
          <m:r>
            <w:rPr>
              <w:sz w:val="21"/>
            </w:rPr>
            <m:rPr>
              <m:nor/>
              <m:sty m:val="p"/>
            </m:rPr>
            <m:t>(12)</m:t>
          </m:r>
        </m:oMath>
      </m:oMathPara>
    </w:p>
    <w:p>
      <w:pPr>
        <w:pStyle w:val="FirstParagraph"/>
      </w:pPr>
      <w:r>
        <w:rPr>
          <w:color w:val="000000"/>
        </w:rPr>
        <w:t xml:space="preserve">This gives</w:t>
      </w:r>
      <w:r>
        <w:rPr>
          <w:color w:val="000000"/>
        </w:rPr>
        <w:t xml:space="preserve"> </w:t>
      </w:r>
      <m:oMath>
        <m:r>
          <w:rPr>
            <w:sz w:val="21"/>
          </w:rPr>
          <m:t>K</m:t>
        </m:r>
        <m:r>
          <w:rPr>
            <w:sz w:val="21"/>
          </w:rPr>
          <m:rPr>
            <m:sty m:val="p"/>
          </m:rPr>
          <m:t>=</m:t>
        </m:r>
        <m:r>
          <w:rPr>
            <w:sz w:val="21"/>
          </w:rPr>
          <m:t>1</m:t>
        </m:r>
        <m:r>
          <w:rPr>
            <w:sz w:val="21"/>
          </w:rPr>
          <m:rPr>
            <m:sty m:val="p"/>
          </m:rPr>
          <m:t>+</m:t>
        </m:r>
        <m:r>
          <w:rPr>
            <w:sz w:val="21"/>
          </w:rPr>
          <m:t>β</m:t>
        </m:r>
        <m:r>
          <w:rPr>
            <w:sz w:val="21"/>
          </w:rPr>
          <m:rPr>
            <m:sty m:val="p"/>
          </m:rPr>
          <m:t>/</m:t>
        </m:r>
        <m:r>
          <w:rPr>
            <w:sz w:val="21"/>
          </w:rPr>
          <m:t>A</m:t>
        </m:r>
      </m:oMath>
      <w:r>
        <w:rPr>
          <w:color w:val="000000"/>
        </w:rPr>
        <w:t xml:space="preserve"> </w:t>
      </w:r>
      <w:r>
        <w:rPr>
          <w:color w:val="000000"/>
        </w:rPr>
        <w:t xml:space="preserve">per initially allocated pair energy, and</w:t>
      </w:r>
    </w:p>
    <w:p>
      <w:pPr>
        <w:pStyle w:val="BodyText"/>
      </w:pPr>
      <m:oMathPara>
        <m:oMathParaPr>
          <m:jc m:val="center"/>
        </m:oMathParaPr>
        <m:oMath>
          <m:sSub>
            <m:e>
              <m:r>
                <w:rPr>
                  <w:sz w:val="21"/>
                </w:rPr>
                <m:rPr>
                  <m:sty m:val="p"/>
                  <m:scr m:val="script"/>
                </m:rPr>
                <m:t>E</m:t>
              </m:r>
            </m:e>
            <m:sub>
              <m:r>
                <w:rPr>
                  <w:sz w:val="21"/>
                </w:rPr>
                <m:rPr>
                  <m:sty m:val="p"/>
                </m:rPr>
                <m:t>c</m:t>
              </m:r>
              <m:r>
                <w:rPr>
                  <w:sz w:val="21"/>
                </w:rPr>
                <m:rPr>
                  <m:sty m:val="p"/>
                </m:rPr>
                <m:t>e</m:t>
              </m:r>
              <m:r>
                <w:rPr>
                  <w:sz w:val="21"/>
                </w:rPr>
                <m:rPr>
                  <m:sty m:val="p"/>
                </m:rPr>
                <m:t>l</m:t>
              </m:r>
              <m:r>
                <w:rPr>
                  <w:sz w:val="21"/>
                </w:rPr>
                <m:rPr>
                  <m:sty m:val="p"/>
                </m:rPr>
                <m:t>l</m:t>
              </m:r>
            </m:sub>
          </m:sSub>
          <m:r>
            <w:rPr>
              <w:sz w:val="21"/>
            </w:rPr>
            <m:rPr>
              <m:sty m:val="p"/>
            </m:rPr>
            <m:t>=</m:t>
          </m:r>
          <m:r>
            <w:rPr>
              <w:sz w:val="21"/>
            </w:rPr>
            <m:t>A</m:t>
          </m:r>
          <m:r>
            <w:rPr>
              <w:sz w:val="21"/>
            </w:rPr>
            <m:rPr>
              <m:sty m:val="p"/>
            </m:rPr>
            <m:t>+</m:t>
          </m:r>
          <m:r>
            <w:rPr>
              <w:sz w:val="21"/>
            </w:rPr>
            <m:t>D</m:t>
          </m:r>
          <m:r>
            <w:rPr>
              <w:sz w:val="21"/>
            </w:rPr>
            <m:rPr>
              <m:sty m:val="p"/>
            </m:rPr>
            <m:t>+</m:t>
          </m:r>
          <m:r>
            <w:rPr>
              <w:sz w:val="21"/>
            </w:rPr>
            <m:t>L</m:t>
          </m:r>
          <m:r>
            <w:rPr>
              <w:sz w:val="21"/>
            </w:rPr>
            <m:t>v</m:t>
          </m:r>
          <m:r>
            <w:rPr>
              <w:sz w:val="21"/>
            </w:rPr>
            <m:rPr>
              <m:sty m:val="p"/>
            </m:rPr>
            <m:t>,</m:t>
          </m:r>
          <m:r>
            <w:rPr>
              <w:sz w:val="21"/>
            </w:rPr>
            <m:t>  </m:t>
          </m:r>
          <m:sSub>
            <m:e>
              <m:r>
                <w:rPr>
                  <w:sz w:val="21"/>
                </w:rPr>
                <m:t>Π</m:t>
              </m:r>
            </m:e>
            <m:sub>
              <m:r>
                <w:rPr>
                  <w:sz w:val="21"/>
                </w:rPr>
                <m:rPr>
                  <m:sty m:val="p"/>
                </m:rPr>
                <m:t>c</m:t>
              </m:r>
              <m:r>
                <w:rPr>
                  <w:sz w:val="21"/>
                </w:rPr>
                <m:rPr>
                  <m:sty m:val="p"/>
                </m:rPr>
                <m:t>e</m:t>
              </m:r>
              <m:r>
                <w:rPr>
                  <w:sz w:val="21"/>
                </w:rPr>
                <m:rPr>
                  <m:sty m:val="p"/>
                </m:rPr>
                <m:t>l</m:t>
              </m:r>
              <m:r>
                <w:rPr>
                  <w:sz w:val="21"/>
                </w:rPr>
                <m:rPr>
                  <m:sty m:val="p"/>
                </m:rPr>
                <m:t>l</m:t>
              </m:r>
            </m:sub>
          </m:sSub>
          <m:r>
            <w:rPr>
              <w:sz w:val="21"/>
            </w:rPr>
            <m:rPr>
              <m:sty m:val="p"/>
            </m:rPr>
            <m:t>/</m:t>
          </m:r>
          <m:sSub>
            <m:e>
              <m:r>
                <w:rPr>
                  <w:sz w:val="21"/>
                </w:rPr>
                <m:t>E</m:t>
              </m:r>
            </m:e>
            <m:sub>
              <m:r>
                <w:rPr>
                  <w:sz w:val="21"/>
                </w:rPr>
                <m:t>0</m:t>
              </m:r>
            </m:sub>
          </m:sSub>
          <m:r>
            <w:rPr>
              <w:sz w:val="21"/>
            </w:rPr>
            <m:rPr>
              <m:sty m:val="p"/>
            </m:rPr>
            <m:t>=</m:t>
          </m:r>
          <m:r>
            <w:rPr>
              <w:sz w:val="21"/>
            </w:rPr>
            <m:rPr>
              <m:sty m:val="p"/>
            </m:rPr>
            <m:t>−</m:t>
          </m:r>
          <m:r>
            <w:rPr>
              <w:sz w:val="21"/>
            </w:rPr>
            <m:t>L</m:t>
          </m:r>
          <m:r>
            <w:rPr>
              <w:sz w:val="21"/>
            </w:rPr>
            <m:t>v</m:t>
          </m:r>
          <m:r>
            <w:rPr>
              <w:sz w:val="21"/>
            </w:rPr>
            <m:rPr>
              <m:sty m:val="p"/>
            </m:rPr>
            <m:t>.</m:t>
          </m:r>
          <m:r>
            <w:rPr>
              <w:sz w:val="21"/>
            </w:rPr>
            <m:t>  </m:t>
          </m:r>
          <m:r>
            <w:rPr>
              <w:sz w:val="21"/>
            </w:rPr>
            <m:rPr>
              <m:nor/>
              <m:sty m:val="p"/>
            </m:rPr>
            <m:t>(13)</m:t>
          </m:r>
        </m:oMath>
      </m:oMathPara>
    </w:p>
    <w:p>
      <w:pPr>
        <w:pStyle w:val="FirstParagraph"/>
      </w:pPr>
      <w:r>
        <w:rPr>
          <w:color w:val="000000"/>
        </w:rPr>
        <w:t xml:space="preserve">The reserve is not added on top of an unchanged reference total. The internal interpretation of part of</w:t>
      </w:r>
      <w:r>
        <w:rPr>
          <w:color w:val="000000"/>
        </w:rPr>
        <w:t xml:space="preserve"> </w:t>
      </w:r>
      <m:oMath>
        <m:r>
          <w:rPr>
            <w:sz w:val="21"/>
          </w:rPr>
          <m:t>D</m:t>
        </m:r>
      </m:oMath>
      <w:r>
        <w:rPr>
          <w:color w:val="000000"/>
        </w:rPr>
        <w:t xml:space="preserve"> </w:t>
      </w:r>
      <w:r>
        <w:rPr>
          <w:color w:val="000000"/>
        </w:rPr>
        <w:t xml:space="preserve">changes:</w:t>
      </w:r>
      <w:r>
        <w:rPr>
          <w:color w:val="000000"/>
        </w:rPr>
        <w:t xml:space="preserve"> </w:t>
      </w:r>
      <m:oMath>
        <m:r>
          <w:rPr>
            <w:sz w:val="21"/>
          </w:rPr>
          <m:t>D</m:t>
        </m:r>
        <m:r>
          <w:rPr>
            <w:sz w:val="21"/>
          </w:rPr>
          <m:rPr>
            <m:sty m:val="p"/>
          </m:rPr>
          <m:t>−</m:t>
        </m:r>
        <m:r>
          <w:rPr>
            <w:sz w:val="21"/>
          </w:rPr>
          <m:t>β</m:t>
        </m:r>
      </m:oMath>
      <w:r>
        <w:rPr>
          <w:color w:val="000000"/>
        </w:rPr>
        <w:t xml:space="preserve"> </w:t>
      </w:r>
      <w:r>
        <w:rPr>
          <w:color w:val="000000"/>
        </w:rPr>
        <w:t xml:space="preserve">remains the simple constant-energy component and</w:t>
      </w:r>
      <w:r>
        <w:rPr>
          <w:color w:val="000000"/>
        </w:rPr>
        <w:t xml:space="preserve"> </w:t>
      </w:r>
      <m:oMath>
        <m:r>
          <w:rPr>
            <w:sz w:val="21"/>
          </w:rPr>
          <m:t>β</m:t>
        </m:r>
      </m:oMath>
      <w:r>
        <w:rPr>
          <w:color w:val="000000"/>
        </w:rPr>
        <w:t xml:space="preserve"> </w:t>
      </w:r>
      <w:r>
        <w:rPr>
          <w:color w:val="000000"/>
        </w:rPr>
        <w:t xml:space="preserve">is the initial compensator reserve. We do not identify the compensator with observationally established dark matter. Equation (13) preserves the chosen background ledger while refining its internal allocation.</w:t>
      </w:r>
    </w:p>
    <w:p>
      <w:pPr>
        <w:pStyle w:val="BodyText"/>
      </w:pPr>
      <w:r>
        <w:rPr>
          <w:color w:val="000000"/>
        </w:rPr>
        <w:t xml:space="preserve">For</w:t>
      </w:r>
      <w:r>
        <w:rPr>
          <w:color w:val="000000"/>
        </w:rPr>
        <w:t xml:space="preserve"> </w:t>
      </w:r>
      <m:oMath>
        <m:r>
          <w:rPr>
            <w:sz w:val="21"/>
          </w:rPr>
          <m:t>I</m:t>
        </m:r>
        <m:r>
          <w:rPr>
            <w:sz w:val="21"/>
          </w:rPr>
          <m:rPr>
            <m:sty m:val="p"/>
          </m:rPr>
          <m:t>=</m:t>
        </m:r>
        <m:r>
          <m:t>[</m:t>
        </m:r>
        <m:r>
          <w:rPr>
            <w:sz w:val="21"/>
          </w:rPr>
          <m:t>0.5</m:t>
        </m:r>
        <m:r>
          <w:rPr>
            <w:sz w:val="21"/>
          </w:rPr>
          <m:rPr>
            <m:sty m:val="p"/>
          </m:rPr>
          <m:t>,</m:t>
        </m:r>
        <m:r>
          <w:rPr>
            <w:sz w:val="21"/>
          </w:rPr>
          <m:t>8</m:t>
        </m:r>
        <m:r>
          <m:t>]</m:t>
        </m:r>
      </m:oMath>
      <w:r>
        <w:rPr>
          <w:color w:val="000000"/>
        </w:rPr>
        <w:t xml:space="preserve">, the minimum reserve for branch positivity is</w:t>
      </w:r>
      <w:r>
        <w:rPr>
          <w:color w:val="000000"/>
        </w:rPr>
        <w:t xml:space="preserve"> </w:t>
      </w:r>
      <m:oMath>
        <m:sSub>
          <m:e>
            <m:r>
              <w:rPr>
                <w:sz w:val="21"/>
              </w:rPr>
              <m:t>β</m:t>
            </m:r>
          </m:e>
          <m:sub>
            <m:r>
              <w:rPr>
                <w:sz w:val="21"/>
              </w:rPr>
              <m:rPr>
                <m:sty m:val="p"/>
              </m:rPr>
              <m:t>p</m:t>
            </m:r>
            <m:r>
              <w:rPr>
                <w:sz w:val="21"/>
              </w:rPr>
              <m:rPr>
                <m:sty m:val="p"/>
              </m:rPr>
              <m:t>o</m:t>
            </m:r>
            <m:r>
              <w:rPr>
                <w:sz w:val="21"/>
              </w:rPr>
              <m:rPr>
                <m:sty m:val="p"/>
              </m:rPr>
              <m:t>s</m:t>
            </m:r>
          </m:sub>
        </m:sSub>
        <m:r>
          <w:rPr>
            <w:sz w:val="21"/>
          </w:rPr>
          <m:rPr>
            <m:sty m:val="p"/>
          </m:rPr>
          <m:t>=</m:t>
        </m:r>
        <m:r>
          <w:rPr>
            <w:sz w:val="21"/>
          </w:rPr>
          <m:t>0.01299577987048669</m:t>
        </m:r>
      </m:oMath>
      <w:r>
        <w:rPr>
          <w:color w:val="000000"/>
        </w:rPr>
        <w:t xml:space="preserve">. The stronger diagnostic requires</w:t>
      </w:r>
      <w:r>
        <w:rPr>
          <w:color w:val="000000"/>
        </w:rPr>
        <w:t xml:space="preserve"> </w:t>
      </w:r>
      <m:oMath>
        <m:sSub>
          <m:e>
            <m:r>
              <w:rPr>
                <w:sz w:val="21"/>
              </w:rPr>
              <m:t>β</m:t>
            </m:r>
          </m:e>
          <m:sub>
            <m:r>
              <w:rPr>
                <w:sz w:val="21"/>
              </w:rPr>
              <m:rPr>
                <m:sty m:val="p"/>
              </m:rPr>
              <m:t>d</m:t>
            </m:r>
            <m:r>
              <w:rPr>
                <w:sz w:val="21"/>
              </w:rPr>
              <m:rPr>
                <m:sty m:val="p"/>
              </m:rPr>
              <m:t>i</m:t>
            </m:r>
            <m:r>
              <w:rPr>
                <w:sz w:val="21"/>
              </w:rPr>
              <m:rPr>
                <m:sty m:val="p"/>
              </m:rPr>
              <m:t>a</m:t>
            </m:r>
            <m:r>
              <w:rPr>
                <w:sz w:val="21"/>
              </w:rPr>
              <m:rPr>
                <m:sty m:val="p"/>
              </m:rPr>
              <m:t>g</m:t>
            </m:r>
          </m:sub>
        </m:sSub>
        <m:r>
          <w:rPr>
            <w:sz w:val="21"/>
          </w:rPr>
          <m:rPr>
            <m:sty m:val="p"/>
          </m:rPr>
          <m:t>=</m:t>
        </m:r>
        <m:r>
          <w:rPr>
            <w:sz w:val="21"/>
          </w:rPr>
          <m:t>0.03399406374700843</m:t>
        </m:r>
      </m:oMath>
      <w:r>
        <w:rPr>
          <w:color w:val="000000"/>
        </w:rPr>
        <w:t xml:space="preserve">. We choose</w:t>
      </w:r>
      <w:r>
        <w:rPr>
          <w:color w:val="000000"/>
        </w:rPr>
        <w:t xml:space="preserve"> </w:t>
      </w:r>
      <m:oMath>
        <m:r>
          <w:rPr>
            <w:sz w:val="21"/>
          </w:rPr>
          <m:t>β</m:t>
        </m:r>
        <m:r>
          <w:rPr>
            <w:sz w:val="21"/>
          </w:rPr>
          <m:rPr>
            <m:sty m:val="p"/>
          </m:rPr>
          <m:t>=</m:t>
        </m:r>
        <m:r>
          <w:rPr>
            <w:sz w:val="21"/>
          </w:rPr>
          <m:t>0.035</m:t>
        </m:r>
      </m:oMath>
      <w:r>
        <w:rPr>
          <w:color w:val="000000"/>
        </w:rPr>
        <w:t xml:space="preserve">, so</w:t>
      </w:r>
      <w:r>
        <w:rPr>
          <w:color w:val="000000"/>
        </w:rPr>
        <w:t xml:space="preserve"> </w:t>
      </w:r>
      <m:oMath>
        <m:r>
          <w:rPr>
            <w:sz w:val="21"/>
          </w:rPr>
          <m:t>K</m:t>
        </m:r>
        <m:r>
          <w:rPr>
            <w:sz w:val="21"/>
          </w:rPr>
          <m:rPr>
            <m:sty m:val="p"/>
          </m:rPr>
          <m:t>=</m:t>
        </m:r>
        <m:r>
          <w:rPr>
            <w:sz w:val="21"/>
          </w:rPr>
          <m:t>1.7</m:t>
        </m:r>
      </m:oMath>
      <w:r>
        <w:rPr>
          <w:color w:val="000000"/>
        </w:rPr>
        <w:t xml:space="preserve"> </w:t>
      </w:r>
      <w:r>
        <w:rPr>
          <w:color w:val="000000"/>
        </w:rPr>
        <w:t xml:space="preserve">and</w:t>
      </w:r>
      <w:r>
        <w:rPr>
          <w:color w:val="000000"/>
        </w:rPr>
        <w:t xml:space="preserve"> </w:t>
      </w:r>
      <m:oMath>
        <m:r>
          <w:rPr>
            <w:sz w:val="21"/>
          </w:rPr>
          <m:t>D</m:t>
        </m:r>
        <m:r>
          <w:rPr>
            <w:sz w:val="21"/>
          </w:rPr>
          <m:rPr>
            <m:sty m:val="p"/>
          </m:rPr>
          <m:t>−</m:t>
        </m:r>
        <m:r>
          <w:rPr>
            <w:sz w:val="21"/>
          </w:rPr>
          <m:t>β</m:t>
        </m:r>
        <m:r>
          <w:rPr>
            <w:sz w:val="21"/>
          </w:rPr>
          <m:rPr>
            <m:sty m:val="p"/>
          </m:rPr>
          <m:t>=</m:t>
        </m:r>
        <m:r>
          <w:rPr>
            <w:sz w:val="21"/>
          </w:rPr>
          <m:t>0.233</m:t>
        </m:r>
      </m:oMath>
      <w:r>
        <w:rPr>
          <w:color w:val="000000"/>
        </w:rPr>
        <w:t xml:space="preserve">. This is a declared design choice above the computed threshold, not a measured or fitted new constant. The choice gives</w:t>
      </w:r>
      <w:r>
        <w:rPr>
          <w:color w:val="000000"/>
        </w:rPr>
        <w:t xml:space="preserve"> </w:t>
      </w:r>
      <m:oMath>
        <m:sSub>
          <m:e>
            <m:r>
              <w:rPr>
                <w:sz w:val="21"/>
              </w:rPr>
              <m:t>v</m:t>
            </m:r>
          </m:e>
          <m:sub>
            <m:r>
              <w:rPr>
                <w:sz w:val="21"/>
              </w:rPr>
              <m:rPr>
                <m:sty m:val="p"/>
              </m:rPr>
              <m:t>p</m:t>
            </m:r>
            <m:r>
              <w:rPr>
                <w:sz w:val="21"/>
              </w:rPr>
              <m:rPr>
                <m:sty m:val="p"/>
              </m:rPr>
              <m:t>o</m:t>
            </m:r>
            <m:r>
              <w:rPr>
                <w:sz w:val="21"/>
              </w:rPr>
              <m:rPr>
                <m:sty m:val="p"/>
              </m:rPr>
              <m:t>s</m:t>
            </m:r>
          </m:sub>
        </m:sSub>
        <m:r>
          <w:rPr>
            <w:sz w:val="21"/>
          </w:rPr>
          <m:rPr>
            <m:sty m:val="p"/>
          </m:rPr>
          <m:t>=</m:t>
        </m:r>
        <m:r>
          <w:rPr>
            <w:sz w:val="21"/>
          </w:rPr>
          <m:t>0.2035369539870002</m:t>
        </m:r>
      </m:oMath>
      <w:r>
        <w:rPr>
          <w:color w:val="000000"/>
        </w:rPr>
        <w:t xml:space="preserve"> </w:t>
      </w:r>
      <w:r>
        <w:rPr>
          <w:color w:val="000000"/>
        </w:rPr>
        <w:t xml:space="preserve">and</w:t>
      </w:r>
      <w:r>
        <w:rPr>
          <w:color w:val="000000"/>
        </w:rPr>
        <w:t xml:space="preserve"> </w:t>
      </w:r>
      <m:oMath>
        <m:sSub>
          <m:e>
            <m:r>
              <w:rPr>
                <w:sz w:val="21"/>
              </w:rPr>
              <m:t>v</m:t>
            </m:r>
          </m:e>
          <m:sub>
            <m:r>
              <w:rPr>
                <w:sz w:val="21"/>
              </w:rPr>
              <m:rPr>
                <m:sty m:val="p"/>
              </m:rPr>
              <m:t>d</m:t>
            </m:r>
            <m:r>
              <w:rPr>
                <w:sz w:val="21"/>
              </w:rPr>
              <m:rPr>
                <m:sty m:val="p"/>
              </m:rPr>
              <m:t>i</m:t>
            </m:r>
            <m:r>
              <w:rPr>
                <w:sz w:val="21"/>
              </w:rPr>
              <m:rPr>
                <m:sty m:val="p"/>
              </m:rPr>
              <m:t>a</m:t>
            </m:r>
            <m:r>
              <w:rPr>
                <w:sz w:val="21"/>
              </w:rPr>
              <m:rPr>
                <m:sty m:val="p"/>
              </m:rPr>
              <m:t>g</m:t>
            </m:r>
          </m:sub>
        </m:sSub>
        <m:r>
          <w:rPr>
            <w:sz w:val="21"/>
          </w:rPr>
          <m:rPr>
            <m:sty m:val="p"/>
          </m:rPr>
          <m:t>=</m:t>
        </m:r>
        <m:r>
          <w:rPr>
            <w:sz w:val="21"/>
          </w:rPr>
          <m:t>0.4824573142185409</m:t>
        </m:r>
      </m:oMath>
      <w:r>
        <w:rPr>
          <w:color w:val="000000"/>
        </w:rPr>
        <w:t xml:space="preserve">.</w:t>
      </w:r>
    </w:p>
    <w:p>
      <w:pPr>
        <w:pStyle w:val="BodyText"/>
        <w:keepNext w:val="0"/>
        <w:spacing w:before="120"/>
      </w:pPr>
      <w:r>
        <w:rPr>
          <w:color w:val="000000"/>
        </w:rPr>
        <w:t xml:space="preserve">Table 1. Dimensionless hot-branch energies and pressure-volume moments. Reservoir values are for</w:t>
      </w:r>
      <w:r>
        <w:rPr>
          <w:color w:val="000000"/>
        </w:rPr>
        <w:t xml:space="preserve"> </w:t>
      </w:r>
      <m:oMath>
        <m:r>
          <w:rPr>
            <w:sz w:val="21"/>
          </w:rPr>
          <m:t>K</m:t>
        </m:r>
        <m:r>
          <w:rPr>
            <w:sz w:val="21"/>
          </w:rPr>
          <m:rPr>
            <m:sty m:val="p"/>
          </m:rPr>
          <m:t>=</m:t>
        </m:r>
        <m:r>
          <w:rPr>
            <w:sz w:val="21"/>
          </w:rPr>
          <m:t>1.7</m:t>
        </m:r>
      </m:oMath>
      <w:r>
        <w:rPr>
          <w:color w:val="000000"/>
        </w:rPr>
        <w:t xml:space="preserve">.</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2646"/>
        <w:gridCol w:w="2646"/>
        <w:gridCol w:w="2646"/>
      </w:tblGrid>
      <w:tr>
        <w:trPr>
          <w:tblHeader w:val="true"/>
          <w:tblHeader/>
          <w:cantSplit/>
        </w:trPr>
        <w:tc>
          <w:tcPr>
            <w:tcW w:type="dxa" w:w="1587"/>
            <w:vAlign w:val="center"/>
            <w:tcMar>
              <w:top w:w="75" w:type="dxa"/>
              <w:bottom w:w="75" w:type="dxa"/>
              <w:left w:w="90" w:type="dxa"/>
              <w:right w:w="90" w:type="dxa"/>
            </w:tcMar>
            <w:shd w:fill="E9EDF1"/>
          </w:tcPr>
          <w:p>
            <w:pPr>
              <w:pStyle w:val="Compact"/>
              <w:keepNext/>
              <w:spacing w:after="0" w:line="252" w:lineRule="auto"/>
              <w:jc w:val="left"/>
            </w:pPr>
            <w:r>
              <w:rPr>
                <w:rFonts w:ascii="Times New Roman" w:hAnsi="Times New Roman"/>
                <w:b/>
                <w:sz w:val="20"/>
              </w:rPr>
              <w:t xml:space="preserve">Volume</w:t>
            </w:r>
            <w:r>
              <w:rPr>
                <w:rFonts w:ascii="Times New Roman" w:hAnsi="Times New Roman"/>
                <w:b/>
                <w:sz w:val="20"/>
              </w:rPr>
              <w:t xml:space="preserve"> </w:t>
            </w:r>
            <m:oMath>
              <m:r>
                <m:t>v</m:t>
              </m:r>
            </m:oMath>
          </w:p>
        </w:tc>
        <w:tc>
          <w:tcPr>
            <w:tcW w:type="dxa" w:w="2646"/>
            <w:vAlign w:val="center"/>
            <w:tcMar>
              <w:top w:w="75" w:type="dxa"/>
              <w:bottom w:w="75" w:type="dxa"/>
              <w:left w:w="90" w:type="dxa"/>
              <w:right w:w="90" w:type="dxa"/>
            </w:tcMar>
            <w:shd w:fill="E9EDF1"/>
          </w:tcPr>
          <w:p>
            <w:pPr>
              <w:pStyle w:val="Compact"/>
              <w:keepNext/>
              <w:spacing w:after="0" w:line="252" w:lineRule="auto"/>
              <w:jc w:val="center"/>
            </w:pPr>
            <w:r>
              <w:rPr>
                <w:rFonts w:ascii="Times New Roman" w:hAnsi="Times New Roman"/>
                <w:b/>
                <w:sz w:val="20"/>
              </w:rPr>
              <w:t xml:space="preserve">Electron energy</w:t>
            </w:r>
          </w:p>
        </w:tc>
        <w:tc>
          <w:tcPr>
            <w:tcW w:type="dxa" w:w="2646"/>
            <w:vAlign w:val="center"/>
            <w:tcMar>
              <w:top w:w="75" w:type="dxa"/>
              <w:bottom w:w="75" w:type="dxa"/>
              <w:left w:w="90" w:type="dxa"/>
              <w:right w:w="90" w:type="dxa"/>
            </w:tcMar>
            <w:shd w:fill="E9EDF1"/>
          </w:tcPr>
          <w:p>
            <w:pPr>
              <w:pStyle w:val="Compact"/>
              <w:keepNext/>
              <w:spacing w:after="0" w:line="252" w:lineRule="auto"/>
              <w:jc w:val="center"/>
            </w:pPr>
            <w:r>
              <w:rPr>
                <w:rFonts w:ascii="Times New Roman" w:hAnsi="Times New Roman"/>
                <w:b/>
                <w:sz w:val="20"/>
              </w:rPr>
              <w:t xml:space="preserve">Electron</w:t>
            </w:r>
            <w:r>
              <w:rPr>
                <w:rFonts w:ascii="Times New Roman" w:hAnsi="Times New Roman"/>
                <w:b/>
                <w:sz w:val="20"/>
              </w:rPr>
              <w:t xml:space="preserve"> </w:t>
            </w:r>
            <m:oMath>
              <m:r>
                <m:t>P</m:t>
              </m:r>
              <m:r>
                <m:t>V</m:t>
              </m:r>
            </m:oMath>
          </w:p>
        </w:tc>
        <w:tc>
          <w:tcPr>
            <w:tcW w:type="dxa" w:w="2646"/>
            <w:vAlign w:val="center"/>
            <w:tcMar>
              <w:top w:w="75" w:type="dxa"/>
              <w:bottom w:w="75" w:type="dxa"/>
              <w:left w:w="90" w:type="dxa"/>
              <w:right w:w="90" w:type="dxa"/>
            </w:tcMar>
            <w:shd w:fill="E9EDF1"/>
          </w:tcPr>
          <w:p>
            <w:pPr>
              <w:pStyle w:val="Compact"/>
              <w:keepNext/>
              <w:spacing w:after="0" w:line="252" w:lineRule="auto"/>
              <w:jc w:val="center"/>
            </w:pPr>
            <w:r>
              <w:rPr>
                <w:rFonts w:ascii="Times New Roman" w:hAnsi="Times New Roman"/>
                <w:b/>
                <w:sz w:val="20"/>
              </w:rPr>
              <w:t xml:space="preserve">Reservoir energy</w:t>
            </w:r>
          </w:p>
        </w:tc>
      </w:tr>
      <w:tr>
        <w:trPr>
          <w:cantSplit/>
        </w:trPr>
        <w:tc>
          <w:tcPr>
            <w:tcW w:type="dxa" w:w="1587"/>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0.5</w:t>
            </w:r>
          </w:p>
        </w:tc>
        <w:tc>
          <w:tcPr>
            <w:tcW w:type="dxa" w:w="264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1.25991560</w:t>
            </w:r>
          </w:p>
        </w:tc>
        <w:tc>
          <w:tcPr>
            <w:tcW w:type="dxa" w:w="264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0.41996568</w:t>
            </w:r>
          </w:p>
        </w:tc>
        <w:tc>
          <w:tcPr>
            <w:tcW w:type="dxa" w:w="264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0.44008440</w:t>
            </w:r>
          </w:p>
        </w:tc>
      </w:tr>
      <w:tr>
        <w:trPr>
          <w:cantSplit/>
        </w:trPr>
        <w:tc>
          <w:tcPr>
            <w:tcW w:type="dxa" w:w="1587"/>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1.0</w:t>
            </w:r>
          </w:p>
        </w:tc>
        <w:tc>
          <w:tcPr>
            <w:tcW w:type="dxa" w:w="264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1.00000000</w:t>
            </w:r>
          </w:p>
        </w:tc>
        <w:tc>
          <w:tcPr>
            <w:tcW w:type="dxa" w:w="264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0.33332554</w:t>
            </w:r>
          </w:p>
        </w:tc>
        <w:tc>
          <w:tcPr>
            <w:tcW w:type="dxa" w:w="264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0.70000000</w:t>
            </w:r>
          </w:p>
        </w:tc>
      </w:tr>
      <w:tr>
        <w:trPr>
          <w:cantSplit/>
        </w:trPr>
        <w:tc>
          <w:tcPr>
            <w:tcW w:type="dxa" w:w="1587"/>
            <w:vAlign w:val="center"/>
            <w:tcMar>
              <w:top w:w="75" w:type="dxa"/>
              <w:bottom w:w="75" w:type="dxa"/>
              <w:left w:w="90" w:type="dxa"/>
              <w:right w:w="90" w:type="dxa"/>
            </w:tcMar>
          </w:tcPr>
          <w:p>
            <w:pPr>
              <w:pStyle w:val="Compact"/>
              <w:keepNext w:val="0"/>
              <w:spacing w:after="0" w:line="252" w:lineRule="auto"/>
              <w:jc w:val="left"/>
            </w:pPr>
            <w:r>
              <w:rPr>
                <w:rFonts w:ascii="Times New Roman" w:hAnsi="Times New Roman"/>
                <w:b w:val="0"/>
                <w:sz w:val="20"/>
              </w:rPr>
              <w:t xml:space="preserve">2.0</w:t>
            </w:r>
          </w:p>
        </w:tc>
        <w:tc>
          <w:tcPr>
            <w:tcW w:type="dxa" w:w="2646"/>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0.79370598</w:t>
            </w:r>
          </w:p>
        </w:tc>
        <w:tc>
          <w:tcPr>
            <w:tcW w:type="dxa" w:w="2646"/>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0.26455884</w:t>
            </w:r>
          </w:p>
        </w:tc>
        <w:tc>
          <w:tcPr>
            <w:tcW w:type="dxa" w:w="2646"/>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0.90629402</w:t>
            </w:r>
          </w:p>
        </w:tc>
      </w:tr>
    </w:tbl>
    <w:p>
      <w:pPr>
        <w:pStyle w:val="BodyText"/>
      </w:pPr>
      <w:r>
        <w:rPr>
          <w:color w:val="000000"/>
        </w:rPr>
        <w:t xml:space="preserve">The numbers at</w:t>
      </w:r>
      <w:r>
        <w:rPr>
          <w:color w:val="000000"/>
        </w:rPr>
        <w:t xml:space="preserve"> </w:t>
      </w:r>
      <m:oMath>
        <m:r>
          <w:rPr>
            <w:sz w:val="21"/>
          </w:rPr>
          <m:t>v</m:t>
        </m:r>
        <m:r>
          <w:rPr>
            <w:sz w:val="21"/>
          </w:rPr>
          <m:rPr>
            <m:sty m:val="p"/>
          </m:rPr>
          <m:t>=</m:t>
        </m:r>
        <m:r>
          <w:rPr>
            <w:sz w:val="21"/>
          </w:rPr>
          <m:t>2</m:t>
        </m:r>
      </m:oMath>
      <w:r>
        <w:rPr>
          <w:color w:val="000000"/>
        </w:rPr>
        <w:t xml:space="preserve"> </w:t>
      </w:r>
      <w:r>
        <w:rPr>
          <w:color w:val="000000"/>
        </w:rPr>
        <w:t xml:space="preserve">are rounded values; the machine-readable output carries full precision. The pressure of the corresponding reservoir level is the negative of column three.</w:t>
      </w:r>
    </w:p>
    <w:p>
      <w:pPr>
        <w:pStyle w:val="CaptionedFigure"/>
        <w:keepNext/>
      </w:pPr>
      <w:r>
        <w:rPr>
          <w:color w:val="000000"/>
        </w:rPr>
        <w:drawing>
          <wp:inline>
            <wp:extent cx="5334000" cy="2133600"/>
            <wp:effectExtent b="0" l="0" r="0" t="0"/>
            <wp:docPr descr="Fig. 1. Exact interval completion for the archived baseline mixture. Left: matter energy, compensator energy, and their constant sum. Right: equal and opposite pressure-volume responses. The reserve is explicitly allocated and is not a free zero of energy." title="" id="31" name="Picture"/>
            <a:graphic>
              <a:graphicData uri="http://schemas.openxmlformats.org/drawingml/2006/picture">
                <pic:pic>
                  <pic:nvPicPr>
                    <pic:cNvPr descr="figures/Fig1.png" id="32" name="Picture"/>
                    <pic:cNvPicPr>
                      <a:picLocks noChangeArrowheads="1" noChangeAspect="1"/>
                    </pic:cNvPicPr>
                  </pic:nvPicPr>
                  <pic:blipFill>
                    <a:blip r:embed="rId30"/>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rPr>
          <w:color w:val="000000"/>
        </w:rPr>
        <w:t xml:space="preserve">Fig. 1. Exact interval completion for the archived baseline mixture. Left: matter energy, compensator energy, and their constant sum. Right: equal and opposite pressure-volume responses. The reserve is explicitly allocated and is not a free zero of energy.</w:t>
      </w:r>
    </w:p>
    <w:p>
      <w:pPr>
        <w:pStyle w:val="BodyText"/>
      </w:pPr>
      <w:r>
        <w:rPr>
          <w:color w:val="000000"/>
        </w:rPr>
        <w:t xml:space="preserve">Using the same homogeneous acceleration diagnostic as [1–2],</w:t>
      </w:r>
      <w:r>
        <w:rPr>
          <w:color w:val="000000"/>
        </w:rPr>
        <w:t xml:space="preserve"> </w:t>
      </w:r>
      <m:oMath>
        <m:r>
          <w:rPr>
            <w:sz w:val="21"/>
          </w:rPr>
          <m:t>q</m:t>
        </m:r>
        <m:r>
          <w:rPr>
            <w:sz w:val="21"/>
          </w:rPr>
          <m:rPr>
            <m:sty m:val="p"/>
          </m:rPr>
          <m:t>=</m:t>
        </m:r>
        <m:f>
          <m:fPr>
            <m:type m:val="lin"/>
          </m:fPr>
          <m:num>
            <m:r>
              <w:rPr>
                <w:sz w:val="21"/>
              </w:rPr>
              <m:t>1</m:t>
            </m:r>
          </m:num>
          <m:den>
            <m:r>
              <w:rPr>
                <w:sz w:val="21"/>
              </w:rPr>
              <m:t>2</m:t>
            </m:r>
          </m:den>
        </m:f>
        <m:r>
          <m:t>[</m:t>
        </m:r>
        <m:r>
          <w:rPr>
            <w:sz w:val="21"/>
          </w:rPr>
          <m:t>1</m:t>
        </m:r>
        <m:r>
          <w:rPr>
            <w:sz w:val="21"/>
          </w:rPr>
          <m:rPr>
            <m:sty m:val="p"/>
          </m:rPr>
          <m:t>+</m:t>
        </m:r>
        <m:r>
          <w:rPr>
            <w:sz w:val="21"/>
          </w:rPr>
          <m:t>3</m:t>
        </m:r>
        <m:r>
          <w:rPr>
            <w:sz w:val="21"/>
          </w:rPr>
          <m:t>Π</m:t>
        </m:r>
        <m:r>
          <w:rPr>
            <w:sz w:val="21"/>
          </w:rPr>
          <m:rPr>
            <m:sty m:val="p"/>
          </m:rPr>
          <m:t>/</m:t>
        </m:r>
        <m:r>
          <w:rPr>
            <w:sz w:val="21"/>
          </w:rPr>
          <m:t>E</m:t>
        </m:r>
        <m:r>
          <m:t>]</m:t>
        </m:r>
      </m:oMath>
      <w:r>
        <w:rPr>
          <w:color w:val="000000"/>
        </w:rPr>
        <w:t xml:space="preserve"> </w:t>
      </w:r>
      <w:r>
        <w:rPr>
          <w:color w:val="000000"/>
        </w:rPr>
        <w:t xml:space="preserve">at</w:t>
      </w:r>
      <w:r>
        <w:rPr>
          <w:color w:val="000000"/>
        </w:rPr>
        <w:t xml:space="preserve"> </w:t>
      </w:r>
      <m:oMath>
        <m:r>
          <w:rPr>
            <w:sz w:val="21"/>
          </w:rPr>
          <m:t>v</m:t>
        </m:r>
        <m:r>
          <w:rPr>
            <w:sz w:val="21"/>
          </w:rPr>
          <m:rPr>
            <m:sty m:val="p"/>
          </m:rPr>
          <m:t>=</m:t>
        </m:r>
        <m:r>
          <w:rPr>
            <w:sz w:val="21"/>
          </w:rPr>
          <m:t>1</m:t>
        </m:r>
      </m:oMath>
      <w:r>
        <w:rPr>
          <w:color w:val="000000"/>
        </w:rPr>
        <w:t xml:space="preserve">, Eq. (13) reproduces</w:t>
      </w:r>
      <w:r>
        <w:rPr>
          <w:color w:val="000000"/>
        </w:rPr>
        <w:t xml:space="preserve"> </w:t>
      </w:r>
      <m:oMath>
        <m:r>
          <w:rPr>
            <w:sz w:val="21"/>
          </w:rPr>
          <m:t>q</m:t>
        </m:r>
        <m:r>
          <w:rPr>
            <w:sz w:val="21"/>
          </w:rPr>
          <m:rPr>
            <m:sty m:val="p"/>
          </m:rPr>
          <m:t>=</m:t>
        </m:r>
        <m:r>
          <w:rPr>
            <w:sz w:val="21"/>
          </w:rPr>
          <m:rPr>
            <m:sty m:val="p"/>
          </m:rPr>
          <m:t>−</m:t>
        </m:r>
        <m:r>
          <w:rPr>
            <w:sz w:val="21"/>
          </w:rPr>
          <m:t>0.523</m:t>
        </m:r>
      </m:oMath>
      <w:r>
        <w:rPr>
          <w:color w:val="000000"/>
        </w:rPr>
        <w:t xml:space="preserve">. The uncompensated hot allocation gives</w:t>
      </w:r>
      <w:r>
        <w:rPr>
          <w:color w:val="000000"/>
        </w:rPr>
        <w:t xml:space="preserve"> </w:t>
      </w:r>
      <m:oMath>
        <m:r>
          <w:rPr>
            <w:sz w:val="21"/>
          </w:rPr>
          <m:rPr>
            <m:sty m:val="p"/>
          </m:rPr>
          <m:t>−</m:t>
        </m:r>
        <m:r>
          <w:rPr>
            <w:sz w:val="21"/>
          </w:rPr>
          <m:t>0.5045237720806997</m:t>
        </m:r>
      </m:oMath>
      <w:r>
        <w:rPr>
          <w:color w:val="000000"/>
        </w:rPr>
        <w:t xml:space="preserve">. Recovering the former is an exact consequence of the completed ledger; it is not an additional observational fit or a calculation of cosmological perturbations. A comparison with actual cosmological data would require a specified geometric and dynamical realization of these sectors.</w:t>
      </w:r>
    </w:p>
    <w:bookmarkEnd w:id="33"/>
    <w:bookmarkStart w:id="34" w:name="X569e83a0a181de45f94ca222a06e899f8caf354"/>
    <w:p>
      <w:pPr>
        <w:pStyle w:val="Heading1"/>
      </w:pPr>
      <w:r>
        <w:rPr>
          <w:color w:val="000000"/>
        </w:rPr>
        <w:t xml:space="preserve">7 Mechanical stability and a restricted impossibility result</w:t>
      </w:r>
    </w:p>
    <w:p>
      <w:pPr>
        <w:pStyle w:val="FirstParagraph"/>
      </w:pPr>
      <w:r>
        <w:rPr>
          <w:color w:val="000000"/>
        </w:rPr>
        <w:t xml:space="preserve">Positive reservoir energy is not enough for independent material stability. Consider the standard frozen response to a volume variation, keeping all other internal labels fixed. Since</w:t>
      </w:r>
      <w:r>
        <w:rPr>
          <w:color w:val="000000"/>
        </w:rPr>
        <w:t xml:space="preserve"> </w:t>
      </w:r>
      <m:oMath>
        <m:r>
          <w:rPr>
            <w:sz w:val="21"/>
          </w:rPr>
          <m:t>v</m:t>
        </m:r>
        <m:r>
          <w:rPr>
            <w:sz w:val="21"/>
          </w:rPr>
          <m:rPr>
            <m:sty m:val="p"/>
          </m:rPr>
          <m:t>=</m:t>
        </m:r>
        <m:r>
          <w:rPr>
            <w:sz w:val="21"/>
          </w:rPr>
          <m:t>V</m:t>
        </m:r>
        <m:r>
          <w:rPr>
            <w:sz w:val="21"/>
          </w:rPr>
          <m:rPr>
            <m:sty m:val="p"/>
          </m:rPr>
          <m:t>/</m:t>
        </m:r>
        <m:sSub>
          <m:e>
            <m:r>
              <w:rPr>
                <w:sz w:val="21"/>
              </w:rPr>
              <m:t>V</m:t>
            </m:r>
          </m:e>
          <m:sub>
            <m:r>
              <w:rPr>
                <w:sz w:val="21"/>
              </w:rPr>
              <m:t>0</m:t>
            </m:r>
          </m:sub>
        </m:sSub>
      </m:oMath>
      <w:r>
        <w:rPr>
          <w:color w:val="000000"/>
        </w:rPr>
        <w:t xml:space="preserve">, a nonnegative bulk modulus requires nonnegative second derivative of energy with respect to</w:t>
      </w:r>
      <w:r>
        <w:rPr>
          <w:color w:val="000000"/>
        </w:rPr>
        <w:t xml:space="preserve"> </w:t>
      </w:r>
      <m:oMath>
        <m:r>
          <w:rPr>
            <w:sz w:val="21"/>
          </w:rPr>
          <m:t>v</m:t>
        </m:r>
      </m:oMath>
      <w:r>
        <w:rPr>
          <w:color w:val="000000"/>
        </w:rPr>
        <w:t xml:space="preserve">. For one relativistic energy</w:t>
      </w:r>
      <w:r>
        <w:rPr>
          <w:color w:val="000000"/>
        </w:rPr>
        <w:t xml:space="preserve"> </w:t>
      </w:r>
      <m:oMath>
        <m:r>
          <w:rPr>
            <w:sz w:val="21"/>
          </w:rPr>
          <m:t>f</m:t>
        </m:r>
        <m:r>
          <m:t>(</m:t>
        </m:r>
        <m:r>
          <w:rPr>
            <w:sz w:val="21"/>
          </w:rPr>
          <m:t>v</m:t>
        </m:r>
        <m:r>
          <m:t>)</m:t>
        </m:r>
        <m:r>
          <w:rPr>
            <w:sz w:val="21"/>
          </w:rPr>
          <m:rPr>
            <m:sty m:val="p"/>
          </m:rPr>
          <m:t>=</m:t>
        </m:r>
        <m:rad>
          <m:radPr>
            <m:degHide m:val="on"/>
          </m:radPr>
          <m:deg/>
          <m:e>
            <m:sSup>
              <m:e>
                <m:r>
                  <w:rPr>
                    <w:sz w:val="21"/>
                  </w:rPr>
                  <m:t>m</m:t>
                </m:r>
              </m:e>
              <m:sup>
                <m:r>
                  <w:rPr>
                    <w:sz w:val="21"/>
                  </w:rPr>
                  <m:t>2</m:t>
                </m:r>
              </m:sup>
            </m:sSup>
            <m:r>
              <w:rPr>
                <w:sz w:val="21"/>
              </w:rPr>
              <m:rPr>
                <m:sty m:val="p"/>
              </m:rPr>
              <m:t>+</m:t>
            </m:r>
            <m:sSup>
              <m:e>
                <m:r>
                  <w:rPr>
                    <w:sz w:val="21"/>
                  </w:rPr>
                  <m:t>k</m:t>
                </m:r>
              </m:e>
              <m:sup>
                <m:r>
                  <w:rPr>
                    <w:sz w:val="21"/>
                  </w:rPr>
                  <m:t>2</m:t>
                </m:r>
              </m:sup>
            </m:sSup>
            <m:sSup>
              <m:e>
                <m:r>
                  <w:rPr>
                    <w:sz w:val="21"/>
                  </w:rPr>
                  <m:t>v</m:t>
                </m:r>
              </m:e>
              <m:sup>
                <m:r>
                  <w:rPr>
                    <w:sz w:val="21"/>
                  </w:rPr>
                  <m:rPr>
                    <m:sty m:val="p"/>
                  </m:rPr>
                  <m:t>−</m:t>
                </m:r>
                <m:r>
                  <w:rPr>
                    <w:sz w:val="21"/>
                  </w:rPr>
                  <m:t>2</m:t>
                </m:r>
                <m:r>
                  <w:rPr>
                    <w:sz w:val="21"/>
                  </w:rPr>
                  <m:rPr>
                    <m:sty m:val="p"/>
                  </m:rPr>
                  <m:t>/</m:t>
                </m:r>
                <m:r>
                  <w:rPr>
                    <w:sz w:val="21"/>
                  </w:rPr>
                  <m:t>3</m:t>
                </m:r>
              </m:sup>
            </m:sSup>
          </m:e>
        </m:rad>
      </m:oMath>
      <w:r>
        <w:rPr>
          <w:color w:val="000000"/>
        </w:rPr>
        <w:t xml:space="preserve">, with</w:t>
      </w:r>
      <w:r>
        <w:rPr>
          <w:color w:val="000000"/>
        </w:rPr>
        <w:t xml:space="preserve"> </w:t>
      </w:r>
      <m:oMath>
        <m:r>
          <w:rPr>
            <w:sz w:val="21"/>
          </w:rPr>
          <m:t>y</m:t>
        </m:r>
        <m:r>
          <w:rPr>
            <w:sz w:val="21"/>
          </w:rPr>
          <m:rPr>
            <m:sty m:val="p"/>
          </m:rPr>
          <m:t>=</m:t>
        </m:r>
        <m:sSup>
          <m:e>
            <m:r>
              <w:rPr>
                <w:sz w:val="21"/>
              </w:rPr>
              <m:t>k</m:t>
            </m:r>
          </m:e>
          <m:sup>
            <m:r>
              <w:rPr>
                <w:sz w:val="21"/>
              </w:rPr>
              <m:t>2</m:t>
            </m:r>
          </m:sup>
        </m:sSup>
        <m:sSup>
          <m:e>
            <m:r>
              <w:rPr>
                <w:sz w:val="21"/>
              </w:rPr>
              <m:t>v</m:t>
            </m:r>
          </m:e>
          <m:sup>
            <m:r>
              <w:rPr>
                <w:sz w:val="21"/>
              </w:rPr>
              <m:rPr>
                <m:sty m:val="p"/>
              </m:rPr>
              <m:t>−</m:t>
            </m:r>
            <m:r>
              <w:rPr>
                <w:sz w:val="21"/>
              </w:rPr>
              <m:t>2</m:t>
            </m:r>
            <m:r>
              <w:rPr>
                <w:sz w:val="21"/>
              </w:rPr>
              <m:rPr>
                <m:sty m:val="p"/>
              </m:rPr>
              <m:t>/</m:t>
            </m:r>
            <m:r>
              <w:rPr>
                <w:sz w:val="21"/>
              </w:rPr>
              <m:t>3</m:t>
            </m:r>
          </m:sup>
        </m:sSup>
      </m:oMath>
      <w:r>
        <w:rPr>
          <w:color w:val="000000"/>
        </w:rPr>
        <w:t xml:space="preserve">,</w:t>
      </w:r>
    </w:p>
    <w:p>
      <w:pPr>
        <w:pStyle w:val="BodyText"/>
      </w:pPr>
      <m:oMathPara>
        <m:oMathParaPr>
          <m:jc m:val="center"/>
        </m:oMathParaPr>
        <m:oMath>
          <m:r>
            <w:rPr>
              <w:sz w:val="21"/>
            </w:rPr>
            <m:t>f</m:t>
          </m:r>
          <m:r>
            <w:rPr>
              <w:sz w:val="21"/>
            </w:rPr>
            <m:rPr>
              <m:sty m:val="p"/>
            </m:rPr>
            <m:t>″</m:t>
          </m:r>
          <m:r>
            <m:t>(</m:t>
          </m:r>
          <m:r>
            <w:rPr>
              <w:sz w:val="21"/>
            </w:rPr>
            <m:t>v</m:t>
          </m:r>
          <m:r>
            <m:t>)</m:t>
          </m:r>
          <m:r>
            <w:rPr>
              <w:sz w:val="21"/>
            </w:rPr>
            <m:rPr>
              <m:sty m:val="p"/>
            </m:rPr>
            <m:t>=</m:t>
          </m:r>
          <m:f>
            <m:fPr>
              <m:type m:val="bar"/>
            </m:fPr>
            <m:num>
              <m:r>
                <w:rPr>
                  <w:sz w:val="21"/>
                </w:rPr>
                <m:t>y</m:t>
              </m:r>
              <m:r>
                <m:t>(</m:t>
              </m:r>
              <m:r>
                <w:rPr>
                  <w:sz w:val="21"/>
                </w:rPr>
                <m:t>5</m:t>
              </m:r>
              <m:sSup>
                <m:e>
                  <m:r>
                    <w:rPr>
                      <w:sz w:val="21"/>
                    </w:rPr>
                    <m:t>m</m:t>
                  </m:r>
                </m:e>
                <m:sup>
                  <m:r>
                    <w:rPr>
                      <w:sz w:val="21"/>
                    </w:rPr>
                    <m:t>2</m:t>
                  </m:r>
                </m:sup>
              </m:sSup>
              <m:r>
                <w:rPr>
                  <w:sz w:val="21"/>
                </w:rPr>
                <m:rPr>
                  <m:sty m:val="p"/>
                </m:rPr>
                <m:t>+</m:t>
              </m:r>
              <m:r>
                <w:rPr>
                  <w:sz w:val="21"/>
                </w:rPr>
                <m:t>4</m:t>
              </m:r>
              <m:r>
                <w:rPr>
                  <w:sz w:val="21"/>
                </w:rPr>
                <m:t>y</m:t>
              </m:r>
              <m:r>
                <m:t>)</m:t>
              </m:r>
            </m:num>
            <m:den>
              <m:r>
                <w:rPr>
                  <w:sz w:val="21"/>
                </w:rPr>
                <m:t>9</m:t>
              </m:r>
              <m:sSup>
                <m:e>
                  <m:r>
                    <w:rPr>
                      <w:sz w:val="21"/>
                    </w:rPr>
                    <m:t>v</m:t>
                  </m:r>
                </m:e>
                <m:sup>
                  <m:r>
                    <w:rPr>
                      <w:sz w:val="21"/>
                    </w:rPr>
                    <m:t>2</m:t>
                  </m:r>
                </m:sup>
              </m:sSup>
              <m:sSup>
                <m:e>
                  <m:r>
                    <m:t>(</m:t>
                  </m:r>
                  <m:sSup>
                    <m:e>
                      <m:r>
                        <w:rPr>
                          <w:sz w:val="21"/>
                        </w:rPr>
                        <m:t>m</m:t>
                      </m:r>
                    </m:e>
                    <m:sup>
                      <m:r>
                        <w:rPr>
                          <w:sz w:val="21"/>
                        </w:rPr>
                        <m:t>2</m:t>
                      </m:r>
                    </m:sup>
                  </m:sSup>
                  <m:r>
                    <w:rPr>
                      <w:sz w:val="21"/>
                    </w:rPr>
                    <m:rPr>
                      <m:sty m:val="p"/>
                    </m:rPr>
                    <m:t>+</m:t>
                  </m:r>
                  <m:r>
                    <w:rPr>
                      <w:sz w:val="21"/>
                    </w:rPr>
                    <m:t>y</m:t>
                  </m:r>
                  <m:r>
                    <m:t>)</m:t>
                  </m:r>
                </m:e>
                <m:sup>
                  <m:r>
                    <w:rPr>
                      <w:sz w:val="21"/>
                    </w:rPr>
                    <m:t>3</m:t>
                  </m:r>
                  <m:r>
                    <w:rPr>
                      <w:sz w:val="21"/>
                    </w:rPr>
                    <m:rPr>
                      <m:sty m:val="p"/>
                    </m:rPr>
                    <m:t>/</m:t>
                  </m:r>
                  <m:r>
                    <w:rPr>
                      <w:sz w:val="21"/>
                    </w:rPr>
                    <m:t>2</m:t>
                  </m:r>
                </m:sup>
              </m:sSup>
            </m:den>
          </m:f>
          <m:r>
            <w:rPr>
              <w:sz w:val="21"/>
            </w:rPr>
            <m:rPr>
              <m:sty m:val="p"/>
            </m:rPr>
            <m:t>&gt;</m:t>
          </m:r>
          <m:r>
            <w:rPr>
              <w:sz w:val="21"/>
            </w:rPr>
            <m:t>0</m:t>
          </m:r>
          <m:r>
            <w:rPr>
              <w:sz w:val="21"/>
            </w:rPr>
            <m:t> </m:t>
          </m:r>
          <m:r>
            <w:rPr>
              <w:sz w:val="21"/>
            </w:rPr>
            <m:rPr>
              <m:nor/>
              <m:sty m:val="p"/>
            </m:rPr>
            <m:t>when </m:t>
          </m:r>
          <m:r>
            <w:rPr>
              <w:sz w:val="21"/>
            </w:rPr>
            <m:t>k</m:t>
          </m:r>
          <m:r>
            <w:rPr>
              <w:sz w:val="21"/>
            </w:rPr>
            <m:rPr>
              <m:sty m:val="p"/>
            </m:rPr>
            <m:t>≠</m:t>
          </m:r>
          <m:r>
            <w:rPr>
              <w:sz w:val="21"/>
            </w:rPr>
            <m:t>0</m:t>
          </m:r>
          <m:r>
            <w:rPr>
              <w:sz w:val="21"/>
            </w:rPr>
            <m:rPr>
              <m:sty m:val="p"/>
            </m:rPr>
            <m:t>.</m:t>
          </m:r>
          <m:r>
            <w:rPr>
              <w:sz w:val="21"/>
            </w:rPr>
            <m:t>  </m:t>
          </m:r>
          <m:r>
            <w:rPr>
              <w:sz w:val="21"/>
            </w:rPr>
            <m:rPr>
              <m:nor/>
              <m:sty m:val="p"/>
            </m:rPr>
            <m:t>(14)</m:t>
          </m:r>
        </m:oMath>
      </m:oMathPara>
    </w:p>
    <w:p>
      <w:pPr>
        <w:pStyle w:val="FirstParagraph"/>
      </w:pPr>
      <w:r>
        <w:rPr>
          <w:bCs/>
          <w:b/>
          <w:color w:val="000000"/>
        </w:rPr>
        <w:t xml:space="preserve">Proposition 5 (independent-convexity obstruction).</w:t>
      </w:r>
      <w:r>
        <w:rPr>
          <w:color w:val="000000"/>
        </w:rPr>
        <w:t xml:space="preserve"> </w:t>
      </w:r>
      <w:r>
        <w:rPr>
          <w:color w:val="000000"/>
        </w:rPr>
        <w:t xml:space="preserve">Let a frozen matter sector obey Eq. (3) and contain an occupied nonzero momentum. If an additive compensator has</w:t>
      </w:r>
      <w:r>
        <w:rPr>
          <w:color w:val="000000"/>
        </w:rPr>
        <w:t xml:space="preserve"> </w:t>
      </w:r>
      <m:oMath>
        <m:r>
          <w:rPr>
            <w:sz w:val="21"/>
          </w:rPr>
          <m:t>C</m:t>
        </m:r>
        <m:r>
          <w:rPr>
            <w:sz w:val="21"/>
          </w:rPr>
          <m:rPr>
            <m:sty m:val="p"/>
          </m:rPr>
          <m:t>″</m:t>
        </m:r>
        <m:r>
          <m:t>(</m:t>
        </m:r>
        <m:r>
          <w:rPr>
            <w:sz w:val="21"/>
          </w:rPr>
          <m:t>v</m:t>
        </m:r>
        <m:r>
          <m:t>)</m:t>
        </m:r>
        <m:r>
          <w:rPr>
            <w:sz w:val="21"/>
          </w:rPr>
          <m:rPr>
            <m:sty m:val="p"/>
          </m:rPr>
          <m:t>≥</m:t>
        </m:r>
        <m:r>
          <w:rPr>
            <w:sz w:val="21"/>
          </w:rPr>
          <m:t>0</m:t>
        </m:r>
      </m:oMath>
      <w:r>
        <w:rPr>
          <w:color w:val="000000"/>
        </w:rPr>
        <w:t xml:space="preserve"> </w:t>
      </w:r>
      <w:r>
        <w:rPr>
          <w:color w:val="000000"/>
        </w:rPr>
        <w:t xml:space="preserve">on an interval, the combined energy cannot be constant on that interval. Exact compensation instead requires</w:t>
      </w:r>
      <w:r>
        <w:rPr>
          <w:color w:val="000000"/>
        </w:rPr>
        <w:t xml:space="preserve"> </w:t>
      </w:r>
      <m:oMath>
        <m:r>
          <w:rPr>
            <w:sz w:val="21"/>
          </w:rPr>
          <m:t>C</m:t>
        </m:r>
        <m:r>
          <w:rPr>
            <w:sz w:val="21"/>
          </w:rPr>
          <m:rPr>
            <m:sty m:val="p"/>
          </m:rPr>
          <m:t>″</m:t>
        </m:r>
        <m:r>
          <w:rPr>
            <w:sz w:val="21"/>
          </w:rPr>
          <m:rPr>
            <m:sty m:val="p"/>
          </m:rPr>
          <m:t>=</m:t>
        </m:r>
        <m:r>
          <w:rPr>
            <w:sz w:val="21"/>
          </w:rPr>
          <m:rPr>
            <m:sty m:val="p"/>
          </m:rPr>
          <m:t>−</m:t>
        </m:r>
        <m:r>
          <w:rPr>
            <w:sz w:val="21"/>
          </w:rPr>
          <m:t>B</m:t>
        </m:r>
        <m:r>
          <w:rPr>
            <w:sz w:val="21"/>
          </w:rPr>
          <m:rPr>
            <m:sty m:val="p"/>
          </m:rPr>
          <m:t>″</m:t>
        </m:r>
        <m:r>
          <w:rPr>
            <w:sz w:val="21"/>
          </w:rPr>
          <m:rPr>
            <m:sty m:val="p"/>
          </m:rPr>
          <m:t>&lt;</m:t>
        </m:r>
        <m:r>
          <w:rPr>
            <w:sz w:val="21"/>
          </w:rPr>
          <m:t>0</m:t>
        </m:r>
      </m:oMath>
      <w:r>
        <w:rPr>
          <w:color w:val="000000"/>
        </w:rPr>
        <w:t xml:space="preserve">.</w:t>
      </w:r>
    </w:p>
    <w:p>
      <w:pPr>
        <w:pStyle w:val="BodyText"/>
      </w:pPr>
      <w:r>
        <w:rPr>
          <w:iCs/>
          <w:i/>
          <w:color w:val="000000"/>
        </w:rPr>
        <w:t xml:space="preserve">Proof.</w:t>
      </w:r>
      <w:r>
        <w:rPr>
          <w:color w:val="000000"/>
        </w:rPr>
        <w:t xml:space="preserve"> </w:t>
      </w:r>
      <w:r>
        <w:rPr>
          <w:color w:val="000000"/>
        </w:rPr>
        <w:t xml:space="preserve">Equation (14) makes</w:t>
      </w:r>
      <w:r>
        <w:rPr>
          <w:color w:val="000000"/>
        </w:rPr>
        <w:t xml:space="preserve"> </w:t>
      </w:r>
      <m:oMath>
        <m:r>
          <w:rPr>
            <w:sz w:val="21"/>
          </w:rPr>
          <m:t>B</m:t>
        </m:r>
        <m:r>
          <w:rPr>
            <w:sz w:val="21"/>
          </w:rPr>
          <m:rPr>
            <m:sty m:val="p"/>
          </m:rPr>
          <m:t>″</m:t>
        </m:r>
        <m:r>
          <w:rPr>
            <w:sz w:val="21"/>
          </w:rPr>
          <m:rPr>
            <m:sty m:val="p"/>
          </m:rPr>
          <m:t>&gt;</m:t>
        </m:r>
        <m:r>
          <w:rPr>
            <w:sz w:val="21"/>
          </w:rPr>
          <m:t>0</m:t>
        </m:r>
      </m:oMath>
      <w:r>
        <w:rPr>
          <w:color w:val="000000"/>
        </w:rPr>
        <w:t xml:space="preserve">. An independently convex compensator implies</w:t>
      </w:r>
      <w:r>
        <w:rPr>
          <w:color w:val="000000"/>
        </w:rPr>
        <w:t xml:space="preserve"> </w:t>
      </w:r>
      <m:oMath>
        <m:r>
          <m:t>(</m:t>
        </m:r>
        <m:r>
          <w:rPr>
            <w:sz w:val="21"/>
          </w:rPr>
          <m:t>B</m:t>
        </m:r>
        <m:r>
          <w:rPr>
            <w:sz w:val="21"/>
          </w:rPr>
          <m:rPr>
            <m:sty m:val="p"/>
          </m:rPr>
          <m:t>+</m:t>
        </m:r>
        <m:r>
          <w:rPr>
            <w:sz w:val="21"/>
          </w:rPr>
          <m:t>C</m:t>
        </m:r>
        <m:r>
          <m:t>)</m:t>
        </m:r>
        <m:r>
          <w:rPr>
            <w:sz w:val="21"/>
          </w:rPr>
          <m:rPr>
            <m:sty m:val="p"/>
          </m:rPr>
          <m:t>″</m:t>
        </m:r>
        <m:r>
          <w:rPr>
            <w:sz w:val="21"/>
          </w:rPr>
          <m:rPr>
            <m:sty m:val="p"/>
          </m:rPr>
          <m:t>&gt;</m:t>
        </m:r>
        <m:r>
          <w:rPr>
            <w:sz w:val="21"/>
          </w:rPr>
          <m:t>0</m:t>
        </m:r>
      </m:oMath>
      <w:r>
        <w:rPr>
          <w:color w:val="000000"/>
        </w:rPr>
        <w:t xml:space="preserve">, contradicting a constant total. Differentiating Eq. (5) twice gives the second claim. □</w:t>
      </w:r>
    </w:p>
    <w:p>
      <w:pPr>
        <w:pStyle w:val="BodyText"/>
      </w:pPr>
      <w:r>
        <w:rPr>
          <w:color w:val="000000"/>
        </w:rPr>
        <w:t xml:space="preserve">The restriction is substantive: the complement reservoir cannot simultaneously be interpreted as an unconstrained, independently convex material under this same coordinate and frozen-state derivative. It does not invalidate the finite Hamiltonian of Section 5. There, matter and reservoir share the imposed volume coordinate and matching records. Their combined energy is flat along that coordinate. Flatness is neutral response, not strictly restoring stability, and it says nothing about relative deformations of constituents, shear, gradients, or inhomogeneous modes. A claim of a stable macroscopic medium would need those additional degrees of freedom and their dynamics.</w:t>
      </w:r>
    </w:p>
    <w:p>
      <w:pPr>
        <w:pStyle w:val="BodyText"/>
      </w:pPr>
      <w:r>
        <w:rPr>
          <w:color w:val="000000"/>
        </w:rPr>
        <w:t xml:space="preserve">The trade-off is visible without a complicated model. Add</w:t>
      </w:r>
      <w:r>
        <w:rPr>
          <w:color w:val="000000"/>
        </w:rPr>
        <w:t xml:space="preserve"> </w:t>
      </w:r>
      <m:oMath>
        <m:r>
          <w:rPr>
            <w:sz w:val="21"/>
          </w:rPr>
          <m:t>κ</m:t>
        </m:r>
        <m:sSup>
          <m:e>
            <m:r>
              <m:t>(</m:t>
            </m:r>
            <m:r>
              <w:rPr>
                <w:sz w:val="21"/>
              </w:rPr>
              <m:t>v</m:t>
            </m:r>
            <m:r>
              <w:rPr>
                <w:sz w:val="21"/>
              </w:rPr>
              <m:rPr>
                <m:sty m:val="p"/>
              </m:rPr>
              <m:t>−</m:t>
            </m:r>
            <m:r>
              <w:rPr>
                <w:sz w:val="21"/>
              </w:rPr>
              <m:t>1</m:t>
            </m:r>
            <m:r>
              <m:t>)</m:t>
            </m:r>
          </m:e>
          <m:sup>
            <m:r>
              <w:rPr>
                <w:sz w:val="21"/>
              </w:rPr>
              <m:t>2</m:t>
            </m:r>
          </m:sup>
        </m:sSup>
        <m:r>
          <w:rPr>
            <w:sz w:val="21"/>
          </w:rPr>
          <m:rPr>
            <m:sty m:val="p"/>
          </m:rPr>
          <m:t>/</m:t>
        </m:r>
        <m:r>
          <w:rPr>
            <w:sz w:val="21"/>
          </w:rPr>
          <m:t>2</m:t>
        </m:r>
      </m:oMath>
      <w:r>
        <w:rPr>
          <w:color w:val="000000"/>
        </w:rPr>
        <w:t xml:space="preserve"> </w:t>
      </w:r>
      <w:r>
        <w:rPr>
          <w:color w:val="000000"/>
        </w:rPr>
        <w:t xml:space="preserve">to the dimensionless compensator. Then</w:t>
      </w:r>
    </w:p>
    <w:p>
      <w:pPr>
        <w:pStyle w:val="BodyText"/>
      </w:pPr>
      <m:oMathPara>
        <m:oMathParaPr>
          <m:jc m:val="center"/>
        </m:oMathParaPr>
        <m:oMath>
          <m:r>
            <m:t>(</m:t>
          </m:r>
          <m:r>
            <w:rPr>
              <w:sz w:val="21"/>
            </w:rPr>
            <m:t>B</m:t>
          </m:r>
          <m:r>
            <w:rPr>
              <w:sz w:val="21"/>
            </w:rPr>
            <m:rPr>
              <m:sty m:val="p"/>
            </m:rPr>
            <m:t>+</m:t>
          </m:r>
          <m:r>
            <w:rPr>
              <w:sz w:val="21"/>
            </w:rPr>
            <m:t>C</m:t>
          </m:r>
          <m:r>
            <m:t>)</m:t>
          </m:r>
          <m:r>
            <w:rPr>
              <w:sz w:val="21"/>
            </w:rPr>
            <m:rPr>
              <m:sty m:val="p"/>
            </m:rPr>
            <m:t>/</m:t>
          </m:r>
          <m:sSub>
            <m:e>
              <m:r>
                <w:rPr>
                  <w:sz w:val="21"/>
                </w:rPr>
                <m:t>E</m:t>
              </m:r>
            </m:e>
            <m:sub>
              <m:r>
                <w:rPr>
                  <w:sz w:val="21"/>
                </w:rPr>
                <m:rPr>
                  <m:sty m:val="p"/>
                </m:rPr>
                <m:t>*</m:t>
              </m:r>
            </m:sub>
          </m:sSub>
          <m:r>
            <w:rPr>
              <w:sz w:val="21"/>
            </w:rPr>
            <m:rPr>
              <m:sty m:val="p"/>
            </m:rPr>
            <m:t>=</m:t>
          </m:r>
          <m:r>
            <w:rPr>
              <w:sz w:val="21"/>
            </w:rPr>
            <m:t>K</m:t>
          </m:r>
          <m:r>
            <w:rPr>
              <w:sz w:val="21"/>
            </w:rPr>
            <m:rPr>
              <m:sty m:val="p"/>
            </m:rPr>
            <m:t>+</m:t>
          </m:r>
          <m:f>
            <m:fPr>
              <m:type m:val="bar"/>
            </m:fPr>
            <m:num>
              <m:r>
                <w:rPr>
                  <w:sz w:val="21"/>
                </w:rPr>
                <m:t>κ</m:t>
              </m:r>
            </m:num>
            <m:den>
              <m:r>
                <w:rPr>
                  <w:sz w:val="21"/>
                </w:rPr>
                <m:t>2</m:t>
              </m:r>
            </m:den>
          </m:f>
          <m:sSup>
            <m:e>
              <m:r>
                <m:t>(</m:t>
              </m:r>
              <m:r>
                <w:rPr>
                  <w:sz w:val="21"/>
                </w:rPr>
                <m:t>v</m:t>
              </m:r>
              <m:r>
                <w:rPr>
                  <w:sz w:val="21"/>
                </w:rPr>
                <m:rPr>
                  <m:sty m:val="p"/>
                </m:rPr>
                <m:t>−</m:t>
              </m:r>
              <m:r>
                <w:rPr>
                  <w:sz w:val="21"/>
                </w:rPr>
                <m:t>1</m:t>
              </m:r>
              <m:r>
                <m:t>)</m:t>
              </m:r>
            </m:e>
            <m:sup>
              <m:r>
                <w:rPr>
                  <w:sz w:val="21"/>
                </w:rPr>
                <m:t>2</m:t>
              </m:r>
            </m:sup>
          </m:sSup>
          <m:r>
            <w:rPr>
              <w:sz w:val="21"/>
            </w:rPr>
            <m:rPr>
              <m:sty m:val="p"/>
            </m:rPr>
            <m:t>,</m:t>
          </m:r>
          <m:r>
            <w:rPr>
              <w:sz w:val="21"/>
            </w:rPr>
            <m:t>  </m:t>
          </m:r>
          <m:sSub>
            <m:e>
              <m:r>
                <w:rPr>
                  <w:sz w:val="21"/>
                </w:rPr>
                <m:t>Π</m:t>
              </m:r>
            </m:e>
            <m:sub>
              <m:r>
                <w:rPr>
                  <w:sz w:val="21"/>
                </w:rPr>
                <m:t>B</m:t>
              </m:r>
              <m:r>
                <w:rPr>
                  <w:sz w:val="21"/>
                </w:rPr>
                <m:rPr>
                  <m:sty m:val="p"/>
                </m:rPr>
                <m:t>+</m:t>
              </m:r>
              <m:r>
                <w:rPr>
                  <w:sz w:val="21"/>
                </w:rPr>
                <m:t>C</m:t>
              </m:r>
            </m:sub>
          </m:sSub>
          <m:r>
            <w:rPr>
              <w:sz w:val="21"/>
            </w:rPr>
            <m:rPr>
              <m:sty m:val="p"/>
            </m:rPr>
            <m:t>/</m:t>
          </m:r>
          <m:sSub>
            <m:e>
              <m:r>
                <w:rPr>
                  <w:sz w:val="21"/>
                </w:rPr>
                <m:t>E</m:t>
              </m:r>
            </m:e>
            <m:sub>
              <m:r>
                <w:rPr>
                  <w:sz w:val="21"/>
                </w:rPr>
                <m:rPr>
                  <m:sty m:val="p"/>
                </m:rPr>
                <m:t>*</m:t>
              </m:r>
            </m:sub>
          </m:sSub>
          <m:r>
            <w:rPr>
              <w:sz w:val="21"/>
            </w:rPr>
            <m:rPr>
              <m:sty m:val="p"/>
            </m:rPr>
            <m:t>=</m:t>
          </m:r>
          <m:r>
            <w:rPr>
              <w:sz w:val="21"/>
            </w:rPr>
            <m:rPr>
              <m:sty m:val="p"/>
            </m:rPr>
            <m:t>−</m:t>
          </m:r>
          <m:r>
            <w:rPr>
              <w:sz w:val="21"/>
            </w:rPr>
            <m:t>κ</m:t>
          </m:r>
          <m:r>
            <w:rPr>
              <w:sz w:val="21"/>
            </w:rPr>
            <m:t>v</m:t>
          </m:r>
          <m:r>
            <m:t>(</m:t>
          </m:r>
          <m:r>
            <w:rPr>
              <w:sz w:val="21"/>
            </w:rPr>
            <m:t>v</m:t>
          </m:r>
          <m:r>
            <w:rPr>
              <w:sz w:val="21"/>
            </w:rPr>
            <m:rPr>
              <m:sty m:val="p"/>
            </m:rPr>
            <m:t>−</m:t>
          </m:r>
          <m:r>
            <w:rPr>
              <w:sz w:val="21"/>
            </w:rPr>
            <m:t>1</m:t>
          </m:r>
          <m:r>
            <m:t>)</m:t>
          </m:r>
          <m:r>
            <w:rPr>
              <w:sz w:val="21"/>
            </w:rPr>
            <m:rPr>
              <m:sty m:val="p"/>
            </m:rPr>
            <m:t>.</m:t>
          </m:r>
          <m:r>
            <w:rPr>
              <w:sz w:val="21"/>
            </w:rPr>
            <m:t>  </m:t>
          </m:r>
          <m:r>
            <w:rPr>
              <w:sz w:val="21"/>
            </w:rPr>
            <m:rPr>
              <m:nor/>
              <m:sty m:val="p"/>
            </m:rPr>
            <m:t>(15)</m:t>
          </m:r>
        </m:oMath>
      </m:oMathPara>
    </w:p>
    <w:p>
      <w:pPr>
        <w:pStyle w:val="FirstParagraph"/>
      </w:pPr>
      <w:r>
        <w:rPr>
          <w:color w:val="000000"/>
        </w:rPr>
        <w:t xml:space="preserve">Choosing</w:t>
      </w:r>
      <w:r>
        <w:rPr>
          <w:color w:val="000000"/>
        </w:rPr>
        <w:t xml:space="preserve"> </w:t>
      </w:r>
      <m:oMath>
        <m:r>
          <w:rPr>
            <w:sz w:val="21"/>
          </w:rPr>
          <m:t>κ</m:t>
        </m:r>
      </m:oMath>
      <w:r>
        <w:rPr>
          <w:color w:val="000000"/>
        </w:rPr>
        <w:t xml:space="preserve"> </w:t>
      </w:r>
      <w:r>
        <w:rPr>
          <w:color w:val="000000"/>
        </w:rPr>
        <w:t xml:space="preserve">larger than the maximum kinetic curvature makes the mean compensator convex on a compact interval. The code checks</w:t>
      </w:r>
      <w:r>
        <w:rPr>
          <w:color w:val="000000"/>
        </w:rPr>
        <w:t xml:space="preserve"> </w:t>
      </w:r>
      <m:oMath>
        <m:r>
          <w:rPr>
            <w:sz w:val="21"/>
          </w:rPr>
          <m:t>κ</m:t>
        </m:r>
        <m:r>
          <w:rPr>
            <w:sz w:val="21"/>
          </w:rPr>
          <m:rPr>
            <m:sty m:val="p"/>
          </m:rPr>
          <m:t>=</m:t>
        </m:r>
        <m:r>
          <w:rPr>
            <w:sz w:val="21"/>
          </w:rPr>
          <m:t>3</m:t>
        </m:r>
      </m:oMath>
      <w:r>
        <w:rPr>
          <w:color w:val="000000"/>
        </w:rPr>
        <w:t xml:space="preserve"> </w:t>
      </w:r>
      <w:r>
        <w:rPr>
          <w:color w:val="000000"/>
        </w:rPr>
        <w:t xml:space="preserve">on</w:t>
      </w:r>
      <w:r>
        <w:rPr>
          <w:color w:val="000000"/>
        </w:rPr>
        <w:t xml:space="preserve"> </w:t>
      </w:r>
      <m:oMath>
        <m:r>
          <m:t>[</m:t>
        </m:r>
        <m:r>
          <w:rPr>
            <w:sz w:val="21"/>
          </w:rPr>
          <m:t>0.5</m:t>
        </m:r>
        <m:r>
          <w:rPr>
            <w:sz w:val="21"/>
          </w:rPr>
          <m:rPr>
            <m:sty m:val="p"/>
          </m:rPr>
          <m:t>,</m:t>
        </m:r>
        <m:r>
          <w:rPr>
            <w:sz w:val="21"/>
          </w:rPr>
          <m:t>8</m:t>
        </m:r>
        <m:r>
          <m:t>]</m:t>
        </m:r>
      </m:oMath>
      <w:r>
        <w:rPr>
          <w:color w:val="000000"/>
        </w:rPr>
        <w:t xml:space="preserve"> </w:t>
      </w:r>
      <w:r>
        <w:rPr>
          <w:color w:val="000000"/>
        </w:rPr>
        <w:t xml:space="preserve">for the baseline mixture. The combined sector remains pressureless at the reference point but ceases to be dust throughout the interval. This is a controlled stable-curvature alternative, not an exact solution to the original interval requirement. The energy correction is an elastic model assumption, not a covariant sound-speed calculation.</w:t>
      </w:r>
    </w:p>
    <w:p>
      <w:pPr>
        <w:pStyle w:val="BodyText"/>
      </w:pPr>
      <w:r>
        <w:rPr>
          <w:color w:val="000000"/>
        </w:rPr>
        <w:t xml:space="preserve">A constant-density negative-pressure term has a different failure. Such a sector has</w:t>
      </w:r>
      <w:r>
        <w:rPr>
          <w:color w:val="000000"/>
        </w:rPr>
        <w:t xml:space="preserve"> </w:t>
      </w:r>
      <m:oMath>
        <m:r>
          <w:rPr>
            <w:sz w:val="21"/>
          </w:rPr>
          <m:t>C</m:t>
        </m:r>
        <m:r>
          <w:rPr>
            <w:sz w:val="21"/>
          </w:rPr>
          <m:rPr>
            <m:sty m:val="p"/>
          </m:rPr>
          <m:t>=</m:t>
        </m:r>
        <m:r>
          <w:rPr>
            <w:sz w:val="21"/>
          </w:rPr>
          <m:t>a</m:t>
        </m:r>
        <m:r>
          <w:rPr>
            <w:sz w:val="21"/>
          </w:rPr>
          <m:t>v</m:t>
        </m:r>
      </m:oMath>
      <w:r>
        <w:rPr>
          <w:color w:val="000000"/>
        </w:rPr>
        <w:t xml:space="preserve"> </w:t>
      </w:r>
      <w:r>
        <w:rPr>
          <w:color w:val="000000"/>
        </w:rPr>
        <w:t xml:space="preserve">and</w:t>
      </w:r>
      <w:r>
        <w:rPr>
          <w:color w:val="000000"/>
        </w:rPr>
        <w:t xml:space="preserve"> </w:t>
      </w:r>
      <m:oMath>
        <m:sSub>
          <m:e>
            <m:r>
              <w:rPr>
                <w:sz w:val="21"/>
              </w:rPr>
              <m:t>Π</m:t>
            </m:r>
          </m:e>
          <m:sub>
            <m:r>
              <w:rPr>
                <w:sz w:val="21"/>
              </w:rPr>
              <m:t>C</m:t>
            </m:r>
          </m:sub>
        </m:sSub>
        <m:r>
          <w:rPr>
            <w:sz w:val="21"/>
          </w:rPr>
          <m:rPr>
            <m:sty m:val="p"/>
          </m:rPr>
          <m:t>=</m:t>
        </m:r>
        <m:r>
          <w:rPr>
            <w:sz w:val="21"/>
          </w:rPr>
          <m:rPr>
            <m:sty m:val="p"/>
          </m:rPr>
          <m:t>−</m:t>
        </m:r>
        <m:r>
          <w:rPr>
            <w:sz w:val="21"/>
          </w:rPr>
          <m:t>a</m:t>
        </m:r>
        <m:r>
          <w:rPr>
            <w:sz w:val="21"/>
          </w:rPr>
          <m:t>v</m:t>
        </m:r>
      </m:oMath>
      <w:r>
        <w:rPr>
          <w:color w:val="000000"/>
        </w:rPr>
        <w:t xml:space="preserve">. One can tune</w:t>
      </w:r>
      <w:r>
        <w:rPr>
          <w:color w:val="000000"/>
        </w:rPr>
        <w:t xml:space="preserve"> </w:t>
      </w:r>
      <m:oMath>
        <m:r>
          <w:rPr>
            <w:sz w:val="21"/>
          </w:rPr>
          <m:t>a</m:t>
        </m:r>
        <m:r>
          <w:rPr>
            <w:sz w:val="21"/>
          </w:rPr>
          <m:rPr>
            <m:sty m:val="p"/>
          </m:rPr>
          <m:t>=</m:t>
        </m:r>
        <m:r>
          <w:rPr>
            <w:sz w:val="21"/>
          </w:rPr>
          <m:t>X</m:t>
        </m:r>
        <m:r>
          <w:rPr>
            <w:sz w:val="21"/>
          </w:rPr>
          <m:t>s</m:t>
        </m:r>
        <m:r>
          <m:t>(</m:t>
        </m:r>
        <m:r>
          <w:rPr>
            <w:sz w:val="21"/>
          </w:rPr>
          <m:t>1</m:t>
        </m:r>
        <m:r>
          <m:t>)</m:t>
        </m:r>
      </m:oMath>
      <w:r>
        <w:rPr>
          <w:color w:val="000000"/>
        </w:rPr>
        <w:t xml:space="preserve"> </w:t>
      </w:r>
      <w:r>
        <w:rPr>
          <w:color w:val="000000"/>
        </w:rPr>
        <w:t xml:space="preserve">to cancel the reference pressure. Interval cancellation would require</w:t>
      </w:r>
      <w:r>
        <w:rPr>
          <w:color w:val="000000"/>
        </w:rPr>
        <w:t xml:space="preserve"> </w:t>
      </w:r>
      <m:oMath>
        <m:r>
          <w:rPr>
            <w:sz w:val="21"/>
          </w:rPr>
          <m:t>X</m:t>
        </m:r>
        <m:r>
          <w:rPr>
            <w:sz w:val="21"/>
          </w:rPr>
          <m:t>s</m:t>
        </m:r>
        <m:r>
          <m:t>(</m:t>
        </m:r>
        <m:r>
          <w:rPr>
            <w:sz w:val="21"/>
          </w:rPr>
          <m:t>v</m:t>
        </m:r>
        <m:r>
          <m:t>)</m:t>
        </m:r>
        <m:r>
          <w:rPr>
            <w:sz w:val="21"/>
          </w:rPr>
          <m:rPr>
            <m:sty m:val="p"/>
          </m:rPr>
          <m:t>=</m:t>
        </m:r>
        <m:r>
          <w:rPr>
            <w:sz w:val="21"/>
          </w:rPr>
          <m:t>a</m:t>
        </m:r>
        <m:r>
          <w:rPr>
            <w:sz w:val="21"/>
          </w:rPr>
          <m:t>v</m:t>
        </m:r>
      </m:oMath>
      <w:r>
        <w:rPr>
          <w:color w:val="000000"/>
        </w:rPr>
        <w:t xml:space="preserve">, but the left side decreases and the right side increases for positive</w:t>
      </w:r>
      <w:r>
        <w:rPr>
          <w:color w:val="000000"/>
        </w:rPr>
        <w:t xml:space="preserve"> </w:t>
      </w:r>
      <m:oMath>
        <m:r>
          <w:rPr>
            <w:sz w:val="21"/>
          </w:rPr>
          <m:t>a</m:t>
        </m:r>
      </m:oMath>
      <w:r>
        <w:rPr>
          <w:color w:val="000000"/>
        </w:rPr>
        <w:t xml:space="preserve">. Thus the reference match cannot extend to an open interval. This explains why assigning a vacuum-like pressure is not by itself the compensating construction required here.</w:t>
      </w:r>
    </w:p>
    <w:bookmarkEnd w:id="34"/>
    <w:bookmarkStart w:id="41" w:name="X4fc052cef850b3c11b0e6e76ca2fd75cdcb58a9"/>
    <w:p>
      <w:pPr>
        <w:pStyle w:val="Heading1"/>
      </w:pPr>
      <w:r>
        <w:rPr>
          <w:color w:val="000000"/>
        </w:rPr>
        <w:t xml:space="preserve">8 Decay and the records required for continuation</w:t>
      </w:r>
    </w:p>
    <w:bookmarkStart w:id="35" w:name="a-frozen-initial-compensator-fails"/>
    <w:p>
      <w:pPr>
        <w:pStyle w:val="Heading2"/>
      </w:pPr>
      <w:r>
        <w:rPr>
          <w:color w:val="000000"/>
        </w:rPr>
        <w:t xml:space="preserve">8.1 A frozen initial compensator fails</w:t>
      </w:r>
    </w:p>
    <w:p>
      <w:pPr>
        <w:pStyle w:val="FirstParagraph"/>
      </w:pPr>
      <w:r>
        <w:rPr>
          <w:color w:val="000000"/>
        </w:rPr>
        <w:t xml:space="preserve">At fixed reference volume, the inherited muon-decay kernel conserves energy but creates daughter pressure [3]. Write</w:t>
      </w:r>
      <w:r>
        <w:rPr>
          <w:color w:val="000000"/>
        </w:rPr>
        <w:t xml:space="preserve"> </w:t>
      </w:r>
      <m:oMath>
        <m:r>
          <w:rPr>
            <w:sz w:val="21"/>
          </w:rPr>
          <m:t>u</m:t>
        </m:r>
        <m:r>
          <w:rPr>
            <w:sz w:val="21"/>
          </w:rPr>
          <m:rPr>
            <m:sty m:val="p"/>
          </m:rPr>
          <m:t>=</m:t>
        </m:r>
        <m:r>
          <w:rPr>
            <w:sz w:val="21"/>
          </w:rPr>
          <m:t>t</m:t>
        </m:r>
        <m:r>
          <w:rPr>
            <w:sz w:val="21"/>
          </w:rPr>
          <m:rPr>
            <m:sty m:val="p"/>
          </m:rPr>
          <m:t>/</m:t>
        </m:r>
        <m:sSub>
          <m:e>
            <m:r>
              <w:rPr>
                <w:sz w:val="21"/>
              </w:rPr>
              <m:t>τ</m:t>
            </m:r>
          </m:e>
          <m:sub>
            <m:r>
              <w:rPr>
                <w:sz w:val="21"/>
              </w:rPr>
              <m:t>μ</m:t>
            </m:r>
          </m:sub>
        </m:sSub>
      </m:oMath>
      <w:r>
        <w:rPr>
          <w:color w:val="000000"/>
        </w:rPr>
        <w:t xml:space="preserve"> </w:t>
      </w:r>
      <w:r>
        <w:rPr>
          <w:color w:val="000000"/>
        </w:rPr>
        <w:t xml:space="preserve">and let</w:t>
      </w:r>
      <w:r>
        <w:rPr>
          <w:color w:val="000000"/>
        </w:rPr>
        <w:t xml:space="preserve"> </w:t>
      </w:r>
      <m:oMath>
        <m:r>
          <w:rPr>
            <w:sz w:val="21"/>
          </w:rPr>
          <m:t>d</m:t>
        </m:r>
        <m:r>
          <w:rPr>
            <w:sz w:val="21"/>
          </w:rPr>
          <m:rPr>
            <m:sty m:val="p"/>
          </m:rPr>
          <m:t>=</m:t>
        </m:r>
        <m:r>
          <w:rPr>
            <w:sz w:val="21"/>
          </w:rPr>
          <m:t>0.3333073631272256</m:t>
        </m:r>
      </m:oMath>
      <w:r>
        <w:rPr>
          <w:color w:val="000000"/>
        </w:rPr>
        <w:t xml:space="preserve"> </w:t>
      </w:r>
      <w:r>
        <w:rPr>
          <w:color w:val="000000"/>
        </w:rPr>
        <w:t xml:space="preserve">be the daughter packet pressure-volume moment divided by its parent rest energy. The matter pressure per initial pair is</w:t>
      </w:r>
    </w:p>
    <w:p>
      <w:pPr>
        <w:pStyle w:val="BodyText"/>
      </w:pPr>
      <m:oMathPara>
        <m:oMathParaPr>
          <m:jc m:val="center"/>
        </m:oMathParaPr>
        <m:oMath>
          <m:sSub>
            <m:e>
              <m:r>
                <w:rPr>
                  <w:sz w:val="21"/>
                </w:rPr>
                <m:t>Π</m:t>
              </m:r>
            </m:e>
            <m:sub>
              <m:r>
                <w:rPr>
                  <w:sz w:val="21"/>
                </w:rPr>
                <m:t>B</m:t>
              </m:r>
            </m:sub>
          </m:sSub>
          <m:r>
            <m:t>(</m:t>
          </m:r>
          <m:r>
            <w:rPr>
              <w:sz w:val="21"/>
            </w:rPr>
            <m:t>u</m:t>
          </m:r>
          <m:r>
            <m:t>)</m:t>
          </m:r>
          <m:r>
            <w:rPr>
              <w:sz w:val="21"/>
            </w:rPr>
            <m:rPr>
              <m:sty m:val="p"/>
            </m:rPr>
            <m:t>/</m:t>
          </m:r>
          <m:sSub>
            <m:e>
              <m:r>
                <w:rPr>
                  <w:sz w:val="21"/>
                </w:rPr>
                <m:t>E</m:t>
              </m:r>
            </m:e>
            <m:sub>
              <m:r>
                <w:rPr>
                  <w:sz w:val="21"/>
                </w:rPr>
                <m:rPr>
                  <m:sty m:val="p"/>
                </m:rPr>
                <m:t>*</m:t>
              </m:r>
            </m:sub>
          </m:sSub>
          <m:r>
            <w:rPr>
              <w:sz w:val="21"/>
            </w:rPr>
            <m:rPr>
              <m:sty m:val="p"/>
            </m:rPr>
            <m:t>=</m:t>
          </m:r>
          <m:r>
            <w:rPr>
              <w:sz w:val="21"/>
            </w:rPr>
            <m:t>X</m:t>
          </m:r>
          <m:r>
            <w:rPr>
              <w:sz w:val="21"/>
            </w:rPr>
            <m:t>s</m:t>
          </m:r>
          <m:r>
            <m:t>(</m:t>
          </m:r>
          <m:r>
            <w:rPr>
              <w:sz w:val="21"/>
            </w:rPr>
            <m:t>1</m:t>
          </m:r>
          <m:r>
            <m:t>)</m:t>
          </m:r>
          <m:r>
            <w:rPr>
              <w:sz w:val="21"/>
            </w:rPr>
            <m:rPr>
              <m:sty m:val="p"/>
            </m:rPr>
            <m:t>+</m:t>
          </m:r>
          <m:r>
            <m:t>(</m:t>
          </m:r>
          <m:r>
            <w:rPr>
              <w:sz w:val="21"/>
            </w:rPr>
            <m:t>1</m:t>
          </m:r>
          <m:r>
            <w:rPr>
              <w:sz w:val="21"/>
            </w:rPr>
            <m:rPr>
              <m:sty m:val="p"/>
            </m:rPr>
            <m:t>−</m:t>
          </m:r>
          <m:r>
            <w:rPr>
              <w:sz w:val="21"/>
            </w:rPr>
            <m:t>X</m:t>
          </m:r>
          <m:r>
            <m:t>)</m:t>
          </m:r>
          <m:r>
            <m:t>(</m:t>
          </m:r>
          <m:r>
            <w:rPr>
              <w:sz w:val="21"/>
            </w:rPr>
            <m:t>1</m:t>
          </m:r>
          <m:r>
            <w:rPr>
              <w:sz w:val="21"/>
            </w:rPr>
            <m:rPr>
              <m:sty m:val="p"/>
            </m:rPr>
            <m:t>−</m:t>
          </m:r>
          <m:sSup>
            <m:e>
              <m:r>
                <w:rPr>
                  <w:sz w:val="21"/>
                </w:rPr>
                <m:t>e</m:t>
              </m:r>
            </m:e>
            <m:sup>
              <m:r>
                <w:rPr>
                  <w:sz w:val="21"/>
                </w:rPr>
                <m:rPr>
                  <m:sty m:val="p"/>
                </m:rPr>
                <m:t>−</m:t>
              </m:r>
              <m:r>
                <w:rPr>
                  <w:sz w:val="21"/>
                </w:rPr>
                <m:t>u</m:t>
              </m:r>
            </m:sup>
          </m:sSup>
          <m:r>
            <m:t>)</m:t>
          </m:r>
          <m:r>
            <w:rPr>
              <w:sz w:val="21"/>
            </w:rPr>
            <m:t>d</m:t>
          </m:r>
          <m:r>
            <w:rPr>
              <w:sz w:val="21"/>
            </w:rPr>
            <m:rPr>
              <m:sty m:val="p"/>
            </m:rPr>
            <m:t>.</m:t>
          </m:r>
          <m:r>
            <w:rPr>
              <w:sz w:val="21"/>
            </w:rPr>
            <m:t>  </m:t>
          </m:r>
          <m:r>
            <w:rPr>
              <w:sz w:val="21"/>
            </w:rPr>
            <m:rPr>
              <m:nor/>
              <m:sty m:val="p"/>
            </m:rPr>
            <m:t>(16)</m:t>
          </m:r>
        </m:oMath>
      </m:oMathPara>
    </w:p>
    <w:p>
      <w:pPr>
        <w:pStyle w:val="FirstParagraph"/>
      </w:pPr>
      <w:r>
        <w:rPr>
          <w:color w:val="000000"/>
        </w:rPr>
        <w:t xml:space="preserve">A compensator whose state and pressure remain fixed at their initial values leaves residual</w:t>
      </w:r>
      <w:r>
        <w:rPr>
          <w:color w:val="000000"/>
        </w:rPr>
        <w:t xml:space="preserve"> </w:t>
      </w:r>
      <m:oMath>
        <m:r>
          <m:t>(</m:t>
        </m:r>
        <m:r>
          <w:rPr>
            <w:sz w:val="21"/>
          </w:rPr>
          <m:t>1</m:t>
        </m:r>
        <m:r>
          <w:rPr>
            <w:sz w:val="21"/>
          </w:rPr>
          <m:rPr>
            <m:sty m:val="p"/>
          </m:rPr>
          <m:t>−</m:t>
        </m:r>
        <m:r>
          <w:rPr>
            <w:sz w:val="21"/>
          </w:rPr>
          <m:t>X</m:t>
        </m:r>
        <m:r>
          <m:t>)</m:t>
        </m:r>
        <m:r>
          <m:t>(</m:t>
        </m:r>
        <m:r>
          <w:rPr>
            <w:sz w:val="21"/>
          </w:rPr>
          <m:t>1</m:t>
        </m:r>
        <m:r>
          <w:rPr>
            <w:sz w:val="21"/>
          </w:rPr>
          <m:rPr>
            <m:sty m:val="p"/>
          </m:rPr>
          <m:t>−</m:t>
        </m:r>
        <m:sSup>
          <m:e>
            <m:r>
              <w:rPr>
                <w:sz w:val="21"/>
              </w:rPr>
              <m:t>e</m:t>
            </m:r>
          </m:e>
          <m:sup>
            <m:r>
              <w:rPr>
                <w:sz w:val="21"/>
              </w:rPr>
              <m:rPr>
                <m:sty m:val="p"/>
              </m:rPr>
              <m:t>−</m:t>
            </m:r>
            <m:r>
              <w:rPr>
                <w:sz w:val="21"/>
              </w:rPr>
              <m:t>u</m:t>
            </m:r>
          </m:sup>
        </m:sSup>
        <m:r>
          <m:t>)</m:t>
        </m:r>
        <m:r>
          <w:rPr>
            <w:sz w:val="21"/>
          </w:rPr>
          <m:t>d</m:t>
        </m:r>
      </m:oMath>
      <w:r>
        <w:rPr>
          <w:color w:val="000000"/>
        </w:rPr>
        <w:t xml:space="preserve">. At five lifetimes this equals</w:t>
      </w:r>
      <w:r>
        <w:rPr>
          <w:color w:val="000000"/>
        </w:rPr>
        <w:t xml:space="preserve"> </w:t>
      </w:r>
      <m:oMath>
        <m:r>
          <w:rPr>
            <w:sz w:val="21"/>
          </w:rPr>
          <m:t>0.08638508237540457</m:t>
        </m:r>
      </m:oMath>
      <w:r>
        <w:rPr>
          <w:color w:val="000000"/>
        </w:rPr>
        <w:t xml:space="preserve">. No change in the total matter energy is needed for this failure: parent and daughter states can have equal energy and different energy derivatives.</w:t>
      </w:r>
    </w:p>
    <w:p>
      <w:pPr>
        <w:pStyle w:val="BodyText"/>
        <w:keepNext w:val="0"/>
        <w:spacing w:before="120"/>
      </w:pPr>
      <w:r>
        <w:rPr>
          <w:color w:val="000000"/>
        </w:rPr>
        <w:t xml:space="preserve">Table 2. Executed fixed-volume decay composition. All pressure-volume values are divided by</w:t>
      </w:r>
      <w:r>
        <w:rPr>
          <w:color w:val="000000"/>
        </w:rPr>
        <w:t xml:space="preserve"> </w:t>
      </w:r>
      <m:oMath>
        <m:sSub>
          <m:e>
            <m:r>
              <w:rPr>
                <w:sz w:val="21"/>
              </w:rPr>
              <m:t>E</m:t>
            </m:r>
          </m:e>
          <m:sub>
            <m:r>
              <w:rPr>
                <w:sz w:val="21"/>
              </w:rPr>
              <m:rPr>
                <m:sty m:val="p"/>
              </m:rPr>
              <m:t>*</m:t>
            </m:r>
          </m:sub>
        </m:sSub>
      </m:oMath>
      <w:r>
        <w:rPr>
          <w:color w:val="000000"/>
        </w:rPr>
        <w:t xml:space="preserve">.</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52"/>
        <w:gridCol w:w="3234"/>
        <w:gridCol w:w="3939"/>
      </w:tblGrid>
      <w:tr>
        <w:trPr>
          <w:tblHeader w:val="true"/>
          <w:tblHeader/>
          <w:cantSplit/>
        </w:trPr>
        <w:tc>
          <w:tcPr>
            <w:tcW w:type="dxa" w:w="2352"/>
            <w:vAlign w:val="center"/>
            <w:tcMar>
              <w:top w:w="75" w:type="dxa"/>
              <w:bottom w:w="75" w:type="dxa"/>
              <w:left w:w="90" w:type="dxa"/>
              <w:right w:w="90" w:type="dxa"/>
            </w:tcMar>
            <w:shd w:fill="E9EDF1"/>
          </w:tcPr>
          <w:p>
            <w:pPr>
              <w:pStyle w:val="Compact"/>
              <w:keepNext/>
              <w:spacing w:after="0" w:line="252" w:lineRule="auto"/>
              <w:jc w:val="left"/>
            </w:pPr>
            <w:r>
              <w:rPr>
                <w:rFonts w:ascii="Times New Roman" w:hAnsi="Times New Roman"/>
                <w:b/>
                <w:sz w:val="20"/>
              </w:rPr>
              <w:t xml:space="preserve">Time in lifetimes</w:t>
            </w:r>
          </w:p>
        </w:tc>
        <w:tc>
          <w:tcPr>
            <w:tcW w:type="dxa" w:w="3234"/>
            <w:vAlign w:val="center"/>
            <w:tcMar>
              <w:top w:w="75" w:type="dxa"/>
              <w:bottom w:w="75" w:type="dxa"/>
              <w:left w:w="90" w:type="dxa"/>
              <w:right w:w="90" w:type="dxa"/>
            </w:tcMar>
            <w:shd w:fill="E9EDF1"/>
          </w:tcPr>
          <w:p>
            <w:pPr>
              <w:pStyle w:val="Compact"/>
              <w:keepNext/>
              <w:spacing w:after="0" w:line="252" w:lineRule="auto"/>
              <w:jc w:val="center"/>
            </w:pPr>
            <w:r>
              <w:rPr>
                <w:rFonts w:ascii="Times New Roman" w:hAnsi="Times New Roman"/>
                <w:b/>
                <w:sz w:val="20"/>
              </w:rPr>
              <w:t xml:space="preserve">Matter</w:t>
            </w:r>
            <w:r>
              <w:rPr>
                <w:rFonts w:ascii="Times New Roman" w:hAnsi="Times New Roman"/>
                <w:b/>
                <w:sz w:val="20"/>
              </w:rPr>
              <w:t xml:space="preserve"> </w:t>
            </w:r>
            <m:oMath>
              <m:r>
                <m:t>P</m:t>
              </m:r>
              <m:r>
                <m:t>V</m:t>
              </m:r>
            </m:oMath>
          </w:p>
        </w:tc>
        <w:tc>
          <w:tcPr>
            <w:tcW w:type="dxa" w:w="3939"/>
            <w:vAlign w:val="center"/>
            <w:tcMar>
              <w:top w:w="75" w:type="dxa"/>
              <w:bottom w:w="75" w:type="dxa"/>
              <w:left w:w="90" w:type="dxa"/>
              <w:right w:w="90" w:type="dxa"/>
            </w:tcMar>
            <w:shd w:fill="E9EDF1"/>
          </w:tcPr>
          <w:p>
            <w:pPr>
              <w:pStyle w:val="Compact"/>
              <w:keepNext/>
              <w:spacing w:after="0" w:line="252" w:lineRule="auto"/>
              <w:jc w:val="center"/>
            </w:pPr>
            <w:r>
              <w:rPr>
                <w:rFonts w:ascii="Times New Roman" w:hAnsi="Times New Roman"/>
                <w:b/>
                <w:sz w:val="20"/>
              </w:rPr>
              <w:t xml:space="preserve">Fixed compensator residual</w:t>
            </w:r>
          </w:p>
        </w:tc>
      </w:tr>
      <w:tr>
        <w:trPr>
          <w:cantSplit/>
        </w:trPr>
        <w:tc>
          <w:tcPr>
            <w:tcW w:type="dxa" w:w="2352"/>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0</w:t>
            </w:r>
          </w:p>
        </w:tc>
        <w:tc>
          <w:tcPr>
            <w:tcW w:type="dxa" w:w="3234"/>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0.24634971</w:t>
            </w:r>
          </w:p>
        </w:tc>
        <w:tc>
          <w:tcPr>
            <w:tcW w:type="dxa" w:w="393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0.00000000</w:t>
            </w:r>
          </w:p>
        </w:tc>
      </w:tr>
      <w:tr>
        <w:trPr>
          <w:cantSplit/>
        </w:trPr>
        <w:tc>
          <w:tcPr>
            <w:tcW w:type="dxa" w:w="2352"/>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1</w:t>
            </w:r>
          </w:p>
        </w:tc>
        <w:tc>
          <w:tcPr>
            <w:tcW w:type="dxa" w:w="3234"/>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0.30132592</w:t>
            </w:r>
          </w:p>
        </w:tc>
        <w:tc>
          <w:tcPr>
            <w:tcW w:type="dxa" w:w="393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0.05497621</w:t>
            </w:r>
          </w:p>
        </w:tc>
      </w:tr>
      <w:tr>
        <w:trPr>
          <w:cantSplit/>
        </w:trPr>
        <w:tc>
          <w:tcPr>
            <w:tcW w:type="dxa" w:w="2352"/>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3</w:t>
            </w:r>
          </w:p>
        </w:tc>
        <w:tc>
          <w:tcPr>
            <w:tcW w:type="dxa" w:w="3234"/>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0.32899076</w:t>
            </w:r>
          </w:p>
        </w:tc>
        <w:tc>
          <w:tcPr>
            <w:tcW w:type="dxa" w:w="393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0.08264105</w:t>
            </w:r>
          </w:p>
        </w:tc>
      </w:tr>
      <w:tr>
        <w:trPr>
          <w:cantSplit/>
        </w:trPr>
        <w:tc>
          <w:tcPr>
            <w:tcW w:type="dxa" w:w="2352"/>
            <w:vAlign w:val="center"/>
            <w:tcMar>
              <w:top w:w="75" w:type="dxa"/>
              <w:bottom w:w="75" w:type="dxa"/>
              <w:left w:w="90" w:type="dxa"/>
              <w:right w:w="90" w:type="dxa"/>
            </w:tcMar>
          </w:tcPr>
          <w:p>
            <w:pPr>
              <w:pStyle w:val="Compact"/>
              <w:keepNext w:val="0"/>
              <w:spacing w:after="0" w:line="252" w:lineRule="auto"/>
              <w:jc w:val="left"/>
            </w:pPr>
            <w:r>
              <w:rPr>
                <w:rFonts w:ascii="Times New Roman" w:hAnsi="Times New Roman"/>
                <w:b w:val="0"/>
                <w:sz w:val="20"/>
              </w:rPr>
              <w:t xml:space="preserve">5</w:t>
            </w:r>
          </w:p>
        </w:tc>
        <w:tc>
          <w:tcPr>
            <w:tcW w:type="dxa" w:w="3234"/>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0.33273479</w:t>
            </w:r>
          </w:p>
        </w:tc>
        <w:tc>
          <w:tcPr>
            <w:tcW w:type="dxa" w:w="3939"/>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0.08638508</w:t>
            </w:r>
          </w:p>
        </w:tc>
      </w:tr>
    </w:tbl>
    <w:bookmarkEnd w:id="35"/>
    <w:bookmarkStart w:id="36" w:name="matching-daughter-and-birth-records"/>
    <w:p>
      <w:pPr>
        <w:pStyle w:val="Heading2"/>
      </w:pPr>
      <w:r>
        <w:rPr>
          <w:color w:val="000000"/>
        </w:rPr>
        <w:t xml:space="preserve">8.2 Matching daughter and birth records</w:t>
      </w:r>
    </w:p>
    <w:p>
      <w:pPr>
        <w:pStyle w:val="FirstParagraph"/>
      </w:pPr>
      <w:r>
        <w:rPr>
          <w:color w:val="000000"/>
        </w:rPr>
        <w:t xml:space="preserve">A daughter packet needs a new reservoir energy function. For a muon at rest decaying at volume</w:t>
      </w:r>
      <w:r>
        <w:rPr>
          <w:color w:val="000000"/>
        </w:rPr>
        <w:t xml:space="preserve"> </w:t>
      </w:r>
      <m:oMath>
        <m:sSub>
          <m:e>
            <m:r>
              <w:rPr>
                <w:sz w:val="21"/>
              </w:rPr>
              <m:t>v</m:t>
            </m:r>
          </m:e>
          <m:sub>
            <m:r>
              <w:rPr>
                <w:sz w:val="21"/>
              </w:rPr>
              <m:t>b</m:t>
            </m:r>
          </m:sub>
        </m:sSub>
      </m:oMath>
      <w:r>
        <w:rPr>
          <w:color w:val="000000"/>
        </w:rPr>
        <w:t xml:space="preserve">, let</w:t>
      </w:r>
      <w:r>
        <w:rPr>
          <w:color w:val="000000"/>
        </w:rPr>
        <w:t xml:space="preserve"> </w:t>
      </w:r>
      <m:oMath>
        <m:sSub>
          <m:e>
            <m:r>
              <w:rPr>
                <w:sz w:val="21"/>
              </w:rPr>
              <m:t>p</m:t>
            </m:r>
          </m:e>
          <m:sub>
            <m:r>
              <w:rPr>
                <w:sz w:val="21"/>
              </w:rPr>
              <m:t>j</m:t>
            </m:r>
          </m:sub>
        </m:sSub>
      </m:oMath>
      <w:r>
        <w:rPr>
          <w:color w:val="000000"/>
        </w:rPr>
        <w:t xml:space="preserve"> </w:t>
      </w:r>
      <w:r>
        <w:rPr>
          <w:color w:val="000000"/>
        </w:rPr>
        <w:t xml:space="preserve">be one finite electron-momentum quadrature node and let</w:t>
      </w:r>
      <w:r>
        <w:rPr>
          <w:color w:val="000000"/>
        </w:rPr>
        <w:t xml:space="preserve"> </w:t>
      </w:r>
      <m:oMath>
        <m:r>
          <w:rPr>
            <w:sz w:val="21"/>
          </w:rPr>
          <m:t>a</m:t>
        </m:r>
        <m:r>
          <w:rPr>
            <w:sz w:val="21"/>
          </w:rPr>
          <m:rPr>
            <m:sty m:val="p"/>
          </m:rPr>
          <m:t>=</m:t>
        </m:r>
        <m:sSup>
          <m:e>
            <m:r>
              <m:t>(</m:t>
            </m:r>
            <m:sSub>
              <m:e>
                <m:r>
                  <w:rPr>
                    <w:sz w:val="21"/>
                  </w:rPr>
                  <m:t>v</m:t>
                </m:r>
              </m:e>
              <m:sub>
                <m:r>
                  <w:rPr>
                    <w:sz w:val="21"/>
                  </w:rPr>
                  <m:t>b</m:t>
                </m:r>
              </m:sub>
            </m:sSub>
            <m:r>
              <w:rPr>
                <w:sz w:val="21"/>
              </w:rPr>
              <m:rPr>
                <m:sty m:val="p"/>
              </m:rPr>
              <m:t>/</m:t>
            </m:r>
            <m:r>
              <w:rPr>
                <w:sz w:val="21"/>
              </w:rPr>
              <m:t>v</m:t>
            </m:r>
            <m:r>
              <m:t>)</m:t>
            </m:r>
          </m:e>
          <m:sup>
            <m:r>
              <w:rPr>
                <w:sz w:val="21"/>
              </w:rPr>
              <m:t>1</m:t>
            </m:r>
            <m:r>
              <w:rPr>
                <w:sz w:val="21"/>
              </w:rPr>
              <m:rPr>
                <m:sty m:val="p"/>
              </m:rPr>
              <m:t>/</m:t>
            </m:r>
            <m:r>
              <w:rPr>
                <w:sz w:val="21"/>
              </w:rPr>
              <m:t>3</m:t>
            </m:r>
          </m:sup>
        </m:sSup>
      </m:oMath>
      <w:r>
        <w:rPr>
          <w:color w:val="000000"/>
        </w:rPr>
        <w:t xml:space="preserve">. After angular summation the packet energy is</w:t>
      </w:r>
    </w:p>
    <w:p>
      <w:pPr>
        <w:pStyle w:val="BodyText"/>
      </w:pPr>
      <m:oMathPara>
        <m:oMathParaPr>
          <m:jc m:val="center"/>
        </m:oMathParaPr>
        <m:oMath>
          <m:sSub>
            <m:e>
              <m:r>
                <w:rPr>
                  <w:sz w:val="21"/>
                </w:rPr>
                <m:t>B</m:t>
              </m:r>
            </m:e>
            <m:sub>
              <m:r>
                <w:rPr>
                  <w:sz w:val="21"/>
                </w:rPr>
                <m:t>j</m:t>
              </m:r>
            </m:sub>
          </m:sSub>
          <m:r>
            <m:t>(</m:t>
          </m:r>
          <m:r>
            <w:rPr>
              <w:sz w:val="21"/>
            </w:rPr>
            <m:t>v</m:t>
          </m:r>
          <m:r>
            <w:rPr>
              <w:sz w:val="21"/>
            </w:rPr>
            <m:rPr>
              <m:sty m:val="p"/>
            </m:rPr>
            <m:t>;</m:t>
          </m:r>
          <m:sSub>
            <m:e>
              <m:r>
                <w:rPr>
                  <w:sz w:val="21"/>
                </w:rPr>
                <m:t>v</m:t>
              </m:r>
            </m:e>
            <m:sub>
              <m:r>
                <w:rPr>
                  <w:sz w:val="21"/>
                </w:rPr>
                <m:t>b</m:t>
              </m:r>
            </m:sub>
          </m:sSub>
          <m:r>
            <m:t>)</m:t>
          </m:r>
          <m:r>
            <w:rPr>
              <w:sz w:val="21"/>
            </w:rPr>
            <m:rPr>
              <m:sty m:val="p"/>
            </m:rPr>
            <m:t>=</m:t>
          </m:r>
          <m:rad>
            <m:radPr>
              <m:degHide m:val="on"/>
            </m:radPr>
            <m:deg/>
            <m:e>
              <m:sSubSup>
                <m:e>
                  <m:r>
                    <w:rPr>
                      <w:sz w:val="21"/>
                    </w:rPr>
                    <m:t>m</m:t>
                  </m:r>
                </m:e>
                <m:sub>
                  <m:r>
                    <w:rPr>
                      <w:sz w:val="21"/>
                    </w:rPr>
                    <m:t>e</m:t>
                  </m:r>
                </m:sub>
                <m:sup>
                  <m:r>
                    <w:rPr>
                      <w:sz w:val="21"/>
                    </w:rPr>
                    <m:t>2</m:t>
                  </m:r>
                </m:sup>
              </m:sSubSup>
              <m:r>
                <w:rPr>
                  <w:sz w:val="21"/>
                </w:rPr>
                <m:rPr>
                  <m:sty m:val="p"/>
                </m:rPr>
                <m:t>+</m:t>
              </m:r>
              <m:sSubSup>
                <m:e>
                  <m:r>
                    <w:rPr>
                      <w:sz w:val="21"/>
                    </w:rPr>
                    <m:t>p</m:t>
                  </m:r>
                </m:e>
                <m:sub>
                  <m:r>
                    <w:rPr>
                      <w:sz w:val="21"/>
                    </w:rPr>
                    <m:t>j</m:t>
                  </m:r>
                </m:sub>
                <m:sup>
                  <m:r>
                    <w:rPr>
                      <w:sz w:val="21"/>
                    </w:rPr>
                    <m:t>2</m:t>
                  </m:r>
                </m:sup>
              </m:sSubSup>
              <m:sSup>
                <m:e>
                  <m:r>
                    <w:rPr>
                      <w:sz w:val="21"/>
                    </w:rPr>
                    <m:t>a</m:t>
                  </m:r>
                </m:e>
                <m:sup>
                  <m:r>
                    <w:rPr>
                      <w:sz w:val="21"/>
                    </w:rPr>
                    <m:t>2</m:t>
                  </m:r>
                </m:sup>
              </m:sSup>
            </m:e>
          </m:rad>
          <m:r>
            <w:rPr>
              <w:sz w:val="21"/>
            </w:rPr>
            <m:rPr>
              <m:sty m:val="p"/>
            </m:rPr>
            <m:t>+</m:t>
          </m:r>
          <m:r>
            <m:t>[</m:t>
          </m:r>
          <m:sSub>
            <m:e>
              <m:r>
                <w:rPr>
                  <w:sz w:val="21"/>
                </w:rPr>
                <m:t>m</m:t>
              </m:r>
            </m:e>
            <m:sub>
              <m:r>
                <w:rPr>
                  <w:sz w:val="21"/>
                </w:rPr>
                <m:t>μ</m:t>
              </m:r>
            </m:sub>
          </m:sSub>
          <m:r>
            <w:rPr>
              <w:sz w:val="21"/>
            </w:rPr>
            <m:rPr>
              <m:sty m:val="p"/>
            </m:rPr>
            <m:t>−</m:t>
          </m:r>
          <m:rad>
            <m:radPr>
              <m:degHide m:val="on"/>
            </m:radPr>
            <m:deg/>
            <m:e>
              <m:sSubSup>
                <m:e>
                  <m:r>
                    <w:rPr>
                      <w:sz w:val="21"/>
                    </w:rPr>
                    <m:t>m</m:t>
                  </m:r>
                </m:e>
                <m:sub>
                  <m:r>
                    <w:rPr>
                      <w:sz w:val="21"/>
                    </w:rPr>
                    <m:t>e</m:t>
                  </m:r>
                </m:sub>
                <m:sup>
                  <m:r>
                    <w:rPr>
                      <w:sz w:val="21"/>
                    </w:rPr>
                    <m:t>2</m:t>
                  </m:r>
                </m:sup>
              </m:sSubSup>
              <m:r>
                <w:rPr>
                  <w:sz w:val="21"/>
                </w:rPr>
                <m:rPr>
                  <m:sty m:val="p"/>
                </m:rPr>
                <m:t>+</m:t>
              </m:r>
              <m:sSubSup>
                <m:e>
                  <m:r>
                    <w:rPr>
                      <w:sz w:val="21"/>
                    </w:rPr>
                    <m:t>p</m:t>
                  </m:r>
                </m:e>
                <m:sub>
                  <m:r>
                    <w:rPr>
                      <w:sz w:val="21"/>
                    </w:rPr>
                    <m:t>j</m:t>
                  </m:r>
                </m:sub>
                <m:sup>
                  <m:r>
                    <w:rPr>
                      <w:sz w:val="21"/>
                    </w:rPr>
                    <m:t>2</m:t>
                  </m:r>
                </m:sup>
              </m:sSubSup>
            </m:e>
          </m:rad>
          <m:r>
            <m:t>]</m:t>
          </m:r>
          <m:r>
            <w:rPr>
              <w:sz w:val="21"/>
            </w:rPr>
            <m:t>a</m:t>
          </m:r>
          <m:r>
            <w:rPr>
              <w:sz w:val="21"/>
            </w:rPr>
            <m:rPr>
              <m:sty m:val="p"/>
            </m:rPr>
            <m:t>.</m:t>
          </m:r>
          <m:r>
            <w:rPr>
              <w:sz w:val="21"/>
            </w:rPr>
            <m:t>  </m:t>
          </m:r>
          <m:r>
            <w:rPr>
              <w:sz w:val="21"/>
            </w:rPr>
            <m:rPr>
              <m:nor/>
              <m:sty m:val="p"/>
            </m:rPr>
            <m:t>(17)</m:t>
          </m:r>
        </m:oMath>
      </m:oMathPara>
    </w:p>
    <w:p>
      <w:pPr>
        <w:pStyle w:val="FirstParagraph"/>
      </w:pPr>
      <w:r>
        <w:rPr>
          <w:color w:val="000000"/>
        </w:rPr>
        <w:t xml:space="preserve">The second term includes both massless neutrinos. Define its companion as</w:t>
      </w:r>
      <w:r>
        <w:rPr>
          <w:color w:val="000000"/>
        </w:rPr>
        <w:t xml:space="preserve"> </w:t>
      </w:r>
      <m:oMath>
        <m:sSub>
          <m:e>
            <m:r>
              <w:rPr>
                <w:sz w:val="21"/>
              </w:rPr>
              <m:t>C</m:t>
            </m:r>
          </m:e>
          <m:sub>
            <m:r>
              <w:rPr>
                <w:sz w:val="21"/>
              </w:rPr>
              <m:t>j</m:t>
            </m:r>
          </m:sub>
        </m:sSub>
        <m:r>
          <w:rPr>
            <w:sz w:val="21"/>
          </w:rPr>
          <m:rPr>
            <m:sty m:val="p"/>
          </m:rPr>
          <m:t>=</m:t>
        </m:r>
        <m:r>
          <w:rPr>
            <w:sz w:val="21"/>
          </w:rPr>
          <m:t>K</m:t>
        </m:r>
        <m:sSub>
          <m:e>
            <m:r>
              <w:rPr>
                <w:sz w:val="21"/>
              </w:rPr>
              <m:t>m</m:t>
            </m:r>
          </m:e>
          <m:sub>
            <m:r>
              <w:rPr>
                <w:sz w:val="21"/>
              </w:rPr>
              <m:t>μ</m:t>
            </m:r>
          </m:sub>
        </m:sSub>
        <m:r>
          <w:rPr>
            <w:sz w:val="21"/>
          </w:rPr>
          <m:rPr>
            <m:sty m:val="p"/>
          </m:rPr>
          <m:t>−</m:t>
        </m:r>
        <m:sSub>
          <m:e>
            <m:r>
              <w:rPr>
                <w:sz w:val="21"/>
              </w:rPr>
              <m:t>B</m:t>
            </m:r>
          </m:e>
          <m:sub>
            <m:r>
              <w:rPr>
                <w:sz w:val="21"/>
              </w:rPr>
              <m:t>j</m:t>
            </m:r>
          </m:sub>
        </m:sSub>
      </m:oMath>
      <w:r>
        <w:rPr>
          <w:color w:val="000000"/>
        </w:rPr>
        <w:t xml:space="preserve">. At birth</w:t>
      </w:r>
      <w:r>
        <w:rPr>
          <w:color w:val="000000"/>
        </w:rPr>
        <w:t xml:space="preserve"> </w:t>
      </w:r>
      <m:oMath>
        <m:sSub>
          <m:e>
            <m:r>
              <w:rPr>
                <w:sz w:val="21"/>
              </w:rPr>
              <m:t>B</m:t>
            </m:r>
          </m:e>
          <m:sub>
            <m:r>
              <w:rPr>
                <w:sz w:val="21"/>
              </w:rPr>
              <m:t>j</m:t>
            </m:r>
          </m:sub>
        </m:sSub>
        <m:r>
          <w:rPr>
            <w:sz w:val="21"/>
          </w:rPr>
          <m:rPr>
            <m:sty m:val="p"/>
          </m:rPr>
          <m:t>=</m:t>
        </m:r>
        <m:sSub>
          <m:e>
            <m:r>
              <w:rPr>
                <w:sz w:val="21"/>
              </w:rPr>
              <m:t>m</m:t>
            </m:r>
          </m:e>
          <m:sub>
            <m:r>
              <w:rPr>
                <w:sz w:val="21"/>
              </w:rPr>
              <m:t>μ</m:t>
            </m:r>
          </m:sub>
        </m:sSub>
      </m:oMath>
      <w:r>
        <w:rPr>
          <w:color w:val="000000"/>
        </w:rPr>
        <w:t xml:space="preserve"> </w:t>
      </w:r>
      <w:r>
        <w:rPr>
          <w:color w:val="000000"/>
        </w:rPr>
        <w:t xml:space="preserve">for every node, so the reservoir changes from a parent level to a daughter level with the same energy</w:t>
      </w:r>
      <w:r>
        <w:rPr>
          <w:color w:val="000000"/>
        </w:rPr>
        <w:t xml:space="preserve"> </w:t>
      </w:r>
      <m:oMath>
        <m:r>
          <m:t>(</m:t>
        </m:r>
        <m:r>
          <w:rPr>
            <w:sz w:val="21"/>
          </w:rPr>
          <m:t>K</m:t>
        </m:r>
        <m:r>
          <w:rPr>
            <w:sz w:val="21"/>
          </w:rPr>
          <m:rPr>
            <m:sty m:val="p"/>
          </m:rPr>
          <m:t>−</m:t>
        </m:r>
        <m:r>
          <w:rPr>
            <w:sz w:val="21"/>
          </w:rPr>
          <m:t>1</m:t>
        </m:r>
        <m:r>
          <m:t>)</m:t>
        </m:r>
        <m:sSub>
          <m:e>
            <m:r>
              <w:rPr>
                <w:sz w:val="21"/>
              </w:rPr>
              <m:t>m</m:t>
            </m:r>
          </m:e>
          <m:sub>
            <m:r>
              <w:rPr>
                <w:sz w:val="21"/>
              </w:rPr>
              <m:t>μ</m:t>
            </m:r>
          </m:sub>
        </m:sSub>
      </m:oMath>
      <w:r>
        <w:rPr>
          <w:color w:val="000000"/>
        </w:rPr>
        <w:t xml:space="preserve">. The slope, and therefore its pressure, changes. An energy-degenerate record transition can therefore compensate the stress created by decay without requiring an energy jump at that fixed-volume event.</w:t>
      </w:r>
    </w:p>
    <w:p>
      <w:pPr>
        <w:pStyle w:val="BodyText"/>
      </w:pPr>
      <w:r>
        <w:rPr>
          <w:bCs/>
          <w:b/>
          <w:color w:val="000000"/>
        </w:rPr>
        <w:t xml:space="preserve">Proposition 6 (daughter domain and reserve).</w:t>
      </w:r>
      <w:r>
        <w:rPr>
          <w:color w:val="000000"/>
        </w:rPr>
        <w:t xml:space="preserve"> </w:t>
      </w:r>
      <w:r>
        <w:rPr>
          <w:color w:val="000000"/>
        </w:rPr>
        <w:t xml:space="preserve">For a finite set of records</w:t>
      </w:r>
      <w:r>
        <w:rPr>
          <w:color w:val="000000"/>
        </w:rPr>
        <w:t xml:space="preserve"> </w:t>
      </w:r>
      <m:oMath>
        <m:r>
          <m:t>(</m:t>
        </m:r>
        <m:r>
          <w:rPr>
            <w:sz w:val="21"/>
          </w:rPr>
          <m:t>j</m:t>
        </m:r>
        <m:r>
          <w:rPr>
            <w:sz w:val="21"/>
          </w:rPr>
          <m:rPr>
            <m:sty m:val="p"/>
          </m:rPr>
          <m:t>,</m:t>
        </m:r>
        <m:sSub>
          <m:e>
            <m:r>
              <w:rPr>
                <w:sz w:val="21"/>
              </w:rPr>
              <m:t>v</m:t>
            </m:r>
          </m:e>
          <m:sub>
            <m:r>
              <w:rPr>
                <w:sz w:val="21"/>
              </w:rPr>
              <m:t>b</m:t>
            </m:r>
          </m:sub>
        </m:sSub>
        <m:r>
          <m:t>)</m:t>
        </m:r>
      </m:oMath>
      <w:r>
        <w:rPr>
          <w:color w:val="000000"/>
        </w:rPr>
        <w:t xml:space="preserve">, let</w:t>
      </w:r>
      <w:r>
        <w:rPr>
          <w:color w:val="000000"/>
        </w:rPr>
        <w:t xml:space="preserve"> </w:t>
      </w:r>
      <m:oMath>
        <m:sSub>
          <m:e>
            <m:r>
              <w:rPr>
                <w:sz w:val="21"/>
              </w:rPr>
              <m:t>I</m:t>
            </m:r>
          </m:e>
          <m:sub>
            <m:r>
              <w:rPr>
                <w:sz w:val="21"/>
              </w:rPr>
              <m:t>j</m:t>
            </m:r>
            <m:r>
              <w:rPr>
                <w:sz w:val="21"/>
              </w:rPr>
              <m:rPr>
                <m:sty m:val="p"/>
              </m:rPr>
              <m:t>,</m:t>
            </m:r>
            <m:sSub>
              <m:e>
                <m:r>
                  <w:rPr>
                    <w:sz w:val="21"/>
                  </w:rPr>
                  <m:t>v</m:t>
                </m:r>
              </m:e>
              <m:sub>
                <m:r>
                  <w:rPr>
                    <w:sz w:val="21"/>
                  </w:rPr>
                  <m:t>b</m:t>
                </m:r>
              </m:sub>
            </m:sSub>
          </m:sub>
        </m:sSub>
      </m:oMath>
      <w:r>
        <w:rPr>
          <w:color w:val="000000"/>
        </w:rPr>
        <w:t xml:space="preserve"> </w:t>
      </w:r>
      <w:r>
        <w:rPr>
          <w:color w:val="000000"/>
        </w:rPr>
        <w:t xml:space="preserve">be the admitted volume interval for that record and let</w:t>
      </w:r>
      <w:r>
        <w:rPr>
          <w:color w:val="000000"/>
        </w:rPr>
        <w:t xml:space="preserve"> </w:t>
      </w:r>
      <m:oMath>
        <m:r>
          <w:rPr>
            <w:sz w:val="21"/>
          </w:rPr>
          <m:rPr>
            <m:sty m:val="p"/>
            <m:scr m:val="script"/>
          </m:rPr>
          <m:t>D</m:t>
        </m:r>
      </m:oMath>
      <w:r>
        <w:rPr>
          <w:color w:val="000000"/>
        </w:rPr>
        <w:t xml:space="preserve"> </w:t>
      </w:r>
      <w:r>
        <w:rPr>
          <w:color w:val="000000"/>
        </w:rPr>
        <w:t xml:space="preserve">collect the admitted triples</w:t>
      </w:r>
      <w:r>
        <w:rPr>
          <w:color w:val="000000"/>
        </w:rPr>
        <w:t xml:space="preserve"> </w:t>
      </w:r>
      <m:oMath>
        <m:r>
          <m:t>(</m:t>
        </m:r>
        <m:r>
          <w:rPr>
            <w:sz w:val="21"/>
          </w:rPr>
          <m:t>j</m:t>
        </m:r>
        <m:r>
          <w:rPr>
            <w:sz w:val="21"/>
          </w:rPr>
          <m:rPr>
            <m:sty m:val="p"/>
          </m:rPr>
          <m:t>,</m:t>
        </m:r>
        <m:sSub>
          <m:e>
            <m:r>
              <w:rPr>
                <w:sz w:val="21"/>
              </w:rPr>
              <m:t>v</m:t>
            </m:r>
          </m:e>
          <m:sub>
            <m:r>
              <w:rPr>
                <w:sz w:val="21"/>
              </w:rPr>
              <m:t>b</m:t>
            </m:r>
          </m:sub>
        </m:sSub>
        <m:r>
          <w:rPr>
            <w:sz w:val="21"/>
          </w:rPr>
          <m:rPr>
            <m:sty m:val="p"/>
          </m:rPr>
          <m:t>,</m:t>
        </m:r>
        <m:r>
          <w:rPr>
            <w:sz w:val="21"/>
          </w:rPr>
          <m:t>v</m:t>
        </m:r>
        <m:r>
          <m:t>)</m:t>
        </m:r>
      </m:oMath>
      <w:r>
        <w:rPr>
          <w:color w:val="000000"/>
        </w:rPr>
        <w:t xml:space="preserve">. Positivity requires</w:t>
      </w:r>
    </w:p>
    <w:p>
      <w:pPr>
        <w:pStyle w:val="BodyText"/>
      </w:pPr>
      <m:oMathPara>
        <m:oMathParaPr>
          <m:jc m:val="center"/>
        </m:oMathParaPr>
        <m:oMath>
          <m:r>
            <w:rPr>
              <w:sz w:val="21"/>
            </w:rPr>
            <m:t>K</m:t>
          </m:r>
          <m:r>
            <w:rPr>
              <w:sz w:val="21"/>
            </w:rPr>
            <m:rPr>
              <m:sty m:val="p"/>
            </m:rPr>
            <m:t>≥</m:t>
          </m:r>
          <m:limLow>
            <m:e>
              <m:r>
                <w:rPr>
                  <w:sz w:val="21"/>
                </w:rPr>
                <m:rPr>
                  <m:sty m:val="p"/>
                </m:rPr>
                <m:t>sup</m:t>
              </m:r>
            </m:e>
            <m:lim>
              <m:r>
                <w:rPr>
                  <w:sz w:val="21"/>
                </w:rPr>
                <m:rPr>
                  <m:sty m:val="p"/>
                  <m:scr m:val="script"/>
                </m:rPr>
                <m:t>D</m:t>
              </m:r>
            </m:lim>
          </m:limLow>
          <m:sSub>
            <m:e>
              <m:r>
                <w:rPr>
                  <w:sz w:val="21"/>
                </w:rPr>
                <m:t>B</m:t>
              </m:r>
            </m:e>
            <m:sub>
              <m:r>
                <w:rPr>
                  <w:sz w:val="21"/>
                </w:rPr>
                <m:t>j</m:t>
              </m:r>
            </m:sub>
          </m:sSub>
          <m:r>
            <m:t>(</m:t>
          </m:r>
          <m:r>
            <w:rPr>
              <w:sz w:val="21"/>
            </w:rPr>
            <m:t>v</m:t>
          </m:r>
          <m:r>
            <w:rPr>
              <w:sz w:val="21"/>
            </w:rPr>
            <m:rPr>
              <m:sty m:val="p"/>
            </m:rPr>
            <m:t>;</m:t>
          </m:r>
          <m:sSub>
            <m:e>
              <m:r>
                <w:rPr>
                  <w:sz w:val="21"/>
                </w:rPr>
                <m:t>v</m:t>
              </m:r>
            </m:e>
            <m:sub>
              <m:r>
                <w:rPr>
                  <w:sz w:val="21"/>
                </w:rPr>
                <m:t>b</m:t>
              </m:r>
            </m:sub>
          </m:sSub>
          <m:r>
            <m:t>)</m:t>
          </m:r>
          <m:r>
            <w:rPr>
              <w:sz w:val="21"/>
            </w:rPr>
            <m:rPr>
              <m:sty m:val="p"/>
            </m:rPr>
            <m:t>/</m:t>
          </m:r>
          <m:sSub>
            <m:e>
              <m:r>
                <w:rPr>
                  <w:sz w:val="21"/>
                </w:rPr>
                <m:t>m</m:t>
              </m:r>
            </m:e>
            <m:sub>
              <m:r>
                <w:rPr>
                  <w:sz w:val="21"/>
                </w:rPr>
                <m:t>μ</m:t>
              </m:r>
            </m:sub>
          </m:sSub>
          <m:r>
            <w:rPr>
              <w:sz w:val="21"/>
            </w:rPr>
            <m:rPr>
              <m:sty m:val="p"/>
            </m:rPr>
            <m:t>.</m:t>
          </m:r>
        </m:oMath>
      </m:oMathPara>
    </w:p>
    <w:p>
      <w:pPr>
        <w:pStyle w:val="FirstParagraph"/>
      </w:pPr>
      <w:r>
        <w:rPr>
          <w:color w:val="000000"/>
        </w:rPr>
        <w:t xml:space="preserve">The stronger algebraic diagnostic requires</w:t>
      </w:r>
      <w:r>
        <w:rPr>
          <w:color w:val="000000"/>
        </w:rPr>
        <w:t xml:space="preserve"> </w:t>
      </w:r>
      <m:oMath>
        <m:r>
          <w:rPr>
            <w:sz w:val="21"/>
          </w:rPr>
          <m:t>K</m:t>
        </m:r>
        <m:r>
          <w:rPr>
            <w:sz w:val="21"/>
          </w:rPr>
          <m:rPr>
            <m:sty m:val="p"/>
          </m:rPr>
          <m:t>≥</m:t>
        </m:r>
        <m:sSub>
          <m:e>
            <m:r>
              <w:rPr>
                <w:sz w:val="21"/>
              </w:rPr>
              <m:rPr>
                <m:sty m:val="p"/>
              </m:rPr>
              <m:t>sup</m:t>
            </m:r>
          </m:e>
          <m:sub>
            <m:r>
              <w:rPr>
                <w:sz w:val="21"/>
              </w:rPr>
              <m:rPr>
                <m:sty m:val="p"/>
                <m:scr m:val="script"/>
              </m:rPr>
              <m:t>D</m:t>
            </m:r>
          </m:sub>
        </m:sSub>
        <m:r>
          <m:t>(</m:t>
        </m:r>
        <m:sSub>
          <m:e>
            <m:r>
              <w:rPr>
                <w:sz w:val="21"/>
              </w:rPr>
              <m:t>B</m:t>
            </m:r>
          </m:e>
          <m:sub>
            <m:r>
              <w:rPr>
                <w:sz w:val="21"/>
              </w:rPr>
              <m:t>j</m:t>
            </m:r>
          </m:sub>
        </m:sSub>
        <m:r>
          <w:rPr>
            <w:sz w:val="21"/>
          </w:rPr>
          <m:rPr>
            <m:sty m:val="p"/>
          </m:rPr>
          <m:t>+</m:t>
        </m:r>
        <m:sSub>
          <m:e>
            <m:r>
              <w:rPr>
                <w:sz w:val="21"/>
              </w:rPr>
              <m:t>Π</m:t>
            </m:r>
          </m:e>
          <m:sub>
            <m:r>
              <w:rPr>
                <w:sz w:val="21"/>
              </w:rPr>
              <m:t>j</m:t>
            </m:r>
          </m:sub>
        </m:sSub>
        <m:r>
          <m:t>)</m:t>
        </m:r>
        <m:r>
          <w:rPr>
            <w:sz w:val="21"/>
          </w:rPr>
          <m:rPr>
            <m:sty m:val="p"/>
          </m:rPr>
          <m:t>/</m:t>
        </m:r>
        <m:sSub>
          <m:e>
            <m:r>
              <w:rPr>
                <w:sz w:val="21"/>
              </w:rPr>
              <m:t>m</m:t>
            </m:r>
          </m:e>
          <m:sub>
            <m:r>
              <w:rPr>
                <w:sz w:val="21"/>
              </w:rPr>
              <m:t>μ</m:t>
            </m:r>
          </m:sub>
        </m:sSub>
      </m:oMath>
      <w:r>
        <w:rPr>
          <w:color w:val="000000"/>
        </w:rPr>
        <w:t xml:space="preserve">. These suprema replace the initial-record bounds of Section 6. On a noncontracting trajectory after birth,</w:t>
      </w:r>
      <w:r>
        <w:rPr>
          <w:color w:val="000000"/>
        </w:rPr>
        <w:t xml:space="preserve"> </w:t>
      </w:r>
      <m:oMath>
        <m:r>
          <w:rPr>
            <w:sz w:val="21"/>
          </w:rPr>
          <m:t>v</m:t>
        </m:r>
        <m:r>
          <w:rPr>
            <w:sz w:val="21"/>
          </w:rPr>
          <m:rPr>
            <m:sty m:val="p"/>
          </m:rPr>
          <m:t>≥</m:t>
        </m:r>
        <m:sSub>
          <m:e>
            <m:r>
              <w:rPr>
                <w:sz w:val="21"/>
              </w:rPr>
              <m:t>v</m:t>
            </m:r>
          </m:e>
          <m:sub>
            <m:r>
              <w:rPr>
                <w:sz w:val="21"/>
              </w:rPr>
              <m:t>b</m:t>
            </m:r>
          </m:sub>
        </m:sSub>
      </m:oMath>
      <w:r>
        <w:rPr>
          <w:color w:val="000000"/>
        </w:rPr>
        <w:t xml:space="preserve">, each packet obeys</w:t>
      </w:r>
    </w:p>
    <w:p>
      <w:pPr>
        <w:pStyle w:val="BodyText"/>
      </w:pPr>
      <m:oMathPara>
        <m:oMathParaPr>
          <m:jc m:val="center"/>
        </m:oMathParaPr>
        <m:oMath>
          <m:r>
            <w:rPr>
              <w:sz w:val="21"/>
            </w:rPr>
            <m:t>0</m:t>
          </m:r>
          <m:r>
            <w:rPr>
              <w:sz w:val="21"/>
            </w:rPr>
            <m:rPr>
              <m:sty m:val="p"/>
            </m:rPr>
            <m:t>≤</m:t>
          </m:r>
          <m:sSub>
            <m:e>
              <m:r>
                <w:rPr>
                  <w:sz w:val="21"/>
                </w:rPr>
                <m:t>B</m:t>
              </m:r>
            </m:e>
            <m:sub>
              <m:r>
                <w:rPr>
                  <w:sz w:val="21"/>
                </w:rPr>
                <m:t>j</m:t>
              </m:r>
            </m:sub>
          </m:sSub>
          <m:r>
            <w:rPr>
              <w:sz w:val="21"/>
            </w:rPr>
            <m:rPr>
              <m:sty m:val="p"/>
            </m:rPr>
            <m:t>≤</m:t>
          </m:r>
          <m:sSub>
            <m:e>
              <m:r>
                <w:rPr>
                  <w:sz w:val="21"/>
                </w:rPr>
                <m:t>m</m:t>
              </m:r>
            </m:e>
            <m:sub>
              <m:r>
                <w:rPr>
                  <w:sz w:val="21"/>
                </w:rPr>
                <m:t>μ</m:t>
              </m:r>
            </m:sub>
          </m:sSub>
          <m:r>
            <w:rPr>
              <w:sz w:val="21"/>
            </w:rPr>
            <m:rPr>
              <m:sty m:val="p"/>
            </m:rPr>
            <m:t>,</m:t>
          </m:r>
          <m:r>
            <w:rPr>
              <w:sz w:val="21"/>
            </w:rPr>
            <m:t>  </m:t>
          </m:r>
          <m:r>
            <w:rPr>
              <w:sz w:val="21"/>
            </w:rPr>
            <m:t>0</m:t>
          </m:r>
          <m:r>
            <w:rPr>
              <w:sz w:val="21"/>
            </w:rPr>
            <m:rPr>
              <m:sty m:val="p"/>
            </m:rPr>
            <m:t>≤</m:t>
          </m:r>
          <m:sSub>
            <m:e>
              <m:r>
                <w:rPr>
                  <w:sz w:val="21"/>
                </w:rPr>
                <m:t>Π</m:t>
              </m:r>
            </m:e>
            <m:sub>
              <m:r>
                <w:rPr>
                  <w:sz w:val="21"/>
                </w:rPr>
                <m:t>j</m:t>
              </m:r>
            </m:sub>
          </m:sSub>
          <m:r>
            <w:rPr>
              <w:sz w:val="21"/>
            </w:rPr>
            <m:rPr>
              <m:sty m:val="p"/>
            </m:rPr>
            <m:t>≤</m:t>
          </m:r>
          <m:sSub>
            <m:e>
              <m:r>
                <w:rPr>
                  <w:sz w:val="21"/>
                </w:rPr>
                <m:t>B</m:t>
              </m:r>
            </m:e>
            <m:sub>
              <m:r>
                <w:rPr>
                  <w:sz w:val="21"/>
                </w:rPr>
                <m:t>j</m:t>
              </m:r>
            </m:sub>
          </m:sSub>
          <m:r>
            <w:rPr>
              <w:sz w:val="21"/>
            </w:rPr>
            <m:rPr>
              <m:sty m:val="p"/>
            </m:rPr>
            <m:t>/</m:t>
          </m:r>
          <m:r>
            <w:rPr>
              <w:sz w:val="21"/>
            </w:rPr>
            <m:t>3</m:t>
          </m:r>
          <m:r>
            <w:rPr>
              <w:sz w:val="21"/>
            </w:rPr>
            <m:rPr>
              <m:sty m:val="p"/>
            </m:rPr>
            <m:t>.</m:t>
          </m:r>
        </m:oMath>
      </m:oMathPara>
    </w:p>
    <w:p>
      <w:pPr>
        <w:pStyle w:val="FirstParagraph"/>
      </w:pPr>
      <w:r>
        <w:rPr>
          <w:color w:val="000000"/>
        </w:rPr>
        <w:t xml:space="preserve">Consequently</w:t>
      </w:r>
      <w:r>
        <w:rPr>
          <w:color w:val="000000"/>
        </w:rPr>
        <w:t xml:space="preserve"> </w:t>
      </w:r>
      <m:oMath>
        <m:r>
          <w:rPr>
            <w:sz w:val="21"/>
          </w:rPr>
          <m:t>K</m:t>
        </m:r>
        <m:r>
          <w:rPr>
            <w:sz w:val="21"/>
          </w:rPr>
          <m:rPr>
            <m:sty m:val="p"/>
          </m:rPr>
          <m:t>≥</m:t>
        </m:r>
        <m:r>
          <w:rPr>
            <w:sz w:val="21"/>
          </w:rPr>
          <m:t>4</m:t>
        </m:r>
        <m:r>
          <w:rPr>
            <w:sz w:val="21"/>
          </w:rPr>
          <m:rPr>
            <m:sty m:val="p"/>
          </m:rPr>
          <m:t>/</m:t>
        </m:r>
        <m:r>
          <w:rPr>
            <w:sz w:val="21"/>
          </w:rPr>
          <m:t>3</m:t>
        </m:r>
      </m:oMath>
      <w:r>
        <w:rPr>
          <w:color w:val="000000"/>
        </w:rPr>
        <w:t xml:space="preserve"> </w:t>
      </w:r>
      <w:r>
        <w:rPr>
          <w:color w:val="000000"/>
        </w:rPr>
        <w:t xml:space="preserve">suffices for both conditions for every daughter record on that trajectory.</w:t>
      </w:r>
    </w:p>
    <w:p>
      <w:pPr>
        <w:pStyle w:val="BodyText"/>
      </w:pPr>
      <w:r>
        <w:rPr>
          <w:iCs/>
          <w:i/>
          <w:color w:val="000000"/>
        </w:rPr>
        <w:t xml:space="preserve">Proof.</w:t>
      </w:r>
      <w:r>
        <w:rPr>
          <w:color w:val="000000"/>
        </w:rPr>
        <w:t xml:space="preserve"> </w:t>
      </w:r>
      <w:r>
        <w:rPr>
          <w:color w:val="000000"/>
        </w:rPr>
        <w:t xml:space="preserve">Write</w:t>
      </w:r>
      <w:r>
        <w:rPr>
          <w:color w:val="000000"/>
        </w:rPr>
        <w:t xml:space="preserve"> </w:t>
      </w:r>
      <m:oMath>
        <m:r>
          <w:rPr>
            <w:sz w:val="21"/>
          </w:rPr>
          <m:t>q</m:t>
        </m:r>
        <m:r>
          <w:rPr>
            <w:sz w:val="21"/>
          </w:rPr>
          <m:rPr>
            <m:sty m:val="p"/>
          </m:rPr>
          <m:t>=</m:t>
        </m:r>
        <m:sSub>
          <m:e>
            <m:r>
              <w:rPr>
                <w:sz w:val="21"/>
              </w:rPr>
              <m:t>p</m:t>
            </m:r>
          </m:e>
          <m:sub>
            <m:r>
              <w:rPr>
                <w:sz w:val="21"/>
              </w:rPr>
              <m:t>j</m:t>
            </m:r>
          </m:sub>
        </m:sSub>
        <m:sSup>
          <m:e>
            <m:r>
              <m:t>(</m:t>
            </m:r>
            <m:sSub>
              <m:e>
                <m:r>
                  <w:rPr>
                    <w:sz w:val="21"/>
                  </w:rPr>
                  <m:t>v</m:t>
                </m:r>
              </m:e>
              <m:sub>
                <m:r>
                  <w:rPr>
                    <w:sz w:val="21"/>
                  </w:rPr>
                  <m:t>b</m:t>
                </m:r>
              </m:sub>
            </m:sSub>
            <m:r>
              <w:rPr>
                <w:sz w:val="21"/>
              </w:rPr>
              <m:rPr>
                <m:sty m:val="p"/>
              </m:rPr>
              <m:t>/</m:t>
            </m:r>
            <m:r>
              <w:rPr>
                <w:sz w:val="21"/>
              </w:rPr>
              <m:t>v</m:t>
            </m:r>
            <m:r>
              <m:t>)</m:t>
            </m:r>
          </m:e>
          <m:sup>
            <m:r>
              <w:rPr>
                <w:sz w:val="21"/>
              </w:rPr>
              <m:t>1</m:t>
            </m:r>
            <m:r>
              <w:rPr>
                <w:sz w:val="21"/>
              </w:rPr>
              <m:rPr>
                <m:sty m:val="p"/>
              </m:rPr>
              <m:t>/</m:t>
            </m:r>
            <m:r>
              <w:rPr>
                <w:sz w:val="21"/>
              </w:rPr>
              <m:t>3</m:t>
            </m:r>
          </m:sup>
        </m:sSup>
      </m:oMath>
      <w:r>
        <w:rPr>
          <w:color w:val="000000"/>
        </w:rPr>
        <w:t xml:space="preserve"> </w:t>
      </w:r>
      <w:r>
        <w:rPr>
          <w:color w:val="000000"/>
        </w:rPr>
        <w:t xml:space="preserve">and</w:t>
      </w:r>
      <w:r>
        <w:rPr>
          <w:color w:val="000000"/>
        </w:rPr>
        <w:t xml:space="preserve"> </w:t>
      </w:r>
      <m:oMath>
        <m:sSub>
          <m:e>
            <m:r>
              <w:rPr>
                <w:sz w:val="21"/>
              </w:rPr>
              <m:t>N</m:t>
            </m:r>
          </m:e>
          <m:sub>
            <m:r>
              <w:rPr>
                <w:sz w:val="21"/>
              </w:rPr>
              <m:t>j</m:t>
            </m:r>
          </m:sub>
        </m:sSub>
        <m:r>
          <w:rPr>
            <w:sz w:val="21"/>
          </w:rPr>
          <m:rPr>
            <m:sty m:val="p"/>
          </m:rPr>
          <m:t>=</m:t>
        </m:r>
        <m:sSub>
          <m:e>
            <m:r>
              <w:rPr>
                <w:sz w:val="21"/>
              </w:rPr>
              <m:t>m</m:t>
            </m:r>
          </m:e>
          <m:sub>
            <m:r>
              <w:rPr>
                <w:sz w:val="21"/>
              </w:rPr>
              <m:t>μ</m:t>
            </m:r>
          </m:sub>
        </m:sSub>
        <m:r>
          <w:rPr>
            <w:sz w:val="21"/>
          </w:rPr>
          <m:rPr>
            <m:sty m:val="p"/>
          </m:rPr>
          <m:t>−</m:t>
        </m:r>
        <m:rad>
          <m:radPr>
            <m:degHide m:val="on"/>
          </m:radPr>
          <m:deg/>
          <m:e>
            <m:sSubSup>
              <m:e>
                <m:r>
                  <w:rPr>
                    <w:sz w:val="21"/>
                  </w:rPr>
                  <m:t>m</m:t>
                </m:r>
              </m:e>
              <m:sub>
                <m:r>
                  <w:rPr>
                    <w:sz w:val="21"/>
                  </w:rPr>
                  <m:t>e</m:t>
                </m:r>
              </m:sub>
              <m:sup>
                <m:r>
                  <w:rPr>
                    <w:sz w:val="21"/>
                  </w:rPr>
                  <m:t>2</m:t>
                </m:r>
              </m:sup>
            </m:sSubSup>
            <m:r>
              <w:rPr>
                <w:sz w:val="21"/>
              </w:rPr>
              <m:rPr>
                <m:sty m:val="p"/>
              </m:rPr>
              <m:t>+</m:t>
            </m:r>
            <m:sSubSup>
              <m:e>
                <m:r>
                  <w:rPr>
                    <w:sz w:val="21"/>
                  </w:rPr>
                  <m:t>p</m:t>
                </m:r>
              </m:e>
              <m:sub>
                <m:r>
                  <w:rPr>
                    <w:sz w:val="21"/>
                  </w:rPr>
                  <m:t>j</m:t>
                </m:r>
              </m:sub>
              <m:sup>
                <m:r>
                  <w:rPr>
                    <w:sz w:val="21"/>
                  </w:rPr>
                  <m:t>2</m:t>
                </m:r>
              </m:sup>
            </m:sSubSup>
          </m:e>
        </m:rad>
        <m:r>
          <w:rPr>
            <w:sz w:val="21"/>
          </w:rPr>
          <m:rPr>
            <m:sty m:val="p"/>
          </m:rPr>
          <m:t>≥</m:t>
        </m:r>
        <m:r>
          <w:rPr>
            <w:sz w:val="21"/>
          </w:rPr>
          <m:t>0</m:t>
        </m:r>
      </m:oMath>
      <w:r>
        <w:rPr>
          <w:color w:val="000000"/>
        </w:rPr>
        <w:t xml:space="preserve">. Then</w:t>
      </w:r>
      <w:r>
        <w:rPr>
          <w:color w:val="000000"/>
        </w:rPr>
        <w:t xml:space="preserve"> </w:t>
      </w:r>
      <m:oMath>
        <m:sSub>
          <m:e>
            <m:r>
              <w:rPr>
                <w:sz w:val="21"/>
              </w:rPr>
              <m:t>Π</m:t>
            </m:r>
          </m:e>
          <m:sub>
            <m:r>
              <w:rPr>
                <w:sz w:val="21"/>
              </w:rPr>
              <m:t>j</m:t>
            </m:r>
          </m:sub>
        </m:sSub>
        <m:r>
          <w:rPr>
            <w:sz w:val="21"/>
          </w:rPr>
          <m:rPr>
            <m:sty m:val="p"/>
          </m:rPr>
          <m:t>=</m:t>
        </m:r>
        <m:r>
          <m:t>[</m:t>
        </m:r>
        <m:sSup>
          <m:e>
            <m:r>
              <w:rPr>
                <w:sz w:val="21"/>
              </w:rPr>
              <m:t>q</m:t>
            </m:r>
          </m:e>
          <m:sup>
            <m:r>
              <w:rPr>
                <w:sz w:val="21"/>
              </w:rPr>
              <m:t>2</m:t>
            </m:r>
          </m:sup>
        </m:sSup>
        <m:r>
          <w:rPr>
            <w:sz w:val="21"/>
          </w:rPr>
          <m:rPr>
            <m:sty m:val="p"/>
          </m:rPr>
          <m:t>/</m:t>
        </m:r>
        <m:rad>
          <m:radPr>
            <m:degHide m:val="on"/>
          </m:radPr>
          <m:deg/>
          <m:e>
            <m:sSubSup>
              <m:e>
                <m:r>
                  <w:rPr>
                    <w:sz w:val="21"/>
                  </w:rPr>
                  <m:t>m</m:t>
                </m:r>
              </m:e>
              <m:sub>
                <m:r>
                  <w:rPr>
                    <w:sz w:val="21"/>
                  </w:rPr>
                  <m:t>e</m:t>
                </m:r>
              </m:sub>
              <m:sup>
                <m:r>
                  <w:rPr>
                    <w:sz w:val="21"/>
                  </w:rPr>
                  <m:t>2</m:t>
                </m:r>
              </m:sup>
            </m:sSubSup>
            <m:r>
              <w:rPr>
                <w:sz w:val="21"/>
              </w:rPr>
              <m:rPr>
                <m:sty m:val="p"/>
              </m:rPr>
              <m:t>+</m:t>
            </m:r>
            <m:sSup>
              <m:e>
                <m:r>
                  <w:rPr>
                    <w:sz w:val="21"/>
                  </w:rPr>
                  <m:t>q</m:t>
                </m:r>
              </m:e>
              <m:sup>
                <m:r>
                  <w:rPr>
                    <w:sz w:val="21"/>
                  </w:rPr>
                  <m:t>2</m:t>
                </m:r>
              </m:sup>
            </m:sSup>
          </m:e>
        </m:rad>
        <m:r>
          <w:rPr>
            <w:sz w:val="21"/>
          </w:rPr>
          <m:rPr>
            <m:sty m:val="p"/>
          </m:rPr>
          <m:t>+</m:t>
        </m:r>
        <m:sSub>
          <m:e>
            <m:r>
              <w:rPr>
                <w:sz w:val="21"/>
              </w:rPr>
              <m:t>N</m:t>
            </m:r>
          </m:e>
          <m:sub>
            <m:r>
              <w:rPr>
                <w:sz w:val="21"/>
              </w:rPr>
              <m:t>j</m:t>
            </m:r>
          </m:sub>
        </m:sSub>
        <m:sSup>
          <m:e>
            <m:r>
              <m:t>(</m:t>
            </m:r>
            <m:sSub>
              <m:e>
                <m:r>
                  <w:rPr>
                    <w:sz w:val="21"/>
                  </w:rPr>
                  <m:t>v</m:t>
                </m:r>
              </m:e>
              <m:sub>
                <m:r>
                  <w:rPr>
                    <w:sz w:val="21"/>
                  </w:rPr>
                  <m:t>b</m:t>
                </m:r>
              </m:sub>
            </m:sSub>
            <m:r>
              <w:rPr>
                <w:sz w:val="21"/>
              </w:rPr>
              <m:rPr>
                <m:sty m:val="p"/>
              </m:rPr>
              <m:t>/</m:t>
            </m:r>
            <m:r>
              <w:rPr>
                <w:sz w:val="21"/>
              </w:rPr>
              <m:t>v</m:t>
            </m:r>
            <m:r>
              <m:t>)</m:t>
            </m:r>
          </m:e>
          <m:sup>
            <m:r>
              <w:rPr>
                <w:sz w:val="21"/>
              </w:rPr>
              <m:t>1</m:t>
            </m:r>
            <m:r>
              <w:rPr>
                <w:sz w:val="21"/>
              </w:rPr>
              <m:rPr>
                <m:sty m:val="p"/>
              </m:rPr>
              <m:t>/</m:t>
            </m:r>
            <m:r>
              <w:rPr>
                <w:sz w:val="21"/>
              </w:rPr>
              <m:t>3</m:t>
            </m:r>
          </m:sup>
        </m:sSup>
        <m:r>
          <m:t>]</m:t>
        </m:r>
        <m:r>
          <w:rPr>
            <w:sz w:val="21"/>
          </w:rPr>
          <m:rPr>
            <m:sty m:val="p"/>
          </m:rPr>
          <m:t>/</m:t>
        </m:r>
        <m:r>
          <w:rPr>
            <w:sz w:val="21"/>
          </w:rPr>
          <m:t>3</m:t>
        </m:r>
        <m:r>
          <w:rPr>
            <w:sz w:val="21"/>
          </w:rPr>
          <m:rPr>
            <m:sty m:val="p"/>
          </m:rPr>
          <m:t>≤</m:t>
        </m:r>
        <m:sSub>
          <m:e>
            <m:r>
              <w:rPr>
                <w:sz w:val="21"/>
              </w:rPr>
              <m:t>B</m:t>
            </m:r>
          </m:e>
          <m:sub>
            <m:r>
              <w:rPr>
                <w:sz w:val="21"/>
              </w:rPr>
              <m:t>j</m:t>
            </m:r>
          </m:sub>
        </m:sSub>
        <m:r>
          <w:rPr>
            <w:sz w:val="21"/>
          </w:rPr>
          <m:rPr>
            <m:sty m:val="p"/>
          </m:rPr>
          <m:t>/</m:t>
        </m:r>
        <m:r>
          <w:rPr>
            <w:sz w:val="21"/>
          </w:rPr>
          <m:t>3</m:t>
        </m:r>
      </m:oMath>
      <w:r>
        <w:rPr>
          <w:color w:val="000000"/>
        </w:rPr>
        <w:t xml:space="preserve">. For</w:t>
      </w:r>
      <w:r>
        <w:rPr>
          <w:color w:val="000000"/>
        </w:rPr>
        <w:t xml:space="preserve"> </w:t>
      </w:r>
      <m:oMath>
        <m:r>
          <w:rPr>
            <w:sz w:val="21"/>
          </w:rPr>
          <m:t>v</m:t>
        </m:r>
        <m:r>
          <w:rPr>
            <w:sz w:val="21"/>
          </w:rPr>
          <m:rPr>
            <m:sty m:val="p"/>
          </m:rPr>
          <m:t>≥</m:t>
        </m:r>
        <m:sSub>
          <m:e>
            <m:r>
              <w:rPr>
                <w:sz w:val="21"/>
              </w:rPr>
              <m:t>v</m:t>
            </m:r>
          </m:e>
          <m:sub>
            <m:r>
              <w:rPr>
                <w:sz w:val="21"/>
              </w:rPr>
              <m:t>b</m:t>
            </m:r>
          </m:sub>
        </m:sSub>
      </m:oMath>
      <w:r>
        <w:rPr>
          <w:color w:val="000000"/>
        </w:rPr>
        <w:t xml:space="preserve">, both terms in Eq. (17) are no larger than at birth, where their sum is</w:t>
      </w:r>
      <w:r>
        <w:rPr>
          <w:color w:val="000000"/>
        </w:rPr>
        <w:t xml:space="preserve"> </w:t>
      </w:r>
      <m:oMath>
        <m:sSub>
          <m:e>
            <m:r>
              <w:rPr>
                <w:sz w:val="21"/>
              </w:rPr>
              <m:t>m</m:t>
            </m:r>
          </m:e>
          <m:sub>
            <m:r>
              <w:rPr>
                <w:sz w:val="21"/>
              </w:rPr>
              <m:t>μ</m:t>
            </m:r>
          </m:sub>
        </m:sSub>
      </m:oMath>
      <w:r>
        <w:rPr>
          <w:color w:val="000000"/>
        </w:rPr>
        <w:t xml:space="preserve">. The two reserve bounds follow from</w:t>
      </w:r>
      <w:r>
        <w:rPr>
          <w:color w:val="000000"/>
        </w:rPr>
        <w:t xml:space="preserve"> </w:t>
      </w:r>
      <m:oMath>
        <m:sSub>
          <m:e>
            <m:r>
              <w:rPr>
                <w:sz w:val="21"/>
              </w:rPr>
              <m:t>C</m:t>
            </m:r>
          </m:e>
          <m:sub>
            <m:r>
              <w:rPr>
                <w:sz w:val="21"/>
              </w:rPr>
              <m:t>j</m:t>
            </m:r>
          </m:sub>
        </m:sSub>
        <m:r>
          <w:rPr>
            <w:sz w:val="21"/>
          </w:rPr>
          <m:rPr>
            <m:sty m:val="p"/>
          </m:rPr>
          <m:t>=</m:t>
        </m:r>
        <m:r>
          <w:rPr>
            <w:sz w:val="21"/>
          </w:rPr>
          <m:t>K</m:t>
        </m:r>
        <m:sSub>
          <m:e>
            <m:r>
              <w:rPr>
                <w:sz w:val="21"/>
              </w:rPr>
              <m:t>m</m:t>
            </m:r>
          </m:e>
          <m:sub>
            <m:r>
              <w:rPr>
                <w:sz w:val="21"/>
              </w:rPr>
              <m:t>μ</m:t>
            </m:r>
          </m:sub>
        </m:sSub>
        <m:r>
          <w:rPr>
            <w:sz w:val="21"/>
          </w:rPr>
          <m:rPr>
            <m:sty m:val="p"/>
          </m:rPr>
          <m:t>−</m:t>
        </m:r>
        <m:sSub>
          <m:e>
            <m:r>
              <w:rPr>
                <w:sz w:val="21"/>
              </w:rPr>
              <m:t>B</m:t>
            </m:r>
          </m:e>
          <m:sub>
            <m:r>
              <w:rPr>
                <w:sz w:val="21"/>
              </w:rPr>
              <m:t>j</m:t>
            </m:r>
          </m:sub>
        </m:sSub>
      </m:oMath>
      <w:r>
        <w:rPr>
          <w:color w:val="000000"/>
        </w:rPr>
        <w:t xml:space="preserve"> </w:t>
      </w:r>
      <w:r>
        <w:rPr>
          <w:color w:val="000000"/>
        </w:rPr>
        <w:t xml:space="preserve">and</w:t>
      </w:r>
      <w:r>
        <w:rPr>
          <w:color w:val="000000"/>
        </w:rPr>
        <w:t xml:space="preserve"> </w:t>
      </w:r>
      <m:oMath>
        <m:sSub>
          <m:e>
            <m:r>
              <w:rPr>
                <w:sz w:val="21"/>
              </w:rPr>
              <m:t>Π</m:t>
            </m:r>
          </m:e>
          <m:sub>
            <m:r>
              <w:rPr>
                <w:sz w:val="21"/>
              </w:rPr>
              <m:t>C</m:t>
            </m:r>
            <m:r>
              <w:rPr>
                <w:sz w:val="21"/>
              </w:rPr>
              <m:rPr>
                <m:sty m:val="p"/>
              </m:rPr>
              <m:t>,</m:t>
            </m:r>
            <m:r>
              <w:rPr>
                <w:sz w:val="21"/>
              </w:rPr>
              <m:t>j</m:t>
            </m:r>
          </m:sub>
        </m:sSub>
        <m:r>
          <w:rPr>
            <w:sz w:val="21"/>
          </w:rPr>
          <m:rPr>
            <m:sty m:val="p"/>
          </m:rPr>
          <m:t>=</m:t>
        </m:r>
        <m:r>
          <w:rPr>
            <w:sz w:val="21"/>
          </w:rPr>
          <m:rPr>
            <m:sty m:val="p"/>
          </m:rPr>
          <m:t>−</m:t>
        </m:r>
        <m:sSub>
          <m:e>
            <m:r>
              <w:rPr>
                <w:sz w:val="21"/>
              </w:rPr>
              <m:t>Π</m:t>
            </m:r>
          </m:e>
          <m:sub>
            <m:r>
              <w:rPr>
                <w:sz w:val="21"/>
              </w:rPr>
              <m:t>j</m:t>
            </m:r>
          </m:sub>
        </m:sSub>
      </m:oMath>
      <w:r>
        <w:rPr>
          <w:color w:val="000000"/>
        </w:rPr>
        <w:t xml:space="preserve">. □</w:t>
      </w:r>
    </w:p>
    <w:p>
      <w:pPr>
        <w:pStyle w:val="BodyText"/>
      </w:pPr>
      <w:r>
        <w:rPr>
          <w:color w:val="000000"/>
        </w:rPr>
        <w:t xml:space="preserve">For the executed trajectory we use</w:t>
      </w:r>
      <w:r>
        <w:rPr>
          <w:color w:val="000000"/>
        </w:rPr>
        <w:t xml:space="preserve"> </w:t>
      </w:r>
      <m:oMath>
        <m:sSub>
          <m:e>
            <m:r>
              <w:rPr>
                <w:sz w:val="21"/>
              </w:rPr>
              <m:t>I</m:t>
            </m:r>
          </m:e>
          <m:sub>
            <m:r>
              <w:rPr>
                <w:sz w:val="21"/>
              </w:rPr>
              <m:t>j</m:t>
            </m:r>
            <m:r>
              <w:rPr>
                <w:sz w:val="21"/>
              </w:rPr>
              <m:rPr>
                <m:sty m:val="p"/>
              </m:rPr>
              <m:t>,</m:t>
            </m:r>
            <m:sSub>
              <m:e>
                <m:r>
                  <w:rPr>
                    <w:sz w:val="21"/>
                  </w:rPr>
                  <m:t>v</m:t>
                </m:r>
              </m:e>
              <m:sub>
                <m:r>
                  <w:rPr>
                    <w:sz w:val="21"/>
                  </w:rPr>
                  <m:t>b</m:t>
                </m:r>
              </m:sub>
            </m:sSub>
          </m:sub>
        </m:sSub>
        <m:r>
          <w:rPr>
            <w:sz w:val="21"/>
          </w:rPr>
          <m:rPr>
            <m:sty m:val="p"/>
          </m:rPr>
          <m:t>=</m:t>
        </m:r>
        <m:r>
          <m:t>[</m:t>
        </m:r>
        <m:sSub>
          <m:e>
            <m:r>
              <w:rPr>
                <w:sz w:val="21"/>
              </w:rPr>
              <m:t>v</m:t>
            </m:r>
          </m:e>
          <m:sub>
            <m:r>
              <w:rPr>
                <w:sz w:val="21"/>
              </w:rPr>
              <m:t>b</m:t>
            </m:r>
          </m:sub>
        </m:sSub>
        <m:r>
          <w:rPr>
            <w:sz w:val="21"/>
          </w:rPr>
          <m:rPr>
            <m:sty m:val="p"/>
          </m:rPr>
          <m:t>,</m:t>
        </m:r>
        <m:sSub>
          <m:e>
            <m:r>
              <w:rPr>
                <w:sz w:val="21"/>
              </w:rPr>
              <m:t>v</m:t>
            </m:r>
          </m:e>
          <m:sub>
            <m:r>
              <w:rPr>
                <w:sz w:val="21"/>
              </w:rPr>
              <m:rPr>
                <m:sty m:val="p"/>
              </m:rPr>
              <m:t>e</m:t>
            </m:r>
            <m:r>
              <w:rPr>
                <w:sz w:val="21"/>
              </w:rPr>
              <m:rPr>
                <m:sty m:val="p"/>
              </m:rPr>
              <m:t>n</m:t>
            </m:r>
            <m:r>
              <w:rPr>
                <w:sz w:val="21"/>
              </w:rPr>
              <m:rPr>
                <m:sty m:val="p"/>
              </m:rPr>
              <m:t>d</m:t>
            </m:r>
          </m:sub>
        </m:sSub>
        <m:r>
          <m:t>]</m:t>
        </m:r>
      </m:oMath>
      <w:r>
        <w:rPr>
          <w:color w:val="000000"/>
        </w:rPr>
        <w:t xml:space="preserve"> </w:t>
      </w:r>
      <w:r>
        <w:rPr>
          <w:color w:val="000000"/>
        </w:rPr>
        <w:t xml:space="preserve">with</w:t>
      </w:r>
      <w:r>
        <w:rPr>
          <w:color w:val="000000"/>
        </w:rPr>
        <w:t xml:space="preserve"> </w:t>
      </w:r>
      <m:oMath>
        <m:sSub>
          <m:e>
            <m:r>
              <w:rPr>
                <w:sz w:val="21"/>
              </w:rPr>
              <m:t>v</m:t>
            </m:r>
          </m:e>
          <m:sub>
            <m:r>
              <w:rPr>
                <w:sz w:val="21"/>
              </w:rPr>
              <m:rPr>
                <m:sty m:val="p"/>
              </m:rPr>
              <m:t>e</m:t>
            </m:r>
            <m:r>
              <w:rPr>
                <w:sz w:val="21"/>
              </w:rPr>
              <m:rPr>
                <m:sty m:val="p"/>
              </m:rPr>
              <m:t>n</m:t>
            </m:r>
            <m:r>
              <w:rPr>
                <w:sz w:val="21"/>
              </w:rPr>
              <m:rPr>
                <m:sty m:val="p"/>
              </m:rPr>
              <m:t>d</m:t>
            </m:r>
          </m:sub>
        </m:sSub>
        <m:r>
          <w:rPr>
            <w:sz w:val="21"/>
          </w:rPr>
          <m:rPr>
            <m:sty m:val="p"/>
          </m:rPr>
          <m:t>=</m:t>
        </m:r>
        <m:r>
          <w:rPr>
            <w:sz w:val="21"/>
          </w:rPr>
          <m:rPr>
            <m:sty m:val="p"/>
          </m:rPr>
          <m:t>exp</m:t>
        </m:r>
        <m:r>
          <m:t>(</m:t>
        </m:r>
        <m:r>
          <w:rPr>
            <w:sz w:val="21"/>
          </w:rPr>
          <m:t>1.5</m:t>
        </m:r>
        <m:r>
          <m:t>)</m:t>
        </m:r>
      </m:oMath>
      <w:r>
        <w:rPr>
          <w:color w:val="000000"/>
        </w:rPr>
        <w:t xml:space="preserve">. The selected</w:t>
      </w:r>
      <w:r>
        <w:rPr>
          <w:color w:val="000000"/>
        </w:rPr>
        <w:t xml:space="preserve"> </w:t>
      </w:r>
      <m:oMath>
        <m:r>
          <w:rPr>
            <w:sz w:val="21"/>
          </w:rPr>
          <m:t>K</m:t>
        </m:r>
        <m:r>
          <w:rPr>
            <w:sz w:val="21"/>
          </w:rPr>
          <m:rPr>
            <m:sty m:val="p"/>
          </m:rPr>
          <m:t>=</m:t>
        </m:r>
        <m:r>
          <w:rPr>
            <w:sz w:val="21"/>
          </w:rPr>
          <m:t>1.7</m:t>
        </m:r>
      </m:oMath>
      <w:r>
        <w:rPr>
          <w:color w:val="000000"/>
        </w:rPr>
        <w:t xml:space="preserve"> </w:t>
      </w:r>
      <w:r>
        <w:rPr>
          <w:color w:val="000000"/>
        </w:rPr>
        <w:t xml:space="preserve">exceeds</w:t>
      </w:r>
      <w:r>
        <w:rPr>
          <w:color w:val="000000"/>
        </w:rPr>
        <w:t xml:space="preserve"> </w:t>
      </w:r>
      <m:oMath>
        <m:r>
          <w:rPr>
            <w:sz w:val="21"/>
          </w:rPr>
          <m:t>4</m:t>
        </m:r>
        <m:r>
          <w:rPr>
            <w:sz w:val="21"/>
          </w:rPr>
          <m:rPr>
            <m:sty m:val="p"/>
          </m:rPr>
          <m:t>/</m:t>
        </m:r>
        <m:r>
          <w:rPr>
            <w:sz w:val="21"/>
          </w:rPr>
          <m:t>3</m:t>
        </m:r>
      </m:oMath>
      <w:r>
        <w:rPr>
          <w:color w:val="000000"/>
        </w:rPr>
        <w:t xml:space="preserve">; the surviving original electron and muon records also obey their static bounds. The bounds hold on an open neighborhood of each trajectory point by continuity and strict reserve margin, so the local frozen-record derivative is well defined. They do not authorize arbitrary compression of late-born records. At</w:t>
      </w:r>
      <w:r>
        <w:rPr>
          <w:color w:val="000000"/>
        </w:rPr>
        <w:t xml:space="preserve"> </w:t>
      </w:r>
      <m:oMath>
        <m:sSub>
          <m:e>
            <m:r>
              <w:rPr>
                <w:sz w:val="21"/>
              </w:rPr>
              <m:t>v</m:t>
            </m:r>
          </m:e>
          <m:sub>
            <m:r>
              <w:rPr>
                <w:sz w:val="21"/>
              </w:rPr>
              <m:t>b</m:t>
            </m:r>
          </m:sub>
        </m:sSub>
        <m:r>
          <w:rPr>
            <w:sz w:val="21"/>
          </w:rPr>
          <m:rPr>
            <m:sty m:val="p"/>
          </m:rPr>
          <m:t>=</m:t>
        </m:r>
        <m:r>
          <w:rPr>
            <w:sz w:val="21"/>
          </w:rPr>
          <m:rPr>
            <m:sty m:val="p"/>
          </m:rPr>
          <m:t>exp</m:t>
        </m:r>
        <m:r>
          <m:t>(</m:t>
        </m:r>
        <m:r>
          <w:rPr>
            <w:sz w:val="21"/>
          </w:rPr>
          <m:t>1.5</m:t>
        </m:r>
        <m:r>
          <m:t>)</m:t>
        </m:r>
      </m:oMath>
      <w:r>
        <w:rPr>
          <w:color w:val="000000"/>
        </w:rPr>
        <w:t xml:space="preserve"> </w:t>
      </w:r>
      <w:r>
        <w:rPr>
          <w:color w:val="000000"/>
        </w:rPr>
        <w:t xml:space="preserve">and</w:t>
      </w:r>
      <w:r>
        <w:rPr>
          <w:color w:val="000000"/>
        </w:rPr>
        <w:t xml:space="preserve"> </w:t>
      </w:r>
      <m:oMath>
        <m:r>
          <w:rPr>
            <w:sz w:val="21"/>
          </w:rPr>
          <m:t>v</m:t>
        </m:r>
        <m:r>
          <w:rPr>
            <w:sz w:val="21"/>
          </w:rPr>
          <m:rPr>
            <m:sty m:val="p"/>
          </m:rPr>
          <m:t>=</m:t>
        </m:r>
        <m:r>
          <w:rPr>
            <w:sz w:val="21"/>
          </w:rPr>
          <m:t>0.5</m:t>
        </m:r>
      </m:oMath>
      <w:r>
        <w:rPr>
          <w:color w:val="000000"/>
        </w:rPr>
        <w:t xml:space="preserve">, the 64 momentum nodes give</w:t>
      </w:r>
      <w:r>
        <w:rPr>
          <w:color w:val="000000"/>
        </w:rPr>
        <w:t xml:space="preserve"> </w:t>
      </w:r>
      <m:oMath>
        <m:sSub>
          <m:e>
            <m:r>
              <w:rPr>
                <w:sz w:val="21"/>
              </w:rPr>
              <m:t>B</m:t>
            </m:r>
          </m:e>
          <m:sub>
            <m:r>
              <w:rPr>
                <w:sz w:val="21"/>
              </w:rPr>
              <m:t>j</m:t>
            </m:r>
          </m:sub>
        </m:sSub>
        <m:r>
          <w:rPr>
            <w:sz w:val="21"/>
          </w:rPr>
          <m:rPr>
            <m:sty m:val="p"/>
          </m:rPr>
          <m:t>/</m:t>
        </m:r>
        <m:sSub>
          <m:e>
            <m:r>
              <w:rPr>
                <w:sz w:val="21"/>
              </w:rPr>
              <m:t>m</m:t>
            </m:r>
          </m:e>
          <m:sub>
            <m:r>
              <w:rPr>
                <w:sz w:val="21"/>
              </w:rPr>
              <m:t>μ</m:t>
            </m:r>
          </m:sub>
        </m:sSub>
        <m:r>
          <w:rPr>
            <w:sz w:val="21"/>
          </w:rPr>
          <m:rPr>
            <m:sty m:val="p"/>
          </m:rPr>
          <m:t>=</m:t>
        </m:r>
        <m:r>
          <w:rPr>
            <w:sz w:val="21"/>
          </w:rPr>
          <m:t>2.072056</m:t>
        </m:r>
      </m:oMath>
      <w:r>
        <w:rPr>
          <w:color w:val="000000"/>
        </w:rPr>
        <w:t xml:space="preserve">–</w:t>
      </w:r>
      <m:oMath>
        <m:r>
          <w:rPr>
            <w:sz w:val="21"/>
          </w:rPr>
          <m:t>2.077221</m:t>
        </m:r>
      </m:oMath>
      <w:r>
        <w:rPr>
          <w:color w:val="000000"/>
        </w:rPr>
        <w:t xml:space="preserve">, so the same reservoir becomes negative. This is an explicit excluded-domain control, not a failure of the calculated noncontracting path.</w:t>
      </w:r>
    </w:p>
    <w:p>
      <w:pPr>
        <w:pStyle w:val="BodyText"/>
      </w:pPr>
      <w:r>
        <w:rPr>
          <w:color w:val="000000"/>
        </w:rPr>
        <w:t xml:space="preserve">This prescription adds a new assumption: decay must update the compensation record along with the particle packet. The supplied weak-decay distribution and lifetime remain external physical inputs. No microscopic interaction has been derived that makes a material reservoir perform this update. The implemented process is a finite classical transition rule on packet records, combined with the earlier carrier preparation; it is not a closed unitary derivation of irreversible decay.</w:t>
      </w:r>
    </w:p>
    <w:p>
      <w:pPr>
        <w:pStyle w:val="BodyText"/>
      </w:pPr>
      <w:r>
        <w:rPr>
          <w:color w:val="000000"/>
        </w:rPr>
        <w:t xml:space="preserve">The 64 by 64 quadrature of [3] is retained. For these additive observables the angular variable can be summed out, leaving 64 electron-momentum nodes per birth cohort. A five-lifetime run with step</w:t>
      </w:r>
      <w:r>
        <w:rPr>
          <w:color w:val="000000"/>
        </w:rPr>
        <w:t xml:space="preserve"> </w:t>
      </w:r>
      <m:oMath>
        <m:r>
          <w:rPr>
            <w:sz w:val="21"/>
          </w:rPr>
          <m:t>0.01</m:t>
        </m:r>
        <m:sSub>
          <m:e>
            <m:r>
              <w:rPr>
                <w:sz w:val="21"/>
              </w:rPr>
              <m:t>τ</m:t>
            </m:r>
          </m:e>
          <m:sub>
            <m:r>
              <w:rPr>
                <w:sz w:val="21"/>
              </w:rPr>
              <m:t>μ</m:t>
            </m:r>
          </m:sub>
        </m:sSub>
      </m:oMath>
      <w:r>
        <w:rPr>
          <w:color w:val="000000"/>
        </w:rPr>
        <w:t xml:space="preserve"> </w:t>
      </w:r>
      <w:r>
        <w:rPr>
          <w:color w:val="000000"/>
        </w:rPr>
        <w:t xml:space="preserve">has at most 500 birth cohorts. This is a finite record set. Equivalent energy functions may share labels, as Proposition 3 permits. Retaining only total energy or only present pressure is generally insufficient for future transport of massive packets; [3] supplies a constructive cohort witness for that loss of information.</w:t>
      </w:r>
    </w:p>
    <w:p>
      <w:pPr>
        <w:pStyle w:val="BodyText"/>
      </w:pPr>
      <w:r>
        <w:rPr>
          <w:color w:val="000000"/>
        </w:rPr>
        <w:t xml:space="preserve">For increasing volume, old matter packets lose energy by redshift. Their compensators gain the same amount. With a physical volume coordinate this is equal and opposite mechanical work, not heat silently discarded from the ledger:</w:t>
      </w:r>
    </w:p>
    <w:p>
      <w:pPr>
        <w:pStyle w:val="BodyText"/>
      </w:pPr>
      <m:oMathPara>
        <m:oMathParaPr>
          <m:jc m:val="center"/>
        </m:oMathParaPr>
        <m:oMath>
          <m:acc>
            <m:accPr>
              <m:chr m:val="̇"/>
            </m:accPr>
            <m:e>
              <m:r>
                <w:rPr>
                  <w:sz w:val="21"/>
                </w:rPr>
                <m:t>B</m:t>
              </m:r>
            </m:e>
          </m:acc>
          <m:r>
            <w:rPr>
              <w:sz w:val="21"/>
            </w:rPr>
            <m:rPr>
              <m:sty m:val="p"/>
            </m:rPr>
            <m:t>=</m:t>
          </m:r>
          <m:r>
            <w:rPr>
              <w:sz w:val="21"/>
            </w:rPr>
            <m:rPr>
              <m:sty m:val="p"/>
            </m:rPr>
            <m:t>−</m:t>
          </m:r>
          <m:sSub>
            <m:e>
              <m:r>
                <w:rPr>
                  <w:sz w:val="21"/>
                </w:rPr>
                <m:t>Π</m:t>
              </m:r>
            </m:e>
            <m:sub>
              <m:r>
                <w:rPr>
                  <w:sz w:val="21"/>
                </w:rPr>
                <m:t>B</m:t>
              </m:r>
            </m:sub>
          </m:sSub>
          <m:acc>
            <m:accPr>
              <m:chr m:val="̇"/>
            </m:accPr>
            <m:e>
              <m:r>
                <w:rPr>
                  <w:sz w:val="21"/>
                </w:rPr>
                <m:rPr>
                  <m:sty m:val="p"/>
                </m:rPr>
                <m:t>log</m:t>
              </m:r>
              <m:r>
                <w:rPr>
                  <w:sz w:val="21"/>
                </w:rPr>
                <m:t>v</m:t>
              </m:r>
            </m:e>
          </m:acc>
          <m:r>
            <w:rPr>
              <w:sz w:val="21"/>
            </w:rPr>
            <m:rPr>
              <m:sty m:val="p"/>
            </m:rPr>
            <m:t>,</m:t>
          </m:r>
          <m:r>
            <w:rPr>
              <w:sz w:val="21"/>
            </w:rPr>
            <m:t>  </m:t>
          </m:r>
          <m:acc>
            <m:accPr>
              <m:chr m:val="̇"/>
            </m:accPr>
            <m:e>
              <m:r>
                <w:rPr>
                  <w:sz w:val="21"/>
                </w:rPr>
                <m:t>C</m:t>
              </m:r>
            </m:e>
          </m:acc>
          <m:r>
            <w:rPr>
              <w:sz w:val="21"/>
            </w:rPr>
            <m:rPr>
              <m:sty m:val="p"/>
            </m:rPr>
            <m:t>=</m:t>
          </m:r>
          <m:r>
            <w:rPr>
              <w:sz w:val="21"/>
            </w:rPr>
            <m:rPr>
              <m:sty m:val="p"/>
            </m:rPr>
            <m:t>+</m:t>
          </m:r>
          <m:sSub>
            <m:e>
              <m:r>
                <w:rPr>
                  <w:sz w:val="21"/>
                </w:rPr>
                <m:t>Π</m:t>
              </m:r>
            </m:e>
            <m:sub>
              <m:r>
                <w:rPr>
                  <w:sz w:val="21"/>
                </w:rPr>
                <m:t>B</m:t>
              </m:r>
            </m:sub>
          </m:sSub>
          <m:acc>
            <m:accPr>
              <m:chr m:val="̇"/>
            </m:accPr>
            <m:e>
              <m:r>
                <w:rPr>
                  <w:sz w:val="21"/>
                </w:rPr>
                <m:rPr>
                  <m:sty m:val="p"/>
                </m:rPr>
                <m:t>log</m:t>
              </m:r>
              <m:r>
                <w:rPr>
                  <w:sz w:val="21"/>
                </w:rPr>
                <m:t>v</m:t>
              </m:r>
            </m:e>
          </m:acc>
          <m:r>
            <w:rPr>
              <w:sz w:val="21"/>
            </w:rPr>
            <m:rPr>
              <m:sty m:val="p"/>
            </m:rPr>
            <m:t>,</m:t>
          </m:r>
          <m:r>
            <w:rPr>
              <w:sz w:val="21"/>
            </w:rPr>
            <m:t>  </m:t>
          </m:r>
          <m:acc>
            <m:accPr>
              <m:chr m:val="̇"/>
            </m:accPr>
            <m:e>
              <m:r>
                <w:rPr>
                  <w:sz w:val="21"/>
                </w:rPr>
                <m:t>B</m:t>
              </m:r>
            </m:e>
          </m:acc>
          <m:r>
            <w:rPr>
              <w:sz w:val="21"/>
            </w:rPr>
            <m:rPr>
              <m:sty m:val="p"/>
            </m:rPr>
            <m:t>+</m:t>
          </m:r>
          <m:acc>
            <m:accPr>
              <m:chr m:val="̇"/>
            </m:accPr>
            <m:e>
              <m:r>
                <w:rPr>
                  <w:sz w:val="21"/>
                </w:rPr>
                <m:t>C</m:t>
              </m:r>
            </m:e>
          </m:acc>
          <m:r>
            <w:rPr>
              <w:sz w:val="21"/>
            </w:rPr>
            <m:rPr>
              <m:sty m:val="p"/>
            </m:rPr>
            <m:t>=</m:t>
          </m:r>
          <m:r>
            <w:rPr>
              <w:sz w:val="21"/>
            </w:rPr>
            <m:t>0</m:t>
          </m:r>
          <m:r>
            <w:rPr>
              <w:sz w:val="21"/>
            </w:rPr>
            <m:rPr>
              <m:sty m:val="p"/>
            </m:rPr>
            <m:t>,</m:t>
          </m:r>
          <m:r>
            <w:rPr>
              <w:sz w:val="21"/>
            </w:rPr>
            <m:t>  </m:t>
          </m:r>
          <m:r>
            <w:rPr>
              <w:sz w:val="21"/>
            </w:rPr>
            <m:rPr>
              <m:nor/>
              <m:sty m:val="p"/>
            </m:rPr>
            <m:t>(18)</m:t>
          </m:r>
        </m:oMath>
      </m:oMathPara>
    </w:p>
    <w:p>
      <w:pPr>
        <w:pStyle w:val="FirstParagraph"/>
      </w:pPr>
      <w:r>
        <w:rPr>
          <w:color w:val="000000"/>
        </w:rPr>
        <w:t xml:space="preserve">between supplied energy-conserving transitions. If a preparation scan changes occupation weights, the extra state term in Eq. (2) must still be retained. On the matching space with common constant total energy that term sums to zero for a normalized mixture. Individual sectors need not have a zero state term.</w:t>
      </w:r>
    </w:p>
    <w:bookmarkEnd w:id="36"/>
    <w:bookmarkStart w:id="40" w:name="executed-expansion-example"/>
    <w:p>
      <w:pPr>
        <w:pStyle w:val="Heading2"/>
      </w:pPr>
      <w:r>
        <w:rPr>
          <w:color w:val="000000"/>
        </w:rPr>
        <w:t xml:space="preserve">8.3 Executed expansion example</w:t>
      </w:r>
    </w:p>
    <w:p>
      <w:pPr>
        <w:pStyle w:val="FirstParagraph"/>
      </w:pPr>
      <w:r>
        <w:rPr>
          <w:color w:val="000000"/>
        </w:rPr>
        <w:t xml:space="preserve">We repeat the inherited prescribed expansion</w:t>
      </w:r>
      <w:r>
        <w:rPr>
          <w:color w:val="000000"/>
        </w:rPr>
        <w:t xml:space="preserve"> </w:t>
      </w:r>
      <m:oMath>
        <m:r>
          <w:rPr>
            <w:sz w:val="21"/>
          </w:rPr>
          <m:t>a</m:t>
        </m:r>
        <m:r>
          <m:t>(</m:t>
        </m:r>
        <m:r>
          <w:rPr>
            <w:sz w:val="21"/>
          </w:rPr>
          <m:t>t</m:t>
        </m:r>
        <m:r>
          <m:t>)</m:t>
        </m:r>
        <m:r>
          <w:rPr>
            <w:sz w:val="21"/>
          </w:rPr>
          <m:rPr>
            <m:sty m:val="p"/>
          </m:rPr>
          <m:t>=</m:t>
        </m:r>
        <m:r>
          <w:rPr>
            <w:sz w:val="21"/>
          </w:rPr>
          <m:rPr>
            <m:sty m:val="p"/>
          </m:rPr>
          <m:t>exp</m:t>
        </m:r>
        <m:r>
          <m:t>(</m:t>
        </m:r>
        <m:r>
          <w:rPr>
            <w:sz w:val="21"/>
          </w:rPr>
          <m:t>0.1</m:t>
        </m:r>
        <m:r>
          <w:rPr>
            <w:sz w:val="21"/>
          </w:rPr>
          <m:t>t</m:t>
        </m:r>
        <m:r>
          <w:rPr>
            <w:sz w:val="21"/>
          </w:rPr>
          <m:rPr>
            <m:sty m:val="p"/>
          </m:rPr>
          <m:t>/</m:t>
        </m:r>
        <m:sSub>
          <m:e>
            <m:r>
              <w:rPr>
                <w:sz w:val="21"/>
              </w:rPr>
              <m:t>τ</m:t>
            </m:r>
          </m:e>
          <m:sub>
            <m:r>
              <w:rPr>
                <w:sz w:val="21"/>
              </w:rPr>
              <m:t>μ</m:t>
            </m:r>
          </m:sub>
        </m:sSub>
        <m:r>
          <m:t>)</m:t>
        </m:r>
      </m:oMath>
      <w:r>
        <w:rPr>
          <w:color w:val="000000"/>
        </w:rPr>
        <w:t xml:space="preserve">, with</w:t>
      </w:r>
      <w:r>
        <w:rPr>
          <w:color w:val="000000"/>
        </w:rPr>
        <w:t xml:space="preserve"> </w:t>
      </w:r>
      <m:oMath>
        <m:r>
          <w:rPr>
            <w:sz w:val="21"/>
          </w:rPr>
          <m:t>v</m:t>
        </m:r>
        <m:r>
          <w:rPr>
            <w:sz w:val="21"/>
          </w:rPr>
          <m:rPr>
            <m:sty m:val="p"/>
          </m:rPr>
          <m:t>=</m:t>
        </m:r>
        <m:sSup>
          <m:e>
            <m:r>
              <w:rPr>
                <w:sz w:val="21"/>
              </w:rPr>
              <m:t>a</m:t>
            </m:r>
          </m:e>
          <m:sup>
            <m:r>
              <w:rPr>
                <w:sz w:val="21"/>
              </w:rPr>
              <m:t>3</m:t>
            </m:r>
          </m:sup>
        </m:sSup>
      </m:oMath>
      <w:r>
        <w:rPr>
          <w:color w:val="000000"/>
        </w:rPr>
        <w:t xml:space="preserve">, right-endpoint decay, and step</w:t>
      </w:r>
      <w:r>
        <w:rPr>
          <w:color w:val="000000"/>
        </w:rPr>
        <w:t xml:space="preserve"> </w:t>
      </w:r>
      <m:oMath>
        <m:r>
          <w:rPr>
            <w:sz w:val="21"/>
          </w:rPr>
          <m:t>0.01</m:t>
        </m:r>
        <m:sSub>
          <m:e>
            <m:r>
              <w:rPr>
                <w:sz w:val="21"/>
              </w:rPr>
              <m:t>τ</m:t>
            </m:r>
          </m:e>
          <m:sub>
            <m:r>
              <w:rPr>
                <w:sz w:val="21"/>
              </w:rPr>
              <m:t>μ</m:t>
            </m:r>
          </m:sub>
        </m:sSub>
      </m:oMath>
      <w:r>
        <w:rPr>
          <w:color w:val="000000"/>
        </w:rPr>
        <w:t xml:space="preserve">. This is a prescribed path for testing the ledger, not a self-consistent expansion solution. A separately written implementation of the same right-endpoint cohort formula agrees with the unchanged inherited calculation. Both use the same birth rule and finite kernel; this is an implementation cross-check, not an independent validation of the decay physics. Differentiating the compensator energy at fixed cohort records gives its pressure; it is not assigned solely by subtracting printed pressure values.</w:t>
      </w:r>
    </w:p>
    <w:p>
      <w:pPr>
        <w:pStyle w:val="BodyText"/>
      </w:pPr>
      <w:r>
        <w:rPr>
          <w:color w:val="000000"/>
        </w:rPr>
        <w:t xml:space="preserve">At five lifetimes,</w:t>
      </w:r>
      <w:r>
        <w:rPr>
          <w:color w:val="000000"/>
        </w:rPr>
        <w:t xml:space="preserve"> </w:t>
      </w:r>
      <m:oMath>
        <m:r>
          <w:rPr>
            <w:sz w:val="21"/>
          </w:rPr>
          <m:t>v</m:t>
        </m:r>
        <m:r>
          <w:rPr>
            <w:sz w:val="21"/>
          </w:rPr>
          <m:rPr>
            <m:sty m:val="p"/>
          </m:rPr>
          <m:t>=</m:t>
        </m:r>
        <m:r>
          <w:rPr>
            <w:sz w:val="21"/>
          </w:rPr>
          <m:t>4.481689070338065</m:t>
        </m:r>
      </m:oMath>
      <w:r>
        <w:rPr>
          <w:color w:val="000000"/>
        </w:rPr>
        <w:t xml:space="preserve">, the matter has</w:t>
      </w:r>
      <w:r>
        <w:rPr>
          <w:color w:val="000000"/>
        </w:rPr>
        <w:t xml:space="preserve"> </w:t>
      </w:r>
      <m:oMath>
        <m:r>
          <w:rPr>
            <w:sz w:val="21"/>
          </w:rPr>
          <m:t>B</m:t>
        </m:r>
        <m:r>
          <w:rPr>
            <w:sz w:val="21"/>
          </w:rPr>
          <m:rPr>
            <m:sty m:val="p"/>
          </m:rPr>
          <m:t>/</m:t>
        </m:r>
        <m:sSub>
          <m:e>
            <m:r>
              <w:rPr>
                <w:sz w:val="21"/>
              </w:rPr>
              <m:t>E</m:t>
            </m:r>
          </m:e>
          <m:sub>
            <m:r>
              <w:rPr>
                <w:sz w:val="21"/>
              </w:rPr>
              <m:rPr>
                <m:sty m:val="p"/>
              </m:rPr>
              <m:t>*</m:t>
            </m:r>
          </m:sub>
        </m:sSub>
        <m:r>
          <w:rPr>
            <w:sz w:val="21"/>
          </w:rPr>
          <m:rPr>
            <m:sty m:val="p"/>
          </m:rPr>
          <m:t>=</m:t>
        </m:r>
        <m:r>
          <w:rPr>
            <w:sz w:val="21"/>
          </w:rPr>
          <m:t>0.6240247228381602</m:t>
        </m:r>
      </m:oMath>
      <w:r>
        <w:rPr>
          <w:color w:val="000000"/>
        </w:rPr>
        <w:t xml:space="preserve"> </w:t>
      </w:r>
      <w:r>
        <w:rPr>
          <w:color w:val="000000"/>
        </w:rPr>
        <w:t xml:space="preserve">and</w:t>
      </w:r>
      <w:r>
        <w:rPr>
          <w:color w:val="000000"/>
        </w:rPr>
        <w:t xml:space="preserve"> </w:t>
      </w:r>
      <m:oMath>
        <m:sSub>
          <m:e>
            <m:r>
              <w:rPr>
                <w:sz w:val="21"/>
              </w:rPr>
              <m:t>Π</m:t>
            </m:r>
          </m:e>
          <m:sub>
            <m:r>
              <w:rPr>
                <w:sz w:val="21"/>
              </w:rPr>
              <m:t>B</m:t>
            </m:r>
          </m:sub>
        </m:sSub>
        <m:r>
          <w:rPr>
            <w:sz w:val="21"/>
          </w:rPr>
          <m:rPr>
            <m:sty m:val="p"/>
          </m:rPr>
          <m:t>/</m:t>
        </m:r>
        <m:sSub>
          <m:e>
            <m:r>
              <w:rPr>
                <w:sz w:val="21"/>
              </w:rPr>
              <m:t>E</m:t>
            </m:r>
          </m:e>
          <m:sub>
            <m:r>
              <w:rPr>
                <w:sz w:val="21"/>
              </w:rPr>
              <m:rPr>
                <m:sty m:val="p"/>
              </m:rPr>
              <m:t>*</m:t>
            </m:r>
          </m:sub>
        </m:sSub>
        <m:r>
          <w:rPr>
            <w:sz w:val="21"/>
          </w:rPr>
          <m:rPr>
            <m:sty m:val="p"/>
          </m:rPr>
          <m:t>=</m:t>
        </m:r>
        <m:r>
          <w:rPr>
            <w:sz w:val="21"/>
          </w:rPr>
          <m:t>0.2074025858177988</m:t>
        </m:r>
      </m:oMath>
      <w:r>
        <w:rPr>
          <w:color w:val="000000"/>
        </w:rPr>
        <w:t xml:space="preserve">. For</w:t>
      </w:r>
      <w:r>
        <w:rPr>
          <w:color w:val="000000"/>
        </w:rPr>
        <w:t xml:space="preserve"> </w:t>
      </w:r>
      <m:oMath>
        <m:r>
          <w:rPr>
            <w:sz w:val="21"/>
          </w:rPr>
          <m:t>K</m:t>
        </m:r>
        <m:r>
          <w:rPr>
            <w:sz w:val="21"/>
          </w:rPr>
          <m:rPr>
            <m:sty m:val="p"/>
          </m:rPr>
          <m:t>=</m:t>
        </m:r>
        <m:r>
          <w:rPr>
            <w:sz w:val="21"/>
          </w:rPr>
          <m:t>1.7</m:t>
        </m:r>
      </m:oMath>
      <w:r>
        <w:rPr>
          <w:color w:val="000000"/>
        </w:rPr>
        <w:t xml:space="preserve">, the compensator has</w:t>
      </w:r>
      <w:r>
        <w:rPr>
          <w:color w:val="000000"/>
        </w:rPr>
        <w:t xml:space="preserve"> </w:t>
      </w:r>
      <m:oMath>
        <m:r>
          <w:rPr>
            <w:sz w:val="21"/>
          </w:rPr>
          <m:t>C</m:t>
        </m:r>
        <m:r>
          <w:rPr>
            <w:sz w:val="21"/>
          </w:rPr>
          <m:rPr>
            <m:sty m:val="p"/>
          </m:rPr>
          <m:t>/</m:t>
        </m:r>
        <m:sSub>
          <m:e>
            <m:r>
              <w:rPr>
                <w:sz w:val="21"/>
              </w:rPr>
              <m:t>E</m:t>
            </m:r>
          </m:e>
          <m:sub>
            <m:r>
              <w:rPr>
                <w:sz w:val="21"/>
              </w:rPr>
              <m:rPr>
                <m:sty m:val="p"/>
              </m:rPr>
              <m:t>*</m:t>
            </m:r>
          </m:sub>
        </m:sSub>
        <m:r>
          <w:rPr>
            <w:sz w:val="21"/>
          </w:rPr>
          <m:rPr>
            <m:sty m:val="p"/>
          </m:rPr>
          <m:t>=</m:t>
        </m:r>
        <m:r>
          <w:rPr>
            <w:sz w:val="21"/>
          </w:rPr>
          <m:t>1.0759752771618398</m:t>
        </m:r>
      </m:oMath>
      <w:r>
        <w:rPr>
          <w:color w:val="000000"/>
        </w:rPr>
        <w:t xml:space="preserve">. Its finite-difference pressure is</w:t>
      </w:r>
      <w:r>
        <w:rPr>
          <w:color w:val="000000"/>
        </w:rPr>
        <w:t xml:space="preserve"> </w:t>
      </w:r>
      <m:oMath>
        <m:r>
          <w:rPr>
            <w:sz w:val="21"/>
          </w:rPr>
          <m:rPr>
            <m:sty m:val="p"/>
          </m:rPr>
          <m:t>−</m:t>
        </m:r>
        <m:r>
          <w:rPr>
            <w:sz w:val="21"/>
          </w:rPr>
          <m:t>0.2074025858611605</m:t>
        </m:r>
        <m:sSub>
          <m:e>
            <m:r>
              <w:rPr>
                <w:sz w:val="21"/>
              </w:rPr>
              <m:t>E</m:t>
            </m:r>
          </m:e>
          <m:sub>
            <m:r>
              <w:rPr>
                <w:sz w:val="21"/>
              </w:rPr>
              <m:rPr>
                <m:sty m:val="p"/>
              </m:rPr>
              <m:t>*</m:t>
            </m:r>
          </m:sub>
        </m:sSub>
      </m:oMath>
      <w:r>
        <w:rPr>
          <w:color w:val="000000"/>
        </w:rPr>
        <w:t xml:space="preserve">. Their constant energy sum and vanishing pressure agree within the declared numerical tolerance. The small pressure residual is differentiation error. The inherited script separately supplies time-step convergence; exact cancellation does not improve the discretization accuracy of its matter trajectory.</w:t>
      </w:r>
    </w:p>
    <w:p>
      <w:pPr>
        <w:pStyle w:val="CaptionedFigure"/>
        <w:keepNext/>
      </w:pPr>
      <w:r>
        <w:rPr>
          <w:color w:val="000000"/>
        </w:rPr>
        <w:drawing>
          <wp:inline>
            <wp:extent cx="5334000" cy="2133600"/>
            <wp:effectExtent b="0" l="0" r="0" t="0"/>
            <wp:docPr descr="Fig. 2. Limits of compensation. Left: positivity and the stronger algebraic energy-condition diagnostic fail at distinct compression boundaries. Right: fixed initial compensation fails during decay; updating matching records preserves the specified pressure cancellation." title="" id="38" name="Picture"/>
            <a:graphic>
              <a:graphicData uri="http://schemas.openxmlformats.org/drawingml/2006/picture">
                <pic:pic>
                  <pic:nvPicPr>
                    <pic:cNvPr descr="figures/Fig2.png" id="39" name="Picture"/>
                    <pic:cNvPicPr>
                      <a:picLocks noChangeArrowheads="1" noChangeAspect="1"/>
                    </pic:cNvPicPr>
                  </pic:nvPicPr>
                  <pic:blipFill>
                    <a:blip r:embed="rId37"/>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rPr>
          <w:color w:val="000000"/>
        </w:rPr>
        <w:t xml:space="preserve">Fig. 2. Limits of compensation. Left: positivity and the stronger algebraic energy-condition diagnostic fail at distinct compression boundaries. Right: fixed initial compensation fails during decay; updating matching records preserves the specified pressure cancellation.</w:t>
      </w:r>
    </w:p>
    <w:bookmarkEnd w:id="40"/>
    <w:bookmarkEnd w:id="41"/>
    <w:bookmarkStart w:id="43" w:name="reproducibility-and-controlled-failures"/>
    <w:p>
      <w:pPr>
        <w:pStyle w:val="Heading1"/>
      </w:pPr>
      <w:r>
        <w:rPr>
          <w:color w:val="000000"/>
        </w:rPr>
        <w:t xml:space="preserve">9 Reproducibility and controlled failures</w:t>
      </w:r>
    </w:p>
    <w:p>
      <w:pPr>
        <w:pStyle w:val="FirstParagraph"/>
      </w:pPr>
      <w:r>
        <w:rPr>
          <w:color w:val="000000"/>
        </w:rPr>
        <w:t xml:space="preserve">Online Resource 1 contains the new script, frozen inherited scripts, input controls, machine-readable results, hashes, and vector figures. Running</w:t>
      </w:r>
      <w:r>
        <w:rPr>
          <w:color w:val="000000"/>
        </w:rPr>
        <w:t xml:space="preserve"> </w:t>
      </w:r>
      <w:r>
        <w:rPr>
          <w:rStyle w:val="VerbatimChar"/>
          <w:color w:val="000000"/>
        </w:rPr>
        <w:t xml:space="preserve">python reproduce.py</w:t>
      </w:r>
      <w:r>
        <w:rPr>
          <w:color w:val="000000"/>
        </w:rPr>
        <w:t xml:space="preserve"> </w:t>
      </w:r>
      <w:r>
        <w:rPr>
          <w:color w:val="000000"/>
        </w:rPr>
        <w:t xml:space="preserve">executes the carrier calculation of [4], which in turn executes the decay and interface calculations. The current new suite reports 244 of 244 checks passing; inherited reports contain 123 carrier, 56 decay, and 47 interface checks. These counts overlap through nested execution and must not be added as independent confirmations.</w:t>
      </w:r>
    </w:p>
    <w:p>
      <w:pPr>
        <w:pStyle w:val="BodyText"/>
      </w:pPr>
      <w:r>
        <w:rPr>
          <w:color w:val="000000"/>
        </w:rPr>
        <w:t xml:space="preserve">The tests compare analytic derivatives with centered finite differences, analytic convexity with second differences, partial and full matrix pulses with their analytic probabilities, and cohort outputs with the inherited implementation. The positivity threshold is checked by substitution in its boundary equation; independent root finding is used for the stronger diagnostic threshold. Daughter tests check all finite momentum nodes on post-birth expansion samples, the analytic pathwise bounds, and the excluded compression example. The uncorrelated-reservoir control is an algebraic response witness, not a simulated density-matrix evolution. Other controls exceed the capacity domain, substitute a one-point vacuum-like term, or freeze the compensator during decay. Passing these controls means the code detects the specified failures. It does not establish an experimentally observed compensation mechanism.</w:t>
      </w:r>
    </w:p>
    <w:p>
      <w:pPr>
        <w:pStyle w:val="BodyText"/>
      </w:pPr>
      <w:r>
        <w:rPr>
          <w:color w:val="000000"/>
        </w:rPr>
        <w:t xml:space="preserve">First derivatives use relative volume step</w:t>
      </w:r>
      <w:r>
        <w:rPr>
          <w:color w:val="000000"/>
        </w:rPr>
        <w:t xml:space="preserve"> </w:t>
      </w:r>
      <m:oMath>
        <m:r>
          <w:rPr>
            <w:sz w:val="21"/>
          </w:rPr>
          <m:t>2</m:t>
        </m:r>
        <m:r>
          <w:rPr>
            <w:sz w:val="21"/>
          </w:rPr>
          <m:rPr>
            <m:sty m:val="p"/>
          </m:rPr>
          <m:t>×</m:t>
        </m:r>
        <m:sSup>
          <m:e>
            <m:r>
              <w:rPr>
                <w:sz w:val="21"/>
              </w:rPr>
              <m:t>10</m:t>
            </m:r>
          </m:e>
          <m:sup>
            <m:r>
              <w:rPr>
                <w:sz w:val="21"/>
              </w:rPr>
              <m:rPr>
                <m:sty m:val="p"/>
              </m:rPr>
              <m:t>−</m:t>
            </m:r>
            <m:r>
              <w:rPr>
                <w:sz w:val="21"/>
              </w:rPr>
              <m:t>5</m:t>
            </m:r>
          </m:sup>
        </m:sSup>
      </m:oMath>
      <w:r>
        <w:rPr>
          <w:color w:val="000000"/>
        </w:rPr>
        <w:t xml:space="preserve"> </w:t>
      </w:r>
      <w:r>
        <w:rPr>
          <w:color w:val="000000"/>
        </w:rPr>
        <w:t xml:space="preserve">and tolerance</w:t>
      </w:r>
      <w:r>
        <w:rPr>
          <w:color w:val="000000"/>
        </w:rPr>
        <w:t xml:space="preserve"> </w:t>
      </w:r>
      <m:oMath>
        <m:sSup>
          <m:e>
            <m:r>
              <w:rPr>
                <w:sz w:val="21"/>
              </w:rPr>
              <m:t>10</m:t>
            </m:r>
          </m:e>
          <m:sup>
            <m:r>
              <w:rPr>
                <w:sz w:val="21"/>
              </w:rPr>
              <m:rPr>
                <m:sty m:val="p"/>
              </m:rPr>
              <m:t>−</m:t>
            </m:r>
            <m:r>
              <w:rPr>
                <w:sz w:val="21"/>
              </w:rPr>
              <m:t>9</m:t>
            </m:r>
          </m:sup>
        </m:sSup>
      </m:oMath>
      <w:r>
        <w:rPr>
          <w:color w:val="000000"/>
        </w:rPr>
        <w:t xml:space="preserve"> </w:t>
      </w:r>
      <w:r>
        <w:rPr>
          <w:color w:val="000000"/>
        </w:rPr>
        <w:t xml:space="preserve">for normalized pressure comparisons. Curvature uses step</w:t>
      </w:r>
      <w:r>
        <w:rPr>
          <w:color w:val="000000"/>
        </w:rPr>
        <w:t xml:space="preserve"> </w:t>
      </w:r>
      <m:oMath>
        <m:sSup>
          <m:e>
            <m:r>
              <w:rPr>
                <w:sz w:val="21"/>
              </w:rPr>
              <m:t>10</m:t>
            </m:r>
          </m:e>
          <m:sup>
            <m:r>
              <w:rPr>
                <w:sz w:val="21"/>
              </w:rPr>
              <m:rPr>
                <m:sty m:val="p"/>
              </m:rPr>
              <m:t>−</m:t>
            </m:r>
            <m:r>
              <w:rPr>
                <w:sz w:val="21"/>
              </w:rPr>
              <m:t>4</m:t>
            </m:r>
          </m:sup>
        </m:sSup>
        <m:r>
          <w:rPr>
            <w:sz w:val="21"/>
          </w:rPr>
          <m:t>v</m:t>
        </m:r>
      </m:oMath>
      <w:r>
        <w:rPr>
          <w:color w:val="000000"/>
        </w:rPr>
        <w:t xml:space="preserve"> </w:t>
      </w:r>
      <w:r>
        <w:rPr>
          <w:color w:val="000000"/>
        </w:rPr>
        <w:t xml:space="preserve">with tolerance</w:t>
      </w:r>
      <w:r>
        <w:rPr>
          <w:color w:val="000000"/>
        </w:rPr>
        <w:t xml:space="preserve"> </w:t>
      </w:r>
      <m:oMath>
        <m:r>
          <w:rPr>
            <w:sz w:val="21"/>
          </w:rPr>
          <m:t>2</m:t>
        </m:r>
        <m:r>
          <w:rPr>
            <w:sz w:val="21"/>
          </w:rPr>
          <m:rPr>
            <m:sty m:val="p"/>
          </m:rPr>
          <m:t>×</m:t>
        </m:r>
        <m:sSup>
          <m:e>
            <m:r>
              <w:rPr>
                <w:sz w:val="21"/>
              </w:rPr>
              <m:t>10</m:t>
            </m:r>
          </m:e>
          <m:sup>
            <m:r>
              <w:rPr>
                <w:sz w:val="21"/>
              </w:rPr>
              <m:rPr>
                <m:sty m:val="p"/>
              </m:rPr>
              <m:t>−</m:t>
            </m:r>
            <m:r>
              <w:rPr>
                <w:sz w:val="21"/>
              </w:rPr>
              <m:t>7</m:t>
            </m:r>
          </m:sup>
        </m:sSup>
      </m:oMath>
      <w:r>
        <w:rPr>
          <w:color w:val="000000"/>
        </w:rPr>
        <w:t xml:space="preserve">. Most algebraic and matrix comparisons use</w:t>
      </w:r>
      <w:r>
        <w:rPr>
          <w:color w:val="000000"/>
        </w:rPr>
        <w:t xml:space="preserve"> </w:t>
      </w:r>
      <m:oMath>
        <m:sSup>
          <m:e>
            <m:r>
              <w:rPr>
                <w:sz w:val="21"/>
              </w:rPr>
              <m:t>10</m:t>
            </m:r>
          </m:e>
          <m:sup>
            <m:r>
              <w:rPr>
                <w:sz w:val="21"/>
              </w:rPr>
              <m:rPr>
                <m:sty m:val="p"/>
              </m:rPr>
              <m:t>−</m:t>
            </m:r>
            <m:r>
              <w:rPr>
                <w:sz w:val="21"/>
              </w:rPr>
              <m:t>11</m:t>
            </m:r>
          </m:sup>
        </m:sSup>
      </m:oMath>
      <w:r>
        <w:rPr>
          <w:color w:val="000000"/>
        </w:rPr>
        <w:t xml:space="preserve">. Full-precision values, individual errors, software versions, and reference-input hashes are recorded in the archive. Universal interval claims rest on the proofs, rather than on checking a finite grid.</w:t>
      </w:r>
    </w:p>
    <w:bookmarkStart w:id="42" w:name="a-fixed-constitutive-test"/>
    <w:p>
      <w:pPr>
        <w:pStyle w:val="Heading2"/>
      </w:pPr>
      <w:r>
        <w:rPr>
          <w:color w:val="000000"/>
        </w:rPr>
        <w:t xml:space="preserve">9.1 A fixed constitutive test</w:t>
      </w:r>
    </w:p>
    <w:p>
      <w:pPr>
        <w:pStyle w:val="FirstParagraph"/>
      </w:pPr>
      <w:r>
        <w:rPr>
          <w:color w:val="000000"/>
        </w:rPr>
        <w:t xml:space="preserve">Before acquiring test data, fix</w:t>
      </w:r>
      <w:r>
        <w:rPr>
          <w:color w:val="000000"/>
        </w:rPr>
        <w:t xml:space="preserve"> </w:t>
      </w:r>
      <m:oMath>
        <m:r>
          <w:rPr>
            <w:sz w:val="21"/>
          </w:rPr>
          <m:t>K</m:t>
        </m:r>
      </m:oMath>
      <w:r>
        <w:rPr>
          <w:color w:val="000000"/>
        </w:rPr>
        <w:t xml:space="preserve">, the admitted record–volume domain, the spectra</w:t>
      </w:r>
      <w:r>
        <w:rPr>
          <w:color w:val="000000"/>
        </w:rPr>
        <w:t xml:space="preserve"> </w:t>
      </w:r>
      <m:oMath>
        <m:sSub>
          <m:e>
            <m:r>
              <w:rPr>
                <w:sz w:val="21"/>
              </w:rPr>
              <m:t>H</m:t>
            </m:r>
          </m:e>
          <m:sub>
            <m:r>
              <w:rPr>
                <w:sz w:val="21"/>
              </w:rPr>
              <m:t>B</m:t>
            </m:r>
          </m:sub>
        </m:sSub>
        <m:r>
          <m:t>(</m:t>
        </m:r>
        <m:r>
          <w:rPr>
            <w:sz w:val="21"/>
          </w:rPr>
          <m:t>v</m:t>
        </m:r>
        <m:r>
          <m:t>)</m:t>
        </m:r>
      </m:oMath>
      <w:r>
        <w:rPr>
          <w:color w:val="000000"/>
        </w:rPr>
        <w:t xml:space="preserve"> </w:t>
      </w:r>
      <w:r>
        <w:rPr>
          <w:color w:val="000000"/>
        </w:rPr>
        <w:t xml:space="preserve">and</w:t>
      </w:r>
      <w:r>
        <w:rPr>
          <w:color w:val="000000"/>
        </w:rPr>
        <w:t xml:space="preserve"> </w:t>
      </w:r>
      <m:oMath>
        <m:sSub>
          <m:e>
            <m:r>
              <w:rPr>
                <w:sz w:val="21"/>
              </w:rPr>
              <m:t>H</m:t>
            </m:r>
          </m:e>
          <m:sub>
            <m:r>
              <w:rPr>
                <w:sz w:val="21"/>
              </w:rPr>
              <m:t>C</m:t>
            </m:r>
          </m:sub>
        </m:sSub>
        <m:r>
          <m:t>(</m:t>
        </m:r>
        <m:r>
          <w:rPr>
            <w:sz w:val="21"/>
          </w:rPr>
          <m:t>v</m:t>
        </m:r>
        <m:r>
          <m:t>)</m:t>
        </m:r>
      </m:oMath>
      <w:r>
        <w:rPr>
          <w:color w:val="000000"/>
        </w:rPr>
        <w:t xml:space="preserve">, the coupling</w:t>
      </w:r>
      <w:r>
        <w:rPr>
          <w:color w:val="000000"/>
        </w:rPr>
        <w:t xml:space="preserve"> </w:t>
      </w:r>
      <m:oMath>
        <m:r>
          <w:rPr>
            <w:sz w:val="21"/>
          </w:rPr>
          <m:t>g</m:t>
        </m:r>
      </m:oMath>
      <w:r>
        <w:rPr>
          <w:color w:val="000000"/>
        </w:rPr>
        <w:t xml:space="preserve">, the record-update rule, and the preparation protocol. Calibrate energy and force responses separately; do not infer the measured reservoir force by subtracting the measured matter force. At held volume</w:t>
      </w:r>
      <w:r>
        <w:rPr>
          <w:color w:val="000000"/>
        </w:rPr>
        <w:t xml:space="preserve"> </w:t>
      </w:r>
      <m:oMath>
        <m:r>
          <w:rPr>
            <w:sz w:val="21"/>
          </w:rPr>
          <m:t>v</m:t>
        </m:r>
      </m:oMath>
      <w:r>
        <w:rPr>
          <w:color w:val="000000"/>
        </w:rPr>
        <w:t xml:space="preserve">, prepare several allowed mixtures with electron probability</w:t>
      </w:r>
      <w:r>
        <w:rPr>
          <w:color w:val="000000"/>
        </w:rPr>
        <w:t xml:space="preserve"> </w:t>
      </w:r>
      <m:oMath>
        <m:r>
          <w:rPr>
            <w:sz w:val="21"/>
          </w:rPr>
          <m:t>x</m:t>
        </m:r>
      </m:oMath>
      <w:r>
        <w:rPr>
          <w:color w:val="000000"/>
        </w:rPr>
        <w:t xml:space="preserve">. The proposed matching realization predicts the independently measured residual</w:t>
      </w:r>
    </w:p>
    <w:p>
      <w:pPr>
        <w:pStyle w:val="BodyText"/>
      </w:pPr>
      <m:oMathPara>
        <m:oMathParaPr>
          <m:jc m:val="center"/>
        </m:oMathParaPr>
        <m:oMath>
          <m:r>
            <w:rPr>
              <w:sz w:val="21"/>
            </w:rPr>
            <m:t>R</m:t>
          </m:r>
          <m:r>
            <m:t>(</m:t>
          </m:r>
          <m:r>
            <w:rPr>
              <w:sz w:val="21"/>
            </w:rPr>
            <m:t>v</m:t>
          </m:r>
          <m:r>
            <w:rPr>
              <w:sz w:val="21"/>
            </w:rPr>
            <m:rPr>
              <m:sty m:val="p"/>
            </m:rPr>
            <m:t>,</m:t>
          </m:r>
          <m:r>
            <w:rPr>
              <w:sz w:val="21"/>
            </w:rPr>
            <m:t>x</m:t>
          </m:r>
          <m:r>
            <m:t>)</m:t>
          </m:r>
          <m:r>
            <w:rPr>
              <w:sz w:val="21"/>
            </w:rPr>
            <m:rPr>
              <m:sty m:val="p"/>
            </m:rPr>
            <m:t>=</m:t>
          </m:r>
          <m:r>
            <w:rPr>
              <w:sz w:val="21"/>
            </w:rPr>
            <m:rPr>
              <m:sty m:val="p"/>
            </m:rPr>
            <m:t>⟨</m:t>
          </m:r>
          <m:sSub>
            <m:e>
              <m:r>
                <w:rPr>
                  <w:sz w:val="21"/>
                </w:rPr>
                <m:t>Π</m:t>
              </m:r>
            </m:e>
            <m:sub>
              <m:r>
                <w:rPr>
                  <w:sz w:val="21"/>
                </w:rPr>
                <m:t>B</m:t>
              </m:r>
            </m:sub>
          </m:sSub>
          <m:sSub>
            <m:e>
              <m:r>
                <w:rPr>
                  <w:sz w:val="21"/>
                </w:rPr>
                <m:rPr>
                  <m:sty m:val="p"/>
                </m:rPr>
                <m:t>⟩</m:t>
              </m:r>
            </m:e>
            <m:sub>
              <m:r>
                <w:rPr>
                  <w:sz w:val="21"/>
                </w:rPr>
                <m:rPr>
                  <m:sty m:val="p"/>
                </m:rPr>
                <m:t>m</m:t>
              </m:r>
              <m:r>
                <w:rPr>
                  <w:sz w:val="21"/>
                </w:rPr>
                <m:rPr>
                  <m:sty m:val="p"/>
                </m:rPr>
                <m:t>e</m:t>
              </m:r>
              <m:r>
                <w:rPr>
                  <w:sz w:val="21"/>
                </w:rPr>
                <m:rPr>
                  <m:sty m:val="p"/>
                </m:rPr>
                <m:t>a</m:t>
              </m:r>
              <m:r>
                <w:rPr>
                  <w:sz w:val="21"/>
                </w:rPr>
                <m:rPr>
                  <m:sty m:val="p"/>
                </m:rPr>
                <m:t>s</m:t>
              </m:r>
            </m:sub>
          </m:sSub>
          <m:r>
            <w:rPr>
              <w:sz w:val="21"/>
            </w:rPr>
            <m:rPr>
              <m:sty m:val="p"/>
            </m:rPr>
            <m:t>+</m:t>
          </m:r>
          <m:r>
            <w:rPr>
              <w:sz w:val="21"/>
            </w:rPr>
            <m:rPr>
              <m:sty m:val="p"/>
            </m:rPr>
            <m:t>⟨</m:t>
          </m:r>
          <m:sSub>
            <m:e>
              <m:r>
                <w:rPr>
                  <w:sz w:val="21"/>
                </w:rPr>
                <m:t>Π</m:t>
              </m:r>
            </m:e>
            <m:sub>
              <m:r>
                <w:rPr>
                  <w:sz w:val="21"/>
                </w:rPr>
                <m:t>C</m:t>
              </m:r>
            </m:sub>
          </m:sSub>
          <m:sSub>
            <m:e>
              <m:r>
                <w:rPr>
                  <w:sz w:val="21"/>
                </w:rPr>
                <m:rPr>
                  <m:sty m:val="p"/>
                </m:rPr>
                <m:t>⟩</m:t>
              </m:r>
            </m:e>
            <m:sub>
              <m:r>
                <w:rPr>
                  <w:sz w:val="21"/>
                </w:rPr>
                <m:rPr>
                  <m:sty m:val="p"/>
                </m:rPr>
                <m:t>m</m:t>
              </m:r>
              <m:r>
                <w:rPr>
                  <w:sz w:val="21"/>
                </w:rPr>
                <m:rPr>
                  <m:sty m:val="p"/>
                </m:rPr>
                <m:t>e</m:t>
              </m:r>
              <m:r>
                <w:rPr>
                  <w:sz w:val="21"/>
                </w:rPr>
                <m:rPr>
                  <m:sty m:val="p"/>
                </m:rPr>
                <m:t>a</m:t>
              </m:r>
              <m:r>
                <w:rPr>
                  <w:sz w:val="21"/>
                </w:rPr>
                <m:rPr>
                  <m:sty m:val="p"/>
                </m:rPr>
                <m:t>s</m:t>
              </m:r>
            </m:sub>
          </m:sSub>
          <m:r>
            <w:rPr>
              <w:sz w:val="21"/>
            </w:rPr>
            <m:rPr>
              <m:sty m:val="p"/>
            </m:rPr>
            <m:t>=</m:t>
          </m:r>
          <m:r>
            <w:rPr>
              <w:sz w:val="21"/>
            </w:rPr>
            <m:t>0</m:t>
          </m:r>
          <m:r>
            <w:rPr>
              <w:sz w:val="21"/>
            </w:rPr>
            <m:rPr>
              <m:sty m:val="p"/>
            </m:rPr>
            <m:t>.</m:t>
          </m:r>
        </m:oMath>
      </m:oMathPara>
    </w:p>
    <w:p>
      <w:pPr>
        <w:pStyle w:val="FirstParagraph"/>
      </w:pPr>
      <w:r>
        <w:rPr>
          <w:color w:val="000000"/>
        </w:rPr>
        <w:t xml:space="preserve">A nonzero residual beyond a predeclared combined measurement uncertainty and systematic-error budget rejects that realization. The code tolerance</w:t>
      </w:r>
      <w:r>
        <w:rPr>
          <w:color w:val="000000"/>
        </w:rPr>
        <w:t xml:space="preserve"> </w:t>
      </w:r>
      <m:oMath>
        <m:sSup>
          <m:e>
            <m:r>
              <w:rPr>
                <w:sz w:val="21"/>
              </w:rPr>
              <m:t>10</m:t>
            </m:r>
          </m:e>
          <m:sup>
            <m:r>
              <w:rPr>
                <w:sz w:val="21"/>
              </w:rPr>
              <m:rPr>
                <m:sty m:val="p"/>
              </m:rPr>
              <m:t>−</m:t>
            </m:r>
            <m:r>
              <w:rPr>
                <w:sz w:val="21"/>
              </w:rPr>
              <m:t>9</m:t>
            </m:r>
          </m:sup>
        </m:sSup>
        <m:sSub>
          <m:e>
            <m:r>
              <w:rPr>
                <w:sz w:val="21"/>
              </w:rPr>
              <m:t>E</m:t>
            </m:r>
          </m:e>
          <m:sub>
            <m:r>
              <w:rPr>
                <w:sz w:val="21"/>
              </w:rPr>
              <m:rPr>
                <m:sty m:val="p"/>
              </m:rPr>
              <m:t>*</m:t>
            </m:r>
          </m:sub>
        </m:sSub>
      </m:oMath>
      <w:r>
        <w:rPr>
          <w:color w:val="000000"/>
        </w:rPr>
        <w:t xml:space="preserve"> </w:t>
      </w:r>
      <w:r>
        <w:rPr>
          <w:color w:val="000000"/>
        </w:rPr>
        <w:t xml:space="preserve">is a numerical comparison tolerance, not an experimental sensitivity claim.</w:t>
      </w:r>
    </w:p>
    <w:p>
      <w:pPr>
        <w:pStyle w:val="BodyText"/>
      </w:pPr>
      <w:r>
        <w:rPr>
          <w:color w:val="000000"/>
        </w:rPr>
        <w:t xml:space="preserve">A controlled record mismatch supplies a nonzero comparison. Immediately after a completed pulse, suppose a fraction</w:t>
      </w:r>
      <w:r>
        <w:rPr>
          <w:color w:val="000000"/>
        </w:rPr>
        <w:t xml:space="preserve"> </w:t>
      </w:r>
      <m:oMath>
        <m:r>
          <w:rPr>
            <w:sz w:val="21"/>
          </w:rPr>
          <m:t>η</m:t>
        </m:r>
      </m:oMath>
      <w:r>
        <w:rPr>
          <w:color w:val="000000"/>
        </w:rPr>
        <w:t xml:space="preserve"> </w:t>
      </w:r>
      <w:r>
        <w:rPr>
          <w:color w:val="000000"/>
        </w:rPr>
        <w:t xml:space="preserve">of electron outcomes is paired with record 0 rather than record 1, while muon records remain correct. At fixed</w:t>
      </w:r>
      <w:r>
        <w:rPr>
          <w:color w:val="000000"/>
        </w:rPr>
        <w:t xml:space="preserve"> </w:t>
      </w:r>
      <m:oMath>
        <m:r>
          <w:rPr>
            <w:sz w:val="21"/>
          </w:rPr>
          <m:t>v</m:t>
        </m:r>
      </m:oMath>
      <w:r>
        <w:rPr>
          <w:color w:val="000000"/>
        </w:rPr>
        <w:t xml:space="preserve">, the predicted residual is</w:t>
      </w:r>
      <w:r>
        <w:rPr>
          <w:color w:val="000000"/>
        </w:rPr>
        <w:t xml:space="preserve"> </w:t>
      </w:r>
      <m:oMath>
        <m:r>
          <w:rPr>
            <w:sz w:val="21"/>
          </w:rPr>
          <m:t>R</m:t>
        </m:r>
        <m:r>
          <w:rPr>
            <w:sz w:val="21"/>
          </w:rPr>
          <m:rPr>
            <m:sty m:val="p"/>
          </m:rPr>
          <m:t>/</m:t>
        </m:r>
        <m:sSub>
          <m:e>
            <m:r>
              <w:rPr>
                <w:sz w:val="21"/>
              </w:rPr>
              <m:t>E</m:t>
            </m:r>
          </m:e>
          <m:sub>
            <m:r>
              <w:rPr>
                <w:sz w:val="21"/>
              </w:rPr>
              <m:rPr>
                <m:sty m:val="p"/>
              </m:rPr>
              <m:t>*</m:t>
            </m:r>
          </m:sub>
        </m:sSub>
        <m:r>
          <w:rPr>
            <w:sz w:val="21"/>
          </w:rPr>
          <m:rPr>
            <m:sty m:val="p"/>
          </m:rPr>
          <m:t>=</m:t>
        </m:r>
        <m:r>
          <w:rPr>
            <w:sz w:val="21"/>
          </w:rPr>
          <m:t>η</m:t>
        </m:r>
        <m:r>
          <w:rPr>
            <w:sz w:val="21"/>
          </w:rPr>
          <m:t>x</m:t>
        </m:r>
        <m:r>
          <w:rPr>
            <w:sz w:val="21"/>
          </w:rPr>
          <m:t>s</m:t>
        </m:r>
        <m:r>
          <m:t>(</m:t>
        </m:r>
        <m:r>
          <w:rPr>
            <w:sz w:val="21"/>
          </w:rPr>
          <m:t>v</m:t>
        </m:r>
        <m:r>
          <m:t>)</m:t>
        </m:r>
      </m:oMath>
      <w:r>
        <w:rPr>
          <w:color w:val="000000"/>
        </w:rPr>
        <w:t xml:space="preserve">. For example,</w:t>
      </w:r>
      <w:r>
        <w:rPr>
          <w:color w:val="000000"/>
        </w:rPr>
        <w:t xml:space="preserve"> </w:t>
      </w:r>
      <m:oMath>
        <m:r>
          <w:rPr>
            <w:sz w:val="21"/>
          </w:rPr>
          <m:t>x</m:t>
        </m:r>
        <m:r>
          <w:rPr>
            <w:sz w:val="21"/>
          </w:rPr>
          <m:rPr>
            <m:sty m:val="p"/>
          </m:rPr>
          <m:t>=</m:t>
        </m:r>
        <m:r>
          <w:rPr>
            <w:sz w:val="21"/>
          </w:rPr>
          <m:t>X</m:t>
        </m:r>
      </m:oMath>
      <w:r>
        <w:rPr>
          <w:color w:val="000000"/>
        </w:rPr>
        <w:t xml:space="preserve">,</w:t>
      </w:r>
      <w:r>
        <w:rPr>
          <w:color w:val="000000"/>
        </w:rPr>
        <w:t xml:space="preserve"> </w:t>
      </w:r>
      <m:oMath>
        <m:r>
          <w:rPr>
            <w:sz w:val="21"/>
          </w:rPr>
          <m:t>η</m:t>
        </m:r>
        <m:r>
          <w:rPr>
            <w:sz w:val="21"/>
          </w:rPr>
          <m:rPr>
            <m:sty m:val="p"/>
          </m:rPr>
          <m:t>=</m:t>
        </m:r>
        <m:r>
          <w:rPr>
            <w:sz w:val="21"/>
          </w:rPr>
          <m:t>0.1</m:t>
        </m:r>
      </m:oMath>
      <w:r>
        <w:rPr>
          <w:color w:val="000000"/>
        </w:rPr>
        <w:t xml:space="preserve">, and</w:t>
      </w:r>
      <w:r>
        <w:rPr>
          <w:color w:val="000000"/>
        </w:rPr>
        <w:t xml:space="preserve"> </w:t>
      </w:r>
      <m:oMath>
        <m:r>
          <w:rPr>
            <w:sz w:val="21"/>
          </w:rPr>
          <m:t>v</m:t>
        </m:r>
        <m:r>
          <w:rPr>
            <w:sz w:val="21"/>
          </w:rPr>
          <m:rPr>
            <m:sty m:val="p"/>
          </m:rPr>
          <m:t>=</m:t>
        </m:r>
        <m:r>
          <w:rPr>
            <w:sz w:val="21"/>
          </w:rPr>
          <m:t>1</m:t>
        </m:r>
      </m:oMath>
      <w:r>
        <w:rPr>
          <w:color w:val="000000"/>
        </w:rPr>
        <w:t xml:space="preserve"> </w:t>
      </w:r>
      <w:r>
        <w:rPr>
          <w:color w:val="000000"/>
        </w:rPr>
        <w:t xml:space="preserve">give</w:t>
      </w:r>
      <w:r>
        <w:rPr>
          <w:color w:val="000000"/>
        </w:rPr>
        <w:t xml:space="preserve"> </w:t>
      </w:r>
      <m:oMath>
        <m:r>
          <w:rPr>
            <w:sz w:val="21"/>
          </w:rPr>
          <m:t>R</m:t>
        </m:r>
        <m:r>
          <w:rPr>
            <w:sz w:val="21"/>
          </w:rPr>
          <m:rPr>
            <m:sty m:val="p"/>
          </m:rPr>
          <m:t>/</m:t>
        </m:r>
        <m:sSub>
          <m:e>
            <m:r>
              <w:rPr>
                <w:sz w:val="21"/>
              </w:rPr>
              <m:t>E</m:t>
            </m:r>
          </m:e>
          <m:sub>
            <m:r>
              <w:rPr>
                <w:sz w:val="21"/>
              </w:rPr>
              <m:rPr>
                <m:sty m:val="p"/>
              </m:rPr>
              <m:t>*</m:t>
            </m:r>
          </m:sub>
        </m:sSub>
        <m:r>
          <w:rPr>
            <w:sz w:val="21"/>
          </w:rPr>
          <m:rPr>
            <m:sty m:val="p"/>
          </m:rPr>
          <m:t>=</m:t>
        </m:r>
        <m:r>
          <w:rPr>
            <w:sz w:val="21"/>
          </w:rPr>
          <m:t>0.0246349705590674</m:t>
        </m:r>
      </m:oMath>
      <w:r>
        <w:rPr>
          <w:color w:val="000000"/>
        </w:rPr>
        <w:t xml:space="preserve">. This is a specified erroneous-preparation comparison, not a claim that the ideal Hamiltonian generates leakage. Alternatively, holding the original compensator during decay predicts the nonzero residual in Eq. (16). These comparisons test both the sign and population dependence of the response.</w:t>
      </w:r>
    </w:p>
    <w:p>
      <w:pPr>
        <w:pStyle w:val="BodyText"/>
      </w:pPr>
      <w:r>
        <w:rPr>
          <w:color w:val="000000"/>
        </w:rPr>
        <w:t xml:space="preserve">For a spectral error</w:t>
      </w:r>
      <w:r>
        <w:rPr>
          <w:color w:val="000000"/>
        </w:rPr>
        <w:t xml:space="preserve"> </w:t>
      </w:r>
      <m:oMath>
        <m:sSub>
          <m:e>
            <m:r>
              <w:rPr>
                <w:sz w:val="21"/>
              </w:rPr>
              <m:t>C</m:t>
            </m:r>
          </m:e>
          <m:sub>
            <m:r>
              <w:rPr>
                <w:sz w:val="21"/>
              </w:rPr>
              <m:t>i</m:t>
            </m:r>
          </m:sub>
        </m:sSub>
        <m:r>
          <w:rPr>
            <w:sz w:val="21"/>
          </w:rPr>
          <m:rPr>
            <m:sty m:val="p"/>
          </m:rPr>
          <m:t>=</m:t>
        </m:r>
        <m:r>
          <w:rPr>
            <w:sz w:val="21"/>
          </w:rPr>
          <m:t>K</m:t>
        </m:r>
        <m:sSub>
          <m:e>
            <m:r>
              <w:rPr>
                <w:sz w:val="21"/>
              </w:rPr>
              <m:t>E</m:t>
            </m:r>
          </m:e>
          <m:sub>
            <m:r>
              <w:rPr>
                <w:sz w:val="21"/>
              </w:rPr>
              <m:rPr>
                <m:sty m:val="p"/>
              </m:rPr>
              <m:t>*</m:t>
            </m:r>
          </m:sub>
        </m:sSub>
        <m:r>
          <w:rPr>
            <w:sz w:val="21"/>
          </w:rPr>
          <m:rPr>
            <m:sty m:val="p"/>
          </m:rPr>
          <m:t>−</m:t>
        </m:r>
        <m:sSub>
          <m:e>
            <m:r>
              <w:rPr>
                <w:sz w:val="21"/>
              </w:rPr>
              <m:t>B</m:t>
            </m:r>
          </m:e>
          <m:sub>
            <m:r>
              <w:rPr>
                <w:sz w:val="21"/>
              </w:rPr>
              <m:t>i</m:t>
            </m:r>
          </m:sub>
        </m:sSub>
        <m:r>
          <w:rPr>
            <w:sz w:val="21"/>
          </w:rPr>
          <m:rPr>
            <m:sty m:val="p"/>
          </m:rPr>
          <m:t>+</m:t>
        </m:r>
        <m:sSub>
          <m:e>
            <m:r>
              <w:rPr>
                <w:sz w:val="21"/>
              </w:rPr>
              <m:t>ϵ</m:t>
            </m:r>
          </m:e>
          <m:sub>
            <m:r>
              <w:rPr>
                <w:sz w:val="21"/>
              </w:rPr>
              <m:t>i</m:t>
            </m:r>
          </m:sub>
        </m:sSub>
        <m:r>
          <m:t>(</m:t>
        </m:r>
        <m:r>
          <w:rPr>
            <w:sz w:val="21"/>
          </w:rPr>
          <m:t>v</m:t>
        </m:r>
        <m:r>
          <m:t>)</m:t>
        </m:r>
      </m:oMath>
      <w:r>
        <w:rPr>
          <w:color w:val="000000"/>
        </w:rPr>
        <w:t xml:space="preserve">, frozen-record residuals are</w:t>
      </w:r>
      <w:r>
        <w:rPr>
          <w:color w:val="000000"/>
        </w:rPr>
        <w:t xml:space="preserve"> </w:t>
      </w:r>
      <m:oMath>
        <m:sSub>
          <m:e>
            <m:r>
              <w:rPr>
                <w:sz w:val="21"/>
              </w:rPr>
              <m:t>R</m:t>
            </m:r>
          </m:e>
          <m:sub>
            <m:r>
              <w:rPr>
                <w:sz w:val="21"/>
              </w:rPr>
              <m:t>i</m:t>
            </m:r>
          </m:sub>
        </m:sSub>
        <m:r>
          <w:rPr>
            <w:sz w:val="21"/>
          </w:rPr>
          <m:rPr>
            <m:sty m:val="p"/>
          </m:rPr>
          <m:t>=</m:t>
        </m:r>
        <m:r>
          <w:rPr>
            <w:sz w:val="21"/>
          </w:rPr>
          <m:rPr>
            <m:sty m:val="p"/>
          </m:rPr>
          <m:t>−</m:t>
        </m:r>
        <m:r>
          <w:rPr>
            <w:sz w:val="21"/>
          </w:rPr>
          <m:t>v</m:t>
        </m:r>
        <m:sSub>
          <m:e>
            <m:r>
              <w:rPr>
                <w:sz w:val="21"/>
              </w:rPr>
              <m:t>ϵ</m:t>
            </m:r>
          </m:e>
          <m:sub>
            <m:r>
              <w:rPr>
                <w:sz w:val="21"/>
              </w:rPr>
              <m:t>i</m:t>
            </m:r>
          </m:sub>
        </m:sSub>
        <m:r>
          <w:rPr>
            <w:sz w:val="21"/>
          </w:rPr>
          <m:rPr>
            <m:sty m:val="p"/>
          </m:rPr>
          <m:t>′</m:t>
        </m:r>
        <m:r>
          <m:t>(</m:t>
        </m:r>
        <m:r>
          <w:rPr>
            <w:sz w:val="21"/>
          </w:rPr>
          <m:t>v</m:t>
        </m:r>
        <m:r>
          <m:t>)</m:t>
        </m:r>
      </m:oMath>
      <w:r>
        <w:rPr>
          <w:color w:val="000000"/>
        </w:rPr>
        <w:t xml:space="preserve">; a constant energy offset is invisible to the pressure test and must be checked by the energy measurement. Once the law is fixed, it may fail these tests. Redefining</w:t>
      </w:r>
      <w:r>
        <w:rPr>
          <w:color w:val="000000"/>
        </w:rPr>
        <w:t xml:space="preserve"> </w:t>
      </w:r>
      <m:oMath>
        <m:r>
          <w:rPr>
            <w:sz w:val="21"/>
          </w:rPr>
          <m:t>C</m:t>
        </m:r>
      </m:oMath>
      <w:r>
        <w:rPr>
          <w:color w:val="000000"/>
        </w:rPr>
        <w:t xml:space="preserve"> </w:t>
      </w:r>
      <w:r>
        <w:rPr>
          <w:color w:val="000000"/>
        </w:rPr>
        <w:t xml:space="preserve">after each observation to force</w:t>
      </w:r>
      <w:r>
        <w:rPr>
          <w:color w:val="000000"/>
        </w:rPr>
        <w:t xml:space="preserve"> </w:t>
      </w:r>
      <m:oMath>
        <m:r>
          <w:rPr>
            <w:sz w:val="21"/>
          </w:rPr>
          <m:t>C</m:t>
        </m:r>
        <m:r>
          <w:rPr>
            <w:sz w:val="21"/>
          </w:rPr>
          <m:rPr>
            <m:sty m:val="p"/>
          </m:rPr>
          <m:t>=</m:t>
        </m:r>
        <m:r>
          <w:rPr>
            <w:sz w:val="21"/>
          </w:rPr>
          <m:t>K</m:t>
        </m:r>
        <m:r>
          <w:rPr>
            <w:sz w:val="21"/>
          </w:rPr>
          <m:rPr>
            <m:sty m:val="p"/>
          </m:rPr>
          <m:t>−</m:t>
        </m:r>
        <m:r>
          <w:rPr>
            <w:sz w:val="21"/>
          </w:rPr>
          <m:t>B</m:t>
        </m:r>
      </m:oMath>
      <w:r>
        <w:rPr>
          <w:color w:val="000000"/>
        </w:rPr>
        <w:t xml:space="preserve"> </w:t>
      </w:r>
      <w:r>
        <w:rPr>
          <w:color w:val="000000"/>
        </w:rPr>
        <w:t xml:space="preserve">would instead make the energy identity uninformative about nature. We therefore claim a conditional test of a specified realization, not empirical falsifiability of every unconstrained complementary function. No laboratory implementation is reported.</w:t>
      </w:r>
    </w:p>
    <w:bookmarkEnd w:id="42"/>
    <w:bookmarkEnd w:id="43"/>
    <w:bookmarkStart w:id="44" w:name="scope-and-conclusion"/>
    <w:p>
      <w:pPr>
        <w:pStyle w:val="Heading1"/>
      </w:pPr>
      <w:r>
        <w:rPr>
          <w:color w:val="000000"/>
        </w:rPr>
        <w:t xml:space="preserve">10 Scope and conclusion</w:t>
      </w:r>
    </w:p>
    <w:p>
      <w:pPr>
        <w:pStyle w:val="FirstParagraph"/>
      </w:pPr>
      <w:r>
        <w:rPr>
          <w:color w:val="000000"/>
        </w:rPr>
        <w:t xml:space="preserve">The energy-pressure obstruction is resolved in a specified effective class: a correlated additive reservoir with a sufficiently large reference reserve and a declared joint record–volume domain. The initial record bounds and the post-birth noncontracting domain are distinct; arbitrary compression of late-born records is excluded. The same completion extends the carrier resonance beyond the single reference volume and composes with the executed decay ledger when the reservoir records follow the daughter cohorts. Both are changes to the model’s allocation and state space, rather than a reinterpretation of the original hot matter as dust.</w:t>
      </w:r>
    </w:p>
    <w:p>
      <w:pPr>
        <w:pStyle w:val="BodyText"/>
      </w:pPr>
      <w:r>
        <w:rPr>
          <w:color w:val="000000"/>
        </w:rPr>
        <w:t xml:space="preserve">The result is also restrictive. An independently convex additive compensator cannot perform exact interval cancellation for a hot kinetic sector. A fixed reservoir cannot track changing daughter pressure, and a constant-density term cannot replace the required volume response. Positivity, algebraic energy inequalities, and mechanical stability are different tests. Exact background closure alone settles none of the unmodeled inhomogeneous dynamics.</w:t>
      </w:r>
    </w:p>
    <w:p>
      <w:pPr>
        <w:pStyle w:val="BodyText"/>
      </w:pPr>
      <w:r>
        <w:rPr>
          <w:color w:val="000000"/>
        </w:rPr>
        <w:t xml:space="preserve">For WRRA, the advance is an explicit connection from finite address statistics through common-carrier conversion to a compensated energy-and-stress ledger, together with quantified conditions under which that connection exists. Known reference values remain legitimate inputs, and recovering the inherited aggregate readout is a consistency achievement. The next physical question is the origin and dynamics of the compensating degrees of freedom. The full fifteen-channel carrier, local field interactions, causal perturbations, and autonomous controller resources remain outside the present finite construction.</w:t>
      </w:r>
    </w:p>
    <w:bookmarkEnd w:id="44"/>
    <w:bookmarkStart w:id="45" w:name="statements-and-declarations"/>
    <w:p>
      <w:pPr>
        <w:pStyle w:val="Heading1"/>
      </w:pPr>
      <w:r>
        <w:rPr>
          <w:color w:val="000000"/>
        </w:rPr>
        <w:t xml:space="preserve">Statements and Declarations</w:t>
      </w:r>
    </w:p>
    <w:p>
      <w:pPr>
        <w:pStyle w:val="FirstParagraph"/>
      </w:pPr>
      <w:r>
        <w:rPr>
          <w:bCs/>
          <w:b/>
          <w:color w:val="000000"/>
        </w:rPr>
        <w:t xml:space="preserve">Data and code availability.</w:t>
      </w:r>
      <w:r>
        <w:rPr>
          <w:color w:val="000000"/>
        </w:rPr>
        <w:t xml:space="preserve"> </w:t>
      </w:r>
      <w:r>
        <w:rPr>
          <w:color w:val="000000"/>
        </w:rPr>
        <w:t xml:space="preserve">All newly generated results and their offline reproduction code accompany this manuscript as Online Resource 1. Public preceding records are cited in [1–4]. No new experimental dataset is reported. This fifth manuscript has not been assigned a DOI or submitted to a journal by this preparation workflow.</w:t>
      </w:r>
    </w:p>
    <w:p>
      <w:pPr>
        <w:pStyle w:val="BodyText"/>
      </w:pPr>
      <w:r>
        <w:rPr>
          <w:bCs/>
          <w:b/>
          <w:color w:val="000000"/>
        </w:rPr>
        <w:t xml:space="preserve">AI assistance.</w:t>
      </w:r>
      <w:r>
        <w:rPr>
          <w:color w:val="000000"/>
        </w:rPr>
        <w:t xml:space="preserve"> </w:t>
      </w:r>
      <w:r>
        <w:rPr>
          <w:color w:val="000000"/>
        </w:rPr>
        <w:t xml:space="preserve">ChatGPT assisted with mathematical development, coding, numerical checks, drafting, and document preparation. Version 0.1 received a separately executed Astra medium AI review; this revision addresses its technical and presentation comments. The review and response are supplied as preparation records, not journal peer review or evidence of acceptance. Human authors are responsible for the final text and its submission.</w:t>
      </w:r>
    </w:p>
    <w:p>
      <w:pPr>
        <w:pStyle w:val="BodyText"/>
      </w:pPr>
      <w:r>
        <w:rPr>
          <w:bCs/>
          <w:b/>
          <w:color w:val="000000"/>
        </w:rPr>
        <w:t xml:space="preserve">Funding and competing interests.</w:t>
      </w:r>
      <w:r>
        <w:rPr>
          <w:color w:val="000000"/>
        </w:rPr>
        <w:t xml:space="preserve"> </w:t>
      </w:r>
      <w:r>
        <w:rPr>
          <w:color w:val="000000"/>
        </w:rPr>
        <w:t xml:space="preserve">Author declarations must be confirmed before journal submission. No funding or conflict-of-interest declaration is inferred from earlier papers.</w:t>
      </w:r>
    </w:p>
    <w:p>
      <w:pPr>
        <w:pStyle w:val="BodyText"/>
      </w:pPr>
      <w:r>
        <w:rPr>
          <w:bCs/>
          <w:b/>
          <w:color w:val="000000"/>
        </w:rPr>
        <w:t xml:space="preserve">Author contributions and approval.</w:t>
      </w:r>
      <w:r>
        <w:rPr>
          <w:color w:val="000000"/>
        </w:rPr>
        <w:t xml:space="preserve"> </w:t>
      </w:r>
      <w:r>
        <w:rPr>
          <w:color w:val="000000"/>
        </w:rPr>
        <w:t xml:space="preserve">The author list follows the four companion papers. Contributions, affiliations for both authors, and approval of this new manuscript must be finalized by the authors for journal submission.</w:t>
      </w:r>
    </w:p>
    <w:bookmarkEnd w:id="45"/>
    <w:bookmarkStart w:id="46" w:name="references"/>
    <w:p>
      <w:pPr>
        <w:pStyle w:val="Heading1"/>
      </w:pPr>
      <w:r>
        <w:rPr>
          <w:color w:val="000000"/>
        </w:rPr>
        <w:t xml:space="preserve">References</w:t>
      </w:r>
    </w:p>
    <w:p>
      <w:pPr>
        <w:pStyle w:val="FirstParagraph"/>
      </w:pPr>
      <w:r>
        <w:rPr>
          <w:color w:val="000000"/>
        </w:rPr>
        <w:t xml:space="preserve">[1] Choi, W., Choi, J.: Conditional Reproduction of Ordinary Matter Fractions: Admissible Targets and Energy Readout in a WRRA Two Stage Filter Model. Preprint r11 (2026). https://doi.org/10.5281/zenodo.23237629</w:t>
      </w:r>
    </w:p>
    <w:p>
      <w:pPr>
        <w:pStyle w:val="BodyText"/>
      </w:pPr>
      <w:r>
        <w:rPr>
          <w:color w:val="000000"/>
        </w:rPr>
        <w:t xml:space="preserve">[2] Choi, W., Choi, J.: From Number Structure to Particle Selection: A Possible Readout and Its Energy–Pressure Constraints in a Finite WRRA Toy Model. Version 0.2 (2026). https://doi.org/10.5281/zenodo.23241511</w:t>
      </w:r>
    </w:p>
    <w:p>
      <w:pPr>
        <w:pStyle w:val="BodyText"/>
      </w:pPr>
      <w:r>
        <w:rPr>
          <w:color w:val="000000"/>
        </w:rPr>
        <w:t xml:space="preserve">[3] Choi, W., Choi, J.: Dynamic Decays and Nonequilibrium State Transitions in a Finite WRRA Model. Version 0.2 (2026). https://doi.org/10.5281/zenodo.23246308</w:t>
      </w:r>
    </w:p>
    <w:p>
      <w:pPr>
        <w:pStyle w:val="BodyText"/>
      </w:pPr>
      <w:r>
        <w:rPr>
          <w:color w:val="000000"/>
        </w:rPr>
        <w:t xml:space="preserve">[4] Choi, W., Choi, J.: Effective Carrier Routing, Control Work, and Stress in a Finite WRRA Model. Version 0.2 (2026). https://doi.org/10.5281/zenodo.23250062</w:t>
      </w:r>
    </w:p>
    <w:p>
      <w:pPr>
        <w:pStyle w:val="BodyText"/>
      </w:pPr>
      <w:r>
        <w:rPr>
          <w:color w:val="000000"/>
        </w:rPr>
        <w:t xml:space="preserve">[5] National Institute of Standards and Technology: CODATA recommended values of the fundamental physical constants, 2022 adjustment. https://physics.nist.gov/cuu/Constants/Table/allascii.txt. Values inherited unchanged from [2–4].</w:t>
      </w:r>
    </w:p>
    <w:p>
      <w:pPr>
        <w:pStyle w:val="BodyText"/>
      </w:pPr>
      <w:r>
        <w:rPr>
          <w:color w:val="000000"/>
        </w:rPr>
        <w:t xml:space="preserve">[6] Skrzypczyk, P., Short, A.J., Popescu, S.: Work extraction and thermodynamics for individual quantum systems. Nature Communications 5, 4185 (2014). https://doi.org/10.1038/ncomms5185</w:t>
      </w:r>
    </w:p>
    <w:p>
      <w:pPr>
        <w:pStyle w:val="BodyText"/>
      </w:pPr>
      <w:r>
        <w:rPr>
          <w:color w:val="000000"/>
        </w:rPr>
        <w:t xml:space="preserve">[7] Wands, D., De-Santiago, J., Wang, Y.: Inhomogeneous vacuum energy. Classical and Quantum Gravity 29, 145017 (2012). https://doi.org/10.1088/0264-9381/29/14/145017</w:t>
      </w:r>
    </w:p>
    <w:p>
      <w:pPr>
        <w:pStyle w:val="BodyText"/>
      </w:pPr>
      <w:r>
        <w:rPr>
          <w:color w:val="000000"/>
        </w:rPr>
        <w:t xml:space="preserve">[8] Horodecki, M., Oppenheim, J.: Fundamental limitations for quantum and nanoscale thermodynamics. Nature Communications 4, 2059 (2013). https://doi.org/10.1038/ncomms3059</w:t>
      </w:r>
    </w:p>
    <w:p>
      <w:pPr>
        <w:pStyle w:val="BodyText"/>
      </w:pPr>
      <w:r>
        <w:rPr>
          <w:color w:val="000000"/>
        </w:rPr>
        <w:t xml:space="preserve">[9] Talkner, P., Lutz, E., Hänggi, P.: Fluctuation theorems: Work is not an observable. Physical Review E 75, 050102(R) (2007). https://doi.org/10.1103/PhysRevE.75.050102</w:t>
      </w:r>
    </w:p>
    <w:bookmarkEnd w:id="46"/>
    <w:sectPr>
      <w:footerReference w:type="default" r:id="rId9"/>
      <w:pgSz w:w="12240" w:h="15840"/>
      <w:pgMar w:left="1191" w:right="1191"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69" w:lineRule="auto" w:after="120"/>
      <w:ind w:firstLine="0"/>
    </w:pPr>
    <w:rPr>
      <w:rFonts w:ascii="Times New Roman" w:hAnsi="Times New Roman" w:eastAsia="Times New Roman"/>
      <w:color w:val="000000"/>
      <w:sz w:val="22"/>
    </w:rPr>
  </w:style>
  <w:style w:styleId="BodyText" w:type="paragraph">
    <w:name w:val="Body Text"/>
    <w:basedOn w:val="Normal"/>
    <w:link w:val="BodyTextChar"/>
    <w:pPr>
      <w:widowControl/>
      <w:spacing w:after="120" w:before="180" w:line="269" w:lineRule="auto"/>
      <w:ind w:firstLine="0"/>
    </w:pPr>
    <w:qFormat/>
    <w:rPr>
      <w:rFonts w:ascii="Times New Roman" w:hAnsi="Times New Roman" w:eastAsia="Times New Roman"/>
      <w:color w:val="000000"/>
      <w:sz w:val="22"/>
    </w:rPr>
  </w:style>
  <w:style w:customStyle="1" w:styleId="FirstParagraph" w:type="paragraph">
    <w:name w:val="First Paragraph"/>
    <w:basedOn w:val="BodyText"/>
    <w:next w:val="BodyText"/>
    <w:qFormat/>
    <w:pPr>
      <w:widowControl/>
      <w:spacing w:line="269" w:lineRule="auto" w:after="120"/>
      <w:ind w:firstLine="0"/>
    </w:pPr>
    <w:rPr>
      <w:rFonts w:ascii="Times New Roman" w:hAnsi="Times New Roman" w:eastAsia="Times New Roman"/>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0"/>
      <w:jc w:val="center"/>
    </w:pPr>
    <w:rPr>
      <w:rFonts w:asciiTheme="majorHAnsi" w:cstheme="majorBidi" w:eastAsiaTheme="majorEastAsia" w:hAnsiTheme="majorHAnsi" w:ascii="Times New Roman" w:hAnsi="Times New Roman"/>
      <w:b/>
      <w:bCs/>
      <w:color w:val="000000"/>
      <w:sz w:val="36"/>
      <w:szCs w:val="36"/>
    </w:rPr>
  </w:style>
  <w:style w:styleId="Subtitle" w:type="paragraph">
    <w:name w:val="Subtitle"/>
    <w:basedOn w:val="Title"/>
    <w:next w:val="BodyText"/>
    <w:qFormat/>
    <w:pPr>
      <w:keepNext/>
      <w:keepLines/>
      <w:spacing w:after="120" w:before="0"/>
      <w:jc w:val="center"/>
    </w:pPr>
    <w:rPr>
      <w:rFonts w:ascii="Times New Roman" w:hAnsi="Times New Roman"/>
      <w:color w:val="000000"/>
      <w:sz w:val="24"/>
      <w:szCs w:val="30"/>
    </w:rPr>
  </w:style>
  <w:style w:customStyle="1" w:styleId="Author" w:type="paragraph">
    <w:name w:val="Author"/>
    <w:next w:val="BodyText"/>
    <w:qFormat/>
    <w:pPr>
      <w:keepNext/>
      <w:keepLines/>
      <w:jc w:val="center"/>
    </w:pPr>
    <w:rPr>
      <w:rFonts w:ascii="Times New Roman" w:hAnsi="Times New Roman"/>
      <w:color w:val="000000"/>
      <w:sz w:val="22"/>
    </w:rPr>
  </w:style>
  <w:style w:styleId="Date" w:type="paragraph">
    <w:name w:val="Date"/>
    <w:next w:val="BodyText"/>
    <w:qFormat/>
    <w:pPr>
      <w:keepNext/>
      <w:keepLines/>
      <w:jc w:val="center"/>
    </w:pPr>
    <w:rPr>
      <w:rFonts w:ascii="Times New Roman" w:hAnsi="Times New Roman"/>
      <w:color w:val="000000"/>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widowControl/>
      <w:spacing w:after="120" w:before="100" w:line="269" w:lineRule="auto"/>
      <w:ind w:firstLine="0"/>
    </w:pPr>
    <w:rPr>
      <w:rFonts w:ascii="Times New Roman" w:hAnsi="Times New Roman" w:eastAsia="Times New Roman"/>
      <w:color w:val="000000"/>
      <w:sz w:val="22"/>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heme="majorHAnsi" w:cstheme="majorBidi" w:eastAsiaTheme="majorEastAsia" w:hAnsiTheme="majorHAnsi" w:ascii="Times New Roman" w:hAnsi="Times New Roman"/>
      <w:b/>
      <w:bCs/>
      <w:color w:val="000000"/>
      <w:sz w:val="26"/>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Times New Roman" w:hAnsi="Times New Roman"/>
      <w:b/>
      <w:bCs/>
      <w:color w:val="000000"/>
      <w:sz w:val="23"/>
      <w:szCs w:val="28"/>
    </w:rPr>
  </w:style>
  <w:style w:styleId="Heading3" w:type="paragraph">
    <w:name w:val="Heading 3"/>
    <w:basedOn w:val="Normal"/>
    <w:next w:val="BodyText"/>
    <w:uiPriority w:val="9"/>
    <w:unhideWhenUsed/>
    <w:qFormat/>
    <w:pPr>
      <w:keepNext/>
      <w:keepLines/>
      <w:spacing w:after="120" w:before="240"/>
      <w:outlineLvl w:val="2"/>
    </w:pPr>
    <w:rPr>
      <w:rFonts w:asciiTheme="majorHAnsi" w:cstheme="majorBidi" w:eastAsiaTheme="majorEastAsia" w:hAnsiTheme="majorHAnsi" w:ascii="Times New Roman" w:hAnsi="Times New Roman"/>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widowControl/>
      <w:spacing w:after="120" w:before="0" w:line="269" w:lineRule="auto"/>
      <w:ind w:firstLine="0"/>
    </w:pPr>
    <w:rPr>
      <w:rFonts w:ascii="Times New Roman" w:hAnsi="Times New Roman" w:eastAsia="Times New Roman"/>
      <w:i/>
      <w:color w:val="000000"/>
      <w:sz w:val="22"/>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7" Type="http://schemas.openxmlformats.org/officeDocument/2006/relationships/image" Target="media/rId3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and Pressure Compatibility in Finite WRRA Models</dc:title>
  <dc:creator>Wonsik Choi and Jeongin Choi</dc:creator>
  <cp:keywords/>
  <dcterms:created xsi:type="dcterms:W3CDTF">2026-10-09T01:02:13Z</dcterms:created>
  <dcterms:modified xsi:type="dcterms:W3CDTF">2026-10-09T01:02:13Z</dcterms:modified>
  <dc:subject>Finite WRRA energy and pressure compatibility for Foundations of Physics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0.2 · 9 October 2026</vt:lpwstr>
  </property>
  <property fmtid="{D5CDD505-2E9C-101B-9397-08002B2CF9AE}" pid="3" name="subtitle">
    <vt:lpwstr>Cold Allocations and Compensating Sectors</vt:lpwstr>
  </property>
</Properties>
</file>