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8F363" w14:textId="405A1048" w:rsidR="006B2B28" w:rsidRDefault="00D77C8F">
      <w:r>
        <w:t xml:space="preserve">I. Trắc nghiệm </w:t>
      </w:r>
    </w:p>
    <w:p w14:paraId="66E12D92" w14:textId="6807F440" w:rsidR="00D77C8F" w:rsidRDefault="00D77C8F">
      <w:r>
        <w:t xml:space="preserve">Câu 1: </w:t>
      </w:r>
    </w:p>
    <w:p w14:paraId="646AB678" w14:textId="03494759" w:rsidR="00D77C8F" w:rsidRDefault="00D77C8F">
      <w:r>
        <w:t xml:space="preserve">Kết quả in ra màn hình là </w:t>
      </w:r>
      <w:r w:rsidRPr="00D77C8F">
        <w:rPr>
          <w:color w:val="FF0000"/>
        </w:rPr>
        <w:t>D. 6</w:t>
      </w:r>
    </w:p>
    <w:p w14:paraId="7A0D024C" w14:textId="4C2E64E1" w:rsidR="00D77C8F" w:rsidRDefault="00D77C8F">
      <w:r>
        <w:t>Giải thích : toán tử điều kiện ?:</w:t>
      </w:r>
    </w:p>
    <w:p w14:paraId="0F0B2501" w14:textId="0F3E98B7" w:rsidR="00D77C8F" w:rsidRDefault="00D77C8F">
      <w:r>
        <w:t xml:space="preserve"> Điều kiện x &gt; 0 đúng ( 2&gt;0)</w:t>
      </w:r>
    </w:p>
    <w:p w14:paraId="049F3977" w14:textId="0115F5F6" w:rsidR="00D77C8F" w:rsidRDefault="00D77C8F">
      <w:r>
        <w:t>-&gt; trả về 1 ; a += 1 -&gt; a = 6</w:t>
      </w:r>
    </w:p>
    <w:p w14:paraId="3492A749" w14:textId="77777777" w:rsidR="00D77C8F" w:rsidRDefault="00D77C8F"/>
    <w:p w14:paraId="20EE934D" w14:textId="78C8B1E4" w:rsidR="00D77C8F" w:rsidRDefault="00D77C8F">
      <w:r>
        <w:t>Câu 2 :</w:t>
      </w:r>
    </w:p>
    <w:p w14:paraId="5079E425" w14:textId="1918B9EE" w:rsidR="009F1B70" w:rsidRDefault="009F1B70">
      <w:pPr>
        <w:rPr>
          <w:color w:val="FF0000"/>
        </w:rPr>
      </w:pPr>
      <w:r w:rsidRPr="009F1B70">
        <w:t>Số lượng bước cần thiết để chuyển 3 đĩa từ A sang C là</w:t>
      </w:r>
      <w:r>
        <w:t xml:space="preserve"> </w:t>
      </w:r>
      <w:r w:rsidRPr="009F1B70">
        <w:rPr>
          <w:color w:val="FF0000"/>
        </w:rPr>
        <w:t>C . 7</w:t>
      </w:r>
    </w:p>
    <w:p w14:paraId="287191A0" w14:textId="17BCAC8C" w:rsidR="009F1B70" w:rsidRDefault="009F1B70">
      <w:pPr>
        <w:rPr>
          <w:color w:val="000000" w:themeColor="text1"/>
        </w:rPr>
      </w:pPr>
      <w:r>
        <w:rPr>
          <w:color w:val="000000" w:themeColor="text1"/>
        </w:rPr>
        <w:t>Giải thích : tính theo cthuc : T(n)= 2T(n-1) + 1</w:t>
      </w:r>
    </w:p>
    <w:p w14:paraId="376BA0DF" w14:textId="51B67F1E" w:rsidR="009F1B70" w:rsidRDefault="009F1B70">
      <w:pPr>
        <w:rPr>
          <w:color w:val="000000" w:themeColor="text1"/>
        </w:rPr>
      </w:pPr>
      <w:r>
        <w:rPr>
          <w:color w:val="000000" w:themeColor="text1"/>
        </w:rPr>
        <w:t xml:space="preserve">      VD : T(1) = 1 ( 1 bước để di chuyển 1 đĩa)</w:t>
      </w:r>
    </w:p>
    <w:p w14:paraId="27DADB9C" w14:textId="60EF5878" w:rsidR="009F1B70" w:rsidRDefault="009F1B70">
      <w:pPr>
        <w:rPr>
          <w:color w:val="000000" w:themeColor="text1"/>
        </w:rPr>
      </w:pPr>
      <w:r>
        <w:rPr>
          <w:color w:val="000000" w:themeColor="text1"/>
        </w:rPr>
        <w:t xml:space="preserve">               T(2) = 2(1) + 1 = 3</w:t>
      </w:r>
    </w:p>
    <w:p w14:paraId="037F0E38" w14:textId="35BC951E" w:rsidR="009F1B70" w:rsidRDefault="009F1B70">
      <w:pPr>
        <w:rPr>
          <w:color w:val="000000" w:themeColor="text1"/>
        </w:rPr>
      </w:pPr>
      <w:r>
        <w:rPr>
          <w:color w:val="000000" w:themeColor="text1"/>
        </w:rPr>
        <w:t xml:space="preserve">                T(3) = 2(3) + 1 = 7 </w:t>
      </w:r>
    </w:p>
    <w:p w14:paraId="5147B27C" w14:textId="65D6F141" w:rsidR="009F1B70" w:rsidRDefault="009F1B70">
      <w:pPr>
        <w:rPr>
          <w:color w:val="000000" w:themeColor="text1"/>
        </w:rPr>
      </w:pPr>
      <w:r>
        <w:rPr>
          <w:color w:val="000000" w:themeColor="text1"/>
        </w:rPr>
        <w:t>Chi tiết : n là số lượng đĩa cần di chuyển , T(n) là số bước tối thiểu cần để di chuyển toàn bộ n đĩa từ cọc nguồn sang cọc đích theo quy tắc của bài Toán tháp HN : -chỉ có thể di chuyển từng đĩa 1, ko đc đặt đĩa lớn lên đĩa nhỏ</w:t>
      </w:r>
    </w:p>
    <w:p w14:paraId="44C8C125" w14:textId="2E39BD18" w:rsidR="009F1B70" w:rsidRDefault="009F1B70">
      <w:pPr>
        <w:rPr>
          <w:color w:val="000000" w:themeColor="text1"/>
        </w:rPr>
      </w:pPr>
      <w:r>
        <w:rPr>
          <w:color w:val="000000" w:themeColor="text1"/>
        </w:rPr>
        <w:t xml:space="preserve">       Tương đương cthuc : 2^n – 1 cũng ra kqua đúng</w:t>
      </w:r>
    </w:p>
    <w:p w14:paraId="4DA4489D" w14:textId="77777777" w:rsidR="009F1B70" w:rsidRDefault="009F1B70">
      <w:pPr>
        <w:rPr>
          <w:color w:val="000000" w:themeColor="text1"/>
        </w:rPr>
      </w:pPr>
    </w:p>
    <w:p w14:paraId="58226482" w14:textId="065279B7" w:rsidR="009F1B70" w:rsidRDefault="009F1B70">
      <w:pPr>
        <w:rPr>
          <w:color w:val="FF0000"/>
        </w:rPr>
      </w:pPr>
      <w:r>
        <w:rPr>
          <w:color w:val="000000" w:themeColor="text1"/>
        </w:rPr>
        <w:t xml:space="preserve">Câu 3 : </w:t>
      </w:r>
      <w:r w:rsidRPr="009F1B70">
        <w:rPr>
          <w:color w:val="000000" w:themeColor="text1"/>
        </w:rPr>
        <w:t>Khi gọi printArray(arr, 5) với arr là {1, 2, 3, 4, 5} , kết quả sẽ là</w:t>
      </w:r>
      <w:r>
        <w:rPr>
          <w:color w:val="000000" w:themeColor="text1"/>
        </w:rPr>
        <w:t xml:space="preserve"> </w:t>
      </w:r>
      <w:r w:rsidRPr="009F1B70">
        <w:rPr>
          <w:color w:val="FF0000"/>
        </w:rPr>
        <w:t xml:space="preserve">A) 1 2 3 4 5 </w:t>
      </w:r>
    </w:p>
    <w:p w14:paraId="3303EE1B" w14:textId="3AE05F22" w:rsidR="009F1B70" w:rsidRDefault="009F1B70">
      <w:pPr>
        <w:rPr>
          <w:color w:val="FF0000"/>
        </w:rPr>
      </w:pPr>
      <w:r>
        <w:rPr>
          <w:color w:val="FF0000"/>
        </w:rPr>
        <w:t xml:space="preserve">  Giari thích : in ra dãy theo vòng lặp for từ 0 -&gt; size </w:t>
      </w:r>
    </w:p>
    <w:p w14:paraId="5AD895B9" w14:textId="2EC77BF1" w:rsidR="009F1B70" w:rsidRDefault="009F1B70">
      <w:pPr>
        <w:rPr>
          <w:color w:val="FF0000"/>
        </w:rPr>
      </w:pPr>
      <w:r w:rsidRPr="009F1B70">
        <w:rPr>
          <w:color w:val="000000" w:themeColor="text1"/>
        </w:rPr>
        <w:t>Câu 4</w:t>
      </w:r>
      <w:r w:rsidR="00D33DE5">
        <w:rPr>
          <w:color w:val="000000" w:themeColor="text1"/>
        </w:rPr>
        <w:t xml:space="preserve"> : </w:t>
      </w:r>
      <w:r w:rsidR="00D33DE5" w:rsidRPr="00D33DE5">
        <w:rPr>
          <w:color w:val="000000" w:themeColor="text1"/>
        </w:rPr>
        <w:t>Giả sử có một mảng arr = {5, 1, 4, 2, 8} . Bạn được yêu cầu sắp xếp mảng tăng dần bằng phương pháp nổi bọt, sau lần sắp xếp đầu tiên, mảng sẽ trông</w:t>
      </w:r>
      <w:r w:rsidR="00D33DE5">
        <w:rPr>
          <w:color w:val="000000" w:themeColor="text1"/>
        </w:rPr>
        <w:t xml:space="preserve"> </w:t>
      </w:r>
      <w:r w:rsidR="00D33DE5" w:rsidRPr="00D33DE5">
        <w:rPr>
          <w:color w:val="FF0000"/>
        </w:rPr>
        <w:t>C) {1, 4, 2, 5, 8}</w:t>
      </w:r>
    </w:p>
    <w:p w14:paraId="00850565" w14:textId="6FF45E0A" w:rsidR="00D33DE5" w:rsidRDefault="00D33DE5">
      <w:pPr>
        <w:rPr>
          <w:color w:val="FF0000"/>
        </w:rPr>
      </w:pPr>
      <w:r>
        <w:rPr>
          <w:color w:val="FF0000"/>
        </w:rPr>
        <w:t xml:space="preserve"> Explain : sắp xếp nổi bọt là so sánh coi cái nào lớn hơn thì để ra sau, so sánh lần lượt trong lần 1 theo thứ tự ( 5 vs 1, 4, 2, 8)</w:t>
      </w:r>
    </w:p>
    <w:p w14:paraId="085DF6C4" w14:textId="2B96130C" w:rsidR="00D33DE5" w:rsidRPr="00D33DE5" w:rsidRDefault="00D33DE5">
      <w:pPr>
        <w:rPr>
          <w:color w:val="000000" w:themeColor="text1"/>
        </w:rPr>
      </w:pPr>
      <w:r w:rsidRPr="00D33DE5">
        <w:rPr>
          <w:color w:val="000000" w:themeColor="text1"/>
        </w:rPr>
        <w:t xml:space="preserve">Câu 5 : </w:t>
      </w:r>
    </w:p>
    <w:p w14:paraId="47EE2D5D" w14:textId="77777777" w:rsidR="00D33DE5" w:rsidRDefault="00D33DE5">
      <w:pPr>
        <w:rPr>
          <w:color w:val="000000" w:themeColor="text1"/>
        </w:rPr>
      </w:pPr>
      <w:r w:rsidRPr="00D33DE5">
        <w:rPr>
          <w:color w:val="000000" w:themeColor="text1"/>
        </w:rPr>
        <w:t xml:space="preserve">Điều kiện của vòng lặp nào sau đây sẽ làm vòng lặp chạy vô hạn? </w:t>
      </w:r>
    </w:p>
    <w:p w14:paraId="52DBDB31" w14:textId="77777777" w:rsidR="00D33DE5" w:rsidRDefault="00D33DE5">
      <w:pPr>
        <w:rPr>
          <w:color w:val="000000" w:themeColor="text1"/>
        </w:rPr>
      </w:pPr>
      <w:r w:rsidRPr="00D33DE5">
        <w:rPr>
          <w:color w:val="000000" w:themeColor="text1"/>
        </w:rPr>
        <w:t xml:space="preserve">x = -1; </w:t>
      </w:r>
    </w:p>
    <w:p w14:paraId="3617995A" w14:textId="77777777" w:rsidR="00D33DE5" w:rsidRDefault="00D33DE5">
      <w:pPr>
        <w:rPr>
          <w:color w:val="000000" w:themeColor="text1"/>
        </w:rPr>
      </w:pPr>
      <w:r w:rsidRPr="00D33DE5">
        <w:rPr>
          <w:color w:val="000000" w:themeColor="text1"/>
        </w:rPr>
        <w:t xml:space="preserve">while (condition) { </w:t>
      </w:r>
    </w:p>
    <w:p w14:paraId="2A22C83A" w14:textId="3958FD71" w:rsidR="00D33DE5" w:rsidRDefault="00D33DE5">
      <w:pPr>
        <w:rPr>
          <w:color w:val="000000" w:themeColor="text1"/>
        </w:rPr>
      </w:pPr>
      <w:r w:rsidRPr="00D33DE5">
        <w:rPr>
          <w:color w:val="000000" w:themeColor="text1"/>
        </w:rPr>
        <w:t>// code</w:t>
      </w:r>
      <w:r>
        <w:rPr>
          <w:color w:val="000000" w:themeColor="text1"/>
        </w:rPr>
        <w:t xml:space="preserve">                                   </w:t>
      </w:r>
      <w:r w:rsidR="00C506D9" w:rsidRPr="00C506D9">
        <w:rPr>
          <w:color w:val="FF0000"/>
        </w:rPr>
        <w:t>A) condition = true</w:t>
      </w:r>
    </w:p>
    <w:p w14:paraId="0E0D5156" w14:textId="13682679" w:rsidR="009F1B70" w:rsidRDefault="00D33DE5">
      <w:pPr>
        <w:rPr>
          <w:color w:val="000000" w:themeColor="text1"/>
        </w:rPr>
      </w:pPr>
      <w:r>
        <w:rPr>
          <w:color w:val="000000" w:themeColor="text1"/>
        </w:rPr>
        <w:t xml:space="preserve"> </w:t>
      </w:r>
      <w:r w:rsidRPr="00D33DE5">
        <w:rPr>
          <w:color w:val="000000" w:themeColor="text1"/>
        </w:rPr>
        <w:t xml:space="preserve"> }</w:t>
      </w:r>
    </w:p>
    <w:p w14:paraId="6553CBD6" w14:textId="44E6CBA3" w:rsidR="00C506D9" w:rsidRDefault="00C506D9">
      <w:pPr>
        <w:rPr>
          <w:color w:val="000000" w:themeColor="text1"/>
        </w:rPr>
      </w:pPr>
      <w:r>
        <w:rPr>
          <w:color w:val="000000" w:themeColor="text1"/>
        </w:rPr>
        <w:t xml:space="preserve">Câu 6 : </w:t>
      </w:r>
      <w:r w:rsidRPr="00C506D9">
        <w:rPr>
          <w:color w:val="000000" w:themeColor="text1"/>
        </w:rPr>
        <w:t>Giá trị của factorial(4) là</w:t>
      </w:r>
      <w:r>
        <w:rPr>
          <w:color w:val="000000" w:themeColor="text1"/>
        </w:rPr>
        <w:t xml:space="preserve"> C) 24 </w:t>
      </w:r>
      <w:r>
        <w:rPr>
          <w:color w:val="000000" w:themeColor="text1"/>
        </w:rPr>
        <w:br/>
        <w:t>Explain : hàm đệ quy tính giai thừa 4! = 1.2.3.4= 24</w:t>
      </w:r>
    </w:p>
    <w:p w14:paraId="09CE87E9" w14:textId="77777777" w:rsidR="00C506D9" w:rsidRDefault="00C506D9">
      <w:pPr>
        <w:rPr>
          <w:color w:val="000000" w:themeColor="text1"/>
        </w:rPr>
      </w:pPr>
    </w:p>
    <w:p w14:paraId="717A614A" w14:textId="602ED028" w:rsidR="00C506D9" w:rsidRDefault="00C506D9">
      <w:pPr>
        <w:rPr>
          <w:color w:val="FF0000"/>
        </w:rPr>
      </w:pPr>
      <w:r>
        <w:rPr>
          <w:color w:val="000000" w:themeColor="text1"/>
        </w:rPr>
        <w:t xml:space="preserve">Câu 7 : </w:t>
      </w:r>
      <w:r w:rsidRPr="00C506D9">
        <w:rPr>
          <w:color w:val="000000" w:themeColor="text1"/>
        </w:rPr>
        <w:t>Hàm tìm kiếm nhị phân trả lại vị trí của key trong mảng hoặc trả về -1. Giả sử có một mảng đã sắp xếp arr = {1, 3, 5, 7, 9} . Chúng ta cần tìm kiếm giá trị 2 . Giá trị trả về của hàm tìm kiếm nhị phân là</w:t>
      </w:r>
      <w:r>
        <w:rPr>
          <w:color w:val="000000" w:themeColor="text1"/>
        </w:rPr>
        <w:t xml:space="preserve"> </w:t>
      </w:r>
      <w:r w:rsidRPr="00C506D9">
        <w:rPr>
          <w:color w:val="FF0000"/>
        </w:rPr>
        <w:t>C) -1</w:t>
      </w:r>
    </w:p>
    <w:p w14:paraId="177FF4A8" w14:textId="77777777" w:rsidR="001B466C" w:rsidRDefault="00C506D9">
      <w:r w:rsidRPr="00C506D9">
        <w:lastRenderedPageBreak/>
        <w:t xml:space="preserve">Câu 8 : </w:t>
      </w:r>
      <w:r w:rsidR="001B466C" w:rsidRPr="001B466C">
        <w:t xml:space="preserve">void changeValue(int &amp;x) </w:t>
      </w:r>
    </w:p>
    <w:p w14:paraId="119A146A" w14:textId="77777777" w:rsidR="001B466C" w:rsidRDefault="001B466C">
      <w:r w:rsidRPr="001B466C">
        <w:t xml:space="preserve">{ x = 10; } </w:t>
      </w:r>
    </w:p>
    <w:p w14:paraId="7F50A96E" w14:textId="72D5868D" w:rsidR="00C506D9" w:rsidRDefault="001B466C">
      <w:pPr>
        <w:rPr>
          <w:color w:val="FF0000"/>
        </w:rPr>
      </w:pPr>
      <w:r w:rsidRPr="001B466C">
        <w:t xml:space="preserve">Nếu gọi hàm changeValue(a) với a là 5 , giá trị của a sau khi gọi hàm sẽ là </w:t>
      </w:r>
      <w:r w:rsidRPr="001B466C">
        <w:rPr>
          <w:color w:val="FF0000"/>
        </w:rPr>
        <w:t>A) 5</w:t>
      </w:r>
    </w:p>
    <w:p w14:paraId="28243D35" w14:textId="0EDDA8A5" w:rsidR="001B466C" w:rsidRDefault="001B466C">
      <w:pPr>
        <w:rPr>
          <w:color w:val="FF0000"/>
        </w:rPr>
      </w:pPr>
      <w:r>
        <w:rPr>
          <w:color w:val="FF0000"/>
        </w:rPr>
        <w:t>Explain( chống đào lửa ) : chỗ này là hàm kia với a = 5 ở trong, và hàm truyền tham trị (có thể thay đổi giá trị sau khi gọi, khác với truyền tham số chỉ là copy) -&gt; a = 10</w:t>
      </w:r>
    </w:p>
    <w:p w14:paraId="2D6D6D22" w14:textId="49D7669C" w:rsidR="001B466C" w:rsidRDefault="001B466C">
      <w:pPr>
        <w:rPr>
          <w:color w:val="000000" w:themeColor="text1"/>
        </w:rPr>
      </w:pPr>
      <w:r w:rsidRPr="001B466C">
        <w:rPr>
          <w:color w:val="000000" w:themeColor="text1"/>
        </w:rPr>
        <w:t>Câu 9</w:t>
      </w:r>
      <w:r w:rsidR="00C532BD">
        <w:rPr>
          <w:color w:val="000000" w:themeColor="text1"/>
        </w:rPr>
        <w:t>:</w:t>
      </w:r>
    </w:p>
    <w:p w14:paraId="53AB9BD8" w14:textId="77777777" w:rsidR="00C532BD" w:rsidRDefault="00C532BD">
      <w:pPr>
        <w:rPr>
          <w:color w:val="000000" w:themeColor="text1"/>
        </w:rPr>
      </w:pPr>
      <w:r w:rsidRPr="00C532BD">
        <w:rPr>
          <w:color w:val="000000" w:themeColor="text1"/>
        </w:rPr>
        <w:t xml:space="preserve">void incrementByValue(int x) { x++; } </w:t>
      </w:r>
    </w:p>
    <w:p w14:paraId="3A85C1EA" w14:textId="77777777" w:rsidR="00C532BD" w:rsidRDefault="00C532BD">
      <w:pPr>
        <w:rPr>
          <w:color w:val="000000" w:themeColor="text1"/>
        </w:rPr>
      </w:pPr>
      <w:r w:rsidRPr="00C532BD">
        <w:rPr>
          <w:color w:val="000000" w:themeColor="text1"/>
        </w:rPr>
        <w:t xml:space="preserve">void incrementByReference(int &amp;x) { x++; } </w:t>
      </w:r>
    </w:p>
    <w:p w14:paraId="74D0BE8C" w14:textId="507746B0" w:rsidR="00C532BD" w:rsidRDefault="00C532BD">
      <w:pPr>
        <w:rPr>
          <w:color w:val="FF0000"/>
        </w:rPr>
      </w:pPr>
      <w:r w:rsidRPr="00C532BD">
        <w:rPr>
          <w:color w:val="000000" w:themeColor="text1"/>
        </w:rPr>
        <w:t>Nếu gọi hàm incrementByValue(a) và incrementByReference(b) với a và b đều là 5 , giá trị của a và b sau khi gọi hàm sẽ lần lượt là</w:t>
      </w:r>
      <w:r>
        <w:rPr>
          <w:color w:val="000000" w:themeColor="text1"/>
        </w:rPr>
        <w:t xml:space="preserve"> </w:t>
      </w:r>
      <w:r w:rsidRPr="00C532BD">
        <w:rPr>
          <w:color w:val="FF0000"/>
        </w:rPr>
        <w:t>C) 5, 6</w:t>
      </w:r>
      <w:r>
        <w:rPr>
          <w:color w:val="FF0000"/>
        </w:rPr>
        <w:br/>
        <w:t>Explain : đơn giản là truyền tham số ( đầu tiên ) thì chỉ copy thôi chứ ko đổi được giá trị khi gọi hàm còn truyền tham trị thì có khả năng đó</w:t>
      </w:r>
    </w:p>
    <w:p w14:paraId="6C998251" w14:textId="77777777" w:rsidR="00C56B3F" w:rsidRDefault="00C532BD">
      <w:r w:rsidRPr="00C532BD">
        <w:t>Câu 10</w:t>
      </w:r>
      <w:r>
        <w:rPr>
          <w:color w:val="FF0000"/>
        </w:rPr>
        <w:t xml:space="preserve"> </w:t>
      </w:r>
      <w:r w:rsidRPr="00C532BD">
        <w:t xml:space="preserve">: </w:t>
      </w:r>
    </w:p>
    <w:p w14:paraId="44CEC8AF" w14:textId="77777777" w:rsidR="00C56B3F" w:rsidRDefault="00C56B3F">
      <w:r w:rsidRPr="00C56B3F">
        <w:t xml:space="preserve">int fibonacci(int n) { </w:t>
      </w:r>
    </w:p>
    <w:p w14:paraId="2F1AAC8D" w14:textId="77777777" w:rsidR="00C56B3F" w:rsidRDefault="00C56B3F">
      <w:r w:rsidRPr="00C56B3F">
        <w:t xml:space="preserve">if (n &lt;= 1) </w:t>
      </w:r>
    </w:p>
    <w:p w14:paraId="7DED8827" w14:textId="77777777" w:rsidR="00C56B3F" w:rsidRDefault="00C56B3F">
      <w:r w:rsidRPr="00C56B3F">
        <w:t xml:space="preserve">return n; </w:t>
      </w:r>
    </w:p>
    <w:p w14:paraId="6F700AE9" w14:textId="77777777" w:rsidR="00C56B3F" w:rsidRDefault="00C56B3F">
      <w:r w:rsidRPr="00C56B3F">
        <w:t xml:space="preserve">else </w:t>
      </w:r>
    </w:p>
    <w:p w14:paraId="45324C93" w14:textId="77777777" w:rsidR="00C56B3F" w:rsidRDefault="00C56B3F">
      <w:r w:rsidRPr="00C56B3F">
        <w:t xml:space="preserve">return fibonacci(n - 1) + fibonacci(n - 2); </w:t>
      </w:r>
    </w:p>
    <w:p w14:paraId="41510DAC" w14:textId="090A3F68" w:rsidR="00C532BD" w:rsidRDefault="00C56B3F">
      <w:pPr>
        <w:rPr>
          <w:color w:val="FF0000"/>
        </w:rPr>
      </w:pPr>
      <w:r w:rsidRPr="00C56B3F">
        <w:t xml:space="preserve">} </w:t>
      </w:r>
      <w:r>
        <w:t xml:space="preserve">                    </w:t>
      </w:r>
      <w:r w:rsidRPr="00C56B3F">
        <w:t>Giá trị của fibonacci(6) là</w:t>
      </w:r>
      <w:r>
        <w:t xml:space="preserve">   </w:t>
      </w:r>
      <w:r w:rsidRPr="00C56B3F">
        <w:rPr>
          <w:color w:val="FF0000"/>
        </w:rPr>
        <w:t xml:space="preserve">B) 8           </w:t>
      </w:r>
    </w:p>
    <w:p w14:paraId="6954DBEF" w14:textId="04FE336A" w:rsidR="00C56B3F" w:rsidRDefault="00C56B3F">
      <w:pPr>
        <w:rPr>
          <w:color w:val="FF0000"/>
        </w:rPr>
      </w:pPr>
      <w:r>
        <w:rPr>
          <w:color w:val="FF0000"/>
        </w:rPr>
        <w:t xml:space="preserve">Explain : dãy fibonacci – special đấy ( 0 1 1 2 3 5 8 13 21 34…..) </w:t>
      </w:r>
    </w:p>
    <w:p w14:paraId="55DEAD81" w14:textId="30D23488" w:rsidR="00C56B3F" w:rsidRDefault="00C56B3F">
      <w:pPr>
        <w:rPr>
          <w:color w:val="FF0000"/>
        </w:rPr>
      </w:pPr>
      <w:r>
        <w:rPr>
          <w:color w:val="FF0000"/>
        </w:rPr>
        <w:t xml:space="preserve">  -&gt; số thứ 6 là 8 </w:t>
      </w:r>
      <w:r w:rsidR="005D0191">
        <w:rPr>
          <w:color w:val="FF0000"/>
        </w:rPr>
        <w:t>(mà cũng khoai)</w:t>
      </w:r>
    </w:p>
    <w:p w14:paraId="5115B5DA" w14:textId="77777777" w:rsidR="002E46F7" w:rsidRDefault="002E46F7">
      <w:pPr>
        <w:rPr>
          <w:color w:val="FF0000"/>
        </w:rPr>
      </w:pPr>
    </w:p>
    <w:p w14:paraId="79D623DC" w14:textId="67C01405" w:rsidR="002E46F7" w:rsidRDefault="002E46F7">
      <w:r w:rsidRPr="002E46F7">
        <w:t>II. Tự luận</w:t>
      </w:r>
    </w:p>
    <w:p w14:paraId="543A83D3" w14:textId="12BEE568" w:rsidR="002E46F7" w:rsidRDefault="002E46F7">
      <w:pPr>
        <w:rPr>
          <w:color w:val="FF0000"/>
        </w:rPr>
      </w:pPr>
      <w:r>
        <w:t xml:space="preserve">Câu 3 : Bubble sort hay còn gọi là sắp xếp nổi bọt là </w:t>
      </w:r>
      <w:r w:rsidRPr="002E46F7">
        <w:rPr>
          <w:color w:val="FF0000"/>
        </w:rPr>
        <w:t xml:space="preserve">thuật toán sắp </w:t>
      </w:r>
      <w:r w:rsidRPr="002E46F7">
        <w:rPr>
          <w:color w:val="FF0000"/>
        </w:rPr>
        <w:t>xếp đơn giản, hoạt động bằng cách lặp đi lặp lại qua danh sách cần sắp xếp, so sánh từng cặp phần tử liền kề và hoán đổi chúng nếu chúng nằm sai thứ tự.</w:t>
      </w:r>
      <w:r>
        <w:rPr>
          <w:color w:val="FF0000"/>
        </w:rPr>
        <w:t xml:space="preserve"> </w:t>
      </w:r>
    </w:p>
    <w:p w14:paraId="1434728A" w14:textId="1DFE8235" w:rsidR="002E46F7" w:rsidRDefault="002E46F7">
      <w:pPr>
        <w:rPr>
          <w:color w:val="FF0000"/>
        </w:rPr>
      </w:pPr>
      <w:r>
        <w:rPr>
          <w:color w:val="FF0000"/>
        </w:rPr>
        <w:t xml:space="preserve">   *</w:t>
      </w:r>
      <w:r w:rsidRPr="002E46F7">
        <w:t>Cách hoạt động</w:t>
      </w:r>
      <w:r>
        <w:rPr>
          <w:color w:val="FF0000"/>
        </w:rPr>
        <w:t xml:space="preserve"> : - Duyệt qua mảng nhiều lần</w:t>
      </w:r>
    </w:p>
    <w:p w14:paraId="28FAE997" w14:textId="0BA3DD5A" w:rsidR="002E46F7" w:rsidRDefault="002E46F7">
      <w:pPr>
        <w:rPr>
          <w:color w:val="FF0000"/>
        </w:rPr>
      </w:pPr>
      <w:r w:rsidRPr="002E46F7">
        <w:rPr>
          <w:color w:val="FF0000"/>
        </w:rPr>
        <w:t xml:space="preserve"> </w:t>
      </w:r>
      <w:r>
        <w:rPr>
          <w:color w:val="FF0000"/>
        </w:rPr>
        <w:t xml:space="preserve">                                  - Trong mỗi lần duyệt, so sánh từng cặp phần tử liên tiếp:</w:t>
      </w:r>
    </w:p>
    <w:p w14:paraId="466B4571" w14:textId="213AD2C3" w:rsidR="002E46F7" w:rsidRDefault="002E46F7">
      <w:pPr>
        <w:rPr>
          <w:color w:val="FF0000"/>
        </w:rPr>
      </w:pPr>
      <w:r>
        <w:rPr>
          <w:color w:val="FF0000"/>
        </w:rPr>
        <w:t xml:space="preserve">                                        +) nếu phần tử trước lớn hơn phần tử sau -&gt; hoán đổi chúng</w:t>
      </w:r>
    </w:p>
    <w:p w14:paraId="1CAF5087" w14:textId="61F7978F" w:rsidR="002E46F7" w:rsidRDefault="002E46F7">
      <w:pPr>
        <w:rPr>
          <w:color w:val="FF0000"/>
        </w:rPr>
      </w:pPr>
      <w:r>
        <w:rPr>
          <w:color w:val="FF0000"/>
        </w:rPr>
        <w:t xml:space="preserve">                                    - Sau mỗi lần duyệt, phần tử lớn nhất ( or nhỏ nhất) sẽ nổi lên đúng chỗ</w:t>
      </w:r>
    </w:p>
    <w:p w14:paraId="6E9BB370" w14:textId="4F7392EA" w:rsidR="002E46F7" w:rsidRDefault="002E46F7">
      <w:pPr>
        <w:rPr>
          <w:color w:val="FF0000"/>
        </w:rPr>
      </w:pPr>
      <w:r>
        <w:rPr>
          <w:color w:val="FF0000"/>
        </w:rPr>
        <w:t xml:space="preserve">                                    -  Quá trình lặp lại cho đến khi mảng được sắp xếp hoàn toàn.</w:t>
      </w:r>
    </w:p>
    <w:p w14:paraId="3ABC3BCC" w14:textId="74BA077D" w:rsidR="002E46F7" w:rsidRDefault="002E46F7">
      <w:r>
        <w:rPr>
          <w:color w:val="FF0000"/>
        </w:rPr>
        <w:t xml:space="preserve">    *</w:t>
      </w:r>
      <w:r w:rsidRPr="002E46F7">
        <w:t>Về</w:t>
      </w:r>
      <w:r>
        <w:t xml:space="preserve"> </w:t>
      </w:r>
      <w:r w:rsidRPr="002E46F7">
        <w:rPr>
          <w:color w:val="FF0000"/>
        </w:rPr>
        <w:t xml:space="preserve">ưu- nhược điểm </w:t>
      </w:r>
      <w:r>
        <w:t>bản thân Sắp xếp nổi bọt :</w:t>
      </w:r>
    </w:p>
    <w:p w14:paraId="0B8BB816" w14:textId="77777777" w:rsidR="002E46F7" w:rsidRDefault="002E46F7">
      <w:r>
        <w:t xml:space="preserve">             Ưu : Dễ triển khai – Không yêu cầu bộ nhớ bổ sung – hoạt động tốt với mảng kích            </w:t>
      </w:r>
    </w:p>
    <w:p w14:paraId="5F773FED" w14:textId="3DD572F3" w:rsidR="002E46F7" w:rsidRDefault="002E46F7">
      <w:r>
        <w:t xml:space="preserve">                       thước nhỏ </w:t>
      </w:r>
    </w:p>
    <w:p w14:paraId="2A0BDA93" w14:textId="77777777" w:rsidR="002E46F7" w:rsidRDefault="002E46F7">
      <w:r>
        <w:t xml:space="preserve">             Nhược : Chậm với dữ liệu lớn, kém so với các cách sắp xếp khác, tốn tài nguyên vì </w:t>
      </w:r>
    </w:p>
    <w:p w14:paraId="7BFD847F" w14:textId="6CDD4022" w:rsidR="002E46F7" w:rsidRDefault="002E46F7">
      <w:r>
        <w:t xml:space="preserve">                        biến đổi nhiều</w:t>
      </w:r>
    </w:p>
    <w:p w14:paraId="32CEAAD0" w14:textId="5049ACA5" w:rsidR="002E46F7" w:rsidRDefault="002E46F7">
      <w:r>
        <w:lastRenderedPageBreak/>
        <w:t xml:space="preserve">         Khi so sánh với insert và select ( sắp xếp) :</w:t>
      </w:r>
    </w:p>
    <w:tbl>
      <w:tblPr>
        <w:tblStyle w:val="TableGrid"/>
        <w:tblW w:w="9776" w:type="dxa"/>
        <w:tblLook w:val="04A0" w:firstRow="1" w:lastRow="0" w:firstColumn="1" w:lastColumn="0" w:noHBand="0" w:noVBand="1"/>
      </w:tblPr>
      <w:tblGrid>
        <w:gridCol w:w="1129"/>
        <w:gridCol w:w="1701"/>
        <w:gridCol w:w="2835"/>
        <w:gridCol w:w="1584"/>
        <w:gridCol w:w="2527"/>
      </w:tblGrid>
      <w:tr w:rsidR="00C84134" w:rsidRPr="00C84134" w14:paraId="64A1BB03" w14:textId="77777777" w:rsidTr="00C84134">
        <w:tc>
          <w:tcPr>
            <w:tcW w:w="1129" w:type="dxa"/>
            <w:shd w:val="clear" w:color="auto" w:fill="FFFF00"/>
          </w:tcPr>
          <w:p w14:paraId="0D5A5B11" w14:textId="474A5901" w:rsidR="00C84134" w:rsidRPr="00C84134" w:rsidRDefault="00C84134" w:rsidP="00C84134">
            <w:pPr>
              <w:jc w:val="center"/>
            </w:pPr>
            <w:r w:rsidRPr="00C84134">
              <w:t>Tên</w:t>
            </w:r>
          </w:p>
        </w:tc>
        <w:tc>
          <w:tcPr>
            <w:tcW w:w="1701" w:type="dxa"/>
            <w:shd w:val="clear" w:color="auto" w:fill="FFFF00"/>
          </w:tcPr>
          <w:p w14:paraId="5E64601C" w14:textId="0A45653E" w:rsidR="00C84134" w:rsidRPr="00C84134" w:rsidRDefault="00C84134" w:rsidP="00C84134">
            <w:pPr>
              <w:jc w:val="center"/>
            </w:pPr>
            <w:r w:rsidRPr="00C84134">
              <w:t>Độ phức tạp</w:t>
            </w:r>
          </w:p>
        </w:tc>
        <w:tc>
          <w:tcPr>
            <w:tcW w:w="2835" w:type="dxa"/>
            <w:shd w:val="clear" w:color="auto" w:fill="FFFF00"/>
          </w:tcPr>
          <w:p w14:paraId="4BC7F035" w14:textId="2349A1E4" w:rsidR="00C84134" w:rsidRPr="00C84134" w:rsidRDefault="00C84134" w:rsidP="00C84134">
            <w:pPr>
              <w:jc w:val="center"/>
            </w:pPr>
            <w:r w:rsidRPr="00C84134">
              <w:t>Tốt cho mảng nhỏ</w:t>
            </w:r>
          </w:p>
        </w:tc>
        <w:tc>
          <w:tcPr>
            <w:tcW w:w="1584" w:type="dxa"/>
            <w:shd w:val="clear" w:color="auto" w:fill="FFFF00"/>
          </w:tcPr>
          <w:p w14:paraId="5056F985" w14:textId="5AD45B4D" w:rsidR="00C84134" w:rsidRPr="00C84134" w:rsidRDefault="00C84134" w:rsidP="00C84134">
            <w:pPr>
              <w:jc w:val="center"/>
            </w:pPr>
            <w:r w:rsidRPr="00C84134">
              <w:t>ỔN ĐỊNH?</w:t>
            </w:r>
          </w:p>
        </w:tc>
        <w:tc>
          <w:tcPr>
            <w:tcW w:w="2527" w:type="dxa"/>
            <w:shd w:val="clear" w:color="auto" w:fill="FFFF00"/>
          </w:tcPr>
          <w:p w14:paraId="33AF3C1C" w14:textId="2ED5FAA7" w:rsidR="00C84134" w:rsidRPr="00C84134" w:rsidRDefault="00C84134" w:rsidP="00C84134">
            <w:pPr>
              <w:jc w:val="center"/>
            </w:pPr>
            <w:r w:rsidRPr="00C84134">
              <w:t>Đặc điểm</w:t>
            </w:r>
          </w:p>
        </w:tc>
      </w:tr>
      <w:tr w:rsidR="00C84134" w:rsidRPr="00C84134" w14:paraId="0C5414C4" w14:textId="77777777" w:rsidTr="00C84134">
        <w:tc>
          <w:tcPr>
            <w:tcW w:w="1129" w:type="dxa"/>
          </w:tcPr>
          <w:p w14:paraId="2B904ED0" w14:textId="2D05A25A" w:rsidR="00C84134" w:rsidRPr="009B7780" w:rsidRDefault="00C84134">
            <w:pPr>
              <w:rPr>
                <w:highlight w:val="green"/>
              </w:rPr>
            </w:pPr>
            <w:r w:rsidRPr="009B7780">
              <w:rPr>
                <w:highlight w:val="green"/>
              </w:rPr>
              <w:t xml:space="preserve">Nổi bọt </w:t>
            </w:r>
          </w:p>
        </w:tc>
        <w:tc>
          <w:tcPr>
            <w:tcW w:w="1701" w:type="dxa"/>
          </w:tcPr>
          <w:p w14:paraId="5A2C4A8B" w14:textId="60E6B7A6" w:rsidR="00C84134" w:rsidRPr="009B7780" w:rsidRDefault="00C84134">
            <w:pPr>
              <w:rPr>
                <w:highlight w:val="green"/>
              </w:rPr>
            </w:pPr>
            <w:r w:rsidRPr="009B7780">
              <w:rPr>
                <w:highlight w:val="green"/>
              </w:rPr>
              <w:t>O(n</w:t>
            </w:r>
            <w:r w:rsidRPr="009B7780">
              <w:rPr>
                <w:highlight w:val="green"/>
                <w:vertAlign w:val="superscript"/>
              </w:rPr>
              <w:t>2</w:t>
            </w:r>
            <w:r w:rsidRPr="009B7780">
              <w:rPr>
                <w:highlight w:val="green"/>
              </w:rPr>
              <w:t>)</w:t>
            </w:r>
          </w:p>
        </w:tc>
        <w:tc>
          <w:tcPr>
            <w:tcW w:w="2835" w:type="dxa"/>
          </w:tcPr>
          <w:p w14:paraId="70348D2F" w14:textId="1DE184F7" w:rsidR="00C84134" w:rsidRPr="009B7780" w:rsidRDefault="00C84134">
            <w:pPr>
              <w:rPr>
                <w:highlight w:val="green"/>
              </w:rPr>
            </w:pPr>
            <w:r w:rsidRPr="009B7780">
              <w:rPr>
                <w:highlight w:val="green"/>
              </w:rPr>
              <w:t xml:space="preserve">                  YES</w:t>
            </w:r>
          </w:p>
        </w:tc>
        <w:tc>
          <w:tcPr>
            <w:tcW w:w="1584" w:type="dxa"/>
          </w:tcPr>
          <w:p w14:paraId="2B194A59" w14:textId="308E2BCB" w:rsidR="00C84134" w:rsidRPr="009B7780" w:rsidRDefault="00C84134">
            <w:pPr>
              <w:rPr>
                <w:highlight w:val="green"/>
              </w:rPr>
            </w:pPr>
            <w:r w:rsidRPr="009B7780">
              <w:rPr>
                <w:highlight w:val="green"/>
              </w:rPr>
              <w:t xml:space="preserve">      YES</w:t>
            </w:r>
          </w:p>
        </w:tc>
        <w:tc>
          <w:tcPr>
            <w:tcW w:w="2527" w:type="dxa"/>
          </w:tcPr>
          <w:p w14:paraId="0445FEFE" w14:textId="20105616" w:rsidR="00C84134" w:rsidRPr="00C84134" w:rsidRDefault="00C84134">
            <w:r w:rsidRPr="009B7780">
              <w:rPr>
                <w:highlight w:val="green"/>
              </w:rPr>
              <w:t>So sánh từng cặp và hoán đổi</w:t>
            </w:r>
          </w:p>
        </w:tc>
      </w:tr>
      <w:tr w:rsidR="00C84134" w:rsidRPr="00C84134" w14:paraId="659E52B3" w14:textId="77777777" w:rsidTr="00C84134">
        <w:tc>
          <w:tcPr>
            <w:tcW w:w="1129" w:type="dxa"/>
          </w:tcPr>
          <w:p w14:paraId="10AD696A" w14:textId="3DD112D0" w:rsidR="00C84134" w:rsidRPr="009B7780" w:rsidRDefault="00C84134">
            <w:pPr>
              <w:rPr>
                <w:highlight w:val="cyan"/>
              </w:rPr>
            </w:pPr>
            <w:r w:rsidRPr="009B7780">
              <w:rPr>
                <w:highlight w:val="cyan"/>
              </w:rPr>
              <w:t>Lựa chọn</w:t>
            </w:r>
          </w:p>
        </w:tc>
        <w:tc>
          <w:tcPr>
            <w:tcW w:w="1701" w:type="dxa"/>
          </w:tcPr>
          <w:p w14:paraId="67B1C28D" w14:textId="1C22613C" w:rsidR="00C84134" w:rsidRPr="009B7780" w:rsidRDefault="00C84134">
            <w:pPr>
              <w:rPr>
                <w:highlight w:val="green"/>
              </w:rPr>
            </w:pPr>
            <w:r w:rsidRPr="009B7780">
              <w:rPr>
                <w:highlight w:val="cyan"/>
              </w:rPr>
              <w:t>O(n</w:t>
            </w:r>
            <w:r w:rsidRPr="009B7780">
              <w:rPr>
                <w:highlight w:val="cyan"/>
                <w:vertAlign w:val="superscript"/>
              </w:rPr>
              <w:t>2</w:t>
            </w:r>
            <w:r w:rsidRPr="009B7780">
              <w:rPr>
                <w:highlight w:val="cyan"/>
              </w:rPr>
              <w:t>)</w:t>
            </w:r>
          </w:p>
        </w:tc>
        <w:tc>
          <w:tcPr>
            <w:tcW w:w="2835" w:type="dxa"/>
          </w:tcPr>
          <w:p w14:paraId="29817A29" w14:textId="68FDFFD6" w:rsidR="00C84134" w:rsidRPr="009B7780" w:rsidRDefault="00C84134">
            <w:pPr>
              <w:rPr>
                <w:highlight w:val="green"/>
              </w:rPr>
            </w:pPr>
            <w:r w:rsidRPr="009B7780">
              <w:rPr>
                <w:highlight w:val="cyan"/>
              </w:rPr>
              <w:t xml:space="preserve">                  YES</w:t>
            </w:r>
          </w:p>
        </w:tc>
        <w:tc>
          <w:tcPr>
            <w:tcW w:w="1584" w:type="dxa"/>
          </w:tcPr>
          <w:p w14:paraId="67382FB0" w14:textId="0617E38F" w:rsidR="00C84134" w:rsidRPr="009B7780" w:rsidRDefault="00C84134">
            <w:pPr>
              <w:rPr>
                <w:highlight w:val="green"/>
              </w:rPr>
            </w:pPr>
            <w:r w:rsidRPr="009B7780">
              <w:rPr>
                <w:highlight w:val="cyan"/>
              </w:rPr>
              <w:t xml:space="preserve">     NOPE</w:t>
            </w:r>
          </w:p>
        </w:tc>
        <w:tc>
          <w:tcPr>
            <w:tcW w:w="2527" w:type="dxa"/>
          </w:tcPr>
          <w:p w14:paraId="718A6700" w14:textId="5E242A58" w:rsidR="00C84134" w:rsidRPr="009B7780" w:rsidRDefault="00C84134">
            <w:pPr>
              <w:rPr>
                <w:highlight w:val="green"/>
              </w:rPr>
            </w:pPr>
            <w:r w:rsidRPr="009B7780">
              <w:rPr>
                <w:highlight w:val="cyan"/>
              </w:rPr>
              <w:t>Tính phần tử nhỏ nhất rồi đổi chỗ</w:t>
            </w:r>
          </w:p>
        </w:tc>
      </w:tr>
      <w:tr w:rsidR="00C84134" w:rsidRPr="00C84134" w14:paraId="39E84DD1" w14:textId="77777777" w:rsidTr="00C84134">
        <w:tc>
          <w:tcPr>
            <w:tcW w:w="1129" w:type="dxa"/>
          </w:tcPr>
          <w:p w14:paraId="05D785DB" w14:textId="69B62675" w:rsidR="00C84134" w:rsidRPr="009B7780" w:rsidRDefault="00C84134">
            <w:pPr>
              <w:rPr>
                <w:highlight w:val="red"/>
              </w:rPr>
            </w:pPr>
            <w:r w:rsidRPr="009B7780">
              <w:rPr>
                <w:highlight w:val="red"/>
              </w:rPr>
              <w:t xml:space="preserve">Chèn </w:t>
            </w:r>
          </w:p>
        </w:tc>
        <w:tc>
          <w:tcPr>
            <w:tcW w:w="1701" w:type="dxa"/>
          </w:tcPr>
          <w:p w14:paraId="3836DA75" w14:textId="1E8B4039" w:rsidR="00C84134" w:rsidRPr="009B7780" w:rsidRDefault="00C84134">
            <w:pPr>
              <w:rPr>
                <w:highlight w:val="red"/>
              </w:rPr>
            </w:pPr>
            <w:r w:rsidRPr="009B7780">
              <w:rPr>
                <w:highlight w:val="red"/>
              </w:rPr>
              <w:t>O(n</w:t>
            </w:r>
            <w:r w:rsidRPr="009B7780">
              <w:rPr>
                <w:highlight w:val="red"/>
                <w:vertAlign w:val="superscript"/>
              </w:rPr>
              <w:t>2</w:t>
            </w:r>
            <w:r w:rsidRPr="009B7780">
              <w:rPr>
                <w:highlight w:val="red"/>
              </w:rPr>
              <w:t>)</w:t>
            </w:r>
            <w:r w:rsidRPr="009B7780">
              <w:rPr>
                <w:highlight w:val="red"/>
              </w:rPr>
              <w:t>, tốt nhất O(n)</w:t>
            </w:r>
          </w:p>
        </w:tc>
        <w:tc>
          <w:tcPr>
            <w:tcW w:w="2835" w:type="dxa"/>
          </w:tcPr>
          <w:p w14:paraId="2B678150" w14:textId="6062D441" w:rsidR="00C84134" w:rsidRPr="009B7780" w:rsidRDefault="00C84134">
            <w:pPr>
              <w:rPr>
                <w:highlight w:val="red"/>
              </w:rPr>
            </w:pPr>
            <w:r w:rsidRPr="009B7780">
              <w:rPr>
                <w:highlight w:val="red"/>
              </w:rPr>
              <w:t xml:space="preserve">               The Best</w:t>
            </w:r>
          </w:p>
        </w:tc>
        <w:tc>
          <w:tcPr>
            <w:tcW w:w="1584" w:type="dxa"/>
          </w:tcPr>
          <w:p w14:paraId="3CD8A67D" w14:textId="0B02C6F8" w:rsidR="00C84134" w:rsidRPr="009B7780" w:rsidRDefault="00C84134">
            <w:pPr>
              <w:rPr>
                <w:highlight w:val="red"/>
              </w:rPr>
            </w:pPr>
            <w:r w:rsidRPr="009B7780">
              <w:rPr>
                <w:highlight w:val="red"/>
              </w:rPr>
              <w:t xml:space="preserve">      YES</w:t>
            </w:r>
          </w:p>
        </w:tc>
        <w:tc>
          <w:tcPr>
            <w:tcW w:w="2527" w:type="dxa"/>
          </w:tcPr>
          <w:p w14:paraId="5E77EDBD" w14:textId="27209F3E" w:rsidR="00C84134" w:rsidRPr="00C84134" w:rsidRDefault="00C84134">
            <w:r w:rsidRPr="009B7780">
              <w:rPr>
                <w:highlight w:val="red"/>
              </w:rPr>
              <w:t>Xây dựng mảng sắp xếp từng bước</w:t>
            </w:r>
          </w:p>
        </w:tc>
      </w:tr>
    </w:tbl>
    <w:p w14:paraId="51039476" w14:textId="77777777" w:rsidR="002E46F7" w:rsidRPr="00C84134" w:rsidRDefault="002E46F7"/>
    <w:p w14:paraId="521C48A5" w14:textId="77777777" w:rsidR="002E46F7" w:rsidRPr="002E46F7" w:rsidRDefault="002E46F7">
      <w:pPr>
        <w:rPr>
          <w:color w:val="FF0000"/>
        </w:rPr>
      </w:pPr>
    </w:p>
    <w:p w14:paraId="328A08B0" w14:textId="77777777" w:rsidR="002E46F7" w:rsidRPr="002E46F7" w:rsidRDefault="002E46F7"/>
    <w:p w14:paraId="37259C61" w14:textId="77777777" w:rsidR="005D0191" w:rsidRPr="00C532BD" w:rsidRDefault="005D0191"/>
    <w:p w14:paraId="28FCF336" w14:textId="77777777" w:rsidR="00C506D9" w:rsidRDefault="00C506D9">
      <w:pPr>
        <w:rPr>
          <w:color w:val="000000" w:themeColor="text1"/>
        </w:rPr>
      </w:pPr>
    </w:p>
    <w:p w14:paraId="45FAEF46" w14:textId="77777777" w:rsidR="00C506D9" w:rsidRDefault="00C506D9">
      <w:pPr>
        <w:rPr>
          <w:color w:val="000000" w:themeColor="text1"/>
        </w:rPr>
      </w:pPr>
    </w:p>
    <w:p w14:paraId="6FDD4043" w14:textId="77777777" w:rsidR="00C506D9" w:rsidRDefault="00C506D9">
      <w:pPr>
        <w:rPr>
          <w:color w:val="000000" w:themeColor="text1"/>
        </w:rPr>
      </w:pPr>
    </w:p>
    <w:p w14:paraId="46DA5786" w14:textId="77777777" w:rsidR="00C506D9" w:rsidRDefault="00C506D9">
      <w:pPr>
        <w:rPr>
          <w:color w:val="000000" w:themeColor="text1"/>
        </w:rPr>
      </w:pPr>
    </w:p>
    <w:p w14:paraId="138DC217" w14:textId="77777777" w:rsidR="00C506D9" w:rsidRDefault="00C506D9">
      <w:pPr>
        <w:rPr>
          <w:color w:val="000000" w:themeColor="text1"/>
        </w:rPr>
      </w:pPr>
    </w:p>
    <w:p w14:paraId="688DF175" w14:textId="77777777" w:rsidR="00D33DE5" w:rsidRPr="009F1B70" w:rsidRDefault="00D33DE5">
      <w:pPr>
        <w:rPr>
          <w:color w:val="000000" w:themeColor="text1"/>
        </w:rPr>
      </w:pPr>
    </w:p>
    <w:sectPr w:rsidR="00D33DE5" w:rsidRPr="009F1B70" w:rsidSect="00C506D9">
      <w:pgSz w:w="11907" w:h="16840" w:code="9"/>
      <w:pgMar w:top="28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C8F"/>
    <w:rsid w:val="001B466C"/>
    <w:rsid w:val="002E46F7"/>
    <w:rsid w:val="005D0191"/>
    <w:rsid w:val="006B2B28"/>
    <w:rsid w:val="009569BE"/>
    <w:rsid w:val="009B7780"/>
    <w:rsid w:val="009F1B70"/>
    <w:rsid w:val="00A46967"/>
    <w:rsid w:val="00A95C87"/>
    <w:rsid w:val="00AE70F6"/>
    <w:rsid w:val="00B00E2B"/>
    <w:rsid w:val="00BF5A2B"/>
    <w:rsid w:val="00C506D9"/>
    <w:rsid w:val="00C532BD"/>
    <w:rsid w:val="00C56B3F"/>
    <w:rsid w:val="00C84134"/>
    <w:rsid w:val="00D33DE5"/>
    <w:rsid w:val="00D77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F4B55"/>
  <w15:chartTrackingRefBased/>
  <w15:docId w15:val="{4A3F240F-081D-435D-91F0-962FAB60F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7C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7C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7C8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7C8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77C8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77C8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77C8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77C8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77C8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C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7C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7C8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7C8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77C8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77C8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77C8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77C8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77C8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77C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C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7C8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7C8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77C8F"/>
    <w:pPr>
      <w:spacing w:before="160"/>
      <w:jc w:val="center"/>
    </w:pPr>
    <w:rPr>
      <w:i/>
      <w:iCs/>
      <w:color w:val="404040" w:themeColor="text1" w:themeTint="BF"/>
    </w:rPr>
  </w:style>
  <w:style w:type="character" w:customStyle="1" w:styleId="QuoteChar">
    <w:name w:val="Quote Char"/>
    <w:basedOn w:val="DefaultParagraphFont"/>
    <w:link w:val="Quote"/>
    <w:uiPriority w:val="29"/>
    <w:rsid w:val="00D77C8F"/>
    <w:rPr>
      <w:i/>
      <w:iCs/>
      <w:color w:val="404040" w:themeColor="text1" w:themeTint="BF"/>
    </w:rPr>
  </w:style>
  <w:style w:type="paragraph" w:styleId="ListParagraph">
    <w:name w:val="List Paragraph"/>
    <w:basedOn w:val="Normal"/>
    <w:uiPriority w:val="34"/>
    <w:qFormat/>
    <w:rsid w:val="00D77C8F"/>
    <w:pPr>
      <w:ind w:left="720"/>
      <w:contextualSpacing/>
    </w:pPr>
  </w:style>
  <w:style w:type="character" w:styleId="IntenseEmphasis">
    <w:name w:val="Intense Emphasis"/>
    <w:basedOn w:val="DefaultParagraphFont"/>
    <w:uiPriority w:val="21"/>
    <w:qFormat/>
    <w:rsid w:val="00D77C8F"/>
    <w:rPr>
      <w:i/>
      <w:iCs/>
      <w:color w:val="0F4761" w:themeColor="accent1" w:themeShade="BF"/>
    </w:rPr>
  </w:style>
  <w:style w:type="paragraph" w:styleId="IntenseQuote">
    <w:name w:val="Intense Quote"/>
    <w:basedOn w:val="Normal"/>
    <w:next w:val="Normal"/>
    <w:link w:val="IntenseQuoteChar"/>
    <w:uiPriority w:val="30"/>
    <w:qFormat/>
    <w:rsid w:val="00D77C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7C8F"/>
    <w:rPr>
      <w:i/>
      <w:iCs/>
      <w:color w:val="0F4761" w:themeColor="accent1" w:themeShade="BF"/>
    </w:rPr>
  </w:style>
  <w:style w:type="character" w:styleId="IntenseReference">
    <w:name w:val="Intense Reference"/>
    <w:basedOn w:val="DefaultParagraphFont"/>
    <w:uiPriority w:val="32"/>
    <w:qFormat/>
    <w:rsid w:val="00D77C8F"/>
    <w:rPr>
      <w:b/>
      <w:bCs/>
      <w:smallCaps/>
      <w:color w:val="0F4761" w:themeColor="accent1" w:themeShade="BF"/>
      <w:spacing w:val="5"/>
    </w:rPr>
  </w:style>
  <w:style w:type="table" w:styleId="TableGrid">
    <w:name w:val="Table Grid"/>
    <w:basedOn w:val="TableNormal"/>
    <w:uiPriority w:val="39"/>
    <w:rsid w:val="00C84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Hoang</dc:creator>
  <cp:keywords/>
  <dc:description/>
  <cp:lastModifiedBy>Quan Hoang</cp:lastModifiedBy>
  <cp:revision>3</cp:revision>
  <dcterms:created xsi:type="dcterms:W3CDTF">2025-03-28T14:41:00Z</dcterms:created>
  <dcterms:modified xsi:type="dcterms:W3CDTF">2025-03-28T16:37:00Z</dcterms:modified>
</cp:coreProperties>
</file>