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TRƯỜNG ĐẠI HỌC ...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KHOA THƯƠNG MẠI ĐIỆN TỬ</w:t>
      </w:r>
    </w:p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BÀI TẬP E-LEARNING 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THƯƠNG MẠI ĐIỆN TỬ</w:t>
      </w:r>
    </w:p>
    <w:p>
      <w:pPr>
        <w:spacing w:after="80" w:before="80"/>
      </w:pPr>
      <w:r>
        <w:t xml:space="preserve"/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Môn học: Thương mại điện tử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I. DANH SÁCH NHÓM VÀ TỶ LỆ % THAM 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000"/>
        <w:gridCol w:w="2826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Họ tên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Tỷ lệ % tham gia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Bạn (Trưởng nhóm)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Trưởng nhóm – Tổng hợp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Lê Hà Vỹ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Nam Lâm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Đặng Hồng Anh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Danh Ninh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Lê Hồng Đình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Ngọc Trần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Nguyễn Ngọc 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II. CÂU 1 (4 ĐIỂM): CHIẾN LƯỢC TIẾP THỊ HIỆU QUẢ CỦA DỰ ÁN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Đề bài: Làm thế nào để triển khai chiến lược tiếp thị hiệu quả của dự án mà các anh chị đang thực hiện.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1.1. Giới thiệu dự án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Bạn (Trưởng nhóm)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dự án / sản phẩm / dịch vụ: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[Tên dự án của nhóm]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Lĩnh vực kinh doanh: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dụ: thương mại điện tử, bán lẻ online, dịch vụ...]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tả ngắn gọn về dự án: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[2–3 câu mô tả dự án]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1.2. Phân tích thị trường và xác định khách hàng mục tiêu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Bạn (Trưởng nhóm)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Phân tích thị trường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Quy mô thị trường: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[Số liệu, xu hướng thị trường liên quan đến dự án]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Đối thủ cạnh tranh chính: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[Liệt kê 2–3 đối thủ, điểm mạnh/yếu]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hội và thách thức (SWOT tóm tắt):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[Điểm mạnh – Điểm yếu – Cơ hội – Thách thức]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Khách hàng mục tiêu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khúc khách hàng (độ tuổi, thu nhập, hành vi...):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[Mô tả chân dung khách hàng mục tiêu]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Nhu cầu và pain point của khách hàng: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[Khách hàng cần gì? Vấn đề họ đang gặp phải?]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1.3. Xác định mục tiêu tiếp thị (theo SMART)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Bạn (Trưởng nhóm)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Specific (Cụ thể):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[Mục tiêu cụ thể của chiến dịch]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Measurable (Đo lường được):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[Chỉ số đo lường, ví dụ: tăng 30% lượt truy cập website]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Achievable (Khả thi):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[Nguồn lực hiện có để đạt mục tiêu]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Relevant (Liên quan):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[Mục tiêu liên kết với mục tiêu kinh doanh như thế nào]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Time-bound (Có thời hạn):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[Thời gian thực hiện, ví dụ: trong 3 tháng]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1.4. Chiến lược nội dung và kênh tiếp thị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Lê Hà Vỹ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Chiến lược nội dung (Content Marketing)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Loại nội dung sẽ tạo ra (bài viết, video, infographic, reels...):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[Liệt kê các dạng nội dung sẽ triển khai]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đề/thông điệp chính muốn truyền tải: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[USP – Điểm khác biệt của sản phẩm/dịch vụ]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Lịch đăng nội dung (Content Calendar) – tóm tắt: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dụ: đăng 3 bài/tuần trên Facebook, 1 video/tuần trên TikTok]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Lựa chọn kênh tiếp thị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Mạng xã hội (Facebook, Instagram, TikTok, Zalo...):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[Kênh ưu tiên và lý do lựa chọn]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SEO / Google Ads: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[Từ khóa mục tiêu, chiến lược quảng cáo trả phí]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Marketing: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[Kịch bản email, tần suất gửi]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KOL / Influencer Marketing (nếu có):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[Đối tượng KOL phù hợp, cách tiếp cận]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1.5. Ngân sách và kế hoạch triển khai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Nam Lâm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Ngân sách dự kiến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25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Chi phí dự kiến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Quảng cáo Facebook/Google Ads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Sản xuất nội dung (video, ảnh)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KOL/Influencer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Công cụ Marketing (email, CRM...)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Chi phí khác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Timeline triển khai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Tháng 1: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[Xây dựng thương hiệu, setup kênh, sản xuất nội dung]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Tháng 2: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[Triển khai chiến dịch chính, chạy quảng cáo]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Tháng 3: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[Đánh giá, tối ưu, mở rộng quy mô]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1.6. Đo lường và đánh giá hiệu quả (KPIs)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Nam Lâm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0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Chỉ số KPI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cụ đo lường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Lượt truy cập website (Traffic)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Analytics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Tỷ lệ chuyển đổi (Conversion Rate)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Ads / Meta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Chi phí mỗi lượt nhấp (CPC)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Google Ads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Tỷ suất lợi nhuận (ROI)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Tự tính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Tương tác MXH (Like, Share, Comment)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Meta Insights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Tỷ lệ mở email (Open Rate)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[...]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Mailchimp / GetResponse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1.7. Kết luận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Nam Lâm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[Tóm tắt lại chiến lược tiếp thị của nhóm, nhấn mạnh điểm nổi bật và kỳ vọng kết quả đạt được (5–7 câu).]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III. CÂU 2 (6 ĐIỂM): ĐẠO ĐỨC VÀ PHÁP LÝ TRONG KINH DOANH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Đề bài: Trình bày và phân tích những vấn đề đạo đức và pháp lý thường gặp trong kinh doanh. Cho ví dụ trong thực tế hiện nay.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2.1. Khái niệm và tầm quan trọng của đạo đức kinh doanh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Đặng Hồng Anh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Khái niệm đạo đức kinh doanh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[Định nghĩa đạo đức kinh doanh (Business Ethics) là gì? Phân biệt đạo đức và pháp lý.]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Tầm quan trọng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Đối với doanh nghiệp: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[Xây dựng uy tín, giữ chân khách hàng, thu hút nhân tài...]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Đối với xã hội: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[Tạo môi trường kinh doanh lành mạnh, bảo vệ người tiêu dùng...]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2.2. Các vấn đề đạo đức thường gặp trong kinh doanh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Đặng Hồng Anh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Gian lận thương mại và quảng cáo sai sự thật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tả vấn đề: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[Doanh nghiệp phóng đại tính năng sản phẩm, thông tin sai lệch...]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dụ: thực phẩm chức năng quảng cáo sai công dụng tại Việt Nam]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Bóc lột lao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tả vấn đề: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[Trả lương thấp, điều kiện làm việc kém, không đảm bảo quyền lợi...]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dụ: chuỗi cung ứng của các thương hiệu thời trang lớn]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c) Xung đột lợi ích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tả vấn đề: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[Quyết định kinh doanh bị chi phối bởi lợi ích cá nhân thay vì lợi ích chung]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 thực tế tại Việt Nam hoặc quốc tế]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2.3. Các vấn đề pháp lý trong thương mại điện tử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Danh Ninh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Bảo vệ dữ liệu cá nhân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[Nghị định 13/2023/NĐ-CP về bảo vệ dữ liệu cá nhân; GDPR (EU)]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thường gặp: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[Thu thập dữ liệu không có sự đồng ý, bán dữ liệu cho bên thứ ba...]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[Vụ rò rỉ dữ liệu của... tại Việt Nam]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Quyền sở hữu trí tuệ (SHTT)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[Luật Sở hữu trí tuệ 2005 (sửa đổi 2022), Luật SHTT Việt Nam]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thường gặp: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[Hàng giả, hàng nhái, vi phạm bản quyền trên các sàn TMĐT...]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 về vi phạm SHTT trên Shopee/Lazada]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c) Hợp đồng điện tử và chữ ký số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[Luật Giao dịch điện tử 2023, Nghị định về chữ ký số]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thường gặp: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[Tranh chấp hợp đồng trực tuyến, giả mạo chữ ký số...]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d) Thuế trong thương mại điện tử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[Nghị định 52/2013/NĐ-CP và các quy định thuế TMĐT hiện hành]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thường gặp: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[Kinh doanh online trốn thuế, thương mại xuyên biên giới...]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2.4. Bảo vệ người tiêu dùng và trách nhiệm xã hội doanh nghiệp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Lê Hồng Đình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a) Bảo vệ người tiêu dùng trong TMĐT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[Luật Bảo vệ quyền lợi người tiêu dùng 2023]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thường gặp: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[Hàng giả, lừa đảo flash sale, không đổi trả hàng...]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[Các vụ lừa đảo mua sắm online nổi bật gần đây]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b) Lừa đảo trực tuyến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hình thức phổ biến: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[Giả mạo website, đa cấp biến tướng, lừa đảo qua mạng xã hội...]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thực tế: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[Vụ việc cụ thể tại Việt Nam]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c) Trách nhiệm xã hội doanh nghiệp (CSR)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Khái niệm CSR: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[Doanh nghiệp có trách nhiệm gì với cộng đồng, môi trường, người lao động?]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 doanh nghiệp thực hiện CSR tốt: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[Ví dụ: Vinamilk, TH True Milk, hoặc doanh nghiệp quốc tế]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2.5. Phân tích tình huống thực tế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Ngọc Trần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Tình huống 1: [Tên vụ việc]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Bối cảnh: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[Mô tả sự việc xảy ra khi nào, ở đâu, doanh nghiệp nào liên quan]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đạo đức/pháp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[Doanh nghiệp vi phạm điều gì? Luật/chuẩn mực nào bị vi phạm?]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Hậu quả: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[Doanh nghiệp bị xử lý như thế nào? Tác động đến người tiêu dùng?]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Bài học rút ra: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[Doanh nghiệp và thị trường cần làm gì để tránh lặp lại?]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Tình huống 2: [Tên vụ việc]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Bối cảnh: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[Mô tả sự việc]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Vấn đề đạo đức/pháp lý: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[Phân tích vi phạm]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Hậu quả: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[Hệ quả xảy ra]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Bài học rút ra: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[Kiến nghị và giải pháp]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color w:val="2F5496"/>
          <w:sz w:val="24"/>
          <w:szCs w:val="24"/>
        </w:rPr>
        <w:t xml:space="preserve">Tình huống 3: [Tên vụ việc] (nếu có)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[Tương tự cấu trúc tình huống 1 và 2]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2.6. Kết luận và Kiến nghị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Nguyễn Ngọc An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[Tóm tắt các vấn đề đạo đức và pháp lý đã phân tích. Nêu kiến nghị cho doanh nghiệp và cơ quan quản lý nhà nước. (6–8 câu)]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IV. TÀI LIỆU THAM KHẢO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color w:val="C55A11"/>
          <w:sz w:val="22"/>
          <w:szCs w:val="22"/>
        </w:rPr>
        <w:t xml:space="preserve">→ Người thực hiện: </w:t>
      </w:r>
      <w:r>
        <w:rPr>
          <w:rFonts w:ascii="Times New Roman" w:cs="Times New Roman" w:eastAsia="Times New Roman" w:hAnsi="Times New Roman"/>
          <w:i/>
          <w:iCs/>
          <w:color w:val="C55A11"/>
          <w:sz w:val="22"/>
          <w:szCs w:val="22"/>
        </w:rPr>
        <w:t xml:space="preserve">Nguyễn Ngọc An</w:t>
      </w:r>
    </w:p>
    <w:p>
      <w:pPr>
        <w:spacing w:after="60" w:before="6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[1] Chính phủ Việt Nam. Nghị định 13/2023/NĐ-CP về bảo vệ dữ liệu cá nhân.</w:t>
      </w:r>
    </w:p>
    <w:p>
      <w:pPr>
        <w:spacing w:after="60" w:before="6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[2] Quốc hội Việt Nam. Luật Giao dịch điện tử 2023.</w:t>
      </w:r>
    </w:p>
    <w:p>
      <w:pPr>
        <w:spacing w:after="60" w:before="6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[3] Quốc hội Việt Nam. Luật Sở hữu trí tuệ 2005, sửa đổi 2022.</w:t>
      </w:r>
    </w:p>
    <w:p>
      <w:pPr>
        <w:spacing w:after="60" w:before="6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[4] Quốc hội Việt Nam. Luật Bảo vệ quyền lợi người tiêu dùng 2023.</w:t>
      </w:r>
    </w:p>
    <w:p>
      <w:pPr>
        <w:spacing w:after="60" w:before="6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[5] [Thêm tài liệu tham khảo sách, bài báo, website...]</w:t>
      </w:r>
    </w:p>
    <w:p>
      <w:pP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─────── HẾT ───────</w:t>
      </w:r>
    </w:p>
    <w:sectPr>
      <w:pgSz w:w="11906" w:h="16838" w:orient="portrait"/>
      <w:pgMar w:top="1134" w:right="1134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2026-04-06T03:11:49.367Z</dcterms:created>
  <dcterms:modified xsi:type="dcterms:W3CDTF">2026-04-06T03:11:49.368Z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