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65207" w14:textId="6782BA3C" w:rsidR="005E59FC" w:rsidRPr="009155B5" w:rsidRDefault="000B452D" w:rsidP="009155B5">
      <w:pPr>
        <w:pBdr>
          <w:bottom w:val="single" w:sz="4" w:space="1" w:color="auto"/>
        </w:pBdr>
        <w:jc w:val="center"/>
        <w:rPr>
          <w:b/>
          <w:sz w:val="28"/>
        </w:rPr>
      </w:pPr>
      <w:r w:rsidRPr="009155B5">
        <w:rPr>
          <w:b/>
          <w:sz w:val="28"/>
        </w:rPr>
        <w:t>RESPONSIBILITIES</w:t>
      </w:r>
    </w:p>
    <w:p w14:paraId="74E00DE9" w14:textId="5E6F83A1" w:rsidR="005E59FC" w:rsidRDefault="00BA11E9" w:rsidP="009155B5">
      <w:pPr>
        <w:pStyle w:val="ListParagraph"/>
        <w:numPr>
          <w:ilvl w:val="0"/>
          <w:numId w:val="1"/>
        </w:numPr>
        <w:spacing w:before="120"/>
      </w:pPr>
      <w:r>
        <w:t xml:space="preserve">Determine mission, </w:t>
      </w:r>
      <w:r w:rsidR="005E59FC">
        <w:t xml:space="preserve">purpose </w:t>
      </w:r>
      <w:r>
        <w:t xml:space="preserve">and strategic direction </w:t>
      </w:r>
      <w:r w:rsidR="005E59FC">
        <w:t>of the organization</w:t>
      </w:r>
    </w:p>
    <w:p w14:paraId="528299BB" w14:textId="5D997793" w:rsidR="005E59FC" w:rsidRDefault="00B87255" w:rsidP="005E59FC">
      <w:pPr>
        <w:pStyle w:val="ListParagraph"/>
        <w:numPr>
          <w:ilvl w:val="1"/>
          <w:numId w:val="1"/>
        </w:numPr>
      </w:pPr>
      <w:r>
        <w:t>R</w:t>
      </w:r>
      <w:r w:rsidR="005E59FC">
        <w:t>eview and amend as appropriate</w:t>
      </w:r>
      <w:r w:rsidR="002A30B0">
        <w:t xml:space="preserve">, to </w:t>
      </w:r>
      <w:r w:rsidR="002A30B0">
        <w:t>clearly articulate the organization’s mission, accomplishments, and goals to the public to garner community-based support</w:t>
      </w:r>
    </w:p>
    <w:p w14:paraId="51129BC5" w14:textId="3BF0B51D" w:rsidR="00BA11E9" w:rsidRDefault="00B87255" w:rsidP="00BA11E9">
      <w:pPr>
        <w:pStyle w:val="ListParagraph"/>
        <w:numPr>
          <w:ilvl w:val="1"/>
          <w:numId w:val="1"/>
        </w:numPr>
      </w:pPr>
      <w:r>
        <w:t>H</w:t>
      </w:r>
      <w:r w:rsidR="00BA11E9">
        <w:t>ave a strat</w:t>
      </w:r>
      <w:r w:rsidR="002A30B0">
        <w:t>egic plan, and revisit it often</w:t>
      </w:r>
    </w:p>
    <w:p w14:paraId="12B206AF" w14:textId="4BD8F8E7" w:rsidR="002A30B0" w:rsidRDefault="00B87255" w:rsidP="002A30B0">
      <w:pPr>
        <w:pStyle w:val="ListParagraph"/>
        <w:numPr>
          <w:ilvl w:val="1"/>
          <w:numId w:val="1"/>
        </w:numPr>
      </w:pPr>
      <w:r>
        <w:t>H</w:t>
      </w:r>
      <w:r w:rsidR="002A30B0">
        <w:t>ave an annual plan of work</w:t>
      </w:r>
      <w:r w:rsidR="002A30B0">
        <w:t xml:space="preserve"> that is </w:t>
      </w:r>
      <w:r w:rsidR="002A30B0">
        <w:t>annually evaluate</w:t>
      </w:r>
      <w:r w:rsidR="002A30B0">
        <w:t>d to assess</w:t>
      </w:r>
      <w:r w:rsidR="002A30B0">
        <w:t xml:space="preserve"> programs and services for their effectiveness and consistency with WPWA mission</w:t>
      </w:r>
    </w:p>
    <w:p w14:paraId="77507EF6" w14:textId="0F7E371B" w:rsidR="005E59FC" w:rsidRDefault="005E59FC" w:rsidP="005E59FC">
      <w:pPr>
        <w:pStyle w:val="ListParagraph"/>
        <w:numPr>
          <w:ilvl w:val="0"/>
          <w:numId w:val="1"/>
        </w:numPr>
      </w:pPr>
      <w:r>
        <w:t>Select</w:t>
      </w:r>
      <w:r w:rsidR="00BA11E9">
        <w:t>, support, and evaluate</w:t>
      </w:r>
      <w:r>
        <w:t xml:space="preserve"> an executive director</w:t>
      </w:r>
    </w:p>
    <w:p w14:paraId="66239003" w14:textId="4DA9DE72" w:rsidR="005E59FC" w:rsidRDefault="00B87255" w:rsidP="005E59FC">
      <w:pPr>
        <w:pStyle w:val="ListParagraph"/>
        <w:numPr>
          <w:ilvl w:val="1"/>
          <w:numId w:val="1"/>
        </w:numPr>
      </w:pPr>
      <w:r>
        <w:t>K</w:t>
      </w:r>
      <w:r w:rsidR="005E59FC">
        <w:t>eep a job description listing responsibilities and expectations</w:t>
      </w:r>
    </w:p>
    <w:p w14:paraId="199E76BF" w14:textId="6E6A711D" w:rsidR="004A79F6" w:rsidRDefault="00B87255" w:rsidP="004A79F6">
      <w:pPr>
        <w:pStyle w:val="ListParagraph"/>
        <w:numPr>
          <w:ilvl w:val="1"/>
          <w:numId w:val="1"/>
        </w:numPr>
      </w:pPr>
      <w:r>
        <w:t>E</w:t>
      </w:r>
      <w:r w:rsidR="004A79F6">
        <w:t xml:space="preserve">nsure adequate </w:t>
      </w:r>
      <w:r w:rsidR="00C837D0">
        <w:t xml:space="preserve">moral and professional </w:t>
      </w:r>
      <w:r w:rsidR="004A79F6">
        <w:t>resources are available</w:t>
      </w:r>
    </w:p>
    <w:p w14:paraId="3B62B63A" w14:textId="1A186EE4" w:rsidR="004A79F6" w:rsidRDefault="00B87255" w:rsidP="004A79F6">
      <w:pPr>
        <w:pStyle w:val="ListParagraph"/>
        <w:numPr>
          <w:ilvl w:val="1"/>
          <w:numId w:val="1"/>
        </w:numPr>
      </w:pPr>
      <w:r>
        <w:t>C</w:t>
      </w:r>
      <w:r w:rsidR="004A79F6">
        <w:t>onduct annual performance reviews</w:t>
      </w:r>
      <w:r w:rsidR="002D70BC">
        <w:t xml:space="preserve"> and set appropriate compensation</w:t>
      </w:r>
    </w:p>
    <w:p w14:paraId="3A2A94FD" w14:textId="07BCAE6B" w:rsidR="00F61CDF" w:rsidRDefault="00B87255" w:rsidP="004A79F6">
      <w:pPr>
        <w:pStyle w:val="ListParagraph"/>
        <w:numPr>
          <w:ilvl w:val="1"/>
          <w:numId w:val="1"/>
        </w:numPr>
      </w:pPr>
      <w:r>
        <w:t>T</w:t>
      </w:r>
      <w:r w:rsidR="00F61CDF">
        <w:t>here exists a “succession plan” for departure of an executive director</w:t>
      </w:r>
    </w:p>
    <w:p w14:paraId="739A452D" w14:textId="396FCF43" w:rsidR="00C837D0" w:rsidRDefault="00C837D0" w:rsidP="00C837D0">
      <w:pPr>
        <w:pStyle w:val="ListParagraph"/>
        <w:numPr>
          <w:ilvl w:val="0"/>
          <w:numId w:val="1"/>
        </w:numPr>
      </w:pPr>
      <w:r>
        <w:t>Ensure adequate financial resources</w:t>
      </w:r>
    </w:p>
    <w:p w14:paraId="52B426BD" w14:textId="69E1F3F1" w:rsidR="00173B77" w:rsidRDefault="00B87255" w:rsidP="00C837D0">
      <w:pPr>
        <w:pStyle w:val="ListParagraph"/>
        <w:numPr>
          <w:ilvl w:val="1"/>
          <w:numId w:val="1"/>
        </w:numPr>
      </w:pPr>
      <w:r>
        <w:t>A</w:t>
      </w:r>
      <w:r w:rsidR="00173B77">
        <w:t xml:space="preserve">pprove an annual budget </w:t>
      </w:r>
      <w:r w:rsidR="00907338">
        <w:t>and monitor it quarterly</w:t>
      </w:r>
    </w:p>
    <w:p w14:paraId="490636E4" w14:textId="03D3AC2C" w:rsidR="00907338" w:rsidRDefault="00B87255" w:rsidP="00C837D0">
      <w:pPr>
        <w:pStyle w:val="ListParagraph"/>
        <w:numPr>
          <w:ilvl w:val="1"/>
          <w:numId w:val="1"/>
        </w:numPr>
      </w:pPr>
      <w:r>
        <w:t>P</w:t>
      </w:r>
      <w:r w:rsidR="00907338">
        <w:t>lan, through fund raising and grant writing, for fiscal sustainability</w:t>
      </w:r>
    </w:p>
    <w:p w14:paraId="280C5E86" w14:textId="68E11201" w:rsidR="00106399" w:rsidRDefault="00B87255" w:rsidP="00C837D0">
      <w:pPr>
        <w:pStyle w:val="ListParagraph"/>
        <w:numPr>
          <w:ilvl w:val="1"/>
          <w:numId w:val="1"/>
        </w:numPr>
      </w:pPr>
      <w:r>
        <w:t>E</w:t>
      </w:r>
      <w:r w:rsidR="00106399">
        <w:t>nsure proper spending, and use of financial assets</w:t>
      </w:r>
    </w:p>
    <w:p w14:paraId="7D9313FE" w14:textId="54CE6FC2" w:rsidR="00106399" w:rsidRDefault="00A9617D" w:rsidP="00106399">
      <w:pPr>
        <w:pStyle w:val="ListParagraph"/>
        <w:numPr>
          <w:ilvl w:val="0"/>
          <w:numId w:val="1"/>
        </w:numPr>
      </w:pPr>
      <w:r>
        <w:t>Build a competent board</w:t>
      </w:r>
    </w:p>
    <w:p w14:paraId="543C703D" w14:textId="4FDFA6C4" w:rsidR="00EF3DE8" w:rsidRDefault="00B87255" w:rsidP="00A9617D">
      <w:pPr>
        <w:pStyle w:val="ListParagraph"/>
        <w:numPr>
          <w:ilvl w:val="1"/>
          <w:numId w:val="1"/>
        </w:numPr>
      </w:pPr>
      <w:r>
        <w:t>B</w:t>
      </w:r>
      <w:r w:rsidR="00EF3DE8">
        <w:t>e</w:t>
      </w:r>
      <w:r w:rsidR="00EF3DE8">
        <w:t xml:space="preserve"> strategic about trustee recruitment, defining an ideal board composition based on the organization’s priorities and needs</w:t>
      </w:r>
      <w:r w:rsidR="00EF3DE8">
        <w:t xml:space="preserve"> </w:t>
      </w:r>
    </w:p>
    <w:p w14:paraId="3E04AF86" w14:textId="6D4A33EC" w:rsidR="00A9617D" w:rsidRDefault="00B87255" w:rsidP="00A9617D">
      <w:pPr>
        <w:pStyle w:val="ListParagraph"/>
        <w:numPr>
          <w:ilvl w:val="1"/>
          <w:numId w:val="1"/>
        </w:numPr>
      </w:pPr>
      <w:r>
        <w:t>H</w:t>
      </w:r>
      <w:r w:rsidR="00A9617D">
        <w:t>ave a process by which to vet board candidates</w:t>
      </w:r>
    </w:p>
    <w:p w14:paraId="32E26B08" w14:textId="4BFE2E01" w:rsidR="00A9617D" w:rsidRDefault="00B87255" w:rsidP="00A9617D">
      <w:pPr>
        <w:pStyle w:val="ListParagraph"/>
        <w:numPr>
          <w:ilvl w:val="1"/>
          <w:numId w:val="1"/>
        </w:numPr>
      </w:pPr>
      <w:r>
        <w:t>H</w:t>
      </w:r>
      <w:r w:rsidR="00A9617D">
        <w:t>ave clear expectations and responsibilities, in writing, for board candidates to assess and reflect upon in considering becoming a trustee</w:t>
      </w:r>
    </w:p>
    <w:p w14:paraId="72E2BD52" w14:textId="0358436B" w:rsidR="00A9617D" w:rsidRDefault="00B87255" w:rsidP="00A9617D">
      <w:pPr>
        <w:pStyle w:val="ListParagraph"/>
        <w:numPr>
          <w:ilvl w:val="1"/>
          <w:numId w:val="1"/>
        </w:numPr>
      </w:pPr>
      <w:r>
        <w:t>H</w:t>
      </w:r>
      <w:r w:rsidR="00A9617D">
        <w:t xml:space="preserve">ave an orientation process for new </w:t>
      </w:r>
      <w:r w:rsidR="00C76737">
        <w:t>board members</w:t>
      </w:r>
    </w:p>
    <w:p w14:paraId="4E666770" w14:textId="7DD75EC7" w:rsidR="00A9617D" w:rsidRDefault="00B87255" w:rsidP="00A9617D">
      <w:pPr>
        <w:pStyle w:val="ListParagraph"/>
        <w:numPr>
          <w:ilvl w:val="1"/>
          <w:numId w:val="1"/>
        </w:numPr>
      </w:pPr>
      <w:r>
        <w:t>A</w:t>
      </w:r>
      <w:r w:rsidR="00A9617D">
        <w:t>nnually evaluate board performance</w:t>
      </w:r>
    </w:p>
    <w:p w14:paraId="1C37BB94" w14:textId="45E2EBAD" w:rsidR="00EF3DE8" w:rsidRDefault="00B87255" w:rsidP="00EF3DE8">
      <w:pPr>
        <w:pStyle w:val="ListParagraph"/>
        <w:numPr>
          <w:ilvl w:val="1"/>
          <w:numId w:val="1"/>
        </w:numPr>
      </w:pPr>
      <w:r>
        <w:t>A</w:t>
      </w:r>
      <w:r w:rsidR="00EF3DE8">
        <w:t>dhere to established term limits for board members</w:t>
      </w:r>
    </w:p>
    <w:p w14:paraId="0C2DB730" w14:textId="755EC1B3" w:rsidR="00C76737" w:rsidRDefault="00B87255" w:rsidP="00EF3DE8">
      <w:pPr>
        <w:pStyle w:val="ListParagraph"/>
        <w:numPr>
          <w:ilvl w:val="1"/>
          <w:numId w:val="1"/>
        </w:numPr>
      </w:pPr>
      <w:r>
        <w:t>E</w:t>
      </w:r>
      <w:r w:rsidR="00C76737">
        <w:t xml:space="preserve">very board member serves in an officer </w:t>
      </w:r>
      <w:r w:rsidR="00C76737">
        <w:t>position</w:t>
      </w:r>
      <w:r w:rsidR="00C76737">
        <w:t xml:space="preserve"> during their board tenure</w:t>
      </w:r>
      <w:r w:rsidR="00C76737">
        <w:t>, according to a schedule set annually during the election of officers following the annual meeting of the membership</w:t>
      </w:r>
    </w:p>
    <w:p w14:paraId="7F6E2368" w14:textId="7E1DA974" w:rsidR="00103EBD" w:rsidRDefault="00B87255" w:rsidP="00EF3DE8">
      <w:pPr>
        <w:pStyle w:val="ListParagraph"/>
        <w:numPr>
          <w:ilvl w:val="1"/>
          <w:numId w:val="1"/>
        </w:numPr>
      </w:pPr>
      <w:r>
        <w:t>E</w:t>
      </w:r>
      <w:r w:rsidR="00103EBD">
        <w:t>very board member serves on at least one active committee</w:t>
      </w:r>
    </w:p>
    <w:p w14:paraId="73914522" w14:textId="79AFED6F" w:rsidR="006E6CD2" w:rsidRDefault="00B87255" w:rsidP="00EF3DE8">
      <w:pPr>
        <w:pStyle w:val="ListParagraph"/>
        <w:numPr>
          <w:ilvl w:val="1"/>
          <w:numId w:val="1"/>
        </w:numPr>
      </w:pPr>
      <w:r>
        <w:t>T</w:t>
      </w:r>
      <w:r w:rsidR="006E6CD2">
        <w:t>he executive director is an ex officio member of the board of trustees</w:t>
      </w:r>
    </w:p>
    <w:p w14:paraId="5C124956" w14:textId="4B4DBFB7" w:rsidR="00A9617D" w:rsidRDefault="00687BD2" w:rsidP="00A9617D">
      <w:pPr>
        <w:pStyle w:val="ListParagraph"/>
        <w:numPr>
          <w:ilvl w:val="0"/>
          <w:numId w:val="1"/>
        </w:numPr>
      </w:pPr>
      <w:r>
        <w:t>Ensure legal and ethical integrity</w:t>
      </w:r>
    </w:p>
    <w:p w14:paraId="7B2D96CE" w14:textId="1A67233D" w:rsidR="006E6CD2" w:rsidRDefault="00B87255" w:rsidP="00676E6D">
      <w:pPr>
        <w:pStyle w:val="ListParagraph"/>
        <w:numPr>
          <w:ilvl w:val="1"/>
          <w:numId w:val="1"/>
        </w:numPr>
      </w:pPr>
      <w:r>
        <w:t>R</w:t>
      </w:r>
      <w:r w:rsidR="006E6CD2">
        <w:t>eview bylaws periodically and amend as needed</w:t>
      </w:r>
      <w:r w:rsidR="006E6CD2">
        <w:t xml:space="preserve"> </w:t>
      </w:r>
    </w:p>
    <w:p w14:paraId="3752853A" w14:textId="2F8D3555" w:rsidR="00676E6D" w:rsidRDefault="00B87255" w:rsidP="00676E6D">
      <w:pPr>
        <w:pStyle w:val="ListParagraph"/>
        <w:numPr>
          <w:ilvl w:val="1"/>
          <w:numId w:val="1"/>
        </w:numPr>
      </w:pPr>
      <w:r>
        <w:t>E</w:t>
      </w:r>
      <w:r w:rsidR="00676E6D">
        <w:t>nsure adherence to legal standards and ethical norms</w:t>
      </w:r>
    </w:p>
    <w:p w14:paraId="6B7B0C89" w14:textId="5C60E7A9" w:rsidR="00D11912" w:rsidRDefault="00D11912" w:rsidP="00676E6D">
      <w:pPr>
        <w:pStyle w:val="ListParagraph"/>
        <w:numPr>
          <w:ilvl w:val="1"/>
          <w:numId w:val="1"/>
        </w:numPr>
      </w:pPr>
      <w:r>
        <w:t>Form 990 is reviewed by the full board before it is file</w:t>
      </w:r>
      <w:r>
        <w:t>d</w:t>
      </w:r>
    </w:p>
    <w:p w14:paraId="79B342C5" w14:textId="77777777" w:rsidR="00632F73" w:rsidRDefault="00632F73" w:rsidP="00632F73"/>
    <w:p w14:paraId="62DB572A" w14:textId="77777777" w:rsidR="00231D7B" w:rsidRDefault="00231D7B">
      <w:pPr>
        <w:rPr>
          <w:b/>
        </w:rPr>
      </w:pPr>
      <w:r>
        <w:rPr>
          <w:b/>
        </w:rPr>
        <w:br w:type="page"/>
      </w:r>
    </w:p>
    <w:p w14:paraId="13AA7663" w14:textId="350D8606" w:rsidR="00632F73" w:rsidRPr="009155B5" w:rsidRDefault="000B452D" w:rsidP="009155B5">
      <w:pPr>
        <w:pBdr>
          <w:bottom w:val="single" w:sz="4" w:space="1" w:color="auto"/>
        </w:pBdr>
        <w:jc w:val="center"/>
        <w:rPr>
          <w:sz w:val="28"/>
        </w:rPr>
      </w:pPr>
      <w:r w:rsidRPr="009155B5">
        <w:rPr>
          <w:b/>
          <w:sz w:val="28"/>
        </w:rPr>
        <w:lastRenderedPageBreak/>
        <w:t>EXPECTATIONS</w:t>
      </w:r>
    </w:p>
    <w:p w14:paraId="75D51718" w14:textId="69424E82" w:rsidR="00632F73" w:rsidRDefault="006C4BDB" w:rsidP="009155B5">
      <w:pPr>
        <w:pStyle w:val="ListParagraph"/>
        <w:numPr>
          <w:ilvl w:val="0"/>
          <w:numId w:val="4"/>
        </w:numPr>
        <w:spacing w:before="120"/>
      </w:pPr>
      <w:r>
        <w:t>The board</w:t>
      </w:r>
      <w:r w:rsidR="00317382">
        <w:t xml:space="preserve"> meet</w:t>
      </w:r>
      <w:r>
        <w:t>s</w:t>
      </w:r>
      <w:r w:rsidR="00317382">
        <w:t xml:space="preserve"> </w:t>
      </w:r>
      <w:r>
        <w:t>monthly, on the third Thursday of the month,</w:t>
      </w:r>
      <w:r w:rsidR="00317382">
        <w:t xml:space="preserve"> to ensure we meet our responsibilities as a board in sustaining the fiscal health of the organization and in achieving its mission</w:t>
      </w:r>
      <w:r w:rsidR="00317382">
        <w:t xml:space="preserve">. </w:t>
      </w:r>
      <w:r w:rsidR="00EB40B9">
        <w:t xml:space="preserve">It is a priority </w:t>
      </w:r>
      <w:r w:rsidR="00317382">
        <w:t xml:space="preserve">of board members </w:t>
      </w:r>
      <w:r w:rsidR="00EB40B9">
        <w:t>to attend all board meetings, missing meeting</w:t>
      </w:r>
      <w:r w:rsidR="00602525">
        <w:t>s</w:t>
      </w:r>
      <w:r w:rsidR="00EB40B9">
        <w:t xml:space="preserve"> only under exceptional circumstances</w:t>
      </w:r>
    </w:p>
    <w:p w14:paraId="73E43DD1" w14:textId="55F9210C" w:rsidR="0087043D" w:rsidRDefault="00EE7D0F" w:rsidP="00EE7D0F">
      <w:pPr>
        <w:pStyle w:val="ListParagraph"/>
        <w:numPr>
          <w:ilvl w:val="0"/>
          <w:numId w:val="4"/>
        </w:numPr>
      </w:pPr>
      <w:r>
        <w:t>T</w:t>
      </w:r>
      <w:r w:rsidR="005D4619">
        <w:t xml:space="preserve">he board operates solely as a group, taking </w:t>
      </w:r>
      <w:r>
        <w:t xml:space="preserve">all </w:t>
      </w:r>
      <w:r w:rsidR="005D4619">
        <w:t>official action at board meetings</w:t>
      </w:r>
      <w:r>
        <w:t>. Ind</w:t>
      </w:r>
      <w:r w:rsidR="005D4619">
        <w:t>ividuals who serve on the board have no special powers except at board meetings, or unless they are also officers who have clearly defined (in writing) responsibilities</w:t>
      </w:r>
    </w:p>
    <w:p w14:paraId="38C82247" w14:textId="2EBD8253" w:rsidR="0087043D" w:rsidRDefault="0087043D" w:rsidP="00632F73">
      <w:pPr>
        <w:pStyle w:val="ListParagraph"/>
        <w:numPr>
          <w:ilvl w:val="0"/>
          <w:numId w:val="4"/>
        </w:numPr>
      </w:pPr>
      <w:r>
        <w:t>Every board member makes an annual, personal contribution to the organization to the fullest amount possible based on their ability to give</w:t>
      </w:r>
    </w:p>
    <w:p w14:paraId="0A5C1F0F" w14:textId="4B4BAC6F" w:rsidR="00773198" w:rsidRDefault="00773198" w:rsidP="00632F73">
      <w:pPr>
        <w:pStyle w:val="ListParagraph"/>
        <w:numPr>
          <w:ilvl w:val="0"/>
          <w:numId w:val="4"/>
        </w:numPr>
      </w:pPr>
      <w:r>
        <w:t xml:space="preserve">Every board member participates in some aspect </w:t>
      </w:r>
      <w:r w:rsidR="006C7AD3">
        <w:t>of fund raising activities</w:t>
      </w:r>
    </w:p>
    <w:p w14:paraId="6D201485" w14:textId="08736D43" w:rsidR="00602525" w:rsidRDefault="00602525" w:rsidP="00103EBD">
      <w:pPr>
        <w:pStyle w:val="ListParagraph"/>
        <w:numPr>
          <w:ilvl w:val="0"/>
          <w:numId w:val="4"/>
        </w:numPr>
      </w:pPr>
      <w:r>
        <w:t>Every board member brings at least five (5) new memberships to t</w:t>
      </w:r>
      <w:r w:rsidR="006C7AD3">
        <w:t>he association each year</w:t>
      </w:r>
    </w:p>
    <w:p w14:paraId="3A43014B" w14:textId="4EA0EE76" w:rsidR="00643396" w:rsidRDefault="00643396" w:rsidP="00103EBD">
      <w:pPr>
        <w:pStyle w:val="ListParagraph"/>
        <w:numPr>
          <w:ilvl w:val="0"/>
          <w:numId w:val="4"/>
        </w:numPr>
      </w:pPr>
      <w:r>
        <w:t>Board members act as stewards of the organization, representing and promoting its ideals, at functions and in one-on-one engagements, urging like-minded individuals and businesses to become supporting members.</w:t>
      </w:r>
    </w:p>
    <w:p w14:paraId="3E1C1E9D" w14:textId="103808E4" w:rsidR="00340FD3" w:rsidRDefault="00340FD3" w:rsidP="00103EBD">
      <w:pPr>
        <w:pStyle w:val="ListParagraph"/>
        <w:numPr>
          <w:ilvl w:val="0"/>
          <w:numId w:val="4"/>
        </w:numPr>
      </w:pPr>
      <w:r>
        <w:t>Each board member signs a conflict of interest statement upon election to the board, and then on an annual basis throughout their tenure of service.</w:t>
      </w:r>
      <w:bookmarkStart w:id="0" w:name="_GoBack"/>
      <w:bookmarkEnd w:id="0"/>
    </w:p>
    <w:p w14:paraId="73C18EB3" w14:textId="77777777" w:rsidR="002E6EB2" w:rsidRDefault="002E6EB2" w:rsidP="002E6EB2"/>
    <w:p w14:paraId="4F9EEA5B" w14:textId="77777777" w:rsidR="002E6EB2" w:rsidRDefault="002E6EB2" w:rsidP="002E6EB2"/>
    <w:p w14:paraId="1E918126" w14:textId="77777777" w:rsidR="002E6EB2" w:rsidRDefault="002E6EB2" w:rsidP="002E6EB2"/>
    <w:p w14:paraId="4F144B59" w14:textId="77777777" w:rsidR="002E6EB2" w:rsidRDefault="002E6EB2" w:rsidP="002E6EB2"/>
    <w:p w14:paraId="589B662E" w14:textId="77777777" w:rsidR="002E6EB2" w:rsidRDefault="002E6EB2" w:rsidP="002E6EB2"/>
    <w:sectPr w:rsidR="002E6EB2" w:rsidSect="002808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CD6F7" w14:textId="77777777" w:rsidR="00552632" w:rsidRDefault="00552632" w:rsidP="00231D7B">
      <w:r>
        <w:separator/>
      </w:r>
    </w:p>
  </w:endnote>
  <w:endnote w:type="continuationSeparator" w:id="0">
    <w:p w14:paraId="7D5B5C34" w14:textId="77777777" w:rsidR="00552632" w:rsidRDefault="00552632" w:rsidP="0023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93A66" w14:textId="77777777" w:rsidR="00552632" w:rsidRDefault="00552632" w:rsidP="00231D7B">
      <w:r>
        <w:separator/>
      </w:r>
    </w:p>
  </w:footnote>
  <w:footnote w:type="continuationSeparator" w:id="0">
    <w:p w14:paraId="1035FE88" w14:textId="77777777" w:rsidR="00552632" w:rsidRDefault="00552632" w:rsidP="00231D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7FB05" w14:textId="35CB0296" w:rsidR="00231D7B" w:rsidRDefault="00231D7B" w:rsidP="00231D7B">
    <w:pPr>
      <w:pStyle w:val="Header"/>
    </w:pPr>
    <w:r w:rsidRPr="0098112D">
      <w:rPr>
        <w:noProof/>
        <w:sz w:val="28"/>
        <w:szCs w:val="28"/>
      </w:rPr>
      <w:drawing>
        <wp:anchor distT="365760" distB="0" distL="114300" distR="114300" simplePos="0" relativeHeight="251658240" behindDoc="0" locked="0" layoutInCell="1" allowOverlap="1" wp14:anchorId="05FCCAAF" wp14:editId="7F86642F">
          <wp:simplePos x="0" y="0"/>
          <wp:positionH relativeFrom="margin">
            <wp:posOffset>48260</wp:posOffset>
          </wp:positionH>
          <wp:positionV relativeFrom="paragraph">
            <wp:posOffset>635</wp:posOffset>
          </wp:positionV>
          <wp:extent cx="566420" cy="420370"/>
          <wp:effectExtent l="0" t="0" r="0" b="11430"/>
          <wp:wrapTight wrapText="bothSides">
            <wp:wrapPolygon edited="0">
              <wp:start x="0" y="0"/>
              <wp:lineTo x="0" y="20882"/>
              <wp:lineTo x="20341" y="20882"/>
              <wp:lineTo x="20341" y="0"/>
              <wp:lineTo x="0" y="0"/>
            </wp:wrapPolygon>
          </wp:wrapTight>
          <wp:docPr id="1" name="Picture 1" descr="WPWA logo color 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PWA logo color 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3E809F" w14:textId="3ED96A2C" w:rsidR="00231D7B" w:rsidRDefault="00231D7B" w:rsidP="00231D7B">
    <w:pPr>
      <w:pStyle w:val="Header"/>
    </w:pPr>
    <w:r>
      <w:t>Wood-Pawcatuck Watershed Association Board of Trustees</w:t>
    </w:r>
  </w:p>
  <w:p w14:paraId="3C2D99DF" w14:textId="77777777" w:rsidR="00231D7B" w:rsidRDefault="00231D7B" w:rsidP="00231D7B">
    <w:pPr>
      <w:pStyle w:val="Header"/>
    </w:pPr>
  </w:p>
  <w:p w14:paraId="3C74E3AB" w14:textId="77777777" w:rsidR="00231D7B" w:rsidRPr="00231D7B" w:rsidRDefault="00231D7B" w:rsidP="00231D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4F52"/>
    <w:multiLevelType w:val="hybridMultilevel"/>
    <w:tmpl w:val="07825C1C"/>
    <w:lvl w:ilvl="0" w:tplc="397C9A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E87A0A"/>
    <w:multiLevelType w:val="hybridMultilevel"/>
    <w:tmpl w:val="C3D451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D34DC"/>
    <w:multiLevelType w:val="hybridMultilevel"/>
    <w:tmpl w:val="F7703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24B04"/>
    <w:multiLevelType w:val="hybridMultilevel"/>
    <w:tmpl w:val="2C9A5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FC"/>
    <w:rsid w:val="000B452D"/>
    <w:rsid w:val="00103EBD"/>
    <w:rsid w:val="00106399"/>
    <w:rsid w:val="00173B77"/>
    <w:rsid w:val="001C0F43"/>
    <w:rsid w:val="00231D7B"/>
    <w:rsid w:val="00280846"/>
    <w:rsid w:val="002A30B0"/>
    <w:rsid w:val="002D70BC"/>
    <w:rsid w:val="002E6EB2"/>
    <w:rsid w:val="00317382"/>
    <w:rsid w:val="00340FD3"/>
    <w:rsid w:val="004A79F6"/>
    <w:rsid w:val="00552632"/>
    <w:rsid w:val="005D4619"/>
    <w:rsid w:val="005E59FC"/>
    <w:rsid w:val="00602525"/>
    <w:rsid w:val="00632F73"/>
    <w:rsid w:val="00643396"/>
    <w:rsid w:val="00676E6D"/>
    <w:rsid w:val="00687BD2"/>
    <w:rsid w:val="006C4BDB"/>
    <w:rsid w:val="006C7AD3"/>
    <w:rsid w:val="006E6CD2"/>
    <w:rsid w:val="00773198"/>
    <w:rsid w:val="007C7863"/>
    <w:rsid w:val="0084344B"/>
    <w:rsid w:val="00863632"/>
    <w:rsid w:val="0087043D"/>
    <w:rsid w:val="00876645"/>
    <w:rsid w:val="008A7050"/>
    <w:rsid w:val="008D5454"/>
    <w:rsid w:val="00907338"/>
    <w:rsid w:val="009155B5"/>
    <w:rsid w:val="00924492"/>
    <w:rsid w:val="00A9617D"/>
    <w:rsid w:val="00B43C48"/>
    <w:rsid w:val="00B50A52"/>
    <w:rsid w:val="00B773FE"/>
    <w:rsid w:val="00B87255"/>
    <w:rsid w:val="00BA11E9"/>
    <w:rsid w:val="00C76737"/>
    <w:rsid w:val="00C837D0"/>
    <w:rsid w:val="00CA3BFA"/>
    <w:rsid w:val="00D11912"/>
    <w:rsid w:val="00EB40B9"/>
    <w:rsid w:val="00EC43CD"/>
    <w:rsid w:val="00EE7D0F"/>
    <w:rsid w:val="00EF3DE8"/>
    <w:rsid w:val="00EF4849"/>
    <w:rsid w:val="00F162D4"/>
    <w:rsid w:val="00F6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F69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color w:val="000000" w:themeColor="tex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43C48"/>
    <w:pPr>
      <w:keepNext/>
      <w:outlineLvl w:val="0"/>
    </w:pPr>
    <w:rPr>
      <w:rFonts w:ascii="Courier New" w:eastAsia="Times New Roman" w:hAnsi="Courier New" w:cs="Times New Roman"/>
      <w:b/>
      <w:bCs/>
      <w:color w:val="auto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43C48"/>
    <w:rPr>
      <w:rFonts w:ascii="Courier New" w:eastAsia="Times New Roman" w:hAnsi="Courier New" w:cs="Times New Roman"/>
      <w:b/>
      <w:bCs/>
      <w:color w:val="auto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231D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D7B"/>
  </w:style>
  <w:style w:type="paragraph" w:styleId="Footer">
    <w:name w:val="footer"/>
    <w:basedOn w:val="Normal"/>
    <w:link w:val="FooterChar"/>
    <w:uiPriority w:val="99"/>
    <w:unhideWhenUsed/>
    <w:rsid w:val="00231D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478</Words>
  <Characters>2731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 Island Sea Grant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Desbonnet</dc:creator>
  <cp:keywords/>
  <dc:description/>
  <cp:lastModifiedBy>Alan Desbonnet</cp:lastModifiedBy>
  <cp:revision>33</cp:revision>
  <cp:lastPrinted>2016-10-17T16:45:00Z</cp:lastPrinted>
  <dcterms:created xsi:type="dcterms:W3CDTF">2016-10-03T11:17:00Z</dcterms:created>
  <dcterms:modified xsi:type="dcterms:W3CDTF">2016-11-04T13:33:00Z</dcterms:modified>
</cp:coreProperties>
</file>