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This is a test file for describing a fake project for testing purposes. This file will be read into the webpage and parsed for lines like the following.</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!!image-location!!=”../assets/projectpage/images/image1.jpg”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Then, hopefully, after reading that line it will have displayed an image file on the site before this sentence. Hopefully all this text will have indents and formatting like it does in this document. Then all things will be super cool.</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!!image-location!!=”../assets/projectpage/images/image2.jpg”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It will continue to add pictures as they come up and if i've done things right then everything will still come together properly.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!!image-location!!=”../assets/projectpage/images/image3.jpg”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Then finally the end of the page will happen. Maybe i'll add something like a button to go back to the top.</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