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E962F" w14:textId="77777777" w:rsidR="00F90FB0" w:rsidRDefault="00F90FB0" w:rsidP="00F90FB0">
      <w:pPr>
        <w:spacing w:after="160"/>
        <w:rPr>
          <w:rFonts w:ascii="Arial" w:hAnsi="Arial"/>
          <w:sz w:val="28"/>
        </w:rPr>
      </w:pPr>
      <w:bookmarkStart w:id="0" w:name="_GoBack"/>
      <w:bookmarkEnd w:id="0"/>
      <w:r>
        <w:rPr>
          <w:rFonts w:ascii="Arial" w:hAnsi="Arial"/>
          <w:sz w:val="28"/>
        </w:rPr>
        <w:t>Theoretischer Teil</w:t>
      </w:r>
    </w:p>
    <w:p w14:paraId="01B42BC5" w14:textId="77777777" w:rsidR="00F90FB0" w:rsidRDefault="00F90FB0" w:rsidP="00F90FB0">
      <w:pPr>
        <w:spacing w:after="160"/>
        <w:rPr>
          <w:rFonts w:ascii="Arial" w:hAnsi="Arial"/>
        </w:rPr>
      </w:pPr>
    </w:p>
    <w:p w14:paraId="77FFDBDD" w14:textId="77777777" w:rsidR="00F90FB0" w:rsidRDefault="00F90FB0" w:rsidP="00F90FB0">
      <w:pPr>
        <w:spacing w:after="160"/>
        <w:rPr>
          <w:rFonts w:ascii="Arial" w:hAnsi="Arial"/>
        </w:rPr>
      </w:pPr>
      <w:r>
        <w:rPr>
          <w:rFonts w:ascii="Arial" w:hAnsi="Arial"/>
        </w:rPr>
        <w:t>Bei einer Longitudinalwelle bei der die Luftmoleküle in Ausbreitungsrichtung schwingen steht die Ausbreitungsgeschwindigkeit c in Abhängigkeit mit dem Medium.</w:t>
      </w:r>
    </w:p>
    <w:p w14:paraId="2DA2A012" w14:textId="77777777" w:rsidR="00F90FB0" w:rsidRDefault="00F90FB0" w:rsidP="00F90FB0">
      <w:pPr>
        <w:spacing w:after="160"/>
        <w:rPr>
          <w:rFonts w:ascii="Arial" w:hAnsi="Arial"/>
        </w:rPr>
      </w:pPr>
      <w:r>
        <w:rPr>
          <w:rFonts w:ascii="Arial" w:hAnsi="Arial"/>
        </w:rPr>
        <w:t xml:space="preserve">Berechnung: </w:t>
      </w:r>
      <w:r>
        <w:rPr>
          <w:rFonts w:ascii="Arial" w:hAnsi="Arial"/>
        </w:rPr>
        <w:tab/>
        <w:t>c = s / t</w:t>
      </w:r>
    </w:p>
    <w:p w14:paraId="52E3AF60" w14:textId="77777777" w:rsidR="00F90FB0" w:rsidRDefault="00F90FB0" w:rsidP="00F90FB0">
      <w:pPr>
        <w:spacing w:after="160"/>
        <w:rPr>
          <w:rFonts w:ascii="Arial" w:hAnsi="Arial"/>
          <w:sz w:val="28"/>
        </w:rPr>
      </w:pPr>
    </w:p>
    <w:p w14:paraId="03CBD1BE" w14:textId="77777777" w:rsidR="00F90FB0" w:rsidRDefault="00F90FB0" w:rsidP="00F90FB0">
      <w:pPr>
        <w:spacing w:after="160"/>
        <w:rPr>
          <w:rFonts w:ascii="Arial" w:hAnsi="Arial"/>
          <w:sz w:val="28"/>
        </w:rPr>
      </w:pPr>
      <w:r>
        <w:rPr>
          <w:rFonts w:ascii="Arial" w:hAnsi="Arial"/>
          <w:sz w:val="28"/>
        </w:rPr>
        <w:t>Experimenteller Teil</w:t>
      </w:r>
    </w:p>
    <w:p w14:paraId="3D3A0DA9" w14:textId="77777777" w:rsidR="00F90FB0" w:rsidRDefault="00F90FB0" w:rsidP="00F90FB0">
      <w:pPr>
        <w:spacing w:after="160"/>
        <w:rPr>
          <w:rFonts w:ascii="Arial" w:hAnsi="Arial"/>
          <w:sz w:val="28"/>
        </w:rPr>
      </w:pPr>
    </w:p>
    <w:p w14:paraId="772AE99A" w14:textId="77777777" w:rsidR="00F90FB0" w:rsidRDefault="00F90FB0" w:rsidP="00F90FB0">
      <w:pPr>
        <w:spacing w:after="160"/>
        <w:rPr>
          <w:rFonts w:ascii="Arial" w:hAnsi="Arial"/>
          <w:sz w:val="28"/>
        </w:rPr>
      </w:pPr>
      <w:r w:rsidRPr="00F90FB0">
        <w:rPr>
          <w:rFonts w:ascii="Arial" w:hAnsi="Arial"/>
          <w:sz w:val="28"/>
        </w:rPr>
        <w:t>Problemstellung</w:t>
      </w:r>
    </w:p>
    <w:p w14:paraId="4450B7A6" w14:textId="77777777" w:rsidR="00F90FB0" w:rsidRDefault="00F90FB0" w:rsidP="00F90FB0">
      <w:pPr>
        <w:spacing w:after="160"/>
        <w:rPr>
          <w:rFonts w:ascii="Arial" w:hAnsi="Arial"/>
        </w:rPr>
      </w:pPr>
      <w:r>
        <w:rPr>
          <w:rFonts w:ascii="Arial" w:hAnsi="Arial"/>
        </w:rPr>
        <w:t>Es wird die Ausbreitungsgeschwindigkeit c von Schall experimentell ermittelt.</w:t>
      </w:r>
    </w:p>
    <w:p w14:paraId="67A23B23" w14:textId="77777777" w:rsidR="00F90FB0" w:rsidRDefault="00F90FB0" w:rsidP="00F90FB0">
      <w:pPr>
        <w:spacing w:after="160"/>
        <w:rPr>
          <w:rFonts w:ascii="Arial" w:hAnsi="Arial"/>
          <w:sz w:val="28"/>
        </w:rPr>
      </w:pPr>
    </w:p>
    <w:p w14:paraId="55C393C4" w14:textId="77777777" w:rsidR="00F90FB0" w:rsidRDefault="00F90FB0" w:rsidP="00F90FB0">
      <w:pPr>
        <w:spacing w:after="160"/>
        <w:rPr>
          <w:rFonts w:ascii="Arial" w:hAnsi="Arial"/>
          <w:sz w:val="28"/>
        </w:rPr>
      </w:pPr>
      <w:r>
        <w:rPr>
          <w:rFonts w:ascii="Arial" w:hAnsi="Arial"/>
          <w:sz w:val="28"/>
        </w:rPr>
        <w:t>Versuchsbeschreibung</w:t>
      </w:r>
    </w:p>
    <w:p w14:paraId="4B08AF2D" w14:textId="2DC0451A" w:rsidR="00F90FB0" w:rsidRDefault="00F90FB0" w:rsidP="00F90FB0">
      <w:pPr>
        <w:spacing w:after="160"/>
        <w:rPr>
          <w:rFonts w:ascii="Arial" w:hAnsi="Arial"/>
        </w:rPr>
      </w:pPr>
      <w:r>
        <w:rPr>
          <w:rFonts w:ascii="Arial" w:hAnsi="Arial"/>
        </w:rPr>
        <w:t xml:space="preserve">Zwei dynamische Mikrofone werden mit einem Messgerät verbunden. Als erstes wird die </w:t>
      </w:r>
      <w:r w:rsidR="00C71D62">
        <w:rPr>
          <w:rFonts w:ascii="Arial" w:hAnsi="Arial"/>
        </w:rPr>
        <w:t xml:space="preserve">Zeit t </w:t>
      </w:r>
      <w:proofErr w:type="gramStart"/>
      <w:r w:rsidR="00C71D62">
        <w:rPr>
          <w:rFonts w:ascii="Arial" w:hAnsi="Arial"/>
        </w:rPr>
        <w:t>10</w:t>
      </w:r>
      <w:r>
        <w:rPr>
          <w:rFonts w:ascii="Arial" w:hAnsi="Arial"/>
        </w:rPr>
        <w:t xml:space="preserve"> mal</w:t>
      </w:r>
      <w:proofErr w:type="gramEnd"/>
      <w:r>
        <w:rPr>
          <w:rFonts w:ascii="Arial" w:hAnsi="Arial"/>
        </w:rPr>
        <w:t xml:space="preserve"> für die gleiche Strecke gemessen. Anschliessend werden zehn Messungen mit unterschiedlichen Distanzen durchgeführt.</w:t>
      </w:r>
    </w:p>
    <w:p w14:paraId="27353D8C" w14:textId="77777777" w:rsidR="00F90FB0" w:rsidRDefault="00F90FB0" w:rsidP="00F90FB0">
      <w:pPr>
        <w:spacing w:after="160"/>
        <w:rPr>
          <w:rFonts w:ascii="Arial" w:hAnsi="Arial"/>
        </w:rPr>
      </w:pPr>
    </w:p>
    <w:p w14:paraId="4086E26D" w14:textId="77777777" w:rsidR="00F90FB0" w:rsidRDefault="00F90FB0" w:rsidP="00F90FB0">
      <w:pPr>
        <w:spacing w:after="160"/>
        <w:rPr>
          <w:rFonts w:ascii="Arial" w:hAnsi="Arial"/>
          <w:sz w:val="28"/>
        </w:rPr>
      </w:pPr>
      <w:r>
        <w:rPr>
          <w:rFonts w:ascii="Arial" w:hAnsi="Arial"/>
          <w:sz w:val="28"/>
        </w:rPr>
        <w:t>Daten</w:t>
      </w:r>
    </w:p>
    <w:p w14:paraId="0D094B88" w14:textId="2DFDBED5" w:rsidR="00607A9C" w:rsidRPr="00607A9C" w:rsidRDefault="00607A9C" w:rsidP="00F90FB0">
      <w:pPr>
        <w:spacing w:after="160"/>
        <w:rPr>
          <w:rFonts w:ascii="Arial" w:hAnsi="Arial"/>
        </w:rPr>
      </w:pPr>
      <w:r>
        <w:rPr>
          <w:rFonts w:ascii="Arial" w:hAnsi="Arial"/>
        </w:rPr>
        <w:t>Reproduzierbarkeitsmessung</w:t>
      </w:r>
      <w:r>
        <w:rPr>
          <w:rFonts w:ascii="Arial" w:hAnsi="Arial"/>
        </w:rPr>
        <w:tab/>
      </w:r>
      <w:r>
        <w:rPr>
          <w:rFonts w:ascii="Arial" w:hAnsi="Arial"/>
        </w:rPr>
        <w:tab/>
      </w:r>
      <w:r>
        <w:rPr>
          <w:rFonts w:ascii="Arial" w:hAnsi="Arial"/>
        </w:rPr>
        <w:tab/>
        <w:t>Geschwindigkeitsmessung</w:t>
      </w:r>
    </w:p>
    <w:tbl>
      <w:tblPr>
        <w:tblStyle w:val="Tabellenraster"/>
        <w:tblW w:w="5000" w:type="pct"/>
        <w:tblLook w:val="04A0" w:firstRow="1" w:lastRow="0" w:firstColumn="1" w:lastColumn="0" w:noHBand="0" w:noVBand="1"/>
      </w:tblPr>
      <w:tblGrid>
        <w:gridCol w:w="1243"/>
        <w:gridCol w:w="950"/>
        <w:gridCol w:w="1964"/>
        <w:gridCol w:w="1053"/>
        <w:gridCol w:w="1054"/>
        <w:gridCol w:w="1054"/>
        <w:gridCol w:w="1964"/>
      </w:tblGrid>
      <w:tr w:rsidR="00F97F8C" w:rsidRPr="00607A9C" w14:paraId="436ABEA5" w14:textId="5DE10869" w:rsidTr="00F523DC">
        <w:trPr>
          <w:trHeight w:val="300"/>
        </w:trPr>
        <w:tc>
          <w:tcPr>
            <w:tcW w:w="670" w:type="pct"/>
            <w:noWrap/>
            <w:hideMark/>
          </w:tcPr>
          <w:p w14:paraId="1A351BFE" w14:textId="77777777" w:rsidR="00607A9C" w:rsidRPr="00607A9C" w:rsidRDefault="00607A9C" w:rsidP="001578F9">
            <w:pPr>
              <w:rPr>
                <w:rFonts w:ascii="Arial" w:eastAsia="Times New Roman" w:hAnsi="Arial" w:cs="Arial"/>
                <w:color w:val="000000"/>
                <w:lang w:val="de-DE"/>
              </w:rPr>
            </w:pPr>
            <w:r w:rsidRPr="001578F9">
              <w:rPr>
                <w:rFonts w:ascii="Arial" w:eastAsia="Calibri" w:hAnsi="Arial" w:cs="Arial"/>
                <w:color w:val="000000"/>
                <w:lang w:val="de-DE"/>
              </w:rPr>
              <w:t>Strecke</w:t>
            </w:r>
          </w:p>
          <w:p w14:paraId="387DDA43" w14:textId="57355547" w:rsidR="00607A9C" w:rsidRPr="001578F9"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607A9C">
              <w:rPr>
                <w:rFonts w:ascii="Arial" w:eastAsia="Calibri" w:hAnsi="Arial" w:cs="Arial"/>
                <w:color w:val="000000"/>
                <w:lang w:val="de-DE"/>
              </w:rPr>
              <w:t>in</w:t>
            </w:r>
            <w:r w:rsidRPr="00607A9C">
              <w:rPr>
                <w:rFonts w:ascii="Arial" w:eastAsia="Times New Roman" w:hAnsi="Arial" w:cs="Arial"/>
                <w:color w:val="000000"/>
                <w:lang w:val="de-DE"/>
              </w:rPr>
              <w:t xml:space="preserve"> </w:t>
            </w:r>
            <w:r w:rsidRPr="00607A9C">
              <w:rPr>
                <w:rFonts w:ascii="Arial" w:eastAsia="Calibri" w:hAnsi="Arial" w:cs="Arial"/>
                <w:color w:val="000000"/>
                <w:lang w:val="de-DE"/>
              </w:rPr>
              <w:t>m</w:t>
            </w:r>
            <w:r w:rsidRPr="00607A9C">
              <w:rPr>
                <w:rFonts w:ascii="Arial" w:eastAsia="Times New Roman" w:hAnsi="Arial" w:cs="Arial"/>
                <w:color w:val="000000"/>
                <w:lang w:val="de-DE"/>
              </w:rPr>
              <w:t>)</w:t>
            </w:r>
          </w:p>
        </w:tc>
        <w:tc>
          <w:tcPr>
            <w:tcW w:w="512" w:type="pct"/>
            <w:noWrap/>
            <w:hideMark/>
          </w:tcPr>
          <w:p w14:paraId="286F7D7A" w14:textId="77777777" w:rsidR="00607A9C" w:rsidRPr="00607A9C" w:rsidRDefault="00607A9C" w:rsidP="001578F9">
            <w:pPr>
              <w:rPr>
                <w:rFonts w:ascii="Arial" w:eastAsia="Times New Roman" w:hAnsi="Arial" w:cs="Arial"/>
                <w:color w:val="000000"/>
                <w:lang w:val="de-DE"/>
              </w:rPr>
            </w:pPr>
            <w:r w:rsidRPr="001578F9">
              <w:rPr>
                <w:rFonts w:ascii="Arial" w:eastAsia="Calibri" w:hAnsi="Arial" w:cs="Arial"/>
                <w:color w:val="000000"/>
                <w:lang w:val="de-DE"/>
              </w:rPr>
              <w:t>Zeit</w:t>
            </w:r>
            <w:r w:rsidRPr="001578F9">
              <w:rPr>
                <w:rFonts w:ascii="Arial" w:eastAsia="Times New Roman" w:hAnsi="Arial" w:cs="Arial"/>
                <w:color w:val="000000"/>
                <w:lang w:val="de-DE"/>
              </w:rPr>
              <w:t xml:space="preserve"> </w:t>
            </w:r>
          </w:p>
          <w:p w14:paraId="4F2B04CB" w14:textId="3670D06C" w:rsidR="00607A9C" w:rsidRPr="001578F9"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1578F9">
              <w:rPr>
                <w:rFonts w:ascii="Arial" w:eastAsia="Calibri" w:hAnsi="Arial" w:cs="Arial"/>
                <w:color w:val="000000"/>
                <w:lang w:val="de-DE"/>
              </w:rPr>
              <w:t>in</w:t>
            </w:r>
            <w:r w:rsidRPr="001578F9">
              <w:rPr>
                <w:rFonts w:ascii="Arial" w:eastAsia="Times New Roman" w:hAnsi="Arial" w:cs="Arial"/>
                <w:color w:val="000000"/>
                <w:lang w:val="de-DE"/>
              </w:rPr>
              <w:t xml:space="preserve"> </w:t>
            </w:r>
            <w:proofErr w:type="spellStart"/>
            <w:r w:rsidRPr="001578F9">
              <w:rPr>
                <w:rFonts w:ascii="Arial" w:eastAsia="Calibri" w:hAnsi="Arial" w:cs="Arial"/>
                <w:color w:val="000000"/>
                <w:lang w:val="de-DE"/>
              </w:rPr>
              <w:t>ms</w:t>
            </w:r>
            <w:proofErr w:type="spellEnd"/>
            <w:r w:rsidRPr="00607A9C">
              <w:rPr>
                <w:rFonts w:ascii="Arial" w:eastAsia="Times New Roman" w:hAnsi="Arial" w:cs="Arial"/>
                <w:color w:val="000000"/>
                <w:lang w:val="de-DE"/>
              </w:rPr>
              <w:t>)</w:t>
            </w:r>
          </w:p>
        </w:tc>
        <w:tc>
          <w:tcPr>
            <w:tcW w:w="1058" w:type="pct"/>
            <w:noWrap/>
            <w:hideMark/>
          </w:tcPr>
          <w:p w14:paraId="0CC93E21" w14:textId="77777777" w:rsidR="00607A9C" w:rsidRPr="00607A9C" w:rsidRDefault="00607A9C" w:rsidP="001578F9">
            <w:pPr>
              <w:rPr>
                <w:rFonts w:ascii="Arial" w:eastAsia="Times New Roman" w:hAnsi="Arial" w:cs="Arial"/>
                <w:color w:val="000000"/>
                <w:lang w:val="de-DE"/>
              </w:rPr>
            </w:pPr>
            <w:r w:rsidRPr="001578F9">
              <w:rPr>
                <w:rFonts w:ascii="Arial" w:eastAsia="Calibri" w:hAnsi="Arial" w:cs="Arial"/>
                <w:color w:val="000000"/>
                <w:lang w:val="de-DE"/>
              </w:rPr>
              <w:t>Geschwindigkeit</w:t>
            </w:r>
          </w:p>
          <w:p w14:paraId="7E19EB74" w14:textId="0B55F1AC" w:rsidR="00607A9C" w:rsidRPr="001578F9"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607A9C">
              <w:rPr>
                <w:rFonts w:ascii="Arial" w:eastAsia="Calibri" w:hAnsi="Arial" w:cs="Arial"/>
                <w:color w:val="000000"/>
                <w:lang w:val="de-DE"/>
              </w:rPr>
              <w:t>in</w:t>
            </w:r>
            <w:r w:rsidRPr="00607A9C">
              <w:rPr>
                <w:rFonts w:ascii="Arial" w:eastAsia="Times New Roman" w:hAnsi="Arial" w:cs="Arial"/>
                <w:color w:val="000000"/>
                <w:lang w:val="de-DE"/>
              </w:rPr>
              <w:t xml:space="preserve"> </w:t>
            </w:r>
            <w:r w:rsidRPr="001578F9">
              <w:rPr>
                <w:rFonts w:ascii="Arial" w:eastAsia="Calibri" w:hAnsi="Arial" w:cs="Arial"/>
                <w:color w:val="000000"/>
                <w:lang w:val="de-DE"/>
              </w:rPr>
              <w:t>m</w:t>
            </w:r>
            <w:r w:rsidRPr="001578F9">
              <w:rPr>
                <w:rFonts w:ascii="Arial" w:eastAsia="Times New Roman" w:hAnsi="Arial" w:cs="Arial"/>
                <w:color w:val="000000"/>
                <w:lang w:val="de-DE"/>
              </w:rPr>
              <w:t>/</w:t>
            </w:r>
            <w:r w:rsidRPr="001578F9">
              <w:rPr>
                <w:rFonts w:ascii="Arial" w:eastAsia="Calibri" w:hAnsi="Arial" w:cs="Arial"/>
                <w:color w:val="000000"/>
                <w:lang w:val="de-DE"/>
              </w:rPr>
              <w:t>s</w:t>
            </w:r>
            <w:r w:rsidRPr="00607A9C">
              <w:rPr>
                <w:rFonts w:ascii="Arial" w:eastAsia="Times New Roman" w:hAnsi="Arial" w:cs="Arial"/>
                <w:color w:val="000000"/>
                <w:lang w:val="de-DE"/>
              </w:rPr>
              <w:t>)</w:t>
            </w:r>
          </w:p>
        </w:tc>
        <w:tc>
          <w:tcPr>
            <w:tcW w:w="567" w:type="pct"/>
          </w:tcPr>
          <w:p w14:paraId="4B7EF962" w14:textId="77777777" w:rsidR="00607A9C" w:rsidRPr="00C56EE7" w:rsidRDefault="00607A9C" w:rsidP="001578F9">
            <w:pPr>
              <w:rPr>
                <w:rFonts w:ascii="Arial" w:eastAsia="Calibri" w:hAnsi="Arial" w:cs="Arial"/>
                <w:color w:val="000000"/>
                <w:lang w:val="de-DE"/>
              </w:rPr>
            </w:pPr>
          </w:p>
        </w:tc>
        <w:tc>
          <w:tcPr>
            <w:tcW w:w="568" w:type="pct"/>
          </w:tcPr>
          <w:p w14:paraId="3F845D8A" w14:textId="6A5B4BFC" w:rsidR="00607A9C" w:rsidRPr="00607A9C" w:rsidRDefault="00607A9C" w:rsidP="001578F9">
            <w:pPr>
              <w:rPr>
                <w:rFonts w:ascii="Arial" w:eastAsia="Times New Roman" w:hAnsi="Arial" w:cs="Arial"/>
                <w:color w:val="000000"/>
                <w:lang w:val="de-DE"/>
              </w:rPr>
            </w:pPr>
            <w:r w:rsidRPr="00C56EE7">
              <w:rPr>
                <w:rFonts w:ascii="Arial" w:eastAsia="Calibri" w:hAnsi="Arial" w:cs="Arial"/>
                <w:color w:val="000000"/>
                <w:lang w:val="de-DE"/>
              </w:rPr>
              <w:t>Strecke</w:t>
            </w:r>
          </w:p>
          <w:p w14:paraId="05797306" w14:textId="6A98B6C8" w:rsidR="00607A9C" w:rsidRPr="00607A9C"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607A9C">
              <w:rPr>
                <w:rFonts w:ascii="Arial" w:eastAsia="Calibri" w:hAnsi="Arial" w:cs="Arial"/>
                <w:color w:val="000000"/>
                <w:lang w:val="de-DE"/>
              </w:rPr>
              <w:t>in</w:t>
            </w:r>
            <w:r w:rsidRPr="00607A9C">
              <w:rPr>
                <w:rFonts w:ascii="Arial" w:eastAsia="Times New Roman" w:hAnsi="Arial" w:cs="Arial"/>
                <w:color w:val="000000"/>
                <w:lang w:val="de-DE"/>
              </w:rPr>
              <w:t xml:space="preserve"> </w:t>
            </w:r>
            <w:r w:rsidRPr="00607A9C">
              <w:rPr>
                <w:rFonts w:ascii="Arial" w:eastAsia="Calibri" w:hAnsi="Arial" w:cs="Arial"/>
                <w:color w:val="000000"/>
                <w:lang w:val="de-DE"/>
              </w:rPr>
              <w:t>m</w:t>
            </w:r>
            <w:r w:rsidRPr="00607A9C">
              <w:rPr>
                <w:rFonts w:ascii="Arial" w:eastAsia="Times New Roman" w:hAnsi="Arial" w:cs="Arial"/>
                <w:color w:val="000000"/>
                <w:lang w:val="de-DE"/>
              </w:rPr>
              <w:t>)</w:t>
            </w:r>
          </w:p>
        </w:tc>
        <w:tc>
          <w:tcPr>
            <w:tcW w:w="568" w:type="pct"/>
          </w:tcPr>
          <w:p w14:paraId="0F9502A5" w14:textId="77777777" w:rsidR="00607A9C" w:rsidRPr="00607A9C" w:rsidRDefault="00607A9C" w:rsidP="00401B84">
            <w:pPr>
              <w:rPr>
                <w:rFonts w:ascii="Arial" w:eastAsia="Times New Roman" w:hAnsi="Arial" w:cs="Arial"/>
                <w:color w:val="000000"/>
                <w:lang w:val="de-DE"/>
              </w:rPr>
            </w:pPr>
            <w:r w:rsidRPr="00C56EE7">
              <w:rPr>
                <w:rFonts w:ascii="Arial" w:eastAsia="Calibri" w:hAnsi="Arial" w:cs="Arial"/>
                <w:color w:val="000000"/>
                <w:lang w:val="de-DE"/>
              </w:rPr>
              <w:t>Zeit</w:t>
            </w:r>
          </w:p>
          <w:p w14:paraId="1F3E6B73" w14:textId="61414FB3" w:rsidR="00607A9C" w:rsidRPr="00607A9C" w:rsidRDefault="00607A9C" w:rsidP="001578F9">
            <w:pPr>
              <w:rPr>
                <w:rFonts w:ascii="Arial" w:eastAsia="Times New Roman" w:hAnsi="Arial" w:cs="Arial"/>
                <w:color w:val="000000"/>
                <w:lang w:val="de-DE"/>
              </w:rPr>
            </w:pPr>
            <w:r w:rsidRPr="00607A9C">
              <w:rPr>
                <w:rFonts w:ascii="Arial" w:eastAsia="Times New Roman" w:hAnsi="Arial" w:cs="Arial"/>
                <w:color w:val="000000"/>
                <w:lang w:val="de-DE"/>
              </w:rPr>
              <w:t>(</w:t>
            </w:r>
            <w:r w:rsidRPr="00607A9C">
              <w:rPr>
                <w:rFonts w:ascii="Arial" w:eastAsia="Calibri" w:hAnsi="Arial" w:cs="Arial"/>
                <w:color w:val="000000"/>
                <w:lang w:val="de-DE"/>
              </w:rPr>
              <w:t>in</w:t>
            </w:r>
            <w:r w:rsidRPr="00607A9C">
              <w:rPr>
                <w:rFonts w:ascii="Arial" w:eastAsia="Times New Roman" w:hAnsi="Arial" w:cs="Arial"/>
                <w:color w:val="000000"/>
                <w:lang w:val="de-DE"/>
              </w:rPr>
              <w:t xml:space="preserve"> </w:t>
            </w:r>
            <w:proofErr w:type="spellStart"/>
            <w:r w:rsidRPr="00607A9C">
              <w:rPr>
                <w:rFonts w:ascii="Arial" w:eastAsia="Calibri" w:hAnsi="Arial" w:cs="Arial"/>
                <w:color w:val="000000"/>
                <w:lang w:val="de-DE"/>
              </w:rPr>
              <w:t>ms</w:t>
            </w:r>
            <w:proofErr w:type="spellEnd"/>
            <w:r w:rsidRPr="00607A9C">
              <w:rPr>
                <w:rFonts w:ascii="Arial" w:eastAsia="Times New Roman" w:hAnsi="Arial" w:cs="Arial"/>
                <w:color w:val="000000"/>
                <w:lang w:val="de-DE"/>
              </w:rPr>
              <w:t>)</w:t>
            </w:r>
          </w:p>
        </w:tc>
        <w:tc>
          <w:tcPr>
            <w:tcW w:w="1058" w:type="pct"/>
          </w:tcPr>
          <w:p w14:paraId="423C66F7" w14:textId="77777777" w:rsidR="00607A9C" w:rsidRPr="00607A9C" w:rsidRDefault="00607A9C" w:rsidP="00401B84">
            <w:pPr>
              <w:rPr>
                <w:rFonts w:ascii="Arial" w:eastAsia="Times New Roman" w:hAnsi="Arial" w:cs="Arial"/>
                <w:lang w:val="de-DE"/>
              </w:rPr>
            </w:pPr>
            <w:r w:rsidRPr="00607A9C">
              <w:rPr>
                <w:rFonts w:ascii="Arial" w:eastAsia="Calibri" w:hAnsi="Arial" w:cs="Arial"/>
                <w:lang w:val="de-DE"/>
              </w:rPr>
              <w:t>Geschwindigkeit</w:t>
            </w:r>
          </w:p>
          <w:p w14:paraId="38ACCC15" w14:textId="31A8579A" w:rsidR="00607A9C" w:rsidRPr="00607A9C" w:rsidRDefault="00607A9C" w:rsidP="001578F9">
            <w:pPr>
              <w:rPr>
                <w:rFonts w:ascii="Arial" w:eastAsia="Times New Roman" w:hAnsi="Arial" w:cs="Arial"/>
                <w:color w:val="000000"/>
                <w:lang w:val="de-DE"/>
              </w:rPr>
            </w:pPr>
            <w:r w:rsidRPr="00607A9C">
              <w:rPr>
                <w:rFonts w:ascii="Arial" w:eastAsia="Times New Roman" w:hAnsi="Arial" w:cs="Arial"/>
                <w:lang w:val="de-DE"/>
              </w:rPr>
              <w:t>(</w:t>
            </w:r>
            <w:r w:rsidRPr="00607A9C">
              <w:rPr>
                <w:rFonts w:ascii="Arial" w:eastAsia="Calibri" w:hAnsi="Arial" w:cs="Arial"/>
                <w:lang w:val="de-DE"/>
              </w:rPr>
              <w:t>in</w:t>
            </w:r>
            <w:r w:rsidRPr="00607A9C">
              <w:rPr>
                <w:rFonts w:ascii="Arial" w:eastAsia="Times New Roman" w:hAnsi="Arial" w:cs="Arial"/>
                <w:lang w:val="de-DE"/>
              </w:rPr>
              <w:t xml:space="preserve"> </w:t>
            </w:r>
            <w:r w:rsidRPr="00607A9C">
              <w:rPr>
                <w:rFonts w:ascii="Arial" w:eastAsia="Calibri" w:hAnsi="Arial" w:cs="Arial"/>
                <w:lang w:val="de-DE"/>
              </w:rPr>
              <w:t>m</w:t>
            </w:r>
            <w:r w:rsidRPr="00607A9C">
              <w:rPr>
                <w:rFonts w:ascii="Arial" w:eastAsia="Times New Roman" w:hAnsi="Arial" w:cs="Arial"/>
                <w:lang w:val="de-DE"/>
              </w:rPr>
              <w:t>/</w:t>
            </w:r>
            <w:r w:rsidRPr="00607A9C">
              <w:rPr>
                <w:rFonts w:ascii="Arial" w:eastAsia="Calibri" w:hAnsi="Arial" w:cs="Arial"/>
                <w:lang w:val="de-DE"/>
              </w:rPr>
              <w:t>s</w:t>
            </w:r>
            <w:r w:rsidRPr="00607A9C">
              <w:rPr>
                <w:rFonts w:ascii="Arial" w:eastAsia="Times New Roman" w:hAnsi="Arial" w:cs="Arial"/>
                <w:lang w:val="de-DE"/>
              </w:rPr>
              <w:t>)</w:t>
            </w:r>
          </w:p>
        </w:tc>
      </w:tr>
      <w:tr w:rsidR="00F97F8C" w:rsidRPr="00607A9C" w14:paraId="1123530F" w14:textId="05CDE141" w:rsidTr="00F523DC">
        <w:trPr>
          <w:trHeight w:val="320"/>
        </w:trPr>
        <w:tc>
          <w:tcPr>
            <w:tcW w:w="670" w:type="pct"/>
            <w:noWrap/>
            <w:hideMark/>
          </w:tcPr>
          <w:p w14:paraId="7120A35E"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0C284EC7"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5.50</w:t>
            </w:r>
          </w:p>
        </w:tc>
        <w:tc>
          <w:tcPr>
            <w:tcW w:w="1058" w:type="pct"/>
            <w:noWrap/>
            <w:hideMark/>
          </w:tcPr>
          <w:p w14:paraId="23C9D5FF"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363.64</w:t>
            </w:r>
          </w:p>
        </w:tc>
        <w:tc>
          <w:tcPr>
            <w:tcW w:w="567" w:type="pct"/>
          </w:tcPr>
          <w:p w14:paraId="5673C14A" w14:textId="77777777" w:rsidR="00607A9C" w:rsidRPr="00C56EE7" w:rsidRDefault="00607A9C" w:rsidP="001578F9">
            <w:pPr>
              <w:jc w:val="right"/>
              <w:rPr>
                <w:rFonts w:ascii="Arial" w:eastAsia="Times New Roman" w:hAnsi="Arial" w:cs="Arial"/>
                <w:color w:val="000000"/>
                <w:lang w:val="de-DE"/>
              </w:rPr>
            </w:pPr>
          </w:p>
        </w:tc>
        <w:tc>
          <w:tcPr>
            <w:tcW w:w="568" w:type="pct"/>
          </w:tcPr>
          <w:p w14:paraId="134D7C15" w14:textId="61320196"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1.9</w:t>
            </w:r>
          </w:p>
        </w:tc>
        <w:tc>
          <w:tcPr>
            <w:tcW w:w="568" w:type="pct"/>
          </w:tcPr>
          <w:p w14:paraId="1E9DF4FE" w14:textId="314A48FF"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5.77</w:t>
            </w:r>
          </w:p>
        </w:tc>
        <w:tc>
          <w:tcPr>
            <w:tcW w:w="1058" w:type="pct"/>
          </w:tcPr>
          <w:p w14:paraId="2CCC7311" w14:textId="09DF2719"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329.29</w:t>
            </w:r>
          </w:p>
        </w:tc>
      </w:tr>
      <w:tr w:rsidR="00F97F8C" w:rsidRPr="00607A9C" w14:paraId="1DF57E74" w14:textId="3352BEF1" w:rsidTr="00F523DC">
        <w:trPr>
          <w:trHeight w:val="300"/>
        </w:trPr>
        <w:tc>
          <w:tcPr>
            <w:tcW w:w="670" w:type="pct"/>
            <w:noWrap/>
            <w:hideMark/>
          </w:tcPr>
          <w:p w14:paraId="13361B80"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1DC9C80E"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5.57</w:t>
            </w:r>
          </w:p>
        </w:tc>
        <w:tc>
          <w:tcPr>
            <w:tcW w:w="1058" w:type="pct"/>
            <w:noWrap/>
            <w:hideMark/>
          </w:tcPr>
          <w:p w14:paraId="0B3F7EF0"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359.07</w:t>
            </w:r>
          </w:p>
        </w:tc>
        <w:tc>
          <w:tcPr>
            <w:tcW w:w="567" w:type="pct"/>
          </w:tcPr>
          <w:p w14:paraId="5897A452" w14:textId="77777777" w:rsidR="00607A9C" w:rsidRPr="00C56EE7" w:rsidRDefault="00607A9C" w:rsidP="001578F9">
            <w:pPr>
              <w:jc w:val="right"/>
              <w:rPr>
                <w:rFonts w:ascii="Arial" w:eastAsia="Times New Roman" w:hAnsi="Arial" w:cs="Arial"/>
                <w:color w:val="000000"/>
                <w:lang w:val="de-DE"/>
              </w:rPr>
            </w:pPr>
          </w:p>
        </w:tc>
        <w:tc>
          <w:tcPr>
            <w:tcW w:w="568" w:type="pct"/>
          </w:tcPr>
          <w:p w14:paraId="1EB3381E" w14:textId="31CB2001"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1.8</w:t>
            </w:r>
          </w:p>
        </w:tc>
        <w:tc>
          <w:tcPr>
            <w:tcW w:w="568" w:type="pct"/>
          </w:tcPr>
          <w:p w14:paraId="5C7C90F7" w14:textId="78000007"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5.23</w:t>
            </w:r>
          </w:p>
        </w:tc>
        <w:tc>
          <w:tcPr>
            <w:tcW w:w="1058" w:type="pct"/>
          </w:tcPr>
          <w:p w14:paraId="31D24B2B" w14:textId="330DF6F1"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344.17</w:t>
            </w:r>
          </w:p>
        </w:tc>
      </w:tr>
      <w:tr w:rsidR="00F97F8C" w:rsidRPr="00607A9C" w14:paraId="7EDD958B" w14:textId="65343258" w:rsidTr="00F523DC">
        <w:trPr>
          <w:trHeight w:val="300"/>
        </w:trPr>
        <w:tc>
          <w:tcPr>
            <w:tcW w:w="670" w:type="pct"/>
            <w:noWrap/>
            <w:hideMark/>
          </w:tcPr>
          <w:p w14:paraId="6E00E3A2"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3329A03C"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5.47</w:t>
            </w:r>
          </w:p>
        </w:tc>
        <w:tc>
          <w:tcPr>
            <w:tcW w:w="1058" w:type="pct"/>
            <w:noWrap/>
            <w:hideMark/>
          </w:tcPr>
          <w:p w14:paraId="0DA49B11"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365.63</w:t>
            </w:r>
          </w:p>
        </w:tc>
        <w:tc>
          <w:tcPr>
            <w:tcW w:w="567" w:type="pct"/>
          </w:tcPr>
          <w:p w14:paraId="121479B1" w14:textId="77777777" w:rsidR="00607A9C" w:rsidRPr="00C56EE7" w:rsidRDefault="00607A9C" w:rsidP="001578F9">
            <w:pPr>
              <w:jc w:val="right"/>
              <w:rPr>
                <w:rFonts w:ascii="Arial" w:eastAsia="Times New Roman" w:hAnsi="Arial" w:cs="Arial"/>
                <w:color w:val="000000"/>
                <w:lang w:val="de-DE"/>
              </w:rPr>
            </w:pPr>
          </w:p>
        </w:tc>
        <w:tc>
          <w:tcPr>
            <w:tcW w:w="568" w:type="pct"/>
          </w:tcPr>
          <w:p w14:paraId="20128152" w14:textId="4C87D573"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1.7</w:t>
            </w:r>
          </w:p>
        </w:tc>
        <w:tc>
          <w:tcPr>
            <w:tcW w:w="568" w:type="pct"/>
          </w:tcPr>
          <w:p w14:paraId="00F7EF8C" w14:textId="2EBC33A8"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4.92</w:t>
            </w:r>
          </w:p>
        </w:tc>
        <w:tc>
          <w:tcPr>
            <w:tcW w:w="1058" w:type="pct"/>
          </w:tcPr>
          <w:p w14:paraId="42AD8FA6" w14:textId="05168854"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345.53</w:t>
            </w:r>
          </w:p>
        </w:tc>
      </w:tr>
      <w:tr w:rsidR="00F97F8C" w:rsidRPr="00607A9C" w14:paraId="0CDA4360" w14:textId="1E8E95DB" w:rsidTr="00F523DC">
        <w:trPr>
          <w:trHeight w:val="300"/>
        </w:trPr>
        <w:tc>
          <w:tcPr>
            <w:tcW w:w="670" w:type="pct"/>
            <w:noWrap/>
            <w:hideMark/>
          </w:tcPr>
          <w:p w14:paraId="15BEE272"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5701E716"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5.59</w:t>
            </w:r>
          </w:p>
        </w:tc>
        <w:tc>
          <w:tcPr>
            <w:tcW w:w="1058" w:type="pct"/>
            <w:noWrap/>
            <w:hideMark/>
          </w:tcPr>
          <w:p w14:paraId="6D16557B"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357.78</w:t>
            </w:r>
          </w:p>
        </w:tc>
        <w:tc>
          <w:tcPr>
            <w:tcW w:w="567" w:type="pct"/>
          </w:tcPr>
          <w:p w14:paraId="62A14A72" w14:textId="77777777" w:rsidR="00607A9C" w:rsidRPr="00C56EE7" w:rsidRDefault="00607A9C" w:rsidP="001578F9">
            <w:pPr>
              <w:jc w:val="right"/>
              <w:rPr>
                <w:rFonts w:ascii="Arial" w:eastAsia="Times New Roman" w:hAnsi="Arial" w:cs="Arial"/>
                <w:color w:val="000000"/>
                <w:lang w:val="de-DE"/>
              </w:rPr>
            </w:pPr>
          </w:p>
        </w:tc>
        <w:tc>
          <w:tcPr>
            <w:tcW w:w="568" w:type="pct"/>
          </w:tcPr>
          <w:p w14:paraId="3C3EA3FA" w14:textId="368D37C5"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1.6</w:t>
            </w:r>
          </w:p>
        </w:tc>
        <w:tc>
          <w:tcPr>
            <w:tcW w:w="568" w:type="pct"/>
          </w:tcPr>
          <w:p w14:paraId="4A259539" w14:textId="4F4DF80E"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4.80</w:t>
            </w:r>
          </w:p>
        </w:tc>
        <w:tc>
          <w:tcPr>
            <w:tcW w:w="1058" w:type="pct"/>
          </w:tcPr>
          <w:p w14:paraId="1EDA78A9" w14:textId="7D3209F3"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333.33</w:t>
            </w:r>
          </w:p>
        </w:tc>
      </w:tr>
      <w:tr w:rsidR="00F97F8C" w:rsidRPr="00607A9C" w14:paraId="6872EB9E" w14:textId="2B2C6337" w:rsidTr="00F523DC">
        <w:trPr>
          <w:trHeight w:val="300"/>
        </w:trPr>
        <w:tc>
          <w:tcPr>
            <w:tcW w:w="670" w:type="pct"/>
            <w:noWrap/>
            <w:hideMark/>
          </w:tcPr>
          <w:p w14:paraId="2C577EBC"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33A5C95D"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6.60</w:t>
            </w:r>
          </w:p>
        </w:tc>
        <w:tc>
          <w:tcPr>
            <w:tcW w:w="1058" w:type="pct"/>
            <w:noWrap/>
            <w:hideMark/>
          </w:tcPr>
          <w:p w14:paraId="4AB6F8C8"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303.03</w:t>
            </w:r>
          </w:p>
        </w:tc>
        <w:tc>
          <w:tcPr>
            <w:tcW w:w="567" w:type="pct"/>
          </w:tcPr>
          <w:p w14:paraId="214535D2" w14:textId="77777777" w:rsidR="00607A9C" w:rsidRPr="00C56EE7" w:rsidRDefault="00607A9C" w:rsidP="001578F9">
            <w:pPr>
              <w:jc w:val="right"/>
              <w:rPr>
                <w:rFonts w:ascii="Arial" w:eastAsia="Times New Roman" w:hAnsi="Arial" w:cs="Arial"/>
                <w:color w:val="000000"/>
                <w:lang w:val="de-DE"/>
              </w:rPr>
            </w:pPr>
          </w:p>
        </w:tc>
        <w:tc>
          <w:tcPr>
            <w:tcW w:w="568" w:type="pct"/>
          </w:tcPr>
          <w:p w14:paraId="2C249E9A" w14:textId="60B1D4FF"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1.5</w:t>
            </w:r>
          </w:p>
        </w:tc>
        <w:tc>
          <w:tcPr>
            <w:tcW w:w="568" w:type="pct"/>
          </w:tcPr>
          <w:p w14:paraId="13E55476" w14:textId="426FB974"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4.70</w:t>
            </w:r>
          </w:p>
        </w:tc>
        <w:tc>
          <w:tcPr>
            <w:tcW w:w="1058" w:type="pct"/>
          </w:tcPr>
          <w:p w14:paraId="5FE5F687" w14:textId="532A6777"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319.15</w:t>
            </w:r>
          </w:p>
        </w:tc>
      </w:tr>
      <w:tr w:rsidR="00F97F8C" w:rsidRPr="00607A9C" w14:paraId="7BC56109" w14:textId="1ADA23D8" w:rsidTr="00F523DC">
        <w:trPr>
          <w:trHeight w:val="300"/>
        </w:trPr>
        <w:tc>
          <w:tcPr>
            <w:tcW w:w="670" w:type="pct"/>
            <w:noWrap/>
            <w:hideMark/>
          </w:tcPr>
          <w:p w14:paraId="1BC5F9DF"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150FA1F4"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6.00</w:t>
            </w:r>
          </w:p>
        </w:tc>
        <w:tc>
          <w:tcPr>
            <w:tcW w:w="1058" w:type="pct"/>
            <w:noWrap/>
            <w:hideMark/>
          </w:tcPr>
          <w:p w14:paraId="53443C2D"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333.33</w:t>
            </w:r>
          </w:p>
        </w:tc>
        <w:tc>
          <w:tcPr>
            <w:tcW w:w="567" w:type="pct"/>
          </w:tcPr>
          <w:p w14:paraId="4E9BC402" w14:textId="77777777" w:rsidR="00607A9C" w:rsidRPr="00C56EE7" w:rsidRDefault="00607A9C" w:rsidP="001578F9">
            <w:pPr>
              <w:jc w:val="right"/>
              <w:rPr>
                <w:rFonts w:ascii="Arial" w:eastAsia="Times New Roman" w:hAnsi="Arial" w:cs="Arial"/>
                <w:color w:val="000000"/>
                <w:lang w:val="de-DE"/>
              </w:rPr>
            </w:pPr>
          </w:p>
        </w:tc>
        <w:tc>
          <w:tcPr>
            <w:tcW w:w="568" w:type="pct"/>
          </w:tcPr>
          <w:p w14:paraId="7B76B859" w14:textId="772E8470"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1.4</w:t>
            </w:r>
          </w:p>
        </w:tc>
        <w:tc>
          <w:tcPr>
            <w:tcW w:w="568" w:type="pct"/>
          </w:tcPr>
          <w:p w14:paraId="148B271F" w14:textId="74E708D5"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4.71</w:t>
            </w:r>
          </w:p>
        </w:tc>
        <w:tc>
          <w:tcPr>
            <w:tcW w:w="1058" w:type="pct"/>
          </w:tcPr>
          <w:p w14:paraId="39687C3F" w14:textId="5E4ABEC0"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297.24</w:t>
            </w:r>
          </w:p>
        </w:tc>
      </w:tr>
      <w:tr w:rsidR="00F97F8C" w:rsidRPr="00607A9C" w14:paraId="3F094A72" w14:textId="6A692F9E" w:rsidTr="00F523DC">
        <w:trPr>
          <w:trHeight w:val="300"/>
        </w:trPr>
        <w:tc>
          <w:tcPr>
            <w:tcW w:w="670" w:type="pct"/>
            <w:noWrap/>
            <w:hideMark/>
          </w:tcPr>
          <w:p w14:paraId="5E289C8A"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570A4727"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6.60</w:t>
            </w:r>
          </w:p>
        </w:tc>
        <w:tc>
          <w:tcPr>
            <w:tcW w:w="1058" w:type="pct"/>
            <w:noWrap/>
            <w:hideMark/>
          </w:tcPr>
          <w:p w14:paraId="5085FB5F"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303.03</w:t>
            </w:r>
          </w:p>
        </w:tc>
        <w:tc>
          <w:tcPr>
            <w:tcW w:w="567" w:type="pct"/>
          </w:tcPr>
          <w:p w14:paraId="56D33B3E" w14:textId="77777777" w:rsidR="00607A9C" w:rsidRPr="00C56EE7" w:rsidRDefault="00607A9C" w:rsidP="001578F9">
            <w:pPr>
              <w:jc w:val="right"/>
              <w:rPr>
                <w:rFonts w:ascii="Arial" w:eastAsia="Times New Roman" w:hAnsi="Arial" w:cs="Arial"/>
                <w:color w:val="000000"/>
                <w:lang w:val="de-DE"/>
              </w:rPr>
            </w:pPr>
          </w:p>
        </w:tc>
        <w:tc>
          <w:tcPr>
            <w:tcW w:w="568" w:type="pct"/>
          </w:tcPr>
          <w:p w14:paraId="79A82833" w14:textId="48BB5C5D"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1.3</w:t>
            </w:r>
          </w:p>
        </w:tc>
        <w:tc>
          <w:tcPr>
            <w:tcW w:w="568" w:type="pct"/>
          </w:tcPr>
          <w:p w14:paraId="431B2217" w14:textId="21809021"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4.40</w:t>
            </w:r>
          </w:p>
        </w:tc>
        <w:tc>
          <w:tcPr>
            <w:tcW w:w="1058" w:type="pct"/>
          </w:tcPr>
          <w:p w14:paraId="02F7A60C" w14:textId="5C261708"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295.45</w:t>
            </w:r>
          </w:p>
        </w:tc>
      </w:tr>
      <w:tr w:rsidR="00F97F8C" w:rsidRPr="00607A9C" w14:paraId="4D58F88A" w14:textId="2AE70E3A" w:rsidTr="00F523DC">
        <w:trPr>
          <w:trHeight w:val="300"/>
        </w:trPr>
        <w:tc>
          <w:tcPr>
            <w:tcW w:w="670" w:type="pct"/>
            <w:noWrap/>
            <w:hideMark/>
          </w:tcPr>
          <w:p w14:paraId="6279D692"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7729931A"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5.80</w:t>
            </w:r>
          </w:p>
        </w:tc>
        <w:tc>
          <w:tcPr>
            <w:tcW w:w="1058" w:type="pct"/>
            <w:noWrap/>
            <w:hideMark/>
          </w:tcPr>
          <w:p w14:paraId="403506F7"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344.83</w:t>
            </w:r>
          </w:p>
        </w:tc>
        <w:tc>
          <w:tcPr>
            <w:tcW w:w="567" w:type="pct"/>
          </w:tcPr>
          <w:p w14:paraId="6141CD4C" w14:textId="77777777" w:rsidR="00607A9C" w:rsidRPr="00C56EE7" w:rsidRDefault="00607A9C" w:rsidP="001578F9">
            <w:pPr>
              <w:jc w:val="right"/>
              <w:rPr>
                <w:rFonts w:ascii="Arial" w:eastAsia="Times New Roman" w:hAnsi="Arial" w:cs="Arial"/>
                <w:color w:val="000000"/>
                <w:lang w:val="de-DE"/>
              </w:rPr>
            </w:pPr>
          </w:p>
        </w:tc>
        <w:tc>
          <w:tcPr>
            <w:tcW w:w="568" w:type="pct"/>
          </w:tcPr>
          <w:p w14:paraId="1CBA205B" w14:textId="0094A31A"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1.2</w:t>
            </w:r>
          </w:p>
        </w:tc>
        <w:tc>
          <w:tcPr>
            <w:tcW w:w="568" w:type="pct"/>
          </w:tcPr>
          <w:p w14:paraId="2B78012D" w14:textId="27DD7154"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3.35</w:t>
            </w:r>
          </w:p>
        </w:tc>
        <w:tc>
          <w:tcPr>
            <w:tcW w:w="1058" w:type="pct"/>
          </w:tcPr>
          <w:p w14:paraId="35D1E514" w14:textId="755159C3"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358.21</w:t>
            </w:r>
          </w:p>
        </w:tc>
      </w:tr>
      <w:tr w:rsidR="00F97F8C" w:rsidRPr="00607A9C" w14:paraId="4F2F2245" w14:textId="59A0EEF0" w:rsidTr="00F523DC">
        <w:trPr>
          <w:trHeight w:val="300"/>
        </w:trPr>
        <w:tc>
          <w:tcPr>
            <w:tcW w:w="670" w:type="pct"/>
            <w:noWrap/>
            <w:hideMark/>
          </w:tcPr>
          <w:p w14:paraId="6943928F"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605A5C47"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5.81</w:t>
            </w:r>
          </w:p>
        </w:tc>
        <w:tc>
          <w:tcPr>
            <w:tcW w:w="1058" w:type="pct"/>
            <w:noWrap/>
            <w:hideMark/>
          </w:tcPr>
          <w:p w14:paraId="771080EE"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344.23</w:t>
            </w:r>
          </w:p>
        </w:tc>
        <w:tc>
          <w:tcPr>
            <w:tcW w:w="567" w:type="pct"/>
          </w:tcPr>
          <w:p w14:paraId="72759A75" w14:textId="77777777" w:rsidR="00607A9C" w:rsidRPr="00C56EE7" w:rsidRDefault="00607A9C" w:rsidP="001578F9">
            <w:pPr>
              <w:jc w:val="right"/>
              <w:rPr>
                <w:rFonts w:ascii="Arial" w:eastAsia="Times New Roman" w:hAnsi="Arial" w:cs="Arial"/>
                <w:color w:val="000000"/>
                <w:lang w:val="de-DE"/>
              </w:rPr>
            </w:pPr>
          </w:p>
        </w:tc>
        <w:tc>
          <w:tcPr>
            <w:tcW w:w="568" w:type="pct"/>
          </w:tcPr>
          <w:p w14:paraId="5B5F9111" w14:textId="346DC6EF"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1.1</w:t>
            </w:r>
          </w:p>
        </w:tc>
        <w:tc>
          <w:tcPr>
            <w:tcW w:w="568" w:type="pct"/>
          </w:tcPr>
          <w:p w14:paraId="7C4D29F1" w14:textId="4D9AAE55"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3.50</w:t>
            </w:r>
          </w:p>
        </w:tc>
        <w:tc>
          <w:tcPr>
            <w:tcW w:w="1058" w:type="pct"/>
          </w:tcPr>
          <w:p w14:paraId="374EEA8D" w14:textId="421ED5EF"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314.29</w:t>
            </w:r>
          </w:p>
        </w:tc>
      </w:tr>
      <w:tr w:rsidR="00F97F8C" w:rsidRPr="00607A9C" w14:paraId="4BBC8487" w14:textId="7E870AB1" w:rsidTr="00F523DC">
        <w:trPr>
          <w:trHeight w:val="300"/>
        </w:trPr>
        <w:tc>
          <w:tcPr>
            <w:tcW w:w="670" w:type="pct"/>
            <w:noWrap/>
            <w:hideMark/>
          </w:tcPr>
          <w:p w14:paraId="5E429BFD"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2</w:t>
            </w:r>
          </w:p>
        </w:tc>
        <w:tc>
          <w:tcPr>
            <w:tcW w:w="512" w:type="pct"/>
            <w:noWrap/>
            <w:hideMark/>
          </w:tcPr>
          <w:p w14:paraId="3C671A78"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5.56</w:t>
            </w:r>
          </w:p>
        </w:tc>
        <w:tc>
          <w:tcPr>
            <w:tcW w:w="1058" w:type="pct"/>
            <w:noWrap/>
            <w:hideMark/>
          </w:tcPr>
          <w:p w14:paraId="52CADE3C" w14:textId="77777777" w:rsidR="00607A9C" w:rsidRPr="001578F9" w:rsidRDefault="00607A9C" w:rsidP="001578F9">
            <w:pPr>
              <w:jc w:val="right"/>
              <w:rPr>
                <w:rFonts w:ascii="Arial" w:eastAsia="Times New Roman" w:hAnsi="Arial" w:cs="Arial"/>
                <w:color w:val="000000"/>
                <w:lang w:val="de-DE"/>
              </w:rPr>
            </w:pPr>
            <w:r w:rsidRPr="001578F9">
              <w:rPr>
                <w:rFonts w:ascii="Arial" w:eastAsia="Times New Roman" w:hAnsi="Arial" w:cs="Arial"/>
                <w:color w:val="000000"/>
                <w:lang w:val="de-DE"/>
              </w:rPr>
              <w:t>359.71</w:t>
            </w:r>
          </w:p>
        </w:tc>
        <w:tc>
          <w:tcPr>
            <w:tcW w:w="567" w:type="pct"/>
          </w:tcPr>
          <w:p w14:paraId="154ED9E1" w14:textId="77777777" w:rsidR="00607A9C" w:rsidRPr="00C56EE7" w:rsidRDefault="00607A9C" w:rsidP="001578F9">
            <w:pPr>
              <w:jc w:val="right"/>
              <w:rPr>
                <w:rFonts w:ascii="Arial" w:eastAsia="Times New Roman" w:hAnsi="Arial" w:cs="Arial"/>
                <w:color w:val="000000"/>
                <w:lang w:val="de-DE"/>
              </w:rPr>
            </w:pPr>
          </w:p>
        </w:tc>
        <w:tc>
          <w:tcPr>
            <w:tcW w:w="568" w:type="pct"/>
          </w:tcPr>
          <w:p w14:paraId="480D98BA" w14:textId="24B38054"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1</w:t>
            </w:r>
          </w:p>
        </w:tc>
        <w:tc>
          <w:tcPr>
            <w:tcW w:w="568" w:type="pct"/>
          </w:tcPr>
          <w:p w14:paraId="4CA8DFE0" w14:textId="4E4401E5"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3.20</w:t>
            </w:r>
          </w:p>
        </w:tc>
        <w:tc>
          <w:tcPr>
            <w:tcW w:w="1058" w:type="pct"/>
          </w:tcPr>
          <w:p w14:paraId="05A17915" w14:textId="22098423" w:rsidR="00607A9C" w:rsidRPr="00607A9C" w:rsidRDefault="00607A9C" w:rsidP="001578F9">
            <w:pPr>
              <w:jc w:val="right"/>
              <w:rPr>
                <w:rFonts w:ascii="Arial" w:eastAsia="Times New Roman" w:hAnsi="Arial" w:cs="Arial"/>
                <w:color w:val="000000"/>
                <w:lang w:val="de-DE"/>
              </w:rPr>
            </w:pPr>
            <w:r w:rsidRPr="00C56EE7">
              <w:rPr>
                <w:rFonts w:ascii="Arial" w:eastAsia="Times New Roman" w:hAnsi="Arial" w:cs="Arial"/>
                <w:color w:val="000000"/>
                <w:lang w:val="de-DE"/>
              </w:rPr>
              <w:t>312.50</w:t>
            </w:r>
          </w:p>
        </w:tc>
      </w:tr>
    </w:tbl>
    <w:p w14:paraId="44A450CC" w14:textId="4F7BCFFE" w:rsidR="00543375" w:rsidRDefault="00543375" w:rsidP="00543375">
      <w:pPr>
        <w:rPr>
          <w:rFonts w:ascii="Arial" w:hAnsi="Arial" w:cs="Arial"/>
        </w:rPr>
      </w:pPr>
    </w:p>
    <w:p w14:paraId="6194EED2" w14:textId="77777777" w:rsidR="00A04471" w:rsidRPr="00543375" w:rsidRDefault="00A04471" w:rsidP="00543375">
      <w:pPr>
        <w:rPr>
          <w:rFonts w:ascii="Calibri" w:eastAsia="Times New Roman" w:hAnsi="Calibri" w:cs="Times New Roman"/>
          <w:color w:val="000000"/>
          <w:sz w:val="22"/>
          <w:szCs w:val="22"/>
          <w:lang w:val="de-DE"/>
        </w:rPr>
      </w:pPr>
    </w:p>
    <w:p w14:paraId="11A93CC7" w14:textId="4E6CC5A6" w:rsidR="00F90FB0" w:rsidRPr="00543375" w:rsidRDefault="00F90FB0" w:rsidP="00F97F8C">
      <w:pPr>
        <w:rPr>
          <w:rFonts w:ascii="Arial" w:eastAsia="Times New Roman" w:hAnsi="Arial" w:cs="Arial"/>
          <w:color w:val="000000"/>
          <w:lang w:val="de-DE"/>
        </w:rPr>
      </w:pPr>
    </w:p>
    <w:p w14:paraId="3A8B272F" w14:textId="77777777" w:rsidR="00CE1E2C" w:rsidRPr="00543375" w:rsidRDefault="00CE1E2C" w:rsidP="00F90FB0">
      <w:pPr>
        <w:spacing w:after="160"/>
        <w:rPr>
          <w:rFonts w:ascii="Arial" w:hAnsi="Arial" w:cs="Arial"/>
        </w:rPr>
      </w:pPr>
    </w:p>
    <w:p w14:paraId="6E1E41A8" w14:textId="6B929302" w:rsidR="00CE1E2C" w:rsidRDefault="000C0F2A" w:rsidP="00F90FB0">
      <w:pPr>
        <w:spacing w:after="160"/>
        <w:rPr>
          <w:rFonts w:ascii="Arial" w:hAnsi="Arial" w:cs="Arial"/>
        </w:rPr>
      </w:pPr>
      <w:r>
        <w:rPr>
          <w:noProof/>
          <w:lang w:eastAsia="de-CH"/>
        </w:rPr>
        <w:lastRenderedPageBreak/>
        <w:drawing>
          <wp:inline distT="0" distB="0" distL="0" distR="0" wp14:anchorId="711EB187" wp14:editId="73865F45">
            <wp:extent cx="5756910" cy="2355215"/>
            <wp:effectExtent l="0" t="0" r="889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178EA5" w14:textId="77777777" w:rsidR="006970DC" w:rsidRDefault="006970DC" w:rsidP="00F90FB0">
      <w:pPr>
        <w:spacing w:after="160"/>
        <w:rPr>
          <w:rFonts w:ascii="Arial" w:hAnsi="Arial"/>
        </w:rPr>
      </w:pPr>
    </w:p>
    <w:p w14:paraId="5D0AFE4A" w14:textId="076B02CE" w:rsidR="00F90FB0" w:rsidRDefault="00F90FB0" w:rsidP="00F90FB0">
      <w:pPr>
        <w:spacing w:after="160"/>
        <w:rPr>
          <w:rFonts w:ascii="Arial" w:hAnsi="Arial"/>
          <w:sz w:val="28"/>
        </w:rPr>
      </w:pPr>
      <w:r>
        <w:rPr>
          <w:rFonts w:ascii="Arial" w:hAnsi="Arial"/>
          <w:sz w:val="28"/>
        </w:rPr>
        <w:t>Auswertung</w:t>
      </w:r>
    </w:p>
    <w:p w14:paraId="743F41EA" w14:textId="415E81A5" w:rsidR="00DD36DA" w:rsidRDefault="00DD36DA" w:rsidP="00F90FB0">
      <w:pPr>
        <w:spacing w:after="160"/>
        <w:rPr>
          <w:rFonts w:ascii="Arial" w:hAnsi="Arial"/>
        </w:rPr>
      </w:pPr>
      <w:r>
        <w:rPr>
          <w:rFonts w:ascii="Arial" w:hAnsi="Arial"/>
        </w:rPr>
        <w:t>Mittelwert</w:t>
      </w:r>
      <w:r w:rsidR="00A04471">
        <w:rPr>
          <w:rFonts w:ascii="Arial" w:hAnsi="Arial"/>
        </w:rPr>
        <w:t xml:space="preserve"> mit Standardabweichung:</w:t>
      </w:r>
      <w:r w:rsidR="00A04471">
        <w:rPr>
          <w:rFonts w:ascii="Arial" w:hAnsi="Arial"/>
        </w:rPr>
        <w:tab/>
        <w:t>(</w:t>
      </w:r>
      <w:r w:rsidR="00402AEC">
        <w:rPr>
          <w:rFonts w:ascii="Arial" w:hAnsi="Arial"/>
        </w:rPr>
        <w:t>329.31</w:t>
      </w:r>
      <w:r w:rsidR="00A04471">
        <w:rPr>
          <w:rFonts w:ascii="Arial" w:hAnsi="Arial"/>
        </w:rPr>
        <w:t>±</w:t>
      </w:r>
      <w:r>
        <w:rPr>
          <w:rFonts w:ascii="Arial" w:hAnsi="Arial"/>
        </w:rPr>
        <w:t>20.89</w:t>
      </w:r>
      <w:r w:rsidR="00A04471">
        <w:rPr>
          <w:rFonts w:ascii="Arial" w:hAnsi="Arial"/>
        </w:rPr>
        <w:t>) m/s</w:t>
      </w:r>
    </w:p>
    <w:p w14:paraId="4BDA9E24" w14:textId="7CDA27EF" w:rsidR="00A04471" w:rsidRPr="00A04471" w:rsidRDefault="00E5460B" w:rsidP="00F90FB0">
      <w:pPr>
        <w:spacing w:after="160"/>
        <w:rPr>
          <w:rFonts w:ascii="Arial" w:hAnsi="Arial"/>
        </w:rPr>
      </w:pPr>
      <w:r>
        <w:rPr>
          <w:rFonts w:ascii="Arial" w:hAnsi="Arial"/>
        </w:rPr>
        <w:t>Laut Literatur liegt der Wert der Schallgeschwindigkeit in der Luft bei ,20° C, rund 343 m/s. Somit liegt unser Wert mit der Standardabweichung noch sehr knapp innerhalb des korrekten Bereiches. Die grossen Abweichungen innerhalb der Messwerte sind wahrscheinlich auf die Ungenauigkeit der Messwerte zurückzuführen. Andere Gründe für die Ungenauigkeit könnten schlechte Unterlagen sein, welche die Mikrofone zu wenig vom Boden abschirmten.</w:t>
      </w:r>
    </w:p>
    <w:sectPr w:rsidR="00A04471" w:rsidRPr="00A04471" w:rsidSect="004518B9">
      <w:headerReference w:type="even" r:id="rId7"/>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8D34D" w14:textId="77777777" w:rsidR="0045713E" w:rsidRDefault="0045713E" w:rsidP="00F90FB0">
      <w:r>
        <w:separator/>
      </w:r>
    </w:p>
  </w:endnote>
  <w:endnote w:type="continuationSeparator" w:id="0">
    <w:p w14:paraId="1BE89F2E" w14:textId="77777777" w:rsidR="0045713E" w:rsidRDefault="0045713E" w:rsidP="00F90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4150B" w14:textId="77777777" w:rsidR="00ED27CD" w:rsidRDefault="00ED27CD">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FAAD6" w14:textId="11D550F8" w:rsidR="00112118" w:rsidRPr="00112118" w:rsidRDefault="00112118">
    <w:pPr>
      <w:pStyle w:val="Fuzeile"/>
      <w:rPr>
        <w:rFonts w:ascii="Arial" w:hAnsi="Arial" w:cs="Arial"/>
      </w:rPr>
    </w:pPr>
    <w:r w:rsidRPr="00112118">
      <w:rPr>
        <w:rFonts w:ascii="Arial" w:eastAsia="Calibri" w:hAnsi="Arial" w:cs="Arial"/>
      </w:rPr>
      <w:t>Gruppe</w:t>
    </w:r>
    <w:r w:rsidRPr="00112118">
      <w:rPr>
        <w:rFonts w:ascii="Arial" w:hAnsi="Arial" w:cs="Arial"/>
      </w:rPr>
      <w:t xml:space="preserve"> </w:t>
    </w:r>
    <w:r w:rsidRPr="00112118">
      <w:rPr>
        <w:rFonts w:ascii="Arial" w:eastAsia="Calibri" w:hAnsi="Arial" w:cs="Arial"/>
      </w:rPr>
      <w:t>B</w:t>
    </w:r>
    <w:r w:rsidRPr="00112118">
      <w:rPr>
        <w:rFonts w:ascii="Arial" w:hAnsi="Arial" w:cs="Arial"/>
      </w:rPr>
      <w:tab/>
    </w:r>
    <w:r w:rsidRPr="00112118">
      <w:rPr>
        <w:rFonts w:ascii="Arial" w:hAnsi="Arial" w:cs="Arial"/>
      </w:rPr>
      <w:tab/>
    </w:r>
    <w:r w:rsidRPr="00112118">
      <w:rPr>
        <w:rFonts w:ascii="Arial" w:eastAsia="Calibri" w:hAnsi="Arial" w:cs="Arial"/>
      </w:rPr>
      <w:t>Alessandro</w:t>
    </w:r>
    <w:r w:rsidRPr="00112118">
      <w:rPr>
        <w:rFonts w:ascii="Arial" w:hAnsi="Arial" w:cs="Arial"/>
      </w:rPr>
      <w:t xml:space="preserve"> </w:t>
    </w:r>
    <w:r w:rsidRPr="00112118">
      <w:rPr>
        <w:rFonts w:ascii="Arial" w:eastAsia="Calibri" w:hAnsi="Arial" w:cs="Arial"/>
      </w:rPr>
      <w:t>de</w:t>
    </w:r>
    <w:r w:rsidRPr="00112118">
      <w:rPr>
        <w:rFonts w:ascii="Arial" w:hAnsi="Arial" w:cs="Arial"/>
      </w:rPr>
      <w:t xml:space="preserve"> </w:t>
    </w:r>
    <w:proofErr w:type="spellStart"/>
    <w:r w:rsidRPr="00112118">
      <w:rPr>
        <w:rFonts w:ascii="Arial" w:eastAsia="Calibri" w:hAnsi="Arial" w:cs="Arial"/>
      </w:rPr>
      <w:t>Feminis</w:t>
    </w:r>
    <w:proofErr w:type="spellEnd"/>
    <w:r w:rsidRPr="00112118">
      <w:rPr>
        <w:rFonts w:ascii="Arial" w:hAnsi="Arial" w:cs="Arial"/>
      </w:rPr>
      <w:t xml:space="preserve">, </w:t>
    </w:r>
    <w:r w:rsidRPr="00112118">
      <w:rPr>
        <w:rFonts w:ascii="Arial" w:eastAsia="Calibri" w:hAnsi="Arial" w:cs="Arial"/>
      </w:rPr>
      <w:t>Cedric</w:t>
    </w:r>
    <w:r w:rsidRPr="00112118">
      <w:rPr>
        <w:rFonts w:ascii="Arial" w:hAnsi="Arial" w:cs="Arial"/>
      </w:rPr>
      <w:t xml:space="preserve"> </w:t>
    </w:r>
    <w:proofErr w:type="spellStart"/>
    <w:r w:rsidRPr="00112118">
      <w:rPr>
        <w:rFonts w:ascii="Arial" w:eastAsia="Calibri" w:hAnsi="Arial" w:cs="Arial"/>
      </w:rPr>
      <w:t>Elsener</w:t>
    </w:r>
    <w:proofErr w:type="spellEnd"/>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49D9F" w14:textId="77777777" w:rsidR="00ED27CD" w:rsidRDefault="00ED27C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293C3" w14:textId="77777777" w:rsidR="0045713E" w:rsidRDefault="0045713E" w:rsidP="00F90FB0">
      <w:r>
        <w:separator/>
      </w:r>
    </w:p>
  </w:footnote>
  <w:footnote w:type="continuationSeparator" w:id="0">
    <w:p w14:paraId="7002FE17" w14:textId="77777777" w:rsidR="0045713E" w:rsidRDefault="0045713E" w:rsidP="00F90F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9F4E2" w14:textId="7123061C" w:rsidR="00ED27CD" w:rsidRDefault="00ED27CD">
    <w:pPr>
      <w:pStyle w:val="Kopfzeile"/>
    </w:pPr>
    <w:r>
      <w:rPr>
        <w:noProof/>
      </w:rPr>
      <w:pict w14:anchorId="271F2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805079" o:spid="_x0000_s2050" type="#_x0000_t136" style="position:absolute;margin-left:0;margin-top:0;width:456.5pt;height:182.6pt;rotation:315;z-index:-251655168;mso-position-horizontal:center;mso-position-horizontal-relative:margin;mso-position-vertical:center;mso-position-vertical-relative:margin" o:allowincell="f" fillcolor="#7f7f7f [1612]" stroked="f">
          <v:fill opacity=".5"/>
          <v:textpath style="font-family:&quot;Cambria&quot;;font-size:1pt" string="Nick 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9D1EB" w14:textId="731DD5D6" w:rsidR="00F90FB0" w:rsidRDefault="00ED27CD" w:rsidP="00F90FB0">
    <w:pPr>
      <w:rPr>
        <w:rFonts w:ascii="Arial" w:hAnsi="Arial" w:cs="Arial"/>
        <w:sz w:val="40"/>
        <w:szCs w:val="40"/>
      </w:rPr>
    </w:pPr>
    <w:r>
      <w:rPr>
        <w:noProof/>
      </w:rPr>
      <w:pict w14:anchorId="73392A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805080" o:spid="_x0000_s2051" type="#_x0000_t136" style="position:absolute;margin-left:0;margin-top:0;width:456.5pt;height:182.6pt;rotation:315;z-index:-251653120;mso-position-horizontal:center;mso-position-horizontal-relative:margin;mso-position-vertical:center;mso-position-vertical-relative:margin" o:allowincell="f" fillcolor="#7f7f7f [1612]" stroked="f">
          <v:fill opacity=".5"/>
          <v:textpath style="font-family:&quot;Cambria&quot;;font-size:1pt" string="Nick T."/>
        </v:shape>
      </w:pict>
    </w:r>
    <w:r w:rsidR="00F90FB0">
      <w:rPr>
        <w:rFonts w:ascii="Arial" w:hAnsi="Arial" w:cs="Arial"/>
        <w:sz w:val="40"/>
        <w:szCs w:val="40"/>
      </w:rPr>
      <w:t>PHYSIKPRAKTIKUM</w:t>
    </w:r>
    <w:r w:rsidR="00F90FB0">
      <w:rPr>
        <w:rFonts w:ascii="Arial" w:hAnsi="Arial" w:cs="Arial"/>
        <w:sz w:val="40"/>
        <w:szCs w:val="40"/>
      </w:rPr>
      <w:tab/>
      <w:t xml:space="preserve"> SPF/EF </w:t>
    </w:r>
    <w:r w:rsidR="00F90FB0">
      <w:rPr>
        <w:rFonts w:ascii="Arial" w:hAnsi="Arial" w:cs="Arial"/>
        <w:sz w:val="40"/>
        <w:szCs w:val="40"/>
      </w:rPr>
      <w:tab/>
      <w:t>KURS 3006</w:t>
    </w:r>
  </w:p>
  <w:p w14:paraId="3C2DAFDD" w14:textId="27ADD7DB" w:rsidR="00F90FB0" w:rsidRPr="00CE1E2C" w:rsidRDefault="00F90FB0" w:rsidP="00CE1E2C">
    <w:pPr>
      <w:pBdr>
        <w:bottom w:val="single" w:sz="4" w:space="1" w:color="auto"/>
      </w:pBdr>
      <w:rPr>
        <w:rFonts w:ascii="Arial" w:hAnsi="Arial" w:cs="Arial"/>
        <w:sz w:val="80"/>
        <w:szCs w:val="80"/>
        <w:vertAlign w:val="subscript"/>
      </w:rPr>
    </w:pPr>
    <w:r>
      <w:rPr>
        <w:rFonts w:ascii="Arial" w:hAnsi="Arial" w:cs="Arial"/>
        <w:sz w:val="40"/>
        <w:szCs w:val="40"/>
      </w:rPr>
      <w:t>VERSUCH</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80"/>
        <w:szCs w:val="80"/>
      </w:rPr>
      <w:t>C</w:t>
    </w:r>
    <w:r>
      <w:rPr>
        <w:rFonts w:ascii="Arial" w:hAnsi="Arial" w:cs="Arial"/>
        <w:sz w:val="80"/>
        <w:szCs w:val="80"/>
        <w:vertAlign w:val="subscript"/>
      </w:rPr>
      <w:t>SCHALL</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48DB3" w14:textId="2D1CD906" w:rsidR="00ED27CD" w:rsidRDefault="00ED27CD">
    <w:pPr>
      <w:pStyle w:val="Kopfzeile"/>
    </w:pPr>
    <w:r>
      <w:rPr>
        <w:noProof/>
      </w:rPr>
      <w:pict w14:anchorId="2F1754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805078" o:spid="_x0000_s2049" type="#_x0000_t136" style="position:absolute;margin-left:0;margin-top:0;width:456.5pt;height:182.6pt;rotation:315;z-index:-251657216;mso-position-horizontal:center;mso-position-horizontal-relative:margin;mso-position-vertical:center;mso-position-vertical-relative:margin" o:allowincell="f" fillcolor="#7f7f7f [1612]" stroked="f">
          <v:fill opacity=".5"/>
          <v:textpath style="font-family:&quot;Cambria&quot;;font-size:1pt" string="Nick 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B0"/>
    <w:rsid w:val="000C0F2A"/>
    <w:rsid w:val="000E1162"/>
    <w:rsid w:val="00112118"/>
    <w:rsid w:val="001578F9"/>
    <w:rsid w:val="003A6AD9"/>
    <w:rsid w:val="003B7599"/>
    <w:rsid w:val="00402AEC"/>
    <w:rsid w:val="004518B9"/>
    <w:rsid w:val="0045713E"/>
    <w:rsid w:val="00473929"/>
    <w:rsid w:val="00493FEB"/>
    <w:rsid w:val="00543375"/>
    <w:rsid w:val="00607A9C"/>
    <w:rsid w:val="006970DC"/>
    <w:rsid w:val="00850951"/>
    <w:rsid w:val="00A04471"/>
    <w:rsid w:val="00C56EE7"/>
    <w:rsid w:val="00C71D62"/>
    <w:rsid w:val="00C81F65"/>
    <w:rsid w:val="00CE1E2C"/>
    <w:rsid w:val="00DD36DA"/>
    <w:rsid w:val="00E33656"/>
    <w:rsid w:val="00E5460B"/>
    <w:rsid w:val="00E8626F"/>
    <w:rsid w:val="00ED27CD"/>
    <w:rsid w:val="00F523DC"/>
    <w:rsid w:val="00F90FB0"/>
    <w:rsid w:val="00F97F8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DB6C77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0FB0"/>
    <w:pPr>
      <w:tabs>
        <w:tab w:val="center" w:pos="4536"/>
        <w:tab w:val="right" w:pos="9072"/>
      </w:tabs>
    </w:pPr>
  </w:style>
  <w:style w:type="character" w:customStyle="1" w:styleId="KopfzeileZchn">
    <w:name w:val="Kopfzeile Zchn"/>
    <w:basedOn w:val="Absatz-Standardschriftart"/>
    <w:link w:val="Kopfzeile"/>
    <w:uiPriority w:val="99"/>
    <w:rsid w:val="00F90FB0"/>
  </w:style>
  <w:style w:type="paragraph" w:styleId="Fuzeile">
    <w:name w:val="footer"/>
    <w:basedOn w:val="Standard"/>
    <w:link w:val="FuzeileZchn"/>
    <w:uiPriority w:val="99"/>
    <w:unhideWhenUsed/>
    <w:rsid w:val="00F90FB0"/>
    <w:pPr>
      <w:tabs>
        <w:tab w:val="center" w:pos="4536"/>
        <w:tab w:val="right" w:pos="9072"/>
      </w:tabs>
    </w:pPr>
  </w:style>
  <w:style w:type="character" w:customStyle="1" w:styleId="FuzeileZchn">
    <w:name w:val="Fußzeile Zchn"/>
    <w:basedOn w:val="Absatz-Standardschriftart"/>
    <w:link w:val="Fuzeile"/>
    <w:uiPriority w:val="99"/>
    <w:rsid w:val="00F90FB0"/>
  </w:style>
  <w:style w:type="table" w:styleId="TabellemithellemGitternetz">
    <w:name w:val="Grid Table Light"/>
    <w:basedOn w:val="NormaleTabelle"/>
    <w:uiPriority w:val="40"/>
    <w:rsid w:val="001578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607A9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607A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607A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42"/>
    <w:rsid w:val="00607A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607A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59"/>
    <w:rsid w:val="00F52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953152">
      <w:bodyDiv w:val="1"/>
      <w:marLeft w:val="0"/>
      <w:marRight w:val="0"/>
      <w:marTop w:val="0"/>
      <w:marBottom w:val="0"/>
      <w:divBdr>
        <w:top w:val="none" w:sz="0" w:space="0" w:color="auto"/>
        <w:left w:val="none" w:sz="0" w:space="0" w:color="auto"/>
        <w:bottom w:val="none" w:sz="0" w:space="0" w:color="auto"/>
        <w:right w:val="none" w:sz="0" w:space="0" w:color="auto"/>
      </w:divBdr>
    </w:div>
    <w:div w:id="499933539">
      <w:bodyDiv w:val="1"/>
      <w:marLeft w:val="0"/>
      <w:marRight w:val="0"/>
      <w:marTop w:val="0"/>
      <w:marBottom w:val="0"/>
      <w:divBdr>
        <w:top w:val="none" w:sz="0" w:space="0" w:color="auto"/>
        <w:left w:val="none" w:sz="0" w:space="0" w:color="auto"/>
        <w:bottom w:val="none" w:sz="0" w:space="0" w:color="auto"/>
        <w:right w:val="none" w:sz="0" w:space="0" w:color="auto"/>
      </w:divBdr>
    </w:div>
    <w:div w:id="855268225">
      <w:bodyDiv w:val="1"/>
      <w:marLeft w:val="0"/>
      <w:marRight w:val="0"/>
      <w:marTop w:val="0"/>
      <w:marBottom w:val="0"/>
      <w:divBdr>
        <w:top w:val="none" w:sz="0" w:space="0" w:color="auto"/>
        <w:left w:val="none" w:sz="0" w:space="0" w:color="auto"/>
        <w:bottom w:val="none" w:sz="0" w:space="0" w:color="auto"/>
        <w:right w:val="none" w:sz="0" w:space="0" w:color="auto"/>
      </w:divBdr>
    </w:div>
    <w:div w:id="870147263">
      <w:bodyDiv w:val="1"/>
      <w:marLeft w:val="0"/>
      <w:marRight w:val="0"/>
      <w:marTop w:val="0"/>
      <w:marBottom w:val="0"/>
      <w:divBdr>
        <w:top w:val="none" w:sz="0" w:space="0" w:color="auto"/>
        <w:left w:val="none" w:sz="0" w:space="0" w:color="auto"/>
        <w:bottom w:val="none" w:sz="0" w:space="0" w:color="auto"/>
        <w:right w:val="none" w:sz="0" w:space="0" w:color="auto"/>
      </w:divBdr>
    </w:div>
    <w:div w:id="985821351">
      <w:bodyDiv w:val="1"/>
      <w:marLeft w:val="0"/>
      <w:marRight w:val="0"/>
      <w:marTop w:val="0"/>
      <w:marBottom w:val="0"/>
      <w:divBdr>
        <w:top w:val="none" w:sz="0" w:space="0" w:color="auto"/>
        <w:left w:val="none" w:sz="0" w:space="0" w:color="auto"/>
        <w:bottom w:val="none" w:sz="0" w:space="0" w:color="auto"/>
        <w:right w:val="none" w:sz="0" w:space="0" w:color="auto"/>
      </w:divBdr>
    </w:div>
    <w:div w:id="1751536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amilie\Desktop\Schule\5.%20Klasse\Physik\PAM\PAM%20C\c-Berich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charset="0"/>
                <a:ea typeface="Arial" charset="0"/>
                <a:cs typeface="Arial" charset="0"/>
              </a:defRPr>
            </a:pPr>
            <a:r>
              <a:rPr lang="en-US">
                <a:latin typeface="Arial" charset="0"/>
                <a:ea typeface="Arial" charset="0"/>
                <a:cs typeface="Arial" charset="0"/>
              </a:rPr>
              <a:t>Schallgeschwindigkeit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charset="0"/>
              <a:ea typeface="Arial" charset="0"/>
              <a:cs typeface="Arial" charset="0"/>
            </a:defRPr>
          </a:pPr>
          <a:endParaRPr lang="de-D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2169288733018201"/>
                  <c:y val="9.652197357778370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de-DE"/>
                </a:p>
              </c:txPr>
            </c:trendlineLbl>
          </c:trendline>
          <c:xVal>
            <c:numRef>
              <c:f>'Versuch (neu)'!$F$23:$F$33</c:f>
              <c:numCache>
                <c:formatCode>General</c:formatCode>
                <c:ptCount val="11"/>
                <c:pt idx="0">
                  <c:v>5.77E-3</c:v>
                </c:pt>
                <c:pt idx="1">
                  <c:v>5.2300000000000003E-3</c:v>
                </c:pt>
                <c:pt idx="2">
                  <c:v>4.9199999999999999E-3</c:v>
                </c:pt>
                <c:pt idx="3">
                  <c:v>4.7999999999999996E-3</c:v>
                </c:pt>
                <c:pt idx="4">
                  <c:v>4.7000000000000002E-3</c:v>
                </c:pt>
                <c:pt idx="5">
                  <c:v>4.7099999999999998E-3</c:v>
                </c:pt>
                <c:pt idx="6">
                  <c:v>4.4000000000000003E-3</c:v>
                </c:pt>
                <c:pt idx="7">
                  <c:v>3.3500000000000001E-3</c:v>
                </c:pt>
                <c:pt idx="8">
                  <c:v>3.5000000000000001E-3</c:v>
                </c:pt>
                <c:pt idx="9">
                  <c:v>3.2000000000000002E-3</c:v>
                </c:pt>
                <c:pt idx="10">
                  <c:v>0</c:v>
                </c:pt>
              </c:numCache>
            </c:numRef>
          </c:xVal>
          <c:yVal>
            <c:numRef>
              <c:f>'Versuch (neu)'!$C$23:$C$33</c:f>
              <c:numCache>
                <c:formatCode>General</c:formatCode>
                <c:ptCount val="11"/>
                <c:pt idx="0">
                  <c:v>1.9</c:v>
                </c:pt>
                <c:pt idx="1">
                  <c:v>1.8</c:v>
                </c:pt>
                <c:pt idx="2">
                  <c:v>1.7</c:v>
                </c:pt>
                <c:pt idx="3">
                  <c:v>1.6</c:v>
                </c:pt>
                <c:pt idx="4">
                  <c:v>1.5</c:v>
                </c:pt>
                <c:pt idx="5">
                  <c:v>1.4</c:v>
                </c:pt>
                <c:pt idx="6">
                  <c:v>1.3</c:v>
                </c:pt>
                <c:pt idx="7">
                  <c:v>1.2</c:v>
                </c:pt>
                <c:pt idx="8">
                  <c:v>1.1000000000000001</c:v>
                </c:pt>
                <c:pt idx="9">
                  <c:v>1</c:v>
                </c:pt>
                <c:pt idx="10">
                  <c:v>0</c:v>
                </c:pt>
              </c:numCache>
            </c:numRef>
          </c:yVal>
          <c:smooth val="0"/>
          <c:extLst>
            <c:ext xmlns:c16="http://schemas.microsoft.com/office/drawing/2014/chart" uri="{C3380CC4-5D6E-409C-BE32-E72D297353CC}">
              <c16:uniqueId val="{00000000-A3A9-4667-8D35-AF73F89870E6}"/>
            </c:ext>
          </c:extLst>
        </c:ser>
        <c:dLbls>
          <c:showLegendKey val="0"/>
          <c:showVal val="0"/>
          <c:showCatName val="0"/>
          <c:showSerName val="0"/>
          <c:showPercent val="0"/>
          <c:showBubbleSize val="0"/>
        </c:dLbls>
        <c:axId val="17296704"/>
        <c:axId val="17260656"/>
      </c:scatterChart>
      <c:valAx>
        <c:axId val="17296704"/>
        <c:scaling>
          <c:orientation val="minMax"/>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r>
                  <a:rPr lang="de-DE">
                    <a:latin typeface="Arial" charset="0"/>
                    <a:ea typeface="Arial" charset="0"/>
                    <a:cs typeface="Arial" charset="0"/>
                  </a:rPr>
                  <a:t>Zeit</a:t>
                </a:r>
                <a:r>
                  <a:rPr lang="de-DE" baseline="0">
                    <a:latin typeface="Arial" charset="0"/>
                    <a:ea typeface="Arial" charset="0"/>
                    <a:cs typeface="Arial" charset="0"/>
                  </a:rPr>
                  <a:t> t in s</a:t>
                </a:r>
                <a:endParaRPr lang="de-DE">
                  <a:latin typeface="Arial" charset="0"/>
                  <a:ea typeface="Arial" charset="0"/>
                  <a:cs typeface="Arial"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de-DE"/>
          </a:p>
        </c:txPr>
        <c:crossAx val="17260656"/>
        <c:crossesAt val="0"/>
        <c:crossBetween val="midCat"/>
      </c:valAx>
      <c:valAx>
        <c:axId val="1726065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r>
                  <a:rPr lang="de-DE">
                    <a:latin typeface="Arial" charset="0"/>
                    <a:ea typeface="Arial" charset="0"/>
                    <a:cs typeface="Arial" charset="0"/>
                  </a:rPr>
                  <a:t>Strecke</a:t>
                </a:r>
                <a:r>
                  <a:rPr lang="de-DE" baseline="0">
                    <a:latin typeface="Arial" charset="0"/>
                    <a:ea typeface="Arial" charset="0"/>
                    <a:cs typeface="Arial" charset="0"/>
                  </a:rPr>
                  <a:t> in m</a:t>
                </a:r>
                <a:endParaRPr lang="de-DE">
                  <a:latin typeface="Arial" charset="0"/>
                  <a:ea typeface="Arial" charset="0"/>
                  <a:cs typeface="Arial"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de-DE"/>
          </a:p>
        </c:txPr>
        <c:crossAx val="17296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Feminis</dc:creator>
  <cp:keywords/>
  <dc:description/>
  <cp:lastModifiedBy>Nick</cp:lastModifiedBy>
  <cp:revision>16</cp:revision>
  <cp:lastPrinted>2022-03-14T19:05:00Z</cp:lastPrinted>
  <dcterms:created xsi:type="dcterms:W3CDTF">2017-12-04T12:10:00Z</dcterms:created>
  <dcterms:modified xsi:type="dcterms:W3CDTF">2022-03-14T19:05:00Z</dcterms:modified>
</cp:coreProperties>
</file>