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2"/>
        </w:rPr>
        <w:t>Video Content Learning Methodology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8"/>
        </w:rPr>
        <w:t>短视频观点判断、去芜存菁与批量复盘方法论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用途：把“觉得有道理”的视频内容，转化成可判断、可取舍、可行动、可复习的知识资产。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核心判断：有道理不等于值得学。值得学的内容必须至少满足两点：能提炼出可迁移概念，能改变你的判断或行动。</w:t>
      </w:r>
    </w:p>
    <w:p>
      <w:pPr>
        <w:pStyle w:val="Heading1"/>
      </w:pPr>
      <w:r>
        <w:rPr>
          <w:rFonts w:ascii="Microsoft YaHei" w:hAnsi="Microsoft YaHei" w:eastAsia="Microsoft YaHei"/>
        </w:rPr>
        <w:t>一、直接结论：以后不要收藏内容，要筛选资产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你面对的视频内容，本质上是原料池，不是学习成果。原料池里会混有精华、常识、重复、情绪刺激、伪深度和营销诱导。你的目标不是保存更多内容，而是把它们压缩成四类资产：判断标准、概念库、方法模板、可执行动作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最该保留的内容：能帮助你判断职业方向、商业机会、AI/自动化应用、项目展示方式的内容。最该降权的内容：让你激动但不能指导行动的内容。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928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内容类型</w:t>
            </w:r>
          </w:p>
        </w:tc>
        <w:tc>
          <w:tcPr>
            <w:tcW w:type="dxa" w:w="1757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处理结论</w:t>
            </w:r>
          </w:p>
        </w:tc>
        <w:tc>
          <w:tcPr>
            <w:tcW w:type="dxa" w:w="5216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可迁移概念</w:t>
            </w:r>
          </w:p>
        </w:tc>
        <w:tc>
          <w:tcPr>
            <w:tcW w:type="dxa" w:w="175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重点保留</w:t>
            </w:r>
          </w:p>
        </w:tc>
        <w:tc>
          <w:tcPr>
            <w:tcW w:type="dxa" w:w="5216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它能脱离原视频，在工作、项目、学习、商业判断中复用。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可验证方法</w:t>
            </w:r>
          </w:p>
        </w:tc>
        <w:tc>
          <w:tcPr>
            <w:tcW w:type="dxa" w:w="175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重点保留</w:t>
            </w:r>
          </w:p>
        </w:tc>
        <w:tc>
          <w:tcPr>
            <w:tcW w:type="dxa" w:w="5216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能变成步骤、测试、模板或案例，不停留在“听起来对”。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正确但普通</w:t>
            </w:r>
          </w:p>
        </w:tc>
        <w:tc>
          <w:tcPr>
            <w:tcW w:type="dxa" w:w="175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压缩保留</w:t>
            </w:r>
          </w:p>
        </w:tc>
        <w:tc>
          <w:tcPr>
            <w:tcW w:type="dxa" w:w="5216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只保留一句话，不要反复复习。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情绪动员</w:t>
            </w:r>
          </w:p>
        </w:tc>
        <w:tc>
          <w:tcPr>
            <w:tcW w:type="dxa" w:w="175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降权或删除</w:t>
            </w:r>
          </w:p>
        </w:tc>
        <w:tc>
          <w:tcPr>
            <w:tcW w:type="dxa" w:w="5216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提供短期刺激，但通常不产生判断能力。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暴富叙事</w:t>
            </w:r>
          </w:p>
        </w:tc>
        <w:tc>
          <w:tcPr>
            <w:tcW w:type="dxa" w:w="175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默认低权重</w:t>
            </w:r>
          </w:p>
        </w:tc>
        <w:tc>
          <w:tcPr>
            <w:tcW w:type="dxa" w:w="5216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除非讲清需求、获客、交付、成本、风险，否则不当学习材料。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伪深度表达</w:t>
            </w:r>
          </w:p>
        </w:tc>
        <w:tc>
          <w:tcPr>
            <w:tcW w:type="dxa" w:w="175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删除或标记</w:t>
            </w:r>
          </w:p>
        </w:tc>
        <w:tc>
          <w:tcPr>
            <w:tcW w:type="dxa" w:w="5216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词很大，但没有边界、证据和下一步动作。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二、单条视频判断法：六问过筛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以后看到一条视频，不要先判断“我喜不喜欢”，也不要只看它是否让你共鸣。直接用六个问题过筛。答不清的问题越多，学习价值越低。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381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2551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判断目的</w:t>
            </w:r>
          </w:p>
        </w:tc>
        <w:tc>
          <w:tcPr>
            <w:tcW w:type="dxa" w:w="3969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不合格信号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1. 它实际在回答什么问题？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确认它不是散乱表达。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只能说“讲得挺有道理”，但说不出具体问题。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2. 核心观点能否一句话压缩？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逼出真正结论。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观点很多、情绪很多，但没有一句主判断。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3. 有没有可学习概念？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判断是否能迁移。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只有故事、鸡汤、口号，没有概念。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4. 证据是什么？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区分经验、数据、案例、情绪。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只有“我见过”“很多人”“普通人必须”。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5. 适用边界在哪里？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防止被绝对化观点误导。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所有人、任何阶段、任何行业都适用。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6. 对我有什么现实迁移？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判断是否进入你的知识系统。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听完很爽，但和工作、项目、赚钱、表达无连接。</w:t>
            </w:r>
          </w:p>
        </w:tc>
      </w:tr>
    </w:tbl>
    <w:p/>
    <w:p>
      <w:pPr>
        <w:spacing w:line="283" w:lineRule="auto" w:after="120"/>
      </w:pPr>
      <w:r>
        <w:rPr>
          <w:rFonts w:ascii="Microsoft YaHei" w:hAnsi="Microsoft YaHei" w:eastAsia="Microsoft YaHei"/>
        </w:rPr>
        <w:t>结论规则：六问里只要“问题、观点、概念、迁移”四项答不清，这条内容最多算素材，不进入重点学习库。</w:t>
      </w:r>
    </w:p>
    <w:p>
      <w:pPr>
        <w:pStyle w:val="Heading1"/>
      </w:pPr>
      <w:r>
        <w:rPr>
          <w:rFonts w:ascii="Microsoft YaHei" w:hAnsi="Microsoft YaHei" w:eastAsia="Microsoft YaHei"/>
        </w:rPr>
        <w:t>三、单条视频分析卡：只填关键字段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不要把每条视频写成小作文。记录过重会降低执行率。建议只保留能支持后续复盘的字段。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531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948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填写要求</w:t>
            </w:r>
          </w:p>
        </w:tc>
        <w:tc>
          <w:tcPr>
            <w:tcW w:type="dxa" w:w="4309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真实问题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一句话写明它在解决什么。</w:t>
            </w:r>
          </w:p>
        </w:tc>
        <w:tc>
          <w:tcPr>
            <w:tcW w:type="dxa" w:w="4309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普通人如何低成本验证一个赚钱机会。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核心观点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一句话压缩，不超过 40 字。</w:t>
            </w:r>
          </w:p>
        </w:tc>
        <w:tc>
          <w:tcPr>
            <w:tcW w:type="dxa" w:w="4309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先验证需求，再投入执行。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关键概念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1-5 个，可复用名词。</w:t>
            </w:r>
          </w:p>
        </w:tc>
        <w:tc>
          <w:tcPr>
            <w:tcW w:type="dxa" w:w="4309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需求验证、交付成本、获客路径。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证据类型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数据/案例/个人经验/情绪/营销。</w:t>
            </w:r>
          </w:p>
        </w:tc>
        <w:tc>
          <w:tcPr>
            <w:tcW w:type="dxa" w:w="4309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个人经验 + 少量案例。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适用边界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什么时候有用，什么时候误导。</w:t>
            </w:r>
          </w:p>
        </w:tc>
        <w:tc>
          <w:tcPr>
            <w:tcW w:type="dxa" w:w="4309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适合小服务验证，不适合重资产项目。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对我的迁移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连接到你的现实任务。</w:t>
            </w:r>
          </w:p>
        </w:tc>
        <w:tc>
          <w:tcPr>
            <w:tcW w:type="dxa" w:w="4309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用于判断自动化服务能否产品化。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糟粕部分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明确写出要剔除什么。</w:t>
            </w:r>
          </w:p>
        </w:tc>
        <w:tc>
          <w:tcPr>
            <w:tcW w:type="dxa" w:w="4309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暴富包装、收益夸张、无成本描述。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学习等级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A/B/C/D。</w:t>
            </w:r>
          </w:p>
        </w:tc>
        <w:tc>
          <w:tcPr>
            <w:tcW w:type="dxa" w:w="4309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B：保留进主题库，不单独深学。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四、10 分评分法：给取舍用，不给装饰用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评分的目的不是精确，而是强迫你把“感觉有用”拆成具体理由。每项 0-2 分，总分 10 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757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324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0 分</w:t>
            </w:r>
          </w:p>
        </w:tc>
        <w:tc>
          <w:tcPr>
            <w:tcW w:type="dxa" w:w="2324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1 分</w:t>
            </w:r>
          </w:p>
        </w:tc>
        <w:tc>
          <w:tcPr>
            <w:tcW w:type="dxa" w:w="2324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2 分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信息密度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大多是口号和情绪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有少量观点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有清晰概念和判断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证据强度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无证据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个人经验或单个案例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案例/数据/逻辑链较完整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可操作性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不知道下一步做什么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有启发但模糊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能转成步骤或验证动作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迁移价值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只适合原场景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能部分迁移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能用于工作/项目/商业/表达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长期价值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短期刺激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阶段性有用</w:t>
            </w:r>
          </w:p>
        </w:tc>
        <w:tc>
          <w:tcPr>
            <w:tcW w:type="dxa" w:w="232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能沉淀为能力或资产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587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分数</w:t>
            </w:r>
          </w:p>
        </w:tc>
        <w:tc>
          <w:tcPr>
            <w:tcW w:type="dxa" w:w="1587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5726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8-10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</w:t>
            </w:r>
          </w:p>
        </w:tc>
        <w:tc>
          <w:tcPr>
            <w:tcW w:type="dxa" w:w="5726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深度整理：写成知识卡片、方法模板或项目动作。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6-7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</w:t>
            </w:r>
          </w:p>
        </w:tc>
        <w:tc>
          <w:tcPr>
            <w:tcW w:type="dxa" w:w="5726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保留进主题库：周复盘时归并，不单独花太多时间。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3-5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</w:t>
            </w:r>
          </w:p>
        </w:tc>
        <w:tc>
          <w:tcPr>
            <w:tcW w:type="dxa" w:w="5726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只保留一句观点：不反复看，不进入主学习路线。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0-2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</w:t>
            </w:r>
          </w:p>
        </w:tc>
        <w:tc>
          <w:tcPr>
            <w:tcW w:type="dxa" w:w="5726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删除或降权：情绪、伪深度、重复、暴富包装。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五、不同类型内容的判断重点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不同主题不能用同一套标准。赚钱内容重点看真实需求，AI 内容重点看能否接入流程，方法论内容重点看能否改变决策。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474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721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必须追问</w:t>
            </w:r>
          </w:p>
        </w:tc>
        <w:tc>
          <w:tcPr>
            <w:tcW w:type="dxa" w:w="2494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优先保留</w:t>
            </w:r>
          </w:p>
        </w:tc>
        <w:tc>
          <w:tcPr>
            <w:tcW w:type="dxa" w:w="2211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默认降权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赚钱/副业/商业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谁付钱？为什么付？怎么获客？怎么交付？成本和风险是什么？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需求验证、获客路径、交付模型、复购机制。</w:t>
            </w:r>
          </w:p>
        </w:tc>
        <w:tc>
          <w:tcPr>
            <w:tcW w:type="dxa" w:w="221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暴富、无成本、最快、普通人翻身这类包装。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AI/数据/自动化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能否接入 Excel、RPA、网页脚本、数据清洗？是否稳定可复用？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流程节点、人机协同、自动化案例、脚本模板。</w:t>
            </w:r>
          </w:p>
        </w:tc>
        <w:tc>
          <w:tcPr>
            <w:tcW w:type="dxa" w:w="221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只展示炫技、不解决实际流程问题。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认知/方法论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是否能解释多个场景？有没有反例？能否改变下次决策？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判断标准、边界、验证步骤、复盘模板。</w:t>
            </w:r>
          </w:p>
        </w:tc>
        <w:tc>
          <w:tcPr>
            <w:tcW w:type="dxa" w:w="221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只有大词，没有操作边界。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职业/城市/工作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是否说明行业、岗位、技能门槛、年龄阶段和现实约束？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岗位判断、技能选择、环境回报、风险识别。</w:t>
            </w:r>
          </w:p>
        </w:tc>
        <w:tc>
          <w:tcPr>
            <w:tcW w:type="dxa" w:w="221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只制造焦虑，不给判断标准。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表达/自媒体/流量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能否帮你写 README、案例、项目说明？是否建立长期信任？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表达结构、标题逻辑、案例拆解、复杂流程可视化。</w:t>
            </w:r>
          </w:p>
        </w:tc>
        <w:tc>
          <w:tcPr>
            <w:tcW w:type="dxa" w:w="221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纯蹭热点、洗稿、短期流量技巧。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社会规则/人性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是否能转化为合作、边界、信任、资源交换？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沟通边界、利益结构、合作规则。</w:t>
            </w:r>
          </w:p>
        </w:tc>
        <w:tc>
          <w:tcPr>
            <w:tcW w:type="dxa" w:w="221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厚黑、操控、过度阴暗叙事。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六、批量视频复盘法：三轮压缩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一批视频不能逐条重看。逐条重看会把你拖回原始噪音里。正确做法是三轮压缩：先去噪，再归类，最后抽概念。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757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轮次</w:t>
            </w:r>
          </w:p>
        </w:tc>
        <w:tc>
          <w:tcPr>
            <w:tcW w:type="dxa" w:w="2154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288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具体动作</w:t>
            </w:r>
          </w:p>
        </w:tc>
        <w:tc>
          <w:tcPr>
            <w:tcW w:type="dxa" w:w="1701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第一轮：去噪</w:t>
            </w:r>
          </w:p>
        </w:tc>
        <w:tc>
          <w:tcPr>
            <w:tcW w:type="dxa" w:w="215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砍掉不值得复习的内容。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删除空内容、重复、情绪动员、暴富承诺、伪深度、无迁移内容。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150 条压缩到约 50-70 条。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第二轮：归类</w:t>
            </w:r>
          </w:p>
        </w:tc>
        <w:tc>
          <w:tcPr>
            <w:tcW w:type="dxa" w:w="215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把视频放进主题库。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按 AI/自动化、方法论、商业、职业、表达、社会规则分类。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每条内容有主分类；必要时有辅分类。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第三轮：抽概念</w:t>
            </w:r>
          </w:p>
        </w:tc>
        <w:tc>
          <w:tcPr>
            <w:tcW w:type="dxa" w:w="215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从“视频”变成“知识”。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把反复出现的观点合并为概念，如需求验证、反馈周期、能力产品化。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形成 20-40 个可复用概念，而不是 150 条摘要。</w:t>
            </w:r>
          </w:p>
        </w:tc>
      </w:tr>
    </w:tbl>
    <w:p/>
    <w:p>
      <w:pPr>
        <w:spacing w:line="283" w:lineRule="auto" w:after="120"/>
      </w:pPr>
      <w:r>
        <w:rPr>
          <w:rFonts w:ascii="Microsoft YaHei" w:hAnsi="Microsoft YaHei" w:eastAsia="Microsoft YaHei"/>
        </w:rPr>
        <w:t>复盘的最终成果不是一份更长的摘要，而是一张学习优先级地图：哪些方向值得系统学，哪些只是素材，哪些该少看。</w:t>
      </w:r>
    </w:p>
    <w:p>
      <w:pPr>
        <w:pStyle w:val="Heading1"/>
      </w:pPr>
      <w:r>
        <w:rPr>
          <w:rFonts w:ascii="Microsoft YaHei" w:hAnsi="Microsoft YaHei" w:eastAsia="Microsoft YaHei"/>
        </w:rPr>
        <w:t>七、结合你这批内容后的取舍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从之前那批视频看，你最值得长期投入的不是“刷更多搞钱内容”，而是把已有技术能力和外部展示、商业判断连接起来。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417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871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3458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</w:t>
            </w:r>
          </w:p>
        </w:tc>
        <w:tc>
          <w:tcPr>
            <w:tcW w:type="dxa" w:w="2154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下一步产出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第一优先级</w:t>
            </w:r>
          </w:p>
        </w:tc>
        <w:tc>
          <w:tcPr>
            <w:tcW w:type="dxa" w:w="187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AI/数据/自动化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最贴合你已有工作能力，能直接形成工具、脚本、流程案例。</w:t>
            </w:r>
          </w:p>
        </w:tc>
        <w:tc>
          <w:tcPr>
            <w:tcW w:type="dxa" w:w="215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整理 3 个可展示案例：Excel 清洗、网页侦察、RPA 协同。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第一优先级</w:t>
            </w:r>
          </w:p>
        </w:tc>
        <w:tc>
          <w:tcPr>
            <w:tcW w:type="dxa" w:w="187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系统方法论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你已经有“先侦察→验证→控制”的实践，应沉淀成可复用框架。</w:t>
            </w:r>
          </w:p>
        </w:tc>
        <w:tc>
          <w:tcPr>
            <w:tcW w:type="dxa" w:w="215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写一份自动化开发方法论 README。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第二优先级</w:t>
            </w:r>
          </w:p>
        </w:tc>
        <w:tc>
          <w:tcPr>
            <w:tcW w:type="dxa" w:w="187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商业认知/机会判断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有变现潜力，但不能被暴富叙事带偏。先学需求验证和交付。</w:t>
            </w:r>
          </w:p>
        </w:tc>
        <w:tc>
          <w:tcPr>
            <w:tcW w:type="dxa" w:w="215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列出 5 个可服务化的小自动化场景，找真实反馈。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第二优先级</w:t>
            </w:r>
          </w:p>
        </w:tc>
        <w:tc>
          <w:tcPr>
            <w:tcW w:type="dxa" w:w="187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表达结构/项目展示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你不是缺很多能力，而是缺把能力讲清楚的资产。</w:t>
            </w:r>
          </w:p>
        </w:tc>
        <w:tc>
          <w:tcPr>
            <w:tcW w:type="dxa" w:w="215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把一个脚本项目写成“问题-方案-效果-截图”的案例页。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观察</w:t>
            </w:r>
          </w:p>
        </w:tc>
        <w:tc>
          <w:tcPr>
            <w:tcW w:type="dxa" w:w="187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职业/城市/工作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有现实价值，但容易被焦虑内容污染。</w:t>
            </w:r>
          </w:p>
        </w:tc>
        <w:tc>
          <w:tcPr>
            <w:tcW w:type="dxa" w:w="215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只保留能影响岗位/技能选择的判断。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降权</w:t>
            </w:r>
          </w:p>
        </w:tc>
        <w:tc>
          <w:tcPr>
            <w:tcW w:type="dxa" w:w="187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鸡汤/暴富/厚黑/纯流量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刺激强，行动价值低。</w:t>
            </w:r>
          </w:p>
        </w:tc>
        <w:tc>
          <w:tcPr>
            <w:tcW w:type="dxa" w:w="215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进入低价值黑名单，不进入复习清单。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八、复习节奏：不要天天重学，按周期产出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复习不是把旧内容再看一遍，而是定期把内容压缩成判断和动作。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757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2494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做什么</w:t>
            </w:r>
          </w:p>
        </w:tc>
        <w:tc>
          <w:tcPr>
            <w:tcW w:type="dxa" w:w="2438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用什么材料</w:t>
            </w:r>
          </w:p>
        </w:tc>
        <w:tc>
          <w:tcPr>
            <w:tcW w:type="dxa" w:w="2268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每次看到视频后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填写轻量分析卡。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视频正文或截图。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写出真实问题、核心观点、关键概念、等级。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每周一次，30-45 分钟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合并重复观点，更新主题库。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本周 A/B 类视频。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产出 3 个概念、1 个可迁移动作、1 类要减少的噪音。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每月一次，60-90 分钟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判断主题占比和学习优先级。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当月主题库和评分表。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确定下月只重点学 1-2 个方向，其他降权。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每季度一次</w:t>
            </w:r>
          </w:p>
        </w:tc>
        <w:tc>
          <w:tcPr>
            <w:tcW w:type="dxa" w:w="249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把高价值内容转成作品。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前三个月的方法、案例、工具。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至少形成一篇项目文档、一个案例库或一个流程模板。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九、两周执行方案：把方法跑起来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先不要追求完美知识库。两周内只做一个小闭环，验证这套方法是否能减少噪音、增加行动。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474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175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2438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产出</w:t>
            </w:r>
          </w:p>
        </w:tc>
        <w:tc>
          <w:tcPr>
            <w:tcW w:type="dxa" w:w="1871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判断是否有效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第 1-2 天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从旧表里选 20 条你觉得最有价值的视频，重新按六问分析。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20 张轻量分析卡。</w:t>
            </w:r>
          </w:p>
        </w:tc>
        <w:tc>
          <w:tcPr>
            <w:tcW w:type="dxa" w:w="187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是否能明显看出哪些只是情绪刺激。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第 3-5 天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把 20 条归入 4 个主线：AI自动化、方法论、商业、表达。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一张主题归类表。</w:t>
            </w:r>
          </w:p>
        </w:tc>
        <w:tc>
          <w:tcPr>
            <w:tcW w:type="dxa" w:w="187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是否能看出你真正想学哪条线。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第 6-8 天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抽取反复出现的概念，合并重复观点。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10-15 个概念条目。</w:t>
            </w:r>
          </w:p>
        </w:tc>
        <w:tc>
          <w:tcPr>
            <w:tcW w:type="dxa" w:w="187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是否从“视频列表”变成“概念列表”。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第 9-11 天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选 1 个概念迁移到现实项目。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一个行动动作，如重写 README 一节或优化一个脚本流程说明。</w:t>
            </w:r>
          </w:p>
        </w:tc>
        <w:tc>
          <w:tcPr>
            <w:tcW w:type="dxa" w:w="187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是否产生了可见作品，而不是只做笔记。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第 12-14 天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复盘这套流程，删掉无用字段。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最终模板 v1。</w:t>
            </w:r>
          </w:p>
        </w:tc>
        <w:tc>
          <w:tcPr>
            <w:tcW w:type="dxa" w:w="187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是否能在 10 分钟内处理一条新视频。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十、低价值内容黑名单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以后遇到下列内容，不要犹豫。除非能提炼出真实概念和验证路径，否则默认降权。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871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低价值类型</w:t>
            </w:r>
          </w:p>
        </w:tc>
        <w:tc>
          <w:tcPr>
            <w:tcW w:type="dxa" w:w="3458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识别信号</w:t>
            </w:r>
          </w:p>
        </w:tc>
        <w:tc>
          <w:tcPr>
            <w:tcW w:type="dxa" w:w="3515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情绪动员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不断说你必须改变、再不做就晚了。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只保留问题意识，不复习。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暴富叙事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强调快、轻松、无成本、高收益。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必须补齐需求、获客、交付、风险，否则删除。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伪深度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大词很多，案例和边界很少。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标记“看似深刻，行动价值低”。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重复观点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多个视频反复讲同一句话。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合并为一个概念，保留最好的一条。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纯流量技巧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只讲标题、蹭热点、搬运、洗稿。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不进入长期学习路线。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焦虑制造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只放大危机，不给判断标准。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标记为情绪噪音。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十一、最终判断模型：四条主线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以后所有视频都可以围绕四条主线判断。符合一条，可以看；符合两条，值得整理；符合三条以上，值得深度学习并转成作品。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984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主线</w:t>
            </w:r>
          </w:p>
        </w:tc>
        <w:tc>
          <w:tcPr>
            <w:tcW w:type="dxa" w:w="3515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判断问题</w:t>
            </w:r>
          </w:p>
        </w:tc>
        <w:tc>
          <w:tcPr>
            <w:tcW w:type="dxa" w:w="3402"/>
            <w:shd w:fill="2F5597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典型产出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AI/数据/自动化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能不能提高你的技术杠杆？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脚本、流程、自动化案例、数据清洗工具。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系统方法论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能不能提升你的判断和流程设计？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侦察模板、验证清单、复盘框架。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商业认知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能不能帮助你识别真实需求和变现路径？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需求验证表、服务场景清单、报价/交付模板。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表达结构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能不能帮你把能力展示出来？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README、案例文章、流程图、项目说明页。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极简总结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以后不要问一条视频“有没有道理”，要问它能不能变成概念、判断、动作或作品。不能变成这些东西的内容，即使说得对，也只算背景噪音。你最该长期沉淀的是 AI/数据/自动化、系统方法论、商业判断和表达展示。其他内容可以看，但不能抢占主线。</w:t>
      </w:r>
    </w:p>
    <w:sectPr w:rsidR="00FC693F" w:rsidRPr="0006063C" w:rsidSect="00034616">
      <w:footerReference w:type="default" r:id="rId9"/>
      <w:pgSz w:w="12240" w:h="15840"/>
      <w:pgMar w:top="1020" w:right="1049" w:bottom="1020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F7F7F"/>
        <w:sz w:val="16"/>
      </w:rPr>
      <w:t>Video Content Learning Methodology | Revised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Video Content Learning Methodology</dc:title>
  <dc:subject>短视频观点判断、提炼与复盘方法论</dc:subject>
  <dc:creator/>
  <cp:keywords/>
  <dc:description>Generated for structured learning methodology.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