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编译与运行 sample</w:t>
      </w:r>
    </w:p>
    <w:p>
      <w:pPr>
        <w:rPr>
          <w:rFonts w:hint="default"/>
        </w:rPr>
      </w:pPr>
      <w:r>
        <w:rPr>
          <w:rFonts w:hint="default"/>
        </w:rPr>
        <w:t>sample_venc(视频数据编码)</w:t>
      </w:r>
    </w:p>
    <w:p>
      <w:pPr>
        <w:rPr>
          <w:rFonts w:hint="default"/>
        </w:rPr>
      </w:pPr>
      <w:r>
        <w:rPr>
          <w:rFonts w:hint="default"/>
        </w:rPr>
        <w:t>sample_vdec(视频数据解码)</w:t>
      </w:r>
    </w:p>
    <w:p>
      <w:pPr>
        <w:rPr>
          <w:rFonts w:hint="default"/>
        </w:rPr>
      </w:pPr>
      <w:r>
        <w:rPr>
          <w:rFonts w:hint="default"/>
        </w:rPr>
        <w:t>sample_audio(音频相关)</w:t>
      </w:r>
    </w:p>
    <w:p>
      <w:pPr>
        <w:rPr>
          <w:rFonts w:hint="default"/>
        </w:rPr>
      </w:pPr>
      <w:r>
        <w:rPr>
          <w:rFonts w:hint="default"/>
        </w:rPr>
        <w:t>sample_snap(拍照)</w:t>
      </w:r>
    </w:p>
    <w:p>
      <w:pPr>
        <w:rPr>
          <w:rFonts w:hint="default"/>
        </w:rPr>
      </w:pPr>
      <w:r>
        <w:rPr>
          <w:rFonts w:hint="default"/>
        </w:rPr>
        <w:t>sample_dpu_main(Depth Process Unit,深度图)</w:t>
      </w:r>
    </w:p>
    <w:p>
      <w:pPr>
        <w:rPr>
          <w:rFonts w:hint="default"/>
        </w:rPr>
      </w:pPr>
      <w:r>
        <w:rPr>
          <w:rFonts w:hint="default"/>
        </w:rPr>
        <w:t>sample_avs(Any View Stitching,全景拼接)</w:t>
      </w:r>
    </w:p>
    <w:p>
      <w:pPr>
        <w:rPr>
          <w:rFonts w:hint="default"/>
        </w:rPr>
      </w:pPr>
      <w:r>
        <w:rPr>
          <w:rFonts w:hint="default"/>
        </w:rPr>
        <w:t>sample_fisheye(鱼眼模式)</w:t>
      </w:r>
    </w:p>
    <w:p>
      <w:pPr>
        <w:rPr>
          <w:rFonts w:hint="default"/>
        </w:rPr>
      </w:pPr>
      <w:r>
        <w:rPr>
          <w:rFonts w:hint="default"/>
        </w:rPr>
        <w:t>sample_vio(视频输入输出)</w:t>
      </w:r>
    </w:p>
    <w:p>
      <w:pPr>
        <w:rPr>
          <w:rFonts w:hint="default"/>
        </w:rPr>
      </w:pPr>
      <w:r>
        <w:rPr>
          <w:rFonts w:hint="default"/>
        </w:rPr>
        <w:t>sample_vgs(Video Graphics Sub-System,视频图形子系统)</w:t>
      </w:r>
    </w:p>
    <w:p>
      <w:pPr>
        <w:rPr>
          <w:rFonts w:hint="default"/>
        </w:rPr>
      </w:pPr>
      <w:r>
        <w:rPr>
          <w:rFonts w:hint="default"/>
        </w:rPr>
        <w:t>sample_tde(Two Dimensional Engine,利用硬件为OSD和GUI提供快速的图形绘制功能)</w:t>
      </w:r>
    </w:p>
    <w:p>
      <w:pPr>
        <w:rPr>
          <w:rFonts w:hint="default"/>
        </w:rPr>
      </w:pPr>
      <w:r>
        <w:rPr>
          <w:rFonts w:hint="default"/>
        </w:rPr>
        <w:t>sample_hifb(Hisilicon Framebuffer,基于Linux FB 基本功能扩展了一些图形层控制功能)</w:t>
      </w:r>
    </w:p>
    <w:p>
      <w:pPr>
        <w:rPr>
          <w:rFonts w:hint="default"/>
        </w:rPr>
      </w:pPr>
      <w:r>
        <w:rPr>
          <w:rFonts w:hint="default"/>
        </w:rPr>
        <w:t>sample_awb_calibration(自动白光平衡测量)</w:t>
      </w:r>
    </w:p>
    <w:p>
      <w:pPr>
        <w:rPr>
          <w:rFonts w:hint="default"/>
        </w:rPr>
      </w:pPr>
      <w:r>
        <w:rPr>
          <w:rFonts w:hint="default"/>
        </w:rPr>
        <w:t>sample_ive_main(智能加速引擎)</w:t>
      </w:r>
    </w:p>
    <w:p>
      <w:pPr>
        <w:rPr>
          <w:rFonts w:hint="default"/>
        </w:rPr>
      </w:pPr>
      <w:r>
        <w:rPr>
          <w:rFonts w:hint="default"/>
        </w:rPr>
        <w:t>sample_dis(Digital Image Stabilization,数字稳像)</w:t>
      </w:r>
    </w:p>
    <w:p>
      <w:pPr>
        <w:rPr>
          <w:rFonts w:hint="default"/>
        </w:rPr>
      </w:pPr>
      <w:r>
        <w:rPr>
          <w:rFonts w:hint="default"/>
        </w:rPr>
        <w:t>sample_dsp_main(DSP测试)</w:t>
      </w:r>
    </w:p>
    <w:p>
      <w:pPr>
        <w:rPr>
          <w:rFonts w:hint="default"/>
        </w:rPr>
      </w:pPr>
      <w:r>
        <w:rPr>
          <w:rFonts w:hint="default"/>
        </w:rPr>
        <w:t>sample_nnie_main(神经网络硬件加速单元测试)</w:t>
      </w:r>
    </w:p>
    <w:p>
      <w:pPr>
        <w:rPr>
          <w:rFonts w:hint="default"/>
        </w:rPr>
      </w:pPr>
      <w:r>
        <w:rPr>
          <w:rFonts w:hint="default"/>
        </w:rPr>
        <w:t>————————————————</w:t>
      </w:r>
    </w:p>
    <w:p>
      <w:pPr>
        <w:rPr>
          <w:rFonts w:hint="default"/>
        </w:rPr>
      </w:pPr>
      <w:r>
        <w:rPr>
          <w:rFonts w:hint="default"/>
        </w:rPr>
        <w:t>版权声明：本文为CSDN博主「壹贰四六玖」的原创文章，遵循 CC 4.0 BY-SA 版权协议，转载请附上原文出处链接及本声明。</w:t>
      </w:r>
    </w:p>
    <w:p>
      <w:r>
        <w:rPr>
          <w:rFonts w:hint="default"/>
        </w:rPr>
        <w:t>原文链接：https://blog.csdn.net/qq_40421682/java/article/details/101603190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F17B0"/>
    <w:rsid w:val="6E1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2020-04-19T12:21:00Z</dcterms:created>
  <dc:creator>sherwood</dc:creator>
  <cp:lastModifiedBy>sherwood</cp:lastModifiedBy>
  <dcterms:modified xsi:type="dcterms:W3CDTF">2020-04-19T12:22:35Z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