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8685" w14:textId="77777777" w:rsidR="007C5F50" w:rsidRDefault="007C5F50" w:rsidP="007C5F50">
      <w:pPr>
        <w:jc w:val="center"/>
        <w:rPr>
          <w:sz w:val="40"/>
          <w:szCs w:val="40"/>
        </w:rPr>
      </w:pPr>
    </w:p>
    <w:p w14:paraId="760E99B7" w14:textId="77777777" w:rsidR="007C5F50" w:rsidRDefault="007C5F50" w:rsidP="007C5F50">
      <w:pPr>
        <w:jc w:val="center"/>
        <w:rPr>
          <w:sz w:val="40"/>
          <w:szCs w:val="40"/>
        </w:rPr>
      </w:pPr>
    </w:p>
    <w:p w14:paraId="162A20D7" w14:textId="77777777" w:rsidR="007C5F50" w:rsidRDefault="007C5F50" w:rsidP="007C5F50">
      <w:pPr>
        <w:jc w:val="center"/>
        <w:rPr>
          <w:sz w:val="40"/>
          <w:szCs w:val="40"/>
        </w:rPr>
      </w:pPr>
    </w:p>
    <w:p w14:paraId="09CC997B" w14:textId="77777777" w:rsidR="007C5F50" w:rsidRDefault="007C5F50" w:rsidP="007C5F50">
      <w:pPr>
        <w:jc w:val="center"/>
        <w:rPr>
          <w:sz w:val="40"/>
          <w:szCs w:val="40"/>
        </w:rPr>
      </w:pPr>
    </w:p>
    <w:p w14:paraId="1AD25864" w14:textId="0928B73D" w:rsidR="007C5F50" w:rsidRPr="00D13AA5" w:rsidRDefault="007C5F50" w:rsidP="007C5F50">
      <w:pPr>
        <w:jc w:val="center"/>
        <w:rPr>
          <w:b/>
          <w:bCs/>
          <w:sz w:val="40"/>
          <w:szCs w:val="40"/>
        </w:rPr>
      </w:pPr>
      <w:r w:rsidRPr="00D13AA5">
        <w:rPr>
          <w:b/>
          <w:bCs/>
          <w:sz w:val="40"/>
          <w:szCs w:val="40"/>
        </w:rPr>
        <w:t xml:space="preserve">INSTRUKCJA RAPORTU POWER BI </w:t>
      </w:r>
    </w:p>
    <w:p w14:paraId="228B7B15" w14:textId="2C9C5B5C" w:rsidR="007C5F50" w:rsidRPr="00D13AA5" w:rsidRDefault="007C5F50" w:rsidP="007C5F50">
      <w:pPr>
        <w:jc w:val="center"/>
        <w:rPr>
          <w:b/>
          <w:bCs/>
          <w:sz w:val="40"/>
          <w:szCs w:val="40"/>
        </w:rPr>
      </w:pPr>
      <w:r w:rsidRPr="00D13AA5">
        <w:rPr>
          <w:b/>
          <w:bCs/>
          <w:sz w:val="40"/>
          <w:szCs w:val="40"/>
        </w:rPr>
        <w:t>RAPORT SPRZEDAŻY PODSTAWOWY</w:t>
      </w:r>
    </w:p>
    <w:p w14:paraId="3E9BAE8C" w14:textId="77777777" w:rsidR="00D13AA5" w:rsidRDefault="00D13AA5" w:rsidP="007C5F50">
      <w:pPr>
        <w:jc w:val="center"/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</w:p>
    <w:p w14:paraId="2BEA86A2" w14:textId="77777777" w:rsidR="007C5F50" w:rsidRDefault="007C5F50">
      <w:pP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  <w: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35052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52165A" w14:textId="1035651F" w:rsidR="007C5F50" w:rsidRDefault="007C5F50">
          <w:pPr>
            <w:pStyle w:val="Nagwekspisutreci"/>
          </w:pPr>
          <w:r>
            <w:t>Spis treści</w:t>
          </w:r>
        </w:p>
        <w:p w14:paraId="02D7EC75" w14:textId="77777777" w:rsidR="00E50D1E" w:rsidRPr="00E50D1E" w:rsidRDefault="00E50D1E" w:rsidP="00E50D1E">
          <w:pPr>
            <w:rPr>
              <w:lang w:eastAsia="pl-PL"/>
            </w:rPr>
          </w:pPr>
        </w:p>
        <w:p w14:paraId="5C775306" w14:textId="738D1506" w:rsidR="00743774" w:rsidRDefault="007C5F50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765166" w:history="1">
            <w:r w:rsidR="00743774" w:rsidRPr="00FA68D2">
              <w:rPr>
                <w:rStyle w:val="Hipercze"/>
                <w:noProof/>
              </w:rPr>
              <w:t>1.</w:t>
            </w:r>
            <w:r w:rsidR="00743774">
              <w:rPr>
                <w:rFonts w:eastAsiaTheme="minorEastAsia"/>
                <w:noProof/>
                <w:lang w:eastAsia="pl-PL"/>
              </w:rPr>
              <w:tab/>
            </w:r>
            <w:r w:rsidR="00743774" w:rsidRPr="00FA68D2">
              <w:rPr>
                <w:rStyle w:val="Hipercze"/>
                <w:noProof/>
              </w:rPr>
              <w:t>Przegląd miesiąca – widok podstawowy</w:t>
            </w:r>
            <w:r w:rsidR="00743774">
              <w:rPr>
                <w:noProof/>
                <w:webHidden/>
              </w:rPr>
              <w:tab/>
            </w:r>
            <w:r w:rsidR="00743774">
              <w:rPr>
                <w:noProof/>
                <w:webHidden/>
              </w:rPr>
              <w:fldChar w:fldCharType="begin"/>
            </w:r>
            <w:r w:rsidR="00743774">
              <w:rPr>
                <w:noProof/>
                <w:webHidden/>
              </w:rPr>
              <w:instrText xml:space="preserve"> PAGEREF _Toc202765166 \h </w:instrText>
            </w:r>
            <w:r w:rsidR="00743774">
              <w:rPr>
                <w:noProof/>
                <w:webHidden/>
              </w:rPr>
            </w:r>
            <w:r w:rsidR="00743774"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3</w:t>
            </w:r>
            <w:r w:rsidR="00743774">
              <w:rPr>
                <w:noProof/>
                <w:webHidden/>
              </w:rPr>
              <w:fldChar w:fldCharType="end"/>
            </w:r>
          </w:hyperlink>
        </w:p>
        <w:p w14:paraId="68B90510" w14:textId="42DB7400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67" w:history="1">
            <w:r w:rsidRPr="00FA68D2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Przegląd historyczny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28A2" w14:textId="658A1814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68" w:history="1">
            <w:r w:rsidRPr="00FA68D2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Klienci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7EF5" w14:textId="6172305B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69" w:history="1">
            <w:r w:rsidRPr="00FA68D2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Faktury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4802" w14:textId="03F77217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70" w:history="1">
            <w:r w:rsidRPr="00FA68D2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Szczegóły faktury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47BF" w14:textId="3084A9D8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71" w:history="1">
            <w:r w:rsidRPr="00FA68D2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Towary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4E1E" w14:textId="4FCC7C7E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72" w:history="1">
            <w:r w:rsidRPr="00FA68D2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Szczegóły sprzedaży towarów ostatnie 12 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A5AB" w14:textId="4FD414B4" w:rsidR="00743774" w:rsidRDefault="00743774">
          <w:pPr>
            <w:pStyle w:val="Spistreci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765173" w:history="1">
            <w:r w:rsidRPr="00FA68D2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FA68D2">
              <w:rPr>
                <w:rStyle w:val="Hipercze"/>
                <w:noProof/>
              </w:rPr>
              <w:t>Regiony i grupy urządzeń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_Toc202765173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446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66F7" w14:textId="637389FB" w:rsidR="007C5F50" w:rsidRDefault="007C5F50">
          <w:r>
            <w:rPr>
              <w:b/>
              <w:bCs/>
            </w:rPr>
            <w:fldChar w:fldCharType="end"/>
          </w:r>
        </w:p>
      </w:sdtContent>
    </w:sdt>
    <w:p w14:paraId="4A639885" w14:textId="4D92529C" w:rsidR="007C5F50" w:rsidRDefault="007C5F50">
      <w:pP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  <w: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  <w:br w:type="page"/>
      </w:r>
    </w:p>
    <w:p w14:paraId="4CCC5320" w14:textId="27611CDF" w:rsidR="001005C2" w:rsidRDefault="002811DA" w:rsidP="00A11727">
      <w:pPr>
        <w:pStyle w:val="Nagwek2"/>
      </w:pPr>
      <w:bookmarkStart w:id="0" w:name="_Toc202765166"/>
      <w:r>
        <w:lastRenderedPageBreak/>
        <w:t>Przegląd miesiąca – widok podstawowy</w:t>
      </w:r>
      <w:bookmarkEnd w:id="0"/>
    </w:p>
    <w:p w14:paraId="37466567" w14:textId="5524B00B" w:rsidR="007C5F50" w:rsidRPr="007C5F50" w:rsidRDefault="005A6097" w:rsidP="007C5F50">
      <w:r>
        <w:rPr>
          <w:noProof/>
        </w:rPr>
        <w:drawing>
          <wp:anchor distT="0" distB="0" distL="114300" distR="114300" simplePos="0" relativeHeight="251659264" behindDoc="0" locked="0" layoutInCell="1" allowOverlap="1" wp14:anchorId="6F7E9780" wp14:editId="7B826B30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7100230" cy="3960000"/>
            <wp:effectExtent l="0" t="0" r="5715" b="2540"/>
            <wp:wrapSquare wrapText="bothSides"/>
            <wp:docPr id="1131228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23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70F8F" w14:textId="41221FA4" w:rsidR="006716A1" w:rsidRDefault="006716A1" w:rsidP="006716A1"/>
    <w:p w14:paraId="18C1B9B3" w14:textId="1665E3AE" w:rsidR="006716A1" w:rsidRDefault="005241FA" w:rsidP="007C5F50">
      <w:pPr>
        <w:jc w:val="both"/>
      </w:pPr>
      <w:r>
        <w:t xml:space="preserve">Strona </w:t>
      </w:r>
      <w:r w:rsidR="006716A1">
        <w:t xml:space="preserve">przedstawia wartość sprzedaży </w:t>
      </w:r>
      <w:r w:rsidR="00BC6BBB">
        <w:t xml:space="preserve">towarów </w:t>
      </w:r>
      <w:r w:rsidR="006716A1">
        <w:t>handlowca w</w:t>
      </w:r>
      <w:r w:rsidR="00BC6BBB">
        <w:t xml:space="preserve"> bieżącym </w:t>
      </w:r>
      <w:r w:rsidR="006716A1">
        <w:t>miesiącu</w:t>
      </w:r>
      <w:r w:rsidR="00A11727">
        <w:t xml:space="preserve"> oraz ogólne informacje dotyczące sprzedaży w aktualnym miesiącu.</w:t>
      </w:r>
    </w:p>
    <w:p w14:paraId="16289BA3" w14:textId="77777777" w:rsidR="005241FA" w:rsidRDefault="005241FA" w:rsidP="006716A1"/>
    <w:p w14:paraId="65BE7487" w14:textId="799E614D" w:rsidR="005241FA" w:rsidRDefault="005241FA" w:rsidP="006716A1">
      <w:r>
        <w:t>Opis wizualizacji:</w:t>
      </w:r>
    </w:p>
    <w:p w14:paraId="6FAD47AA" w14:textId="16979ED4" w:rsidR="00A11727" w:rsidRDefault="007C5F50" w:rsidP="007C5F50">
      <w:pPr>
        <w:pStyle w:val="Akapitzlist"/>
        <w:numPr>
          <w:ilvl w:val="0"/>
          <w:numId w:val="3"/>
        </w:numPr>
        <w:jc w:val="both"/>
      </w:pPr>
      <w:r>
        <w:t xml:space="preserve">Sprzedaż towarów netto bieżący miesiąc - </w:t>
      </w:r>
      <w:r w:rsidR="00A11727">
        <w:t>przedstawia wartość sprzedaży netto dla towarów. Wartość obliczana jest na podstawie zaksięgowanych faktur.</w:t>
      </w:r>
    </w:p>
    <w:p w14:paraId="22E740B0" w14:textId="7B8EE2E8" w:rsidR="00A11727" w:rsidRDefault="00A11727" w:rsidP="007C5F50">
      <w:pPr>
        <w:ind w:left="360"/>
        <w:jc w:val="both"/>
      </w:pPr>
      <w:r>
        <w:t>Wartość w wierszu</w:t>
      </w:r>
      <w:r w:rsidR="007C5F50">
        <w:t xml:space="preserve"> „P</w:t>
      </w:r>
      <w:r>
        <w:t>oprzedni rok</w:t>
      </w:r>
      <w:r w:rsidR="007C5F50">
        <w:t>:”</w:t>
      </w:r>
      <w:r>
        <w:t xml:space="preserve"> przedstawia wartość sprzedaży towarów netto w</w:t>
      </w:r>
      <w:r w:rsidR="007C5F50">
        <w:t xml:space="preserve"> analogicznym </w:t>
      </w:r>
      <w:r>
        <w:t>miesiącu w poprzednim roku</w:t>
      </w:r>
      <w:r w:rsidR="007C5F50">
        <w:t xml:space="preserve"> oraz % bieżącej sprzedaży do sprzedaży w poprzednim roku.</w:t>
      </w:r>
    </w:p>
    <w:p w14:paraId="35E0479E" w14:textId="09790815" w:rsidR="00A11727" w:rsidRDefault="007C5F50" w:rsidP="007C5F50">
      <w:pPr>
        <w:pStyle w:val="Akapitzlist"/>
        <w:numPr>
          <w:ilvl w:val="0"/>
          <w:numId w:val="3"/>
        </w:numPr>
        <w:jc w:val="both"/>
      </w:pPr>
      <w:r>
        <w:t>Ilość faktur bieżący miesiąc - przedstawia ilość wystawionych faktur w</w:t>
      </w:r>
      <w:r w:rsidR="008E4B4F">
        <w:t> </w:t>
      </w:r>
      <w:r>
        <w:t>bieżącym miesiącu.</w:t>
      </w:r>
    </w:p>
    <w:p w14:paraId="32C1D174" w14:textId="35CE2C14" w:rsidR="007C5F50" w:rsidRDefault="007C5F50" w:rsidP="007C5F50">
      <w:pPr>
        <w:ind w:left="360"/>
        <w:jc w:val="both"/>
      </w:pPr>
      <w:r>
        <w:t>Wartość w wierszu „Poprzedni rok:” przedstawia ilość wystawionych faktur w analogicznym miesiącu w poprzednim roku oraz % bieżącej ilości faktur do ilości w poprzednim roku.</w:t>
      </w:r>
    </w:p>
    <w:p w14:paraId="1CF80531" w14:textId="2474806F" w:rsidR="007C5F50" w:rsidRDefault="008E4B4F" w:rsidP="007C5F50">
      <w:pPr>
        <w:pStyle w:val="Akapitzlist"/>
        <w:numPr>
          <w:ilvl w:val="0"/>
          <w:numId w:val="3"/>
        </w:numPr>
        <w:jc w:val="both"/>
      </w:pPr>
      <w:r>
        <w:t>Średnia wartość faktury – przedstawia średnią wartość faktury wystawionej w bieżącym miesiącu.</w:t>
      </w:r>
    </w:p>
    <w:p w14:paraId="0292448E" w14:textId="77368874" w:rsidR="008E4B4F" w:rsidRDefault="008E4B4F" w:rsidP="00456111">
      <w:pPr>
        <w:pStyle w:val="Akapitzlist"/>
        <w:ind w:left="360"/>
        <w:jc w:val="both"/>
      </w:pPr>
      <w:r>
        <w:lastRenderedPageBreak/>
        <w:t>Wartość w wierszu „Poprzedni rok:” przedstawia średnią wartość faktury w analogicznym miesiącu w poprzednim roku oraz % bieżącej ilości faktur do ilości w poprzednim roku.</w:t>
      </w:r>
    </w:p>
    <w:p w14:paraId="3E634D1E" w14:textId="2C4A8AAE" w:rsidR="008E4B4F" w:rsidRDefault="008E4B4F" w:rsidP="008E4B4F">
      <w:pPr>
        <w:pStyle w:val="Akapitzlist"/>
        <w:numPr>
          <w:ilvl w:val="0"/>
          <w:numId w:val="3"/>
        </w:numPr>
        <w:jc w:val="both"/>
      </w:pPr>
      <w:r>
        <w:t>Średni rabat – przedstawia średni rabat udzielony na fakturach w bieżący miesiącu.</w:t>
      </w:r>
    </w:p>
    <w:p w14:paraId="1B5B1E6C" w14:textId="19D5FB1C" w:rsidR="008E4B4F" w:rsidRDefault="008E4B4F" w:rsidP="008E4B4F">
      <w:pPr>
        <w:pStyle w:val="Akapitzlist"/>
        <w:ind w:left="360"/>
        <w:jc w:val="both"/>
      </w:pPr>
      <w:r>
        <w:t>Wartość w wierszu „Poprzedni rok:” przedstawia średnią wartość udzielonego rabatu w analogicznym miesiącu w poprzednim roku oraz % bieżącego rabatu do udzielonego rabatu w poprzednim roku.</w:t>
      </w:r>
    </w:p>
    <w:p w14:paraId="4C60098C" w14:textId="269EF686" w:rsidR="008E4B4F" w:rsidRDefault="008E4B4F" w:rsidP="008E4B4F">
      <w:pPr>
        <w:pStyle w:val="Akapitzlist"/>
        <w:numPr>
          <w:ilvl w:val="0"/>
          <w:numId w:val="3"/>
        </w:numPr>
        <w:jc w:val="both"/>
      </w:pPr>
      <w:r>
        <w:t xml:space="preserve">Otwarte płatności brutto </w:t>
      </w:r>
      <w:r w:rsidR="00631DB8">
        <w:t>–</w:t>
      </w:r>
      <w:r>
        <w:t xml:space="preserve"> </w:t>
      </w:r>
      <w:r w:rsidR="00631DB8">
        <w:t>przedstawia wartość brutto wszystkich (nie tylko w bieżącym miesiącu) nieopłaconych faktur (zarówno przed terminem płatności jak i po terminie płatności).</w:t>
      </w:r>
    </w:p>
    <w:p w14:paraId="0B08CB41" w14:textId="000B7939" w:rsidR="00631DB8" w:rsidRDefault="00631DB8" w:rsidP="008E4B4F">
      <w:pPr>
        <w:pStyle w:val="Akapitzlist"/>
        <w:numPr>
          <w:ilvl w:val="0"/>
          <w:numId w:val="3"/>
        </w:numPr>
        <w:jc w:val="both"/>
      </w:pPr>
      <w:r>
        <w:t>Przeterminowane płatności - przedstawia wartość brutto wszystkich (nie tylko w bieżącym miesiącu) nieopłaconych faktur po terminie płatności).</w:t>
      </w:r>
    </w:p>
    <w:p w14:paraId="63674BF3" w14:textId="08FB5B12" w:rsidR="00631DB8" w:rsidRDefault="00631DB8" w:rsidP="008E4B4F">
      <w:pPr>
        <w:pStyle w:val="Akapitzlist"/>
        <w:numPr>
          <w:ilvl w:val="0"/>
          <w:numId w:val="3"/>
        </w:numPr>
        <w:jc w:val="both"/>
      </w:pPr>
      <w:r>
        <w:t>Wykres przedstawia wartość sprzedaży netto towarów w danym dniu bieżącego miesiąca.</w:t>
      </w:r>
    </w:p>
    <w:p w14:paraId="3C029B42" w14:textId="22B4D000" w:rsidR="00631DB8" w:rsidRDefault="00631DB8" w:rsidP="00631DB8">
      <w:pPr>
        <w:pStyle w:val="Akapitzlist"/>
        <w:numPr>
          <w:ilvl w:val="0"/>
          <w:numId w:val="3"/>
        </w:numPr>
        <w:jc w:val="both"/>
      </w:pPr>
      <w:r>
        <w:t>Klienci - tabela przedstawia sprzedaż netto towarów dla poszczególnych klientów w bieżącym miesiącu oraz udzielony średni rabat dla danego klienta.</w:t>
      </w:r>
    </w:p>
    <w:p w14:paraId="53D9F787" w14:textId="39C40E82" w:rsidR="00631DB8" w:rsidRDefault="00631DB8" w:rsidP="00631DB8">
      <w:pPr>
        <w:pStyle w:val="Akapitzlist"/>
        <w:ind w:left="360"/>
        <w:jc w:val="both"/>
      </w:pPr>
      <w:r>
        <w:t>Domyślnie klienci posortowani są malejąco po wartości sprzedaży netto</w:t>
      </w:r>
      <w:r w:rsidR="009024ED">
        <w:t xml:space="preserve"> w bieżącym miesiącu.</w:t>
      </w:r>
    </w:p>
    <w:p w14:paraId="2275E7EE" w14:textId="6F42E1A4" w:rsidR="00631DB8" w:rsidRDefault="00631DB8" w:rsidP="00631DB8">
      <w:pPr>
        <w:pStyle w:val="Akapitzlist"/>
        <w:numPr>
          <w:ilvl w:val="0"/>
          <w:numId w:val="3"/>
        </w:numPr>
        <w:jc w:val="both"/>
      </w:pPr>
      <w:r>
        <w:t xml:space="preserve">Marka – tabela przedstawia sprzedaż netto towarów dla poszczególnych </w:t>
      </w:r>
      <w:r w:rsidR="009024ED">
        <w:t>marek</w:t>
      </w:r>
      <w:r>
        <w:t xml:space="preserve"> w bieżącym miesiącu oraz udzielony średni rabat dla danej marki.</w:t>
      </w:r>
    </w:p>
    <w:p w14:paraId="6BBCF7F8" w14:textId="53CB586D" w:rsidR="009024ED" w:rsidRPr="006716A1" w:rsidRDefault="009024ED" w:rsidP="009024ED">
      <w:pPr>
        <w:pStyle w:val="Akapitzlist"/>
        <w:ind w:left="360"/>
        <w:jc w:val="both"/>
      </w:pPr>
      <w:r>
        <w:t>Domyślnie marki posortowane są malejąco po wartości sprzedaży netto w bieżącym miesiącu.</w:t>
      </w:r>
    </w:p>
    <w:p w14:paraId="4141F2AE" w14:textId="152C5ABC" w:rsidR="009024ED" w:rsidRDefault="009024ED" w:rsidP="009024ED">
      <w:pPr>
        <w:pStyle w:val="Akapitzlist"/>
        <w:numPr>
          <w:ilvl w:val="0"/>
          <w:numId w:val="3"/>
        </w:numPr>
        <w:jc w:val="both"/>
      </w:pPr>
      <w:r>
        <w:t xml:space="preserve">Grupa produktowa - tabela przedstawia sprzedaż netto towarów dla poszczególnych </w:t>
      </w:r>
      <w:r w:rsidR="00F65701">
        <w:t xml:space="preserve">grup produktowej </w:t>
      </w:r>
      <w:r>
        <w:t>w bieżącym miesiącu, udzielony średni rabat oraz ilość sprzedanych sztuk</w:t>
      </w:r>
      <w:r w:rsidR="00F65701">
        <w:t xml:space="preserve"> urządzeń</w:t>
      </w:r>
      <w:r>
        <w:t>.</w:t>
      </w:r>
    </w:p>
    <w:p w14:paraId="0C4DDF23" w14:textId="6FFAFD0E" w:rsidR="00631DB8" w:rsidRDefault="009024ED" w:rsidP="009024ED">
      <w:pPr>
        <w:pStyle w:val="Akapitzlist"/>
        <w:ind w:left="360"/>
        <w:jc w:val="both"/>
      </w:pPr>
      <w:r>
        <w:t>Domyślnie grupy produktowe posortowane są malejąco po wartości sprzedaży netto w bieżącym miesiącu.</w:t>
      </w:r>
    </w:p>
    <w:p w14:paraId="139086C6" w14:textId="1D6957C7" w:rsidR="001B7F15" w:rsidRDefault="001B7F15" w:rsidP="001B7F15">
      <w:pPr>
        <w:pStyle w:val="Akapitzlist"/>
        <w:numPr>
          <w:ilvl w:val="0"/>
          <w:numId w:val="3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1158FF93" w14:textId="7B3546C1" w:rsidR="00147BC1" w:rsidRDefault="001B7F15" w:rsidP="001B7F15">
      <w:pPr>
        <w:pStyle w:val="Akapitzlist"/>
        <w:numPr>
          <w:ilvl w:val="0"/>
          <w:numId w:val="3"/>
        </w:numPr>
        <w:jc w:val="both"/>
      </w:pPr>
      <w:r>
        <w:t xml:space="preserve">Panel do wyboru handlowca dla którego wyświetlane są dane w raporcie. </w:t>
      </w:r>
    </w:p>
    <w:p w14:paraId="45E86089" w14:textId="77777777" w:rsidR="00147BC1" w:rsidRDefault="00147BC1">
      <w:r>
        <w:br w:type="page"/>
      </w:r>
    </w:p>
    <w:p w14:paraId="37B6CF23" w14:textId="693B18A1" w:rsidR="001B7F15" w:rsidRDefault="00147BC1" w:rsidP="00147BC1">
      <w:pPr>
        <w:pStyle w:val="Nagwek2"/>
        <w:jc w:val="both"/>
      </w:pPr>
      <w:bookmarkStart w:id="1" w:name="_Toc202765167"/>
      <w:r>
        <w:lastRenderedPageBreak/>
        <w:t xml:space="preserve">Przegląd </w:t>
      </w:r>
      <w:r w:rsidR="00E9088A">
        <w:t>historyczny</w:t>
      </w:r>
      <w:bookmarkEnd w:id="1"/>
    </w:p>
    <w:p w14:paraId="47F45A8D" w14:textId="106CE3ED" w:rsidR="00DF2BF6" w:rsidRDefault="005A6097" w:rsidP="00DF2BF6">
      <w:r>
        <w:rPr>
          <w:noProof/>
        </w:rPr>
        <w:drawing>
          <wp:anchor distT="0" distB="0" distL="114300" distR="114300" simplePos="0" relativeHeight="251660288" behindDoc="0" locked="0" layoutInCell="1" allowOverlap="1" wp14:anchorId="35F95259" wp14:editId="3C70B8C4">
            <wp:simplePos x="0" y="0"/>
            <wp:positionH relativeFrom="margin">
              <wp:align>center</wp:align>
            </wp:positionH>
            <wp:positionV relativeFrom="paragraph">
              <wp:posOffset>232257</wp:posOffset>
            </wp:positionV>
            <wp:extent cx="7073940" cy="3960000"/>
            <wp:effectExtent l="0" t="0" r="0" b="2540"/>
            <wp:wrapSquare wrapText="bothSides"/>
            <wp:docPr id="12879907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4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086A9" w14:textId="10365BD0" w:rsidR="00DF2BF6" w:rsidRDefault="00DF2BF6" w:rsidP="00DF2BF6"/>
    <w:p w14:paraId="2C8DE475" w14:textId="5F6388D5" w:rsidR="00DF2BF6" w:rsidRDefault="00DF2BF6" w:rsidP="00DF2BF6">
      <w:pPr>
        <w:jc w:val="both"/>
      </w:pPr>
      <w:r>
        <w:t>Strona przedstawia historyczną wartość sprzedaży towarów przez handlowca oraz ogólne informacje dotyczące sprzedaży. Strona pozwala filtrować dane wg roku oraz miesiąca.</w:t>
      </w:r>
    </w:p>
    <w:p w14:paraId="5A823A2A" w14:textId="77777777" w:rsidR="00DF2BF6" w:rsidRDefault="00DF2BF6" w:rsidP="00DF2BF6"/>
    <w:p w14:paraId="50FE390B" w14:textId="77777777" w:rsidR="00DF2BF6" w:rsidRDefault="00DF2BF6" w:rsidP="00DF2BF6">
      <w:r>
        <w:t>Opis wizualizacji:</w:t>
      </w:r>
    </w:p>
    <w:p w14:paraId="685D7BCC" w14:textId="52F82336" w:rsidR="00456111" w:rsidRDefault="00DF2BF6" w:rsidP="00456111">
      <w:pPr>
        <w:pStyle w:val="Akapitzlist"/>
        <w:numPr>
          <w:ilvl w:val="0"/>
          <w:numId w:val="5"/>
        </w:numPr>
        <w:jc w:val="both"/>
      </w:pPr>
      <w:r>
        <w:t xml:space="preserve">Sprzedaż towarów netto - przedstawia wartość sprzedaży netto dla towarów </w:t>
      </w:r>
      <w:r w:rsidR="00456111">
        <w:t xml:space="preserve">w </w:t>
      </w:r>
      <w:r>
        <w:t>okres</w:t>
      </w:r>
      <w:r w:rsidR="00456111">
        <w:t>ie</w:t>
      </w:r>
      <w:r>
        <w:t xml:space="preserve"> czasu wybranego na </w:t>
      </w:r>
      <w:r w:rsidR="00A8135E">
        <w:t>filtrze</w:t>
      </w:r>
      <w:r>
        <w:t xml:space="preserve"> dat (13). Wartość obliczana jest na podstawie zaksięgowanych faktur.</w:t>
      </w:r>
    </w:p>
    <w:p w14:paraId="718AFC5C" w14:textId="5872502E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 xml:space="preserve">Ilość faktur - przedstawia ilość wystawionych faktur </w:t>
      </w:r>
      <w:r w:rsidR="00456111">
        <w:t xml:space="preserve">w okresie czasu wybranego na </w:t>
      </w:r>
      <w:r w:rsidR="00A8135E">
        <w:t>filtrze</w:t>
      </w:r>
      <w:r w:rsidR="00456111">
        <w:t xml:space="preserve"> dat (13)</w:t>
      </w:r>
      <w:r>
        <w:t>.</w:t>
      </w:r>
    </w:p>
    <w:p w14:paraId="2F8C1ECB" w14:textId="7634DFF0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 xml:space="preserve">Średnia wartość faktury – przedstawia średnią wartość faktury wystawionej </w:t>
      </w:r>
      <w:r w:rsidR="00456111">
        <w:t xml:space="preserve">w okresie czasu wybranego na </w:t>
      </w:r>
      <w:r w:rsidR="00A8135E">
        <w:t>filtrze</w:t>
      </w:r>
      <w:r w:rsidR="00456111">
        <w:t xml:space="preserve"> dat (13)</w:t>
      </w:r>
      <w:r>
        <w:t>.</w:t>
      </w:r>
    </w:p>
    <w:p w14:paraId="0D2C4339" w14:textId="57880CE6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 xml:space="preserve">Średni rabat – przedstawia średni rabat udzielony na fakturach </w:t>
      </w:r>
      <w:r w:rsidR="00456111">
        <w:t xml:space="preserve">w okresie czasu wybranego na </w:t>
      </w:r>
      <w:r w:rsidR="00A8135E">
        <w:t>filtrze</w:t>
      </w:r>
      <w:r w:rsidR="00456111">
        <w:t xml:space="preserve"> dat (13)</w:t>
      </w:r>
      <w:r>
        <w:t>.</w:t>
      </w:r>
    </w:p>
    <w:p w14:paraId="1B08FFD1" w14:textId="653946DA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>Otwarte płatności brutto – przedstawia wartość brutto wszystkich nieopłaconych faktur zarówno przed terminem płatności jak i po terminie płatności.</w:t>
      </w:r>
    </w:p>
    <w:p w14:paraId="3AFC8AD2" w14:textId="4134390B" w:rsidR="003667A2" w:rsidRDefault="003667A2" w:rsidP="003667A2">
      <w:pPr>
        <w:pStyle w:val="Akapitzlist"/>
        <w:ind w:left="360"/>
        <w:jc w:val="both"/>
      </w:pPr>
      <w:r>
        <w:t xml:space="preserve">Na wartość nie wpływają daty wybrane na </w:t>
      </w:r>
      <w:r w:rsidR="00A8135E">
        <w:t>filtrze</w:t>
      </w:r>
      <w:r>
        <w:t xml:space="preserve"> dat.</w:t>
      </w:r>
    </w:p>
    <w:p w14:paraId="434AC3AD" w14:textId="5A5B81AA" w:rsidR="00DF2BF6" w:rsidRDefault="00DF2BF6" w:rsidP="004339F4">
      <w:pPr>
        <w:pStyle w:val="Akapitzlist"/>
        <w:numPr>
          <w:ilvl w:val="0"/>
          <w:numId w:val="5"/>
        </w:numPr>
        <w:jc w:val="both"/>
      </w:pPr>
      <w:r>
        <w:rPr>
          <w:noProof/>
        </w:rPr>
        <w:lastRenderedPageBreak/>
        <w:t xml:space="preserve">Przeterminowane płatności </w:t>
      </w:r>
      <w:r w:rsidR="004339F4">
        <w:rPr>
          <w:noProof/>
        </w:rPr>
        <w:t xml:space="preserve">brutto </w:t>
      </w:r>
      <w:r>
        <w:rPr>
          <w:noProof/>
        </w:rPr>
        <w:t>- przedstawia wartość brutto wszystkich nieopłaconych</w:t>
      </w:r>
      <w:r>
        <w:t xml:space="preserve"> faktur po terminie płatności.</w:t>
      </w:r>
    </w:p>
    <w:p w14:paraId="3AE15195" w14:textId="22BCE704" w:rsidR="003667A2" w:rsidRDefault="003667A2" w:rsidP="003667A2">
      <w:pPr>
        <w:pStyle w:val="Akapitzlist"/>
        <w:ind w:left="360"/>
        <w:jc w:val="both"/>
      </w:pPr>
      <w:r>
        <w:t>Na wartość nie wpływają daty wybrane na</w:t>
      </w:r>
      <w:r w:rsidR="00A8135E">
        <w:t xml:space="preserve"> filtrze</w:t>
      </w:r>
      <w:r>
        <w:t xml:space="preserve"> dat</w:t>
      </w:r>
      <w:r w:rsidR="00A8135E">
        <w:t xml:space="preserve"> (13)</w:t>
      </w:r>
      <w:r>
        <w:t>.</w:t>
      </w:r>
    </w:p>
    <w:p w14:paraId="26419A04" w14:textId="1FB178FE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>Wykres przedstawia wartość sprzedaży netto towarów</w:t>
      </w:r>
      <w:r w:rsidR="003667A2">
        <w:t xml:space="preserve"> w czasie.</w:t>
      </w:r>
    </w:p>
    <w:p w14:paraId="751CCAB0" w14:textId="2A0251B0" w:rsidR="003667A2" w:rsidRDefault="003667A2" w:rsidP="00F27E40">
      <w:pPr>
        <w:pStyle w:val="Akapitzlist"/>
        <w:ind w:left="360"/>
        <w:jc w:val="both"/>
      </w:pPr>
      <w:r>
        <w:t>Po wybraniu tylko roku  w pasku wyboru dat (13) widoczna jest sprzedaż w</w:t>
      </w:r>
      <w:r w:rsidR="00F27E40">
        <w:t> </w:t>
      </w:r>
      <w:r>
        <w:t>poszczególnych miesiącach wybranego roku.</w:t>
      </w:r>
    </w:p>
    <w:p w14:paraId="09309430" w14:textId="01320C6A" w:rsidR="003667A2" w:rsidRDefault="003667A2" w:rsidP="003667A2">
      <w:pPr>
        <w:pStyle w:val="Akapitzlist"/>
        <w:ind w:left="360"/>
        <w:jc w:val="both"/>
      </w:pPr>
      <w:r>
        <w:rPr>
          <w:noProof/>
        </w:rPr>
        <w:drawing>
          <wp:inline distT="0" distB="0" distL="0" distR="0" wp14:anchorId="3D0CC8D5" wp14:editId="5A0A122F">
            <wp:extent cx="5749925" cy="3189605"/>
            <wp:effectExtent l="0" t="0" r="3175" b="0"/>
            <wp:docPr id="145310154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08FC" w14:textId="21B4BB61" w:rsidR="003667A2" w:rsidRDefault="003667A2" w:rsidP="003667A2">
      <w:pPr>
        <w:pStyle w:val="Akapitzlist"/>
        <w:ind w:left="360"/>
        <w:jc w:val="both"/>
      </w:pPr>
      <w:r>
        <w:t xml:space="preserve">Po wybraniu tylko miesiąca w pasku wyboru dat (13) </w:t>
      </w:r>
      <w:r w:rsidR="00A8135E">
        <w:t>widoczna jest wartość sprzedaży towarów netto w analogicznych miesiącach poprzednich lat.</w:t>
      </w:r>
    </w:p>
    <w:p w14:paraId="081116C9" w14:textId="30D851A3" w:rsidR="005B5DC9" w:rsidRDefault="003667A2" w:rsidP="003667A2">
      <w:pPr>
        <w:pStyle w:val="Akapitzlist"/>
        <w:ind w:left="360"/>
        <w:jc w:val="both"/>
      </w:pPr>
      <w:r>
        <w:rPr>
          <w:noProof/>
        </w:rPr>
        <w:drawing>
          <wp:inline distT="0" distB="0" distL="0" distR="0" wp14:anchorId="46010773" wp14:editId="4D553CCB">
            <wp:extent cx="5756910" cy="3225800"/>
            <wp:effectExtent l="0" t="0" r="0" b="0"/>
            <wp:docPr id="62641320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B939" w14:textId="77777777" w:rsidR="005B5DC9" w:rsidRDefault="005B5DC9">
      <w:r>
        <w:br w:type="page"/>
      </w:r>
    </w:p>
    <w:p w14:paraId="3DBE60F2" w14:textId="49AD1B04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lastRenderedPageBreak/>
        <w:t xml:space="preserve">Klienci - tabela przedstawia sprzedaż netto towarów </w:t>
      </w:r>
      <w:r w:rsidR="00A8135E">
        <w:t xml:space="preserve">oraz udzielony średni rabat </w:t>
      </w:r>
      <w:r>
        <w:t xml:space="preserve">dla poszczególnych klientów </w:t>
      </w:r>
      <w:r w:rsidR="00A8135E">
        <w:t>w okresie czasu wybranego na filtrze dat (13).</w:t>
      </w:r>
    </w:p>
    <w:p w14:paraId="4B9A076B" w14:textId="38F7DBA7" w:rsidR="00DF2BF6" w:rsidRDefault="00DF2BF6" w:rsidP="00DF2BF6">
      <w:pPr>
        <w:pStyle w:val="Akapitzlist"/>
        <w:ind w:left="360"/>
        <w:jc w:val="both"/>
      </w:pPr>
      <w:r>
        <w:t>Domyślnie klienci posortowani są malejąco po wartości sprzedaży netto</w:t>
      </w:r>
      <w:r w:rsidR="00A8135E">
        <w:t>.</w:t>
      </w:r>
    </w:p>
    <w:p w14:paraId="6F1B7619" w14:textId="7B63C6A8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 xml:space="preserve">Marka – tabela przedstawia sprzedaż netto </w:t>
      </w:r>
      <w:r w:rsidR="00A8135E">
        <w:t>towarów oraz udzielony średni rabat dla towarów poszczególnych marek w okresie czasu wybranego na filtrze dat (13).</w:t>
      </w:r>
    </w:p>
    <w:p w14:paraId="4785162C" w14:textId="61DF948D" w:rsidR="00A8135E" w:rsidRDefault="00DF2BF6" w:rsidP="00A8135E">
      <w:pPr>
        <w:pStyle w:val="Akapitzlist"/>
        <w:ind w:left="360"/>
        <w:jc w:val="both"/>
      </w:pPr>
      <w:r>
        <w:t>Domyślnie marki posortowane są malejąco po wartości sprzedaży netto</w:t>
      </w:r>
      <w:r w:rsidR="00A8135E">
        <w:t>.</w:t>
      </w:r>
    </w:p>
    <w:p w14:paraId="79F562AC" w14:textId="3012EFE0" w:rsidR="00DF2BF6" w:rsidRDefault="00DF2BF6" w:rsidP="00A8135E">
      <w:pPr>
        <w:pStyle w:val="Akapitzlist"/>
        <w:numPr>
          <w:ilvl w:val="0"/>
          <w:numId w:val="5"/>
        </w:numPr>
        <w:jc w:val="both"/>
      </w:pPr>
      <w:r>
        <w:t>Grupa produktowa - tabela przedstawia sprzedaż netto towarów, udzielony średni rabat oraz ilość sprzedanych sztuk dla danej grupy produktowej</w:t>
      </w:r>
      <w:r w:rsidR="00F65701">
        <w:t xml:space="preserve"> w okresie czasu wybranego na filtrze dat (13).</w:t>
      </w:r>
    </w:p>
    <w:p w14:paraId="55D7669B" w14:textId="618923C3" w:rsidR="00DF2BF6" w:rsidRDefault="00DF2BF6" w:rsidP="00DF2BF6">
      <w:pPr>
        <w:pStyle w:val="Akapitzlist"/>
        <w:ind w:left="360"/>
        <w:jc w:val="both"/>
      </w:pPr>
      <w:r>
        <w:t>Domyślnie grupy produktowe posortowane są malejąco po wartości sprzedaży netto.</w:t>
      </w:r>
    </w:p>
    <w:p w14:paraId="4388278B" w14:textId="77777777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5961D42A" w14:textId="77777777" w:rsidR="00DF2BF6" w:rsidRDefault="00DF2BF6" w:rsidP="00DF2BF6">
      <w:pPr>
        <w:pStyle w:val="Akapitzlist"/>
        <w:numPr>
          <w:ilvl w:val="0"/>
          <w:numId w:val="5"/>
        </w:numPr>
        <w:jc w:val="both"/>
      </w:pPr>
      <w:r>
        <w:t xml:space="preserve">Panel do wyboru handlowca dla którego wyświetlane są dane w raporcie. </w:t>
      </w:r>
    </w:p>
    <w:p w14:paraId="29907A74" w14:textId="77777777" w:rsidR="00F65701" w:rsidRDefault="00F65701" w:rsidP="00DF2BF6">
      <w:pPr>
        <w:pStyle w:val="Akapitzlist"/>
        <w:numPr>
          <w:ilvl w:val="0"/>
          <w:numId w:val="5"/>
        </w:numPr>
        <w:jc w:val="both"/>
      </w:pPr>
      <w:r>
        <w:t xml:space="preserve">Filtr dat służący do wyboru roku oraz miesiąca dla którego wyświetlane są dane na wizualizacji. </w:t>
      </w:r>
    </w:p>
    <w:p w14:paraId="447487BA" w14:textId="0A74F64A" w:rsidR="00F65701" w:rsidRDefault="00F65701" w:rsidP="00F65701">
      <w:pPr>
        <w:pStyle w:val="Akapitzlist"/>
        <w:ind w:left="360"/>
        <w:jc w:val="both"/>
      </w:pPr>
      <w:r>
        <w:t>Po przytrzymaniu klawisza „</w:t>
      </w:r>
      <w:proofErr w:type="spellStart"/>
      <w:r>
        <w:t>ctrl</w:t>
      </w:r>
      <w:proofErr w:type="spellEnd"/>
      <w:r>
        <w:t>„ na klawiaturze możliwe jest wybranie kilku miesięcy lub lat.</w:t>
      </w:r>
    </w:p>
    <w:p w14:paraId="2C75FDA8" w14:textId="2879A18E" w:rsidR="0092783B" w:rsidRDefault="00F65701" w:rsidP="00F65701">
      <w:pPr>
        <w:pStyle w:val="Akapitzlist"/>
        <w:ind w:left="360"/>
        <w:jc w:val="both"/>
      </w:pPr>
      <w:r>
        <w:t>Wybrane daty wpływają na dane wyświetlane również na stronach Klienci, Faktury, Regiony i typy urządzeń.</w:t>
      </w:r>
    </w:p>
    <w:p w14:paraId="5D378DCA" w14:textId="77777777" w:rsidR="0092783B" w:rsidRDefault="0092783B">
      <w:r>
        <w:br w:type="page"/>
      </w:r>
    </w:p>
    <w:p w14:paraId="3CB3FF31" w14:textId="552C1C4D" w:rsidR="005A6097" w:rsidRDefault="00AE6758" w:rsidP="005A6097">
      <w:pPr>
        <w:pStyle w:val="Nagwek2"/>
        <w:jc w:val="both"/>
      </w:pPr>
      <w:bookmarkStart w:id="2" w:name="_Toc202765168"/>
      <w:r>
        <w:lastRenderedPageBreak/>
        <w:t>Klienci</w:t>
      </w:r>
      <w:bookmarkEnd w:id="2"/>
    </w:p>
    <w:p w14:paraId="647CCC65" w14:textId="184687A6" w:rsidR="005B5DC9" w:rsidRPr="005B5DC9" w:rsidRDefault="005B5DC9" w:rsidP="005B5DC9">
      <w:r>
        <w:rPr>
          <w:noProof/>
        </w:rPr>
        <w:drawing>
          <wp:anchor distT="0" distB="0" distL="114300" distR="114300" simplePos="0" relativeHeight="251658240" behindDoc="0" locked="0" layoutInCell="1" allowOverlap="1" wp14:anchorId="6B5906A3" wp14:editId="64CE9E54">
            <wp:simplePos x="0" y="0"/>
            <wp:positionH relativeFrom="margin">
              <wp:align>center</wp:align>
            </wp:positionH>
            <wp:positionV relativeFrom="paragraph">
              <wp:posOffset>252984</wp:posOffset>
            </wp:positionV>
            <wp:extent cx="7105902" cy="3960000"/>
            <wp:effectExtent l="0" t="0" r="0" b="2540"/>
            <wp:wrapSquare wrapText="bothSides"/>
            <wp:docPr id="1631163161" name="Obraz 4" descr="Obraz zawierający tekst, zrzut ekranu, numer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3161" name="Obraz 4" descr="Obraz zawierający tekst, zrzut ekranu, numer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90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A5D2A" w14:textId="77777777" w:rsidR="005A6097" w:rsidRPr="005A6097" w:rsidRDefault="005A6097" w:rsidP="005A6097"/>
    <w:p w14:paraId="2FBE2493" w14:textId="2AA58EAB" w:rsidR="00DF2BF6" w:rsidRDefault="005B5DC9" w:rsidP="00DF2BF6">
      <w:r>
        <w:t>Strona przedstawia informacje o kliencie oraz wartość jego zakupu.</w:t>
      </w:r>
    </w:p>
    <w:p w14:paraId="5619805B" w14:textId="77777777" w:rsidR="005B5DC9" w:rsidRDefault="005B5DC9" w:rsidP="00DF2BF6"/>
    <w:p w14:paraId="50EF395A" w14:textId="77777777" w:rsidR="005B5DC9" w:rsidRDefault="005B5DC9" w:rsidP="005B5DC9">
      <w:r>
        <w:t>Opis wizualizacji:</w:t>
      </w:r>
    </w:p>
    <w:p w14:paraId="5322CE0A" w14:textId="199371AB" w:rsidR="005B5DC9" w:rsidRDefault="005B5DC9" w:rsidP="00F47147">
      <w:pPr>
        <w:pStyle w:val="Akapitzlist"/>
        <w:numPr>
          <w:ilvl w:val="0"/>
          <w:numId w:val="6"/>
        </w:numPr>
        <w:jc w:val="both"/>
      </w:pPr>
      <w:r>
        <w:t>Nazwa klienta - filtr pozwalający na wybór</w:t>
      </w:r>
      <w:r w:rsidR="00F47147">
        <w:t xml:space="preserve"> nazwy</w:t>
      </w:r>
      <w:r>
        <w:t xml:space="preserve"> klienta dla klienta którego mają być wyświetlan</w:t>
      </w:r>
      <w:r w:rsidR="00F47147">
        <w:t>e dane.</w:t>
      </w:r>
    </w:p>
    <w:p w14:paraId="6A781260" w14:textId="41709107" w:rsidR="00F47147" w:rsidRDefault="00F47147" w:rsidP="00F47147">
      <w:pPr>
        <w:pStyle w:val="Akapitzlist"/>
        <w:ind w:left="360"/>
        <w:jc w:val="both"/>
      </w:pPr>
      <w:r>
        <w:t xml:space="preserve">Filtr wpływa </w:t>
      </w:r>
      <w:r w:rsidR="00B63CEB">
        <w:t xml:space="preserve">również </w:t>
      </w:r>
      <w:r>
        <w:t xml:space="preserve">na </w:t>
      </w:r>
      <w:r w:rsidR="00B63CEB">
        <w:t>stronę raportu „Faktury”.</w:t>
      </w:r>
    </w:p>
    <w:p w14:paraId="1E5900F8" w14:textId="6DB039AF" w:rsidR="00F47147" w:rsidRDefault="00F47147" w:rsidP="00F47147">
      <w:pPr>
        <w:pStyle w:val="Akapitzlist"/>
        <w:numPr>
          <w:ilvl w:val="0"/>
          <w:numId w:val="6"/>
        </w:numPr>
        <w:jc w:val="both"/>
      </w:pPr>
      <w:r>
        <w:t>Profil klienta – filtr pozwalający na wybór profilu klienta dla którego mają być wyświetlane dane.</w:t>
      </w:r>
    </w:p>
    <w:p w14:paraId="717F1878" w14:textId="16789E53" w:rsidR="00B63CEB" w:rsidRDefault="00B63CEB" w:rsidP="00B63CEB">
      <w:pPr>
        <w:pStyle w:val="Akapitzlist"/>
        <w:ind w:left="360"/>
        <w:jc w:val="both"/>
      </w:pPr>
      <w:r>
        <w:t>Filtr wpływa również na stronę raportu „Faktury”.</w:t>
      </w:r>
    </w:p>
    <w:p w14:paraId="695D9D79" w14:textId="72B5D065" w:rsidR="00F47147" w:rsidRDefault="00F47147" w:rsidP="00F47147">
      <w:pPr>
        <w:pStyle w:val="Akapitzlist"/>
        <w:numPr>
          <w:ilvl w:val="0"/>
          <w:numId w:val="6"/>
        </w:numPr>
        <w:jc w:val="both"/>
      </w:pPr>
      <w:r>
        <w:t>Region – filtr pozwalający na wybór regionu dla którego mają być wyświetlane dane.</w:t>
      </w:r>
    </w:p>
    <w:p w14:paraId="44FAF6DA" w14:textId="2C5E9565" w:rsidR="00B63CEB" w:rsidRDefault="00B63CEB" w:rsidP="00B63CEB">
      <w:pPr>
        <w:pStyle w:val="Akapitzlist"/>
        <w:ind w:left="360"/>
        <w:jc w:val="both"/>
      </w:pPr>
      <w:r>
        <w:t>Filtr wpływa również na stronę raportu „Faktury”.</w:t>
      </w:r>
    </w:p>
    <w:p w14:paraId="63BB0B30" w14:textId="08A2AD76" w:rsidR="00B63CEB" w:rsidRDefault="00B63CEB" w:rsidP="00B63CEB">
      <w:pPr>
        <w:pStyle w:val="Akapitzlist"/>
        <w:numPr>
          <w:ilvl w:val="0"/>
          <w:numId w:val="6"/>
        </w:numPr>
        <w:jc w:val="both"/>
      </w:pPr>
      <w:r>
        <w:t>Sprzedaż całkowita netto –</w:t>
      </w:r>
      <w:r w:rsidR="00734120">
        <w:t xml:space="preserve"> przedstawia </w:t>
      </w:r>
      <w:r>
        <w:t>wartość sprzedaży dla klienta</w:t>
      </w:r>
      <w:r w:rsidR="00734120">
        <w:t xml:space="preserve">, grupy klientów o wybranym profilu lub danego regionu wybranych za </w:t>
      </w:r>
      <w:r>
        <w:t>pomocą filtrów.</w:t>
      </w:r>
    </w:p>
    <w:p w14:paraId="2A033CF1" w14:textId="186B3D3C" w:rsidR="00B63CEB" w:rsidRDefault="00B63CEB" w:rsidP="00B63CEB">
      <w:pPr>
        <w:pStyle w:val="Akapitzlist"/>
        <w:numPr>
          <w:ilvl w:val="0"/>
          <w:numId w:val="6"/>
        </w:numPr>
        <w:jc w:val="both"/>
      </w:pPr>
      <w:r>
        <w:t xml:space="preserve">Średni rabat </w:t>
      </w:r>
      <w:r w:rsidR="00734120">
        <w:t>–</w:t>
      </w:r>
      <w:r>
        <w:t xml:space="preserve"> </w:t>
      </w:r>
      <w:r w:rsidR="00734120">
        <w:t>przedstawia średni rabat udzielony dla klienta, grupy klientów o wybranym profilu lub danego regionu wybranych za pomocą filtrów.</w:t>
      </w:r>
    </w:p>
    <w:p w14:paraId="24A1452F" w14:textId="1398DFAC" w:rsidR="004339F4" w:rsidRDefault="00734120" w:rsidP="004339F4">
      <w:pPr>
        <w:pStyle w:val="Akapitzlist"/>
        <w:numPr>
          <w:ilvl w:val="0"/>
          <w:numId w:val="6"/>
        </w:numPr>
        <w:jc w:val="both"/>
      </w:pPr>
      <w:r>
        <w:lastRenderedPageBreak/>
        <w:t xml:space="preserve">Otwarte płatności brutto – przedstawia </w:t>
      </w:r>
      <w:r w:rsidR="004339F4">
        <w:t>wartość brutto wszystkich nieopłaconych faktur zarówno przed terminem płatności jak i po terminie płatności dla klienta, grupy klientów o wybranym profilu lub danego regionu wybranych za pomocą filtrów.</w:t>
      </w:r>
    </w:p>
    <w:p w14:paraId="0DA836AD" w14:textId="69F3C3BD" w:rsidR="004339F4" w:rsidRDefault="004339F4" w:rsidP="004339F4">
      <w:pPr>
        <w:pStyle w:val="Akapitzlist"/>
        <w:numPr>
          <w:ilvl w:val="0"/>
          <w:numId w:val="6"/>
        </w:numPr>
        <w:jc w:val="both"/>
      </w:pPr>
      <w:r>
        <w:rPr>
          <w:noProof/>
        </w:rPr>
        <w:t>Przeterminowane płatności brutto - przedstawia wartość brutto wszystkich nieopłaconych</w:t>
      </w:r>
      <w:r>
        <w:t xml:space="preserve"> faktur po terminie płatności dla klienta, grupy klientów o wybranym profilu lub danego regionu wybranych za pomocą filtrów.</w:t>
      </w:r>
    </w:p>
    <w:p w14:paraId="7F06FE82" w14:textId="5849C891" w:rsidR="00403ED3" w:rsidRDefault="00403ED3" w:rsidP="00403ED3">
      <w:pPr>
        <w:pStyle w:val="Akapitzlist"/>
        <w:numPr>
          <w:ilvl w:val="0"/>
          <w:numId w:val="6"/>
        </w:numPr>
        <w:jc w:val="both"/>
      </w:pPr>
      <w:r>
        <w:t>Ilość otwartych faktur – przedstawia ilość wszystkich nieopłaconych faktur zarówno przed terminem płatności jak i po terminie płatności dla klienta, grupy klientów o wybranym profilu lub danego regionu wybranych za pomocą filtrów.</w:t>
      </w:r>
    </w:p>
    <w:p w14:paraId="1B44255E" w14:textId="7D7DFF08" w:rsidR="00403ED3" w:rsidRDefault="00403ED3" w:rsidP="00403ED3">
      <w:pPr>
        <w:pStyle w:val="Akapitzlist"/>
        <w:numPr>
          <w:ilvl w:val="0"/>
          <w:numId w:val="6"/>
        </w:numPr>
        <w:jc w:val="both"/>
      </w:pPr>
      <w:r>
        <w:rPr>
          <w:noProof/>
        </w:rPr>
        <w:t>Przeterminowane płatności brutto - przedstawia ilość wszystkich nieopłaconych</w:t>
      </w:r>
      <w:r>
        <w:t xml:space="preserve"> faktur po terminie płatności dla klienta, grupy klientów o wybranym profilu lub danego regionu wybranych za pomocą filtrów.</w:t>
      </w:r>
    </w:p>
    <w:p w14:paraId="3E6D095B" w14:textId="7B9F5AF9" w:rsidR="004339F4" w:rsidRDefault="00403ED3" w:rsidP="004339F4">
      <w:pPr>
        <w:pStyle w:val="Akapitzlist"/>
        <w:numPr>
          <w:ilvl w:val="0"/>
          <w:numId w:val="6"/>
        </w:numPr>
        <w:jc w:val="both"/>
      </w:pPr>
      <w:r>
        <w:t>Zakup netto bieżący rok – przedstawia zakup netto w bieżącym roku płatności dla klienta, grupy klientów o wybranym profilu lub danego regionu wybranych za pomocą filtrów.</w:t>
      </w:r>
    </w:p>
    <w:p w14:paraId="65A24244" w14:textId="2B05887A" w:rsidR="00403ED3" w:rsidRDefault="00403ED3" w:rsidP="00403ED3">
      <w:pPr>
        <w:pStyle w:val="Akapitzlist"/>
        <w:numPr>
          <w:ilvl w:val="0"/>
          <w:numId w:val="6"/>
        </w:numPr>
        <w:jc w:val="both"/>
      </w:pPr>
      <w:r>
        <w:t>Wykres przedstawia wartość sprzedaży w czasie dla klienta, grupy klientów o wybranym profilu lub danego regionu wybranych za pomocą filtrów.</w:t>
      </w:r>
    </w:p>
    <w:p w14:paraId="1CD50778" w14:textId="66CF93DA" w:rsidR="00403ED3" w:rsidRDefault="00403ED3" w:rsidP="00403ED3">
      <w:pPr>
        <w:pStyle w:val="Akapitzlist"/>
        <w:ind w:left="360"/>
        <w:jc w:val="both"/>
      </w:pPr>
      <w:r>
        <w:t>Po wybraniu tylko roku  w pasku wyboru dat (19) widoczna jest sprzedaż w poszczególnych miesiącach wybranego roku.</w:t>
      </w:r>
    </w:p>
    <w:p w14:paraId="5A8B1650" w14:textId="533D75A8" w:rsidR="00403ED3" w:rsidRDefault="00403ED3" w:rsidP="00403ED3">
      <w:pPr>
        <w:pStyle w:val="Akapitzlist"/>
        <w:ind w:left="360"/>
        <w:jc w:val="both"/>
      </w:pPr>
      <w:r>
        <w:t>Po wybraniu tylko miesiąca w pasku wyboru dat (19) widoczna jest wartość sprzedaży towarów netto w analogicznych miesiącach poprzednich lat.</w:t>
      </w:r>
    </w:p>
    <w:p w14:paraId="61C58055" w14:textId="1737EDA3" w:rsidR="00403ED3" w:rsidRDefault="00403ED3" w:rsidP="00403ED3">
      <w:pPr>
        <w:pStyle w:val="Akapitzlist"/>
        <w:numPr>
          <w:ilvl w:val="0"/>
          <w:numId w:val="6"/>
        </w:numPr>
        <w:jc w:val="both"/>
      </w:pPr>
      <w:r>
        <w:t>Marka – tabela przedstawia sprzedaż netto towarów oraz udzielony średni rabat dla towarów poszczególnych marek dla klienta, grupy klientów o wybranym profilu lub danego regionu wybranych za pomocą filtrów w okresie czasu wybranego na filtrze dat (13).</w:t>
      </w:r>
    </w:p>
    <w:p w14:paraId="70D91E95" w14:textId="77777777" w:rsidR="00403ED3" w:rsidRDefault="00403ED3" w:rsidP="00403ED3">
      <w:pPr>
        <w:pStyle w:val="Akapitzlist"/>
        <w:ind w:left="360"/>
        <w:jc w:val="both"/>
      </w:pPr>
      <w:r>
        <w:t>Domyślnie marki posortowane są malejąco po wartości sprzedaży netto.</w:t>
      </w:r>
    </w:p>
    <w:p w14:paraId="547734EF" w14:textId="55230BFE" w:rsidR="00403ED3" w:rsidRDefault="00403ED3" w:rsidP="00403ED3">
      <w:pPr>
        <w:pStyle w:val="Akapitzlist"/>
        <w:numPr>
          <w:ilvl w:val="0"/>
          <w:numId w:val="6"/>
        </w:numPr>
        <w:jc w:val="both"/>
      </w:pPr>
      <w:r>
        <w:t>Grupa produktowa - tabela przedstawia sprzedaż netto towarów, udzielony średni rabat oraz ilość sprzedanych sztuk dla danej grupy produktowej dla klienta, grupy klientów o wybranym profilu lub danego regionu wybranych za pomocą filtrów. w okresie czasu wybranego na filtrze dat (19).</w:t>
      </w:r>
    </w:p>
    <w:p w14:paraId="7C36A9EF" w14:textId="77777777" w:rsidR="00403ED3" w:rsidRDefault="00403ED3" w:rsidP="00403ED3">
      <w:pPr>
        <w:pStyle w:val="Akapitzlist"/>
        <w:ind w:left="360"/>
        <w:jc w:val="both"/>
      </w:pPr>
      <w:r>
        <w:t>Domyślnie grupy produktowe posortowane są malejąco po wartości sprzedaży netto.</w:t>
      </w:r>
    </w:p>
    <w:p w14:paraId="14E30DF4" w14:textId="6223D6AF" w:rsidR="00ED0F89" w:rsidRDefault="00ED0F89" w:rsidP="00BC728D">
      <w:pPr>
        <w:pStyle w:val="Akapitzlist"/>
        <w:numPr>
          <w:ilvl w:val="0"/>
          <w:numId w:val="6"/>
        </w:numPr>
        <w:jc w:val="both"/>
      </w:pPr>
      <w:r>
        <w:t xml:space="preserve"> i 15. Podstawowe informacje o kliencie.</w:t>
      </w:r>
    </w:p>
    <w:p w14:paraId="6A684D5E" w14:textId="4DDD0592" w:rsidR="004339F4" w:rsidRDefault="00ED0F89" w:rsidP="00ED0F89">
      <w:pPr>
        <w:pStyle w:val="Akapitzlist"/>
        <w:numPr>
          <w:ilvl w:val="0"/>
          <w:numId w:val="7"/>
        </w:numPr>
        <w:jc w:val="both"/>
      </w:pPr>
      <w:r>
        <w:t>Informacja o limicie kredytowym oraz wykorzystanym limicie.</w:t>
      </w:r>
    </w:p>
    <w:p w14:paraId="67C0EBFF" w14:textId="77777777" w:rsidR="00ED0F89" w:rsidRDefault="00ED0F89" w:rsidP="00ED0F89">
      <w:pPr>
        <w:pStyle w:val="Akapitzlist"/>
        <w:numPr>
          <w:ilvl w:val="0"/>
          <w:numId w:val="7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6F2A89FF" w14:textId="77777777" w:rsidR="00ED0F89" w:rsidRDefault="00ED0F89" w:rsidP="00ED0F89">
      <w:pPr>
        <w:pStyle w:val="Akapitzlist"/>
        <w:numPr>
          <w:ilvl w:val="0"/>
          <w:numId w:val="7"/>
        </w:numPr>
        <w:jc w:val="both"/>
      </w:pPr>
      <w:r>
        <w:t xml:space="preserve">Panel do wyboru handlowca dla którego wyświetlane są dane w raporcie. </w:t>
      </w:r>
    </w:p>
    <w:p w14:paraId="4DFCFF36" w14:textId="77777777" w:rsidR="00ED0F89" w:rsidRDefault="00ED0F89" w:rsidP="00ED0F89">
      <w:pPr>
        <w:pStyle w:val="Akapitzlist"/>
        <w:numPr>
          <w:ilvl w:val="0"/>
          <w:numId w:val="7"/>
        </w:numPr>
        <w:jc w:val="both"/>
      </w:pPr>
      <w:r>
        <w:lastRenderedPageBreak/>
        <w:t xml:space="preserve">Filtr dat służący do wyboru roku oraz miesiąca dla którego wyświetlane są dane na wizualizacji. </w:t>
      </w:r>
    </w:p>
    <w:p w14:paraId="7DD792F4" w14:textId="77777777" w:rsidR="00ED0F89" w:rsidRDefault="00ED0F89" w:rsidP="00ED0F89">
      <w:pPr>
        <w:pStyle w:val="Akapitzlist"/>
        <w:ind w:left="360"/>
        <w:jc w:val="both"/>
      </w:pPr>
      <w:r>
        <w:t>Po przytrzymaniu klawisza „</w:t>
      </w:r>
      <w:proofErr w:type="spellStart"/>
      <w:r>
        <w:t>ctrl</w:t>
      </w:r>
      <w:proofErr w:type="spellEnd"/>
      <w:r>
        <w:t>„ na klawiaturze możliwe jest wybranie kilku miesięcy lub lat.</w:t>
      </w:r>
    </w:p>
    <w:p w14:paraId="522DA0C3" w14:textId="77777777" w:rsidR="00ED0F89" w:rsidRDefault="00ED0F89" w:rsidP="00ED0F89">
      <w:pPr>
        <w:pStyle w:val="Akapitzlist"/>
        <w:ind w:left="360"/>
        <w:jc w:val="both"/>
      </w:pPr>
      <w:r>
        <w:t>Wybrane daty wpływają na dane wyświetlane również na stronach Klienci, Faktury, Regiony i typy urządzeń.</w:t>
      </w:r>
    </w:p>
    <w:p w14:paraId="6204A87F" w14:textId="12A4A542" w:rsidR="002E2636" w:rsidRDefault="002E2636">
      <w:r>
        <w:br w:type="page"/>
      </w:r>
    </w:p>
    <w:p w14:paraId="4BD76702" w14:textId="5322AED5" w:rsidR="00F45C0B" w:rsidRDefault="002E2636" w:rsidP="00F45C0B">
      <w:pPr>
        <w:pStyle w:val="Nagwek2"/>
      </w:pPr>
      <w:bookmarkStart w:id="3" w:name="_Faktury"/>
      <w:bookmarkStart w:id="4" w:name="_Toc202765169"/>
      <w:bookmarkEnd w:id="3"/>
      <w:r>
        <w:lastRenderedPageBreak/>
        <w:t>Faktur</w:t>
      </w:r>
      <w:r w:rsidR="00F45C0B">
        <w:t>y</w:t>
      </w:r>
      <w:bookmarkEnd w:id="4"/>
    </w:p>
    <w:p w14:paraId="59D81FDC" w14:textId="177B1455" w:rsidR="004764A4" w:rsidRPr="004764A4" w:rsidRDefault="004764A4" w:rsidP="004764A4">
      <w:r>
        <w:rPr>
          <w:noProof/>
        </w:rPr>
        <w:drawing>
          <wp:anchor distT="0" distB="0" distL="114300" distR="114300" simplePos="0" relativeHeight="251661312" behindDoc="0" locked="0" layoutInCell="1" allowOverlap="1" wp14:anchorId="091551CD" wp14:editId="67C7B8B3">
            <wp:simplePos x="0" y="0"/>
            <wp:positionH relativeFrom="margin">
              <wp:align>center</wp:align>
            </wp:positionH>
            <wp:positionV relativeFrom="paragraph">
              <wp:posOffset>268833</wp:posOffset>
            </wp:positionV>
            <wp:extent cx="7010323" cy="3960000"/>
            <wp:effectExtent l="0" t="0" r="635" b="2540"/>
            <wp:wrapSquare wrapText="bothSides"/>
            <wp:docPr id="64653714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323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89E64" w14:textId="7A0B1D97" w:rsidR="002E2636" w:rsidRDefault="002E2636" w:rsidP="00ED0F89">
      <w:pPr>
        <w:pStyle w:val="Akapitzlist"/>
        <w:ind w:left="360"/>
        <w:jc w:val="both"/>
      </w:pPr>
    </w:p>
    <w:p w14:paraId="7CA09F14" w14:textId="045AA9C0" w:rsidR="00F45C0B" w:rsidRDefault="00F45C0B" w:rsidP="00F45C0B">
      <w:pPr>
        <w:jc w:val="both"/>
      </w:pPr>
      <w:r>
        <w:t>Strona przedstawia informacje o fakturach i ich szczegółach.</w:t>
      </w:r>
    </w:p>
    <w:p w14:paraId="73FD2BD8" w14:textId="77777777" w:rsidR="00F45C0B" w:rsidRDefault="00F45C0B" w:rsidP="00F45C0B">
      <w:pPr>
        <w:pStyle w:val="Akapitzlist"/>
        <w:ind w:left="360"/>
        <w:jc w:val="both"/>
      </w:pPr>
    </w:p>
    <w:p w14:paraId="5BDCCA60" w14:textId="77777777" w:rsidR="00F45C0B" w:rsidRDefault="00F45C0B" w:rsidP="00F45C0B">
      <w:r>
        <w:t>Opis wizualizacji:</w:t>
      </w:r>
    </w:p>
    <w:p w14:paraId="404CAA67" w14:textId="77777777" w:rsidR="00F45C0B" w:rsidRDefault="00F45C0B" w:rsidP="005B1266">
      <w:pPr>
        <w:pStyle w:val="Akapitzlist"/>
        <w:numPr>
          <w:ilvl w:val="0"/>
          <w:numId w:val="8"/>
        </w:numPr>
        <w:jc w:val="both"/>
      </w:pPr>
      <w:r>
        <w:t>Nazwa klienta - filtr pozwalający na wybór nazwy klienta dla klienta którego mają być wyświetlane dane.</w:t>
      </w:r>
    </w:p>
    <w:p w14:paraId="58320FFA" w14:textId="18E80D48" w:rsidR="00F45C0B" w:rsidRDefault="00F45C0B" w:rsidP="00F45C0B">
      <w:pPr>
        <w:pStyle w:val="Akapitzlist"/>
        <w:ind w:left="360"/>
        <w:jc w:val="both"/>
      </w:pPr>
      <w:r>
        <w:t>Filtr wpływa również na stronę raportu „</w:t>
      </w:r>
      <w:r w:rsidR="00EE3D0D">
        <w:t>Klienci</w:t>
      </w:r>
      <w:r>
        <w:t>”</w:t>
      </w:r>
      <w:r w:rsidR="00494A09">
        <w:t xml:space="preserve"> oraz „Regiony i grupy towarów”</w:t>
      </w:r>
    </w:p>
    <w:p w14:paraId="139BCC81" w14:textId="77777777" w:rsidR="00F45C0B" w:rsidRDefault="00F45C0B" w:rsidP="005B1266">
      <w:pPr>
        <w:pStyle w:val="Akapitzlist"/>
        <w:numPr>
          <w:ilvl w:val="0"/>
          <w:numId w:val="8"/>
        </w:numPr>
        <w:jc w:val="both"/>
      </w:pPr>
      <w:r>
        <w:t>Profil klienta – filtr pozwalający na wybór profilu klienta dla którego mają być wyświetlane dane.</w:t>
      </w:r>
    </w:p>
    <w:p w14:paraId="5B012CCE" w14:textId="5F1035A7" w:rsidR="00F45C0B" w:rsidRDefault="00F45C0B" w:rsidP="00F45C0B">
      <w:pPr>
        <w:pStyle w:val="Akapitzlist"/>
        <w:ind w:left="360"/>
        <w:jc w:val="both"/>
      </w:pPr>
      <w:r>
        <w:t>Filtr wpływa również na stronę raportu „</w:t>
      </w:r>
      <w:r w:rsidR="00EE3D0D">
        <w:t>Klienci</w:t>
      </w:r>
      <w:r>
        <w:t>”.</w:t>
      </w:r>
    </w:p>
    <w:p w14:paraId="5720C0AA" w14:textId="77777777" w:rsidR="00F45C0B" w:rsidRDefault="00F45C0B" w:rsidP="005B1266">
      <w:pPr>
        <w:pStyle w:val="Akapitzlist"/>
        <w:numPr>
          <w:ilvl w:val="0"/>
          <w:numId w:val="8"/>
        </w:numPr>
        <w:jc w:val="both"/>
      </w:pPr>
      <w:r>
        <w:t>Region – filtr pozwalający na wybór regionu dla którego mają być wyświetlane dane.</w:t>
      </w:r>
    </w:p>
    <w:p w14:paraId="1E8C0DD4" w14:textId="4CB4CE94" w:rsidR="00F45C0B" w:rsidRDefault="00F45C0B" w:rsidP="00F45C0B">
      <w:pPr>
        <w:pStyle w:val="Akapitzlist"/>
        <w:ind w:left="360"/>
        <w:jc w:val="both"/>
      </w:pPr>
      <w:r>
        <w:t>Filtr wpływa również na stronę raportu „</w:t>
      </w:r>
      <w:r w:rsidR="00EE3D0D">
        <w:t>Klienci</w:t>
      </w:r>
      <w:r>
        <w:t>”.</w:t>
      </w:r>
    </w:p>
    <w:p w14:paraId="437ADF7E" w14:textId="6D4AB7FD" w:rsidR="00F45C0B" w:rsidRDefault="005B1266" w:rsidP="005B1266">
      <w:pPr>
        <w:pStyle w:val="Akapitzlist"/>
        <w:numPr>
          <w:ilvl w:val="0"/>
          <w:numId w:val="8"/>
        </w:numPr>
        <w:jc w:val="both"/>
      </w:pPr>
      <w:r>
        <w:t>Nr faktury – filtr pozwalający na znajdowanie faktury o konkretnym numerze.</w:t>
      </w:r>
    </w:p>
    <w:p w14:paraId="4C9A6F0F" w14:textId="17792DB0" w:rsidR="00EE3D0D" w:rsidRDefault="00EE3D0D" w:rsidP="00EE3D0D">
      <w:pPr>
        <w:pStyle w:val="Akapitzlist"/>
        <w:numPr>
          <w:ilvl w:val="0"/>
          <w:numId w:val="8"/>
        </w:numPr>
        <w:jc w:val="both"/>
      </w:pPr>
      <w:r>
        <w:t>Otwarte płatności brutto – przedstawia wartość brutto wszystkich nieopłaconych faktur zarówno przed terminem płatności jak i po terminie płatności dla zastosowanych filtrów.</w:t>
      </w:r>
    </w:p>
    <w:p w14:paraId="3EE51481" w14:textId="3CC7C08E" w:rsidR="00EE3D0D" w:rsidRDefault="00EE3D0D" w:rsidP="00EE3D0D">
      <w:pPr>
        <w:pStyle w:val="Akapitzlist"/>
        <w:ind w:left="360"/>
        <w:jc w:val="both"/>
      </w:pPr>
      <w:r>
        <w:lastRenderedPageBreak/>
        <w:t>Nie wpływają na nią zastosowane filtry dat (11).</w:t>
      </w:r>
    </w:p>
    <w:p w14:paraId="6689C80D" w14:textId="4BE9A912" w:rsidR="00EE3D0D" w:rsidRDefault="00EE3D0D" w:rsidP="005B1266">
      <w:pPr>
        <w:pStyle w:val="Akapitzlist"/>
        <w:numPr>
          <w:ilvl w:val="0"/>
          <w:numId w:val="8"/>
        </w:numPr>
        <w:jc w:val="both"/>
      </w:pPr>
      <w:r>
        <w:rPr>
          <w:noProof/>
        </w:rPr>
        <w:t>Przeterminowane płatności brutto - przedstawia wartość brutto wszystkich nieopłaconych</w:t>
      </w:r>
      <w:r>
        <w:t xml:space="preserve"> faktur po terminie płatności dla zastosowanych filtrów.</w:t>
      </w:r>
    </w:p>
    <w:p w14:paraId="37463AA7" w14:textId="77777777" w:rsidR="00EE3D0D" w:rsidRDefault="00EE3D0D" w:rsidP="00EE3D0D">
      <w:pPr>
        <w:pStyle w:val="Akapitzlist"/>
        <w:ind w:left="360"/>
        <w:jc w:val="both"/>
      </w:pPr>
      <w:r>
        <w:t>Nie wpływają na nią zastosowane filtry dat (11).</w:t>
      </w:r>
    </w:p>
    <w:p w14:paraId="1AFE8393" w14:textId="19A00914" w:rsidR="00EE3D0D" w:rsidRDefault="00EE3D0D" w:rsidP="00EE3D0D">
      <w:pPr>
        <w:pStyle w:val="Akapitzlist"/>
        <w:numPr>
          <w:ilvl w:val="0"/>
          <w:numId w:val="8"/>
        </w:numPr>
        <w:jc w:val="both"/>
      </w:pPr>
      <w:r>
        <w:t>Wykres przedstawiający ilość faktur opłaconych, przeterminowanych oraz nieopłaconych przed terminem płatności oraz ich udział procentowy w całkowitej ilości faktur.</w:t>
      </w:r>
    </w:p>
    <w:p w14:paraId="45213151" w14:textId="1AC2DBF1" w:rsidR="00EE3D0D" w:rsidRDefault="00EE3D0D" w:rsidP="00EE3D0D">
      <w:pPr>
        <w:pStyle w:val="Akapitzlist"/>
        <w:numPr>
          <w:ilvl w:val="0"/>
          <w:numId w:val="8"/>
        </w:numPr>
        <w:jc w:val="both"/>
      </w:pPr>
      <w:r>
        <w:t>Tabela przedstawiająca informacje dotyczące poszczególnych faktur.</w:t>
      </w:r>
    </w:p>
    <w:p w14:paraId="42EC16E1" w14:textId="77777777" w:rsidR="00110013" w:rsidRDefault="00EE3D0D" w:rsidP="00EE3D0D">
      <w:pPr>
        <w:pStyle w:val="Akapitzlist"/>
        <w:ind w:left="360"/>
        <w:jc w:val="both"/>
      </w:pPr>
      <w:r>
        <w:t xml:space="preserve">Po kliknięciu w wiersz tabeli z konkretną fakturą </w:t>
      </w:r>
      <w:r w:rsidR="00110013">
        <w:t>uaktywnia się możliwość przejścia do jej szczegółów za pomocą przycisku „Szczegóły faktury” (12).</w:t>
      </w:r>
    </w:p>
    <w:p w14:paraId="01B2D93B" w14:textId="741BE5C0" w:rsidR="00110013" w:rsidRDefault="00110013" w:rsidP="00EE3D0D">
      <w:pPr>
        <w:pStyle w:val="Akapitzlist"/>
        <w:ind w:left="360"/>
        <w:jc w:val="both"/>
      </w:pPr>
      <w:r>
        <w:t xml:space="preserve">Po kliknięciu raport przekierowuje do strony </w:t>
      </w:r>
      <w:hyperlink w:anchor="_Szczegóły_faktury" w:history="1">
        <w:r w:rsidRPr="00110013">
          <w:rPr>
            <w:rStyle w:val="Hipercze"/>
          </w:rPr>
          <w:t>„Szczegóły faktury”</w:t>
        </w:r>
      </w:hyperlink>
    </w:p>
    <w:p w14:paraId="13C5E208" w14:textId="77777777" w:rsidR="00371985" w:rsidRDefault="00371985" w:rsidP="00EE3D0D">
      <w:pPr>
        <w:pStyle w:val="Akapitzlist"/>
        <w:ind w:left="360"/>
        <w:jc w:val="both"/>
      </w:pPr>
    </w:p>
    <w:p w14:paraId="5BAE3BB6" w14:textId="6C8DF973" w:rsidR="00371985" w:rsidRDefault="00371985" w:rsidP="00EE3D0D">
      <w:pPr>
        <w:pStyle w:val="Akapitzlist"/>
        <w:ind w:left="360"/>
        <w:jc w:val="both"/>
      </w:pPr>
      <w:r>
        <w:t>Faktury zaznaczone kolorem pomarańczowym oznaczają faktury których termin płatności przypada na mniej niż 7 dni od bieżącej daty.</w:t>
      </w:r>
    </w:p>
    <w:p w14:paraId="6DF6B063" w14:textId="56A1BF71" w:rsidR="00371985" w:rsidRDefault="00371985" w:rsidP="00EE3D0D">
      <w:pPr>
        <w:pStyle w:val="Akapitzlist"/>
        <w:ind w:left="360"/>
        <w:jc w:val="both"/>
      </w:pPr>
      <w:r>
        <w:t>Faktury zaznaczone kolorem czerwonym oznaczają faktury których termin płatności minął.</w:t>
      </w:r>
    </w:p>
    <w:p w14:paraId="3D72EB08" w14:textId="77777777" w:rsidR="00371985" w:rsidRDefault="00371985" w:rsidP="00EE3D0D">
      <w:pPr>
        <w:pStyle w:val="Akapitzlist"/>
        <w:ind w:left="360"/>
        <w:jc w:val="both"/>
      </w:pPr>
    </w:p>
    <w:p w14:paraId="041ED8F3" w14:textId="582ED52B" w:rsidR="00110013" w:rsidRDefault="00110013" w:rsidP="00110013">
      <w:pPr>
        <w:pStyle w:val="Akapitzlist"/>
        <w:numPr>
          <w:ilvl w:val="0"/>
          <w:numId w:val="8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2E758B1D" w14:textId="77777777" w:rsidR="00110013" w:rsidRDefault="00110013" w:rsidP="00110013">
      <w:pPr>
        <w:pStyle w:val="Akapitzlist"/>
        <w:numPr>
          <w:ilvl w:val="0"/>
          <w:numId w:val="8"/>
        </w:numPr>
        <w:jc w:val="both"/>
      </w:pPr>
      <w:r>
        <w:t xml:space="preserve">Panel do wyboru handlowca dla którego wyświetlane są dane w raporcie. </w:t>
      </w:r>
    </w:p>
    <w:p w14:paraId="6E66B126" w14:textId="77777777" w:rsidR="00110013" w:rsidRDefault="00110013" w:rsidP="00110013">
      <w:pPr>
        <w:pStyle w:val="Akapitzlist"/>
        <w:numPr>
          <w:ilvl w:val="0"/>
          <w:numId w:val="8"/>
        </w:numPr>
        <w:jc w:val="both"/>
      </w:pPr>
      <w:r>
        <w:t xml:space="preserve">Filtr dat służący do wyboru roku oraz miesiąca dla którego wyświetlane są dane na wizualizacji. </w:t>
      </w:r>
    </w:p>
    <w:p w14:paraId="74A6E1EF" w14:textId="77777777" w:rsidR="00110013" w:rsidRDefault="00110013" w:rsidP="00110013">
      <w:pPr>
        <w:pStyle w:val="Akapitzlist"/>
        <w:ind w:left="360"/>
        <w:jc w:val="both"/>
      </w:pPr>
      <w:r>
        <w:t>Po przytrzymaniu klawisza „</w:t>
      </w:r>
      <w:proofErr w:type="spellStart"/>
      <w:r>
        <w:t>ctrl</w:t>
      </w:r>
      <w:proofErr w:type="spellEnd"/>
      <w:r>
        <w:t>„ na klawiaturze możliwe jest wybranie kilku miesięcy lub lat.</w:t>
      </w:r>
    </w:p>
    <w:p w14:paraId="413673A7" w14:textId="77777777" w:rsidR="00110013" w:rsidRDefault="00110013" w:rsidP="00110013">
      <w:pPr>
        <w:pStyle w:val="Akapitzlist"/>
        <w:ind w:left="360"/>
        <w:jc w:val="both"/>
      </w:pPr>
      <w:r>
        <w:t>Wybrane daty wpływają na dane wyświetlane również na stronach Klienci, Faktury, Regiony i typy urządzeń.</w:t>
      </w:r>
    </w:p>
    <w:p w14:paraId="4D188EA7" w14:textId="5FB0E576" w:rsidR="00371985" w:rsidRDefault="00110013" w:rsidP="00371985">
      <w:pPr>
        <w:pStyle w:val="Akapitzlist"/>
        <w:numPr>
          <w:ilvl w:val="0"/>
          <w:numId w:val="8"/>
        </w:numPr>
        <w:jc w:val="both"/>
      </w:pPr>
      <w:r>
        <w:t>Przycisk przejścia do szczegółów faktury.</w:t>
      </w:r>
    </w:p>
    <w:p w14:paraId="1045337C" w14:textId="77777777" w:rsidR="00110013" w:rsidRDefault="00110013">
      <w:r>
        <w:br w:type="page"/>
      </w:r>
    </w:p>
    <w:p w14:paraId="4C045BAF" w14:textId="3EA3E0D0" w:rsidR="00EE3D0D" w:rsidRDefault="00110013" w:rsidP="00110013">
      <w:pPr>
        <w:pStyle w:val="Nagwek2"/>
      </w:pPr>
      <w:bookmarkStart w:id="5" w:name="_Szczegóły_faktury"/>
      <w:bookmarkStart w:id="6" w:name="_Toc202765170"/>
      <w:bookmarkEnd w:id="5"/>
      <w:r>
        <w:lastRenderedPageBreak/>
        <w:t>Szczegóły faktury</w:t>
      </w:r>
      <w:bookmarkEnd w:id="6"/>
    </w:p>
    <w:p w14:paraId="126C0F8D" w14:textId="4A36F376" w:rsidR="00EE3D0D" w:rsidRDefault="00FC023F" w:rsidP="004241B0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B8C7CB" wp14:editId="3926D002">
            <wp:simplePos x="0" y="0"/>
            <wp:positionH relativeFrom="margin">
              <wp:align>center</wp:align>
            </wp:positionH>
            <wp:positionV relativeFrom="paragraph">
              <wp:posOffset>237987</wp:posOffset>
            </wp:positionV>
            <wp:extent cx="7009200" cy="3465943"/>
            <wp:effectExtent l="0" t="0" r="1270" b="1270"/>
            <wp:wrapSquare wrapText="bothSides"/>
            <wp:docPr id="1448582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200" cy="346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7F0EE" w14:textId="12AB21A8" w:rsidR="004241B0" w:rsidRDefault="004241B0" w:rsidP="004241B0">
      <w:pPr>
        <w:jc w:val="both"/>
      </w:pPr>
    </w:p>
    <w:p w14:paraId="16CAEA8D" w14:textId="0D6D555F" w:rsidR="00FC023F" w:rsidRDefault="00FC023F" w:rsidP="004241B0">
      <w:pPr>
        <w:jc w:val="both"/>
      </w:pPr>
      <w:r>
        <w:t xml:space="preserve">Strona przedstawia szczegóły faktury oraz urządzeń na fakturze wybranej na stronie </w:t>
      </w:r>
      <w:hyperlink w:anchor="_Faktury" w:history="1">
        <w:r w:rsidRPr="00FC023F">
          <w:rPr>
            <w:rStyle w:val="Hipercze"/>
          </w:rPr>
          <w:t>„Faktury”</w:t>
        </w:r>
      </w:hyperlink>
      <w:r>
        <w:t>.</w:t>
      </w:r>
    </w:p>
    <w:p w14:paraId="75354278" w14:textId="77777777" w:rsidR="00FC023F" w:rsidRDefault="00FC023F" w:rsidP="004241B0">
      <w:pPr>
        <w:jc w:val="both"/>
      </w:pPr>
      <w:r>
        <w:t>Nie ma możliwości dostania się od szczegółów faktury w inny sposób niż poprzez stronę Faktury.</w:t>
      </w:r>
    </w:p>
    <w:p w14:paraId="25D77DD2" w14:textId="77777777" w:rsidR="00FC023F" w:rsidRDefault="00FC023F" w:rsidP="004241B0">
      <w:pPr>
        <w:jc w:val="both"/>
      </w:pPr>
    </w:p>
    <w:p w14:paraId="47AA6175" w14:textId="77777777" w:rsidR="00FC023F" w:rsidRDefault="00FC023F" w:rsidP="00FC023F">
      <w:r>
        <w:t>Opis wizualizacji:</w:t>
      </w:r>
    </w:p>
    <w:p w14:paraId="495080D3" w14:textId="5DD0DC89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>Nr faktury – to numer faktury dla której przedstawione są jej szczegóły.</w:t>
      </w:r>
    </w:p>
    <w:p w14:paraId="6ADC624A" w14:textId="3B2DBBAE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>Nazwa klienta – to nazwa klienta dla którego wystawiona jest faktura.</w:t>
      </w:r>
    </w:p>
    <w:p w14:paraId="2EA86429" w14:textId="7B949035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>Wartość netto – to suma wartości netto pozycji na fakturze, zarówno towarów jak i usług.</w:t>
      </w:r>
    </w:p>
    <w:p w14:paraId="30169E0D" w14:textId="0B1E4AFD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>Rabat – to średnia rabatu udzielona dla danej fakturze.</w:t>
      </w:r>
    </w:p>
    <w:p w14:paraId="4BE0BA07" w14:textId="7D52D8BA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>Data faktury – to data wystawienia faktury.</w:t>
      </w:r>
    </w:p>
    <w:p w14:paraId="425350A9" w14:textId="1A9DA5FC" w:rsidR="00FC023F" w:rsidRDefault="00FC023F" w:rsidP="00FC023F">
      <w:pPr>
        <w:pStyle w:val="Akapitzlist"/>
        <w:numPr>
          <w:ilvl w:val="0"/>
          <w:numId w:val="9"/>
        </w:numPr>
        <w:jc w:val="both"/>
      </w:pPr>
      <w:r>
        <w:t xml:space="preserve">Dni po terminie – to ilość dni po terminie płatności </w:t>
      </w:r>
      <w:r w:rsidR="00553C4C">
        <w:t>faktury w przypadku gdy termin płatności minął.</w:t>
      </w:r>
    </w:p>
    <w:p w14:paraId="5E56B7D5" w14:textId="7492FF1F" w:rsidR="00553C4C" w:rsidRDefault="00553C4C" w:rsidP="00553C4C">
      <w:pPr>
        <w:pStyle w:val="Akapitzlist"/>
        <w:ind w:left="360"/>
        <w:jc w:val="both"/>
      </w:pPr>
      <w:r>
        <w:t>Dodatkowo dla nieopłaconych faktur po terminie płatności pole podświetlane jest na czerwono.</w:t>
      </w:r>
    </w:p>
    <w:p w14:paraId="5A7F93E9" w14:textId="64FA92A5" w:rsidR="00553C4C" w:rsidRDefault="00553C4C" w:rsidP="00553C4C">
      <w:pPr>
        <w:pStyle w:val="Akapitzlist"/>
        <w:numPr>
          <w:ilvl w:val="0"/>
          <w:numId w:val="9"/>
        </w:numPr>
        <w:jc w:val="both"/>
      </w:pPr>
      <w:r>
        <w:t>Szczegóły pozycji na fakturze. Przedstawia informacje o urządzeniach, ich ilości, wartości oraz podstawowe informacje</w:t>
      </w:r>
    </w:p>
    <w:p w14:paraId="296D0489" w14:textId="530721C2" w:rsidR="00553C4C" w:rsidRDefault="00553C4C" w:rsidP="00553C4C">
      <w:pPr>
        <w:pStyle w:val="Akapitzlist"/>
        <w:numPr>
          <w:ilvl w:val="0"/>
          <w:numId w:val="9"/>
        </w:numPr>
        <w:jc w:val="both"/>
      </w:pPr>
      <w:r>
        <w:lastRenderedPageBreak/>
        <w:t>Wizualizacja przedstawia informacje o numerze zamówienia z którego została utworzona faktura, numer oferty na podstawie której została utworzona faktura oraz nr projektu do którego należy faktura.</w:t>
      </w:r>
    </w:p>
    <w:p w14:paraId="48C6F244" w14:textId="512659BB" w:rsidR="00B6680D" w:rsidRDefault="00553C4C" w:rsidP="00553C4C">
      <w:pPr>
        <w:pStyle w:val="Akapitzlist"/>
        <w:numPr>
          <w:ilvl w:val="0"/>
          <w:numId w:val="9"/>
        </w:numPr>
      </w:pPr>
      <w:r>
        <w:t xml:space="preserve">Przycisk powrotu do listy faktur na stronie </w:t>
      </w:r>
      <w:hyperlink w:anchor="_Faktury" w:history="1">
        <w:r w:rsidRPr="00553C4C">
          <w:rPr>
            <w:rStyle w:val="Hipercze"/>
          </w:rPr>
          <w:t>„Faktury”</w:t>
        </w:r>
      </w:hyperlink>
      <w:r>
        <w:t>. Po jego naciśnięciu użytkownik zostaje przeniesiony do ogólnej listy faktur.</w:t>
      </w:r>
    </w:p>
    <w:p w14:paraId="474D4A0D" w14:textId="77777777" w:rsidR="00B6680D" w:rsidRDefault="00B6680D">
      <w:r>
        <w:br w:type="page"/>
      </w:r>
    </w:p>
    <w:p w14:paraId="756C2723" w14:textId="5DEE131E" w:rsidR="00553C4C" w:rsidRDefault="00B6680D" w:rsidP="00B6680D">
      <w:pPr>
        <w:pStyle w:val="Nagwek2"/>
      </w:pPr>
      <w:bookmarkStart w:id="7" w:name="_Towary"/>
      <w:bookmarkStart w:id="8" w:name="_Toc202765171"/>
      <w:bookmarkEnd w:id="7"/>
      <w:r>
        <w:lastRenderedPageBreak/>
        <w:t>Towary</w:t>
      </w:r>
      <w:bookmarkEnd w:id="8"/>
    </w:p>
    <w:p w14:paraId="361514D7" w14:textId="7A09A373" w:rsidR="00B6680D" w:rsidRDefault="00B6680D" w:rsidP="00B6680D">
      <w:r>
        <w:rPr>
          <w:noProof/>
        </w:rPr>
        <w:drawing>
          <wp:anchor distT="0" distB="0" distL="114300" distR="114300" simplePos="0" relativeHeight="251663360" behindDoc="0" locked="0" layoutInCell="1" allowOverlap="1" wp14:anchorId="22516D0A" wp14:editId="5ED07800">
            <wp:simplePos x="0" y="0"/>
            <wp:positionH relativeFrom="margin">
              <wp:align>center</wp:align>
            </wp:positionH>
            <wp:positionV relativeFrom="paragraph">
              <wp:posOffset>222084</wp:posOffset>
            </wp:positionV>
            <wp:extent cx="7069588" cy="3960000"/>
            <wp:effectExtent l="0" t="0" r="0" b="2540"/>
            <wp:wrapSquare wrapText="bothSides"/>
            <wp:docPr id="73861363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58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1EF4A" w14:textId="68CC208D" w:rsidR="00B6680D" w:rsidRDefault="00B6680D" w:rsidP="00B6680D"/>
    <w:p w14:paraId="391A995D" w14:textId="0C943D4C" w:rsidR="00B6680D" w:rsidRDefault="00B6680D" w:rsidP="00B6680D">
      <w:pPr>
        <w:jc w:val="both"/>
      </w:pPr>
      <w:r>
        <w:t>Strona przedstawia wartość sprzedaży towarów w poszczególnych grupach produktowych</w:t>
      </w:r>
      <w:r w:rsidR="00C049AD">
        <w:t>.</w:t>
      </w:r>
    </w:p>
    <w:p w14:paraId="094D0F3E" w14:textId="77777777" w:rsidR="00B6680D" w:rsidRDefault="00B6680D" w:rsidP="00B6680D">
      <w:pPr>
        <w:jc w:val="both"/>
      </w:pPr>
    </w:p>
    <w:p w14:paraId="7BA7C83B" w14:textId="77777777" w:rsidR="00B6680D" w:rsidRDefault="00B6680D" w:rsidP="00B6680D">
      <w:r>
        <w:t>Opis wizualizacji:</w:t>
      </w:r>
    </w:p>
    <w:p w14:paraId="1CC3262F" w14:textId="76C0351C" w:rsidR="00C049AD" w:rsidRDefault="00C049AD" w:rsidP="00C049AD">
      <w:pPr>
        <w:pStyle w:val="Akapitzlist"/>
        <w:numPr>
          <w:ilvl w:val="0"/>
          <w:numId w:val="10"/>
        </w:numPr>
        <w:jc w:val="both"/>
      </w:pPr>
      <w:r>
        <w:t xml:space="preserve">Wartość sprzedaży towarów w ciągu ostatnich 12 miesięcy oraz ich udział procentowy w całości sprzedaży. Po kliknięciu w część okręgu odpowiadającą konkretnej grupie produktowej uaktywnia się przycisk przejścia do </w:t>
      </w:r>
      <w:hyperlink w:anchor="_Szczegóły_sprzedaży_towarów" w:history="1">
        <w:r w:rsidR="00177922" w:rsidRPr="00177922">
          <w:rPr>
            <w:rStyle w:val="Hipercze"/>
          </w:rPr>
          <w:t>„S</w:t>
        </w:r>
        <w:r w:rsidRPr="00177922">
          <w:rPr>
            <w:rStyle w:val="Hipercze"/>
          </w:rPr>
          <w:t>zczegółów</w:t>
        </w:r>
        <w:r w:rsidR="00177922" w:rsidRPr="00177922">
          <w:rPr>
            <w:rStyle w:val="Hipercze"/>
          </w:rPr>
          <w:t xml:space="preserve"> sprzedaży towarów</w:t>
        </w:r>
        <w:r w:rsidR="00940BD8">
          <w:rPr>
            <w:rStyle w:val="Hipercze"/>
          </w:rPr>
          <w:t xml:space="preserve"> w ostatnich 12 mc</w:t>
        </w:r>
        <w:r w:rsidR="00177922" w:rsidRPr="00177922">
          <w:rPr>
            <w:rStyle w:val="Hipercze"/>
          </w:rPr>
          <w:t>”</w:t>
        </w:r>
      </w:hyperlink>
      <w:r>
        <w:t>.</w:t>
      </w:r>
    </w:p>
    <w:p w14:paraId="19BEEE40" w14:textId="64476EB0" w:rsidR="00B6680D" w:rsidRDefault="00C049AD" w:rsidP="00B6680D">
      <w:pPr>
        <w:pStyle w:val="Akapitzlist"/>
        <w:numPr>
          <w:ilvl w:val="0"/>
          <w:numId w:val="10"/>
        </w:numPr>
        <w:jc w:val="both"/>
      </w:pPr>
      <w:r>
        <w:t>Przycisk przejścia do szczegółów towarów. Uaktywnia się po wybraniu konkretniej grupy produktowej.</w:t>
      </w:r>
    </w:p>
    <w:p w14:paraId="7BF93C48" w14:textId="77777777" w:rsidR="00C049AD" w:rsidRDefault="00C049AD" w:rsidP="00940BD8">
      <w:pPr>
        <w:pStyle w:val="Akapitzlist"/>
        <w:numPr>
          <w:ilvl w:val="0"/>
          <w:numId w:val="10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580B95DB" w14:textId="7F4DAE39" w:rsidR="00177922" w:rsidRDefault="00177922">
      <w:r>
        <w:br w:type="page"/>
      </w:r>
    </w:p>
    <w:p w14:paraId="6221C8ED" w14:textId="7622F305" w:rsidR="00C049AD" w:rsidRDefault="00177922" w:rsidP="00177922">
      <w:pPr>
        <w:pStyle w:val="Nagwek2"/>
      </w:pPr>
      <w:bookmarkStart w:id="9" w:name="_Szczegóły_sprzedaży_towarów"/>
      <w:bookmarkStart w:id="10" w:name="_Toc202765172"/>
      <w:bookmarkEnd w:id="9"/>
      <w:r>
        <w:lastRenderedPageBreak/>
        <w:t>Szczegóły sprzedaży towarów</w:t>
      </w:r>
      <w:r w:rsidR="00940BD8">
        <w:t xml:space="preserve"> ostatnie 12 mc</w:t>
      </w:r>
      <w:bookmarkEnd w:id="10"/>
    </w:p>
    <w:p w14:paraId="3C0FD916" w14:textId="5A1B6702" w:rsidR="00940BD8" w:rsidRDefault="00940BD8" w:rsidP="00940BD8">
      <w:r>
        <w:rPr>
          <w:noProof/>
        </w:rPr>
        <w:drawing>
          <wp:anchor distT="0" distB="0" distL="114300" distR="114300" simplePos="0" relativeHeight="251664384" behindDoc="0" locked="0" layoutInCell="1" allowOverlap="1" wp14:anchorId="2DC9A7A6" wp14:editId="684BAD36">
            <wp:simplePos x="0" y="0"/>
            <wp:positionH relativeFrom="margin">
              <wp:align>center</wp:align>
            </wp:positionH>
            <wp:positionV relativeFrom="paragraph">
              <wp:posOffset>293646</wp:posOffset>
            </wp:positionV>
            <wp:extent cx="7086357" cy="3960000"/>
            <wp:effectExtent l="0" t="0" r="635" b="2540"/>
            <wp:wrapSquare wrapText="bothSides"/>
            <wp:docPr id="175986437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357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9414A" w14:textId="14E6175F" w:rsidR="00940BD8" w:rsidRDefault="00940BD8" w:rsidP="00940BD8"/>
    <w:p w14:paraId="674F8660" w14:textId="08704CB2" w:rsidR="00940BD8" w:rsidRDefault="00940BD8" w:rsidP="00940BD8">
      <w:pPr>
        <w:jc w:val="both"/>
      </w:pPr>
      <w:r>
        <w:t xml:space="preserve">Strona przedstawia informacje o wartości sprzedanych towarów dla głównej grupy produktowej wybranej na stronie </w:t>
      </w:r>
      <w:hyperlink w:anchor="_Towary" w:history="1">
        <w:r w:rsidRPr="00940BD8">
          <w:rPr>
            <w:rStyle w:val="Hipercze"/>
          </w:rPr>
          <w:t>„Towary”.</w:t>
        </w:r>
      </w:hyperlink>
    </w:p>
    <w:p w14:paraId="0D6EDCAD" w14:textId="77777777" w:rsidR="00940BD8" w:rsidRDefault="00940BD8" w:rsidP="00940BD8"/>
    <w:p w14:paraId="3BFF01D5" w14:textId="045FE7CD" w:rsidR="00940BD8" w:rsidRDefault="00940BD8" w:rsidP="00940BD8">
      <w:r>
        <w:t>Opis wizualizacji:</w:t>
      </w:r>
    </w:p>
    <w:p w14:paraId="7FF8ADBC" w14:textId="43EEDCD1" w:rsidR="00940BD8" w:rsidRDefault="00940BD8" w:rsidP="00940BD8">
      <w:pPr>
        <w:pStyle w:val="Akapitzlist"/>
        <w:numPr>
          <w:ilvl w:val="0"/>
          <w:numId w:val="11"/>
        </w:numPr>
        <w:jc w:val="both"/>
      </w:pPr>
      <w:r>
        <w:t>Wartość sprzedanych towarów w ciągu ostatnich 12 miesiącach w podziale na główną grupę produktową, Typ B, oraz konkretny symbol urządzenia.</w:t>
      </w:r>
    </w:p>
    <w:p w14:paraId="4825F1A4" w14:textId="77777777" w:rsidR="00B00D4C" w:rsidRDefault="00B00D4C" w:rsidP="00B00D4C">
      <w:pPr>
        <w:pStyle w:val="Akapitzlist"/>
        <w:ind w:left="360"/>
        <w:jc w:val="both"/>
      </w:pPr>
      <w:r>
        <w:t xml:space="preserve">Wizualizacja pozwala wejść w szczegóły zaczynając od głównej grupy produktowej do symbolu modelu. Aby sprawdzić wartość sprzedanych urządzeń należy kliknąć kolejno w grupy/urządzenia w hierarchii. </w:t>
      </w:r>
    </w:p>
    <w:p w14:paraId="21C93DB4" w14:textId="520CFB4B" w:rsidR="00B00D4C" w:rsidRDefault="00B00D4C" w:rsidP="00B00D4C">
      <w:pPr>
        <w:pStyle w:val="Akapitzlist"/>
        <w:ind w:left="360"/>
        <w:jc w:val="both"/>
      </w:pPr>
      <w:r>
        <w:t>Listy grup/urządzeń na górze przedstawiają grupy/urządzenia które stanowią największą wartość sprzedaży w ciągu ostatnich 12 miesięcy.</w:t>
      </w:r>
    </w:p>
    <w:p w14:paraId="733B3207" w14:textId="72B406ED" w:rsidR="00B00D4C" w:rsidRDefault="00B00D4C" w:rsidP="00B00D4C">
      <w:pPr>
        <w:pStyle w:val="Akapitzlist"/>
        <w:ind w:left="360"/>
        <w:jc w:val="both"/>
      </w:pPr>
      <w:r>
        <w:t>Po kliknięciu lista po prawej stronie zostanie odfiltrowana tylko do urządzeń wybranych po prawej stronie.</w:t>
      </w:r>
    </w:p>
    <w:p w14:paraId="42C62415" w14:textId="4759D00A" w:rsidR="001B2D00" w:rsidRDefault="00B00D4C" w:rsidP="00B00D4C">
      <w:pPr>
        <w:pStyle w:val="Akapitzlist"/>
        <w:ind w:left="360"/>
        <w:jc w:val="both"/>
      </w:pPr>
      <w:r>
        <w:rPr>
          <w:noProof/>
        </w:rPr>
        <w:lastRenderedPageBreak/>
        <w:drawing>
          <wp:inline distT="0" distB="0" distL="0" distR="0" wp14:anchorId="5C2FE056" wp14:editId="4BB4A44A">
            <wp:extent cx="5756910" cy="6360795"/>
            <wp:effectExtent l="0" t="0" r="0" b="1905"/>
            <wp:docPr id="43961698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3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EB68" w14:textId="77777777" w:rsidR="00FC1C0F" w:rsidRDefault="00FC1C0F"/>
    <w:p w14:paraId="1DE8E540" w14:textId="57B567A5" w:rsidR="00FC1C0F" w:rsidRDefault="00FC1C0F" w:rsidP="00FC1C0F">
      <w:pPr>
        <w:pStyle w:val="Akapitzlist"/>
        <w:numPr>
          <w:ilvl w:val="0"/>
          <w:numId w:val="11"/>
        </w:numPr>
      </w:pPr>
      <w:r>
        <w:t>Tabela przedstawiająca faktury oraz nabywców którzy kupili urządzenia wybrane na wizualizacji drzewa po lewej stronie strony.</w:t>
      </w:r>
    </w:p>
    <w:p w14:paraId="6E9CCE9C" w14:textId="4DC5CEF8" w:rsidR="00FC1C0F" w:rsidRDefault="00FC1C0F" w:rsidP="00C81531">
      <w:pPr>
        <w:pStyle w:val="Akapitzlist"/>
        <w:numPr>
          <w:ilvl w:val="0"/>
          <w:numId w:val="11"/>
        </w:numPr>
        <w:jc w:val="both"/>
      </w:pPr>
      <w:r>
        <w:t xml:space="preserve">Przycisk powrotu do strony </w:t>
      </w:r>
      <w:hyperlink w:anchor="_Towary" w:history="1">
        <w:r w:rsidR="00C81531" w:rsidRPr="00C81531">
          <w:rPr>
            <w:rStyle w:val="Hipercze"/>
          </w:rPr>
          <w:t>„</w:t>
        </w:r>
        <w:r w:rsidRPr="00C81531">
          <w:rPr>
            <w:rStyle w:val="Hipercze"/>
          </w:rPr>
          <w:t>Towary</w:t>
        </w:r>
        <w:r w:rsidR="00C81531" w:rsidRPr="00C81531">
          <w:rPr>
            <w:rStyle w:val="Hipercze"/>
          </w:rPr>
          <w:t>”</w:t>
        </w:r>
      </w:hyperlink>
      <w:r>
        <w:t xml:space="preserve">. Po jego naciśnięciu użytkownik zostaje przeniesiony do ogólnej listy </w:t>
      </w:r>
      <w:r w:rsidR="00C81531">
        <w:t>sprzedanych towarów</w:t>
      </w:r>
      <w:r>
        <w:t>.</w:t>
      </w:r>
    </w:p>
    <w:p w14:paraId="3D512F9F" w14:textId="77777777" w:rsidR="00FC1C0F" w:rsidRDefault="00FC1C0F" w:rsidP="00FC1C0F">
      <w:pPr>
        <w:pStyle w:val="Akapitzlist"/>
        <w:ind w:left="360"/>
      </w:pPr>
    </w:p>
    <w:p w14:paraId="5B8EF2C3" w14:textId="0FB2E9AA" w:rsidR="001B2D00" w:rsidRDefault="001B2D00">
      <w:r>
        <w:br w:type="page"/>
      </w:r>
    </w:p>
    <w:p w14:paraId="4330EF51" w14:textId="1E4BAC08" w:rsidR="00B00D4C" w:rsidRDefault="00C81531" w:rsidP="00C81531">
      <w:pPr>
        <w:pStyle w:val="Nagwek2"/>
      </w:pPr>
      <w:bookmarkStart w:id="11" w:name="_Toc202765173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1835F5" wp14:editId="581366E0">
            <wp:simplePos x="0" y="0"/>
            <wp:positionH relativeFrom="margin">
              <wp:align>center</wp:align>
            </wp:positionH>
            <wp:positionV relativeFrom="paragraph">
              <wp:posOffset>551953</wp:posOffset>
            </wp:positionV>
            <wp:extent cx="7150241" cy="3960000"/>
            <wp:effectExtent l="0" t="0" r="0" b="2540"/>
            <wp:wrapSquare wrapText="bothSides"/>
            <wp:docPr id="152157695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241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Regiony i grupy urządzeń</w:t>
      </w:r>
      <w:bookmarkEnd w:id="11"/>
    </w:p>
    <w:p w14:paraId="04801CE8" w14:textId="324C6AEA" w:rsidR="00C81531" w:rsidRDefault="00C81531" w:rsidP="00C81531"/>
    <w:p w14:paraId="05C4B8A3" w14:textId="5972A5B3" w:rsidR="00C81531" w:rsidRDefault="00C81531" w:rsidP="00C81531"/>
    <w:p w14:paraId="764DF742" w14:textId="3D7E7A6B" w:rsidR="00C81531" w:rsidRDefault="00C81531" w:rsidP="00C81531">
      <w:r>
        <w:t>Strona przedstawiająca wartość sprzedaży głównych grup produktowych w podziale na regiony. Wartość sprzedaży opiera się tylko na zapłaconych fakturach.</w:t>
      </w:r>
    </w:p>
    <w:p w14:paraId="40673B3C" w14:textId="77777777" w:rsidR="00C81531" w:rsidRDefault="00C81531" w:rsidP="00C81531"/>
    <w:p w14:paraId="13F6FE46" w14:textId="643E5A5A" w:rsidR="00C81531" w:rsidRDefault="00C81531" w:rsidP="00C81531">
      <w:r>
        <w:t>Opis wizualizacji:</w:t>
      </w:r>
    </w:p>
    <w:p w14:paraId="7BA37801" w14:textId="38D9AB2B" w:rsidR="00C81531" w:rsidRDefault="00C81531" w:rsidP="00494A09">
      <w:pPr>
        <w:pStyle w:val="Akapitzlist"/>
        <w:numPr>
          <w:ilvl w:val="0"/>
          <w:numId w:val="14"/>
        </w:numPr>
      </w:pPr>
      <w:r>
        <w:t>Region – filtr umożliwiający wybór regionów dla których wyświetlane są wartości w tabeli.</w:t>
      </w:r>
    </w:p>
    <w:p w14:paraId="657067E5" w14:textId="40079F3C" w:rsidR="00494A09" w:rsidRDefault="00494A09" w:rsidP="00494A09">
      <w:pPr>
        <w:pStyle w:val="Akapitzlist"/>
        <w:ind w:left="360"/>
      </w:pPr>
      <w:r>
        <w:t>Filtr wpływa również na stronę raportu „Klienci” oraz „Faktury”</w:t>
      </w:r>
    </w:p>
    <w:p w14:paraId="07977EBF" w14:textId="11838608" w:rsidR="00C81531" w:rsidRDefault="00C81531" w:rsidP="00494A09">
      <w:pPr>
        <w:pStyle w:val="Akapitzlist"/>
        <w:numPr>
          <w:ilvl w:val="0"/>
          <w:numId w:val="14"/>
        </w:numPr>
      </w:pPr>
      <w:r>
        <w:t xml:space="preserve">Typ A – filtr </w:t>
      </w:r>
      <w:r w:rsidR="00494A09">
        <w:t>umożliwiający filtrowanie głównych grup produktowych w tabeli.</w:t>
      </w:r>
    </w:p>
    <w:p w14:paraId="028EF1DF" w14:textId="0EFED107" w:rsidR="00494A09" w:rsidRDefault="00494A09" w:rsidP="00494A09">
      <w:pPr>
        <w:pStyle w:val="Akapitzlist"/>
        <w:numPr>
          <w:ilvl w:val="0"/>
          <w:numId w:val="14"/>
        </w:numPr>
      </w:pPr>
      <w:r>
        <w:t xml:space="preserve">Filtr dat służący do wyboru roku oraz miesiąca dla którego wyświetlane są dane na wizualizacji. </w:t>
      </w:r>
    </w:p>
    <w:p w14:paraId="40E1BCDF" w14:textId="77777777" w:rsidR="00494A09" w:rsidRDefault="00494A09" w:rsidP="00494A09">
      <w:pPr>
        <w:pStyle w:val="Akapitzlist"/>
        <w:ind w:left="360"/>
      </w:pPr>
      <w:r>
        <w:t>Po przytrzymaniu klawisza „</w:t>
      </w:r>
      <w:proofErr w:type="spellStart"/>
      <w:r>
        <w:t>ctrl</w:t>
      </w:r>
      <w:proofErr w:type="spellEnd"/>
      <w:r>
        <w:t>„ na klawiaturze możliwe jest wybranie kilku miesięcy lub lat.</w:t>
      </w:r>
    </w:p>
    <w:p w14:paraId="2F178E15" w14:textId="77777777" w:rsidR="00494A09" w:rsidRDefault="00494A09" w:rsidP="00494A09">
      <w:pPr>
        <w:pStyle w:val="Akapitzlist"/>
        <w:ind w:left="360"/>
      </w:pPr>
      <w:r>
        <w:t>Wybrane daty wpływają na dane wyświetlane również na stronach Klienci, Faktury, Regiony i typy urządzeń.</w:t>
      </w:r>
    </w:p>
    <w:p w14:paraId="084D3F72" w14:textId="008079A5" w:rsidR="00494A09" w:rsidRDefault="00494A09" w:rsidP="00494A09">
      <w:pPr>
        <w:pStyle w:val="Akapitzlist"/>
        <w:numPr>
          <w:ilvl w:val="0"/>
          <w:numId w:val="14"/>
        </w:numPr>
        <w:jc w:val="both"/>
      </w:pPr>
      <w:r>
        <w:t>Wyczyść wszystkie – przycisk służący do resetowania wszystkich wybranych filt</w:t>
      </w:r>
      <w:r w:rsidR="00D13AA5">
        <w:t>r</w:t>
      </w:r>
      <w:r>
        <w:t>ów.</w:t>
      </w:r>
    </w:p>
    <w:p w14:paraId="7BC993BD" w14:textId="5D05AE6F" w:rsidR="00494A09" w:rsidRDefault="00494A09" w:rsidP="00494A09">
      <w:pPr>
        <w:pStyle w:val="Akapitzlist"/>
        <w:numPr>
          <w:ilvl w:val="0"/>
          <w:numId w:val="14"/>
        </w:numPr>
        <w:jc w:val="both"/>
      </w:pPr>
      <w:r>
        <w:lastRenderedPageBreak/>
        <w:t>Tabela przedstawiająca wartość sprzedaży dla zapłaconych faktur w podziale na grupy produktowe oraz regiony.</w:t>
      </w:r>
    </w:p>
    <w:p w14:paraId="3A8B9521" w14:textId="77777777" w:rsidR="00D13AA5" w:rsidRDefault="00D13AA5" w:rsidP="00D13AA5">
      <w:pPr>
        <w:pStyle w:val="Akapitzlist"/>
        <w:numPr>
          <w:ilvl w:val="0"/>
          <w:numId w:val="14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17E4E63D" w14:textId="0327E582" w:rsidR="00D13AA5" w:rsidRDefault="00D13AA5" w:rsidP="00D13AA5">
      <w:pPr>
        <w:pStyle w:val="Akapitzlist"/>
        <w:numPr>
          <w:ilvl w:val="0"/>
          <w:numId w:val="14"/>
        </w:numPr>
        <w:jc w:val="both"/>
      </w:pPr>
      <w:r>
        <w:t>Panel do wyboru handlowca dla którego wyświetlane są dane w raporcie.</w:t>
      </w:r>
    </w:p>
    <w:p w14:paraId="0C64E58C" w14:textId="77777777" w:rsidR="00D13AA5" w:rsidRPr="00C81531" w:rsidRDefault="00D13AA5" w:rsidP="00D13AA5">
      <w:pPr>
        <w:pStyle w:val="Akapitzlist"/>
        <w:ind w:left="360"/>
        <w:jc w:val="both"/>
      </w:pPr>
    </w:p>
    <w:sectPr w:rsidR="00D13AA5" w:rsidRPr="00C81531" w:rsidSect="005B5DC9">
      <w:pgSz w:w="11906" w:h="16838"/>
      <w:pgMar w:top="1134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156"/>
    <w:multiLevelType w:val="hybridMultilevel"/>
    <w:tmpl w:val="442E2B16"/>
    <w:lvl w:ilvl="0" w:tplc="B2284ACA">
      <w:start w:val="1"/>
      <w:numFmt w:val="decimal"/>
      <w:pStyle w:val="Nagwek2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6B4544"/>
    <w:multiLevelType w:val="hybridMultilevel"/>
    <w:tmpl w:val="DF08E74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C15BC2"/>
    <w:multiLevelType w:val="hybridMultilevel"/>
    <w:tmpl w:val="41EECB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EB4901"/>
    <w:multiLevelType w:val="hybridMultilevel"/>
    <w:tmpl w:val="8F5AD38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B7148B"/>
    <w:multiLevelType w:val="hybridMultilevel"/>
    <w:tmpl w:val="CF34740C"/>
    <w:lvl w:ilvl="0" w:tplc="CBDC5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702CC6"/>
    <w:multiLevelType w:val="hybridMultilevel"/>
    <w:tmpl w:val="69D2FF4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1B438A"/>
    <w:multiLevelType w:val="hybridMultilevel"/>
    <w:tmpl w:val="E47CEE1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1B1BEA"/>
    <w:multiLevelType w:val="hybridMultilevel"/>
    <w:tmpl w:val="372276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725F3"/>
    <w:multiLevelType w:val="hybridMultilevel"/>
    <w:tmpl w:val="CADE1B5E"/>
    <w:lvl w:ilvl="0" w:tplc="761A2158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A5FA7"/>
    <w:multiLevelType w:val="hybridMultilevel"/>
    <w:tmpl w:val="BA96AD2C"/>
    <w:lvl w:ilvl="0" w:tplc="CB645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36045C"/>
    <w:multiLevelType w:val="hybridMultilevel"/>
    <w:tmpl w:val="EC3EBB80"/>
    <w:lvl w:ilvl="0" w:tplc="05946E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D299A"/>
    <w:multiLevelType w:val="hybridMultilevel"/>
    <w:tmpl w:val="FE1C29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86E715D"/>
    <w:multiLevelType w:val="hybridMultilevel"/>
    <w:tmpl w:val="B54A45A6"/>
    <w:lvl w:ilvl="0" w:tplc="05946E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287713">
    <w:abstractNumId w:val="7"/>
  </w:num>
  <w:num w:numId="2" w16cid:durableId="1122960407">
    <w:abstractNumId w:val="0"/>
  </w:num>
  <w:num w:numId="3" w16cid:durableId="1326084349">
    <w:abstractNumId w:val="9"/>
  </w:num>
  <w:num w:numId="4" w16cid:durableId="1557813846">
    <w:abstractNumId w:val="0"/>
    <w:lvlOverride w:ilvl="0">
      <w:startOverride w:val="1"/>
    </w:lvlOverride>
  </w:num>
  <w:num w:numId="5" w16cid:durableId="1952202603">
    <w:abstractNumId w:val="2"/>
  </w:num>
  <w:num w:numId="6" w16cid:durableId="1660227816">
    <w:abstractNumId w:val="5"/>
  </w:num>
  <w:num w:numId="7" w16cid:durableId="1459449067">
    <w:abstractNumId w:val="8"/>
  </w:num>
  <w:num w:numId="8" w16cid:durableId="770709036">
    <w:abstractNumId w:val="11"/>
  </w:num>
  <w:num w:numId="9" w16cid:durableId="1854877330">
    <w:abstractNumId w:val="3"/>
  </w:num>
  <w:num w:numId="10" w16cid:durableId="2069179690">
    <w:abstractNumId w:val="6"/>
  </w:num>
  <w:num w:numId="11" w16cid:durableId="99381608">
    <w:abstractNumId w:val="1"/>
  </w:num>
  <w:num w:numId="12" w16cid:durableId="1205215640">
    <w:abstractNumId w:val="12"/>
  </w:num>
  <w:num w:numId="13" w16cid:durableId="690108775">
    <w:abstractNumId w:val="10"/>
  </w:num>
  <w:num w:numId="14" w16cid:durableId="1041396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F2"/>
    <w:rsid w:val="00095E8B"/>
    <w:rsid w:val="001005C2"/>
    <w:rsid w:val="00110013"/>
    <w:rsid w:val="00147BC1"/>
    <w:rsid w:val="00177922"/>
    <w:rsid w:val="001B2D00"/>
    <w:rsid w:val="001B7F15"/>
    <w:rsid w:val="002811DA"/>
    <w:rsid w:val="002E2636"/>
    <w:rsid w:val="0035703B"/>
    <w:rsid w:val="003667A2"/>
    <w:rsid w:val="00371985"/>
    <w:rsid w:val="00403ED3"/>
    <w:rsid w:val="00423059"/>
    <w:rsid w:val="004241B0"/>
    <w:rsid w:val="004339F4"/>
    <w:rsid w:val="00456111"/>
    <w:rsid w:val="004764A4"/>
    <w:rsid w:val="00494A09"/>
    <w:rsid w:val="004F2754"/>
    <w:rsid w:val="005241FA"/>
    <w:rsid w:val="00553C4C"/>
    <w:rsid w:val="005A6097"/>
    <w:rsid w:val="005B1266"/>
    <w:rsid w:val="005B5DC9"/>
    <w:rsid w:val="00631DB8"/>
    <w:rsid w:val="006716A1"/>
    <w:rsid w:val="00734120"/>
    <w:rsid w:val="00743774"/>
    <w:rsid w:val="007C5F50"/>
    <w:rsid w:val="00845090"/>
    <w:rsid w:val="008B7DC4"/>
    <w:rsid w:val="008D164B"/>
    <w:rsid w:val="008E4B4F"/>
    <w:rsid w:val="009024ED"/>
    <w:rsid w:val="0092783B"/>
    <w:rsid w:val="00940BD8"/>
    <w:rsid w:val="00971D4F"/>
    <w:rsid w:val="00994469"/>
    <w:rsid w:val="009D24F2"/>
    <w:rsid w:val="00A11727"/>
    <w:rsid w:val="00A8135E"/>
    <w:rsid w:val="00AE6758"/>
    <w:rsid w:val="00B00D4C"/>
    <w:rsid w:val="00B63CEB"/>
    <w:rsid w:val="00B6680D"/>
    <w:rsid w:val="00BC6BBB"/>
    <w:rsid w:val="00BC728D"/>
    <w:rsid w:val="00C049AD"/>
    <w:rsid w:val="00C81531"/>
    <w:rsid w:val="00CD57CC"/>
    <w:rsid w:val="00D01683"/>
    <w:rsid w:val="00D13AA5"/>
    <w:rsid w:val="00D86872"/>
    <w:rsid w:val="00DE3B0D"/>
    <w:rsid w:val="00DF2BF6"/>
    <w:rsid w:val="00E10690"/>
    <w:rsid w:val="00E25FA9"/>
    <w:rsid w:val="00E50D1E"/>
    <w:rsid w:val="00E9088A"/>
    <w:rsid w:val="00ED0F89"/>
    <w:rsid w:val="00EE3D0D"/>
    <w:rsid w:val="00F27E40"/>
    <w:rsid w:val="00F45C0B"/>
    <w:rsid w:val="00F47147"/>
    <w:rsid w:val="00F65701"/>
    <w:rsid w:val="00FC023F"/>
    <w:rsid w:val="00FC1C0F"/>
    <w:rsid w:val="00FF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BF02"/>
  <w15:chartTrackingRefBased/>
  <w15:docId w15:val="{0328ADF4-E55C-466E-AC8C-07367A46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10013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11727"/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24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24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24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24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24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24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24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6111"/>
    <w:pPr>
      <w:ind w:left="720"/>
    </w:pPr>
  </w:style>
  <w:style w:type="character" w:styleId="Wyrnienieintensywne">
    <w:name w:val="Intense Emphasis"/>
    <w:basedOn w:val="Domylnaczcionkaakapitu"/>
    <w:uiPriority w:val="21"/>
    <w:qFormat/>
    <w:rsid w:val="009D24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24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24F2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7C5F50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7C5F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7C5F5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10013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940B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7DBEA-F032-4DD3-95DD-5C12F2AFA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2324</Words>
  <Characters>13947</Characters>
  <Application>Microsoft Office Word</Application>
  <DocSecurity>0</DocSecurity>
  <Lines>116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Wójcik</dc:creator>
  <cp:keywords/>
  <dc:description/>
  <cp:lastModifiedBy>Łukasz Wójcik</cp:lastModifiedBy>
  <cp:revision>31</cp:revision>
  <cp:lastPrinted>2025-07-07T05:19:00Z</cp:lastPrinted>
  <dcterms:created xsi:type="dcterms:W3CDTF">2025-07-02T11:08:00Z</dcterms:created>
  <dcterms:modified xsi:type="dcterms:W3CDTF">2025-07-07T05:19:00Z</dcterms:modified>
</cp:coreProperties>
</file>