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Bertossi1</w:t>
      </w:r>
      <w:r w:rsidRPr="00DA1889">
        <w:rPr>
          <w:rFonts w:ascii="Cambria Math" w:hAnsi="Cambria Math" w:cs="Cambria Math"/>
          <w:b w:val="0"/>
          <w:caps w:val="0"/>
          <w:sz w:val="24"/>
        </w:rPr>
        <w:t>⋆⋆</w:t>
      </w:r>
      <w:r w:rsidRPr="00DA1889">
        <w:rPr>
          <w:b w:val="0"/>
          <w:caps w:val="0"/>
          <w:sz w:val="24"/>
        </w:rPr>
        <w:t>, Flavio Rizzolo2</w:t>
      </w:r>
      <w:r w:rsidRPr="00DA1889">
        <w:rPr>
          <w:rFonts w:ascii="Cambria Math" w:hAnsi="Cambria Math" w:cs="Cambria Math"/>
          <w:b w:val="0"/>
          <w:caps w:val="0"/>
          <w:sz w:val="24"/>
        </w:rPr>
        <w:t>⋆⋆⋆</w:t>
      </w:r>
      <w:r w:rsidRPr="00DA1889">
        <w:rPr>
          <w:b w:val="0"/>
          <w:caps w:val="0"/>
          <w:sz w:val="24"/>
        </w:rPr>
        <w:t>, Lei Jiang3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 xml:space="preserve">temperaturę Toma codziennie około południa, aby śledzić jej zmiany. Informacja, której John potrzebuje pojawia się w relacji </w:t>
      </w:r>
      <w:proofErr w:type="spellStart"/>
      <w:r w:rsidR="00F07AC3">
        <w:t>TempNoon</w:t>
      </w:r>
      <w:proofErr w:type="spellEnd"/>
      <w:r w:rsidR="00F07AC3">
        <w:t xml:space="preserve"> w Tabeli 1, która zawiera </w:t>
      </w:r>
      <w:proofErr w:type="spellStart"/>
      <w:r w:rsidR="00F07AC3">
        <w:t>temperaturzy</w:t>
      </w:r>
      <w:proofErr w:type="spellEnd"/>
      <w:r w:rsidR="00F07AC3">
        <w:t xml:space="preserve">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w:t>
      </w:r>
      <w:proofErr w:type="spellStart"/>
      <w:r>
        <w:t>lekarza:Problematyczne</w:t>
      </w:r>
      <w:proofErr w:type="spellEnd"/>
      <w:r>
        <w:t xml:space="preserv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proofErr w:type="spellStart"/>
      <w:r w:rsidR="00281C21">
        <w:t>np</w:t>
      </w:r>
      <w:proofErr w:type="spellEnd"/>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885FD9"/>
    <w:p w:rsidR="00885FD9" w:rsidRDefault="004A180D" w:rsidP="00D33624">
      <w:pPr>
        <w:jc w:val="both"/>
      </w:pPr>
      <w:r>
        <w:t xml:space="preserve">Pierwsza relacja </w:t>
      </w:r>
      <w:r>
        <w:rPr>
          <w:rStyle w:val="alt-edited"/>
        </w:rPr>
        <w:t>zawiera imię</w:t>
      </w:r>
      <w:r>
        <w:t xml:space="preserve"> pielęgniarek </w:t>
      </w:r>
      <w:r>
        <w:rPr>
          <w:rStyle w:val="alt-edited"/>
        </w:rPr>
        <w:t>na</w:t>
      </w:r>
      <w:r>
        <w:t xml:space="preserve"> oddziale Toma </w:t>
      </w:r>
      <w:proofErr w:type="spellStart"/>
      <w:r>
        <w:t>Waitsa</w:t>
      </w:r>
      <w:proofErr w:type="spellEnd"/>
      <w:r>
        <w:t xml:space="preserve">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D33624">
      <w:pPr>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D33624">
      <w:pPr>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 xml:space="preserve">źródeł zewnętrznych, które </w:t>
      </w:r>
      <w:r w:rsidR="00C603F1">
        <w:t>współpracują z danymi w schemacie kontekstowym i ewentualnych dodatkow</w:t>
      </w:r>
      <w:r w:rsidR="002F54FE">
        <w:t>ych</w:t>
      </w:r>
      <w:r w:rsidR="00C603F1">
        <w:t xml:space="preserve"> danych na poziomie kontekstowym</w:t>
      </w:r>
      <w:r w:rsidR="00C603F1">
        <w:t>, jak pokazano w przykładzie 1.</w:t>
      </w:r>
    </w:p>
    <w:p w:rsidR="002F54FE" w:rsidRDefault="002F54FE" w:rsidP="00D33624">
      <w:pPr>
        <w:jc w:val="both"/>
      </w:pPr>
      <w:r>
        <w:t>Powyższa i</w:t>
      </w:r>
      <w:r>
        <w:t xml:space="preserve">nstancja I </w:t>
      </w:r>
      <w:r>
        <w:t xml:space="preserve">może </w:t>
      </w:r>
      <w:r>
        <w:t xml:space="preserve">zostać </w:t>
      </w:r>
      <w:r>
        <w:t xml:space="preserve">zastąpiona </w:t>
      </w:r>
      <w:r>
        <w:t xml:space="preserve">przez znacznie bogatszy opis </w:t>
      </w:r>
      <w:r>
        <w:t>kontekstowy</w:t>
      </w:r>
      <w:r>
        <w:t>, na przykład pełnoprawn</w:t>
      </w:r>
      <w:r>
        <w:t>ej</w:t>
      </w:r>
      <w:r>
        <w:t xml:space="preserve"> ontologii. </w:t>
      </w:r>
      <w:r>
        <w:t>W tym stylu</w:t>
      </w:r>
      <w:r>
        <w:t xml:space="preserve">, ale </w:t>
      </w:r>
      <w:r>
        <w:t>ciągle w</w:t>
      </w:r>
      <w:r>
        <w:t xml:space="preserve"> klasycznym scenariuszu bazy danych, możemy zdefiniować kilka dodatkowych </w:t>
      </w:r>
      <w:r w:rsidRPr="002F54FE">
        <w:rPr>
          <w:i/>
        </w:rPr>
        <w:t>predykatów jakościowych</w:t>
      </w:r>
      <w:r>
        <w:t xml:space="preserve"> na C [19]. Mogą one być wykorzystane do oceny jakości danych </w:t>
      </w:r>
      <w:r>
        <w:t xml:space="preserve">w </w:t>
      </w:r>
      <w:r>
        <w:t>D (a także</w:t>
      </w:r>
      <w:r>
        <w:t xml:space="preserve"> do jakości </w:t>
      </w:r>
      <w:r>
        <w:t xml:space="preserve">odpowiedzi </w:t>
      </w:r>
      <w:r>
        <w:t xml:space="preserve">zapytań </w:t>
      </w:r>
      <w:r>
        <w:t xml:space="preserve">z D, będziemy badać </w:t>
      </w:r>
      <w:r>
        <w:t xml:space="preserve">to </w:t>
      </w:r>
      <w:r>
        <w:t>później).</w:t>
      </w:r>
    </w:p>
    <w:p w:rsidR="000D0E69" w:rsidRDefault="00D33624" w:rsidP="00D33624">
      <w:pPr>
        <w:jc w:val="both"/>
      </w:pPr>
      <w:r>
        <w:t>Następujące</w:t>
      </w:r>
      <w:r>
        <w:t xml:space="preserve"> wkłady można znaleźć w tym artykule: (a) model kontekście oceny jakości danych. (</w:t>
      </w:r>
      <w:r w:rsidR="001F650D">
        <w:t>b</w:t>
      </w:r>
      <w:r>
        <w:t>) jego stosowanie do czyszczenia lub</w:t>
      </w:r>
      <w:r w:rsidR="008512F9">
        <w:t xml:space="preserve"> </w:t>
      </w:r>
      <w:r w:rsidR="008512F9">
        <w:t>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Pr="00885FD9" w:rsidRDefault="00D33624" w:rsidP="00D33624">
      <w:pPr>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w:t>
      </w:r>
      <w:r w:rsidR="000D0E69">
        <w:t>na zapytania dotyczące jakości</w:t>
      </w:r>
      <w:r w:rsidR="000D0E69">
        <w:t xml:space="preserve"> w ramach </w:t>
      </w:r>
      <w:r>
        <w:t>tego założenia. W rozdziale 4, badamy bardziej skomplikowan</w:t>
      </w:r>
      <w:r w:rsidR="000D0E69">
        <w:t>e</w:t>
      </w:r>
      <w:r>
        <w:t xml:space="preserve"> </w:t>
      </w:r>
      <w:proofErr w:type="spellStart"/>
      <w:r>
        <w:t>przypadk</w:t>
      </w:r>
      <w:r w:rsidR="000D0E69">
        <w:t>ki</w:t>
      </w:r>
      <w:proofErr w:type="spellEnd"/>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bookmarkStart w:id="0" w:name="_GoBack"/>
      <w:bookmarkEnd w:id="0"/>
    </w:p>
    <w:sectPr w:rsidR="00D33624" w:rsidRPr="00885FD9">
      <w:headerReference w:type="even" r:id="rId8"/>
      <w:headerReference w:type="default" r:id="rId9"/>
      <w:headerReference w:type="first" r:id="rId10"/>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BF6" w:rsidRDefault="00D25BF6">
      <w:r>
        <w:separator/>
      </w:r>
    </w:p>
  </w:endnote>
  <w:endnote w:type="continuationSeparator" w:id="0">
    <w:p w:rsidR="00D25BF6" w:rsidRDefault="00D2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BF6" w:rsidRDefault="00D25BF6">
      <w:r>
        <w:separator/>
      </w:r>
    </w:p>
  </w:footnote>
  <w:footnote w:type="continuationSeparator" w:id="0">
    <w:p w:rsidR="00D25BF6" w:rsidRDefault="00D25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BB5EB7">
      <w:rPr>
        <w:rStyle w:val="Numerstrony"/>
        <w:noProof/>
      </w:rPr>
      <w:t>2</w:t>
    </w:r>
    <w:r>
      <w:rPr>
        <w:rStyle w:val="Numerstrony"/>
      </w:rPr>
      <w:fldChar w:fldCharType="end"/>
    </w:r>
    <w:r>
      <w:tab/>
      <w:t>M. Skowronek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t>Tytuł artykułu – wzór makiety artykułu w Zeszytach Naukowych</w:t>
    </w:r>
    <w:r>
      <w:rPr>
        <w:rStyle w:val="Numerstrony"/>
      </w:rPr>
      <w:tab/>
    </w:r>
    <w:r>
      <w:rPr>
        <w:rStyle w:val="Numerstrony"/>
      </w:rPr>
      <w:fldChar w:fldCharType="begin"/>
    </w:r>
    <w:r>
      <w:rPr>
        <w:rStyle w:val="Numerstrony"/>
      </w:rPr>
      <w:instrText xml:space="preserve"> PAGE </w:instrText>
    </w:r>
    <w:r>
      <w:rPr>
        <w:rStyle w:val="Numerstrony"/>
      </w:rPr>
      <w:fldChar w:fldCharType="separate"/>
    </w:r>
    <w:r w:rsidR="000D0E69">
      <w:rPr>
        <w:rStyle w:val="Numerstrony"/>
        <w:noProof/>
      </w:rPr>
      <w:t>3</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rPr>
        <w:lang w:val="en-US"/>
      </w:rPr>
    </w:pPr>
    <w:r>
      <w:rPr>
        <w:lang w:val="en-US"/>
      </w:rPr>
      <w:t>STUDIA INFORMATICA</w:t>
    </w:r>
    <w:r>
      <w:rPr>
        <w:lang w:val="en-US"/>
      </w:rPr>
      <w:tab/>
      <w:t>20</w:t>
    </w:r>
    <w:r w:rsidR="003F087D">
      <w:rPr>
        <w:lang w:val="en-US"/>
      </w:rPr>
      <w:t>12</w:t>
    </w:r>
  </w:p>
  <w:p w:rsidR="00A2754E" w:rsidRDefault="00A2754E">
    <w:pPr>
      <w:pStyle w:val="Nagwek"/>
      <w:pBdr>
        <w:bottom w:val="none" w:sz="0" w:space="0" w:color="auto"/>
      </w:pBdr>
      <w:spacing w:after="1328"/>
      <w:rPr>
        <w:lang w:val="en-US"/>
      </w:rPr>
    </w:pPr>
    <w:r>
      <w:rPr>
        <w:lang w:val="en-US"/>
      </w:rPr>
      <w:t>Volume 3</w:t>
    </w:r>
    <w:r w:rsidR="003F087D">
      <w:rPr>
        <w:lang w:val="en-US"/>
      </w:rPr>
      <w:t>3</w:t>
    </w:r>
    <w:r>
      <w:rPr>
        <w:lang w:val="en-US"/>
      </w:rPr>
      <w:tab/>
      <w:t>Number 1 (</w:t>
    </w:r>
    <w:r w:rsidR="003F087D">
      <w:rPr>
        <w:lang w:val="en-US"/>
      </w:rPr>
      <w:t>104</w:t>
    </w:r>
    <w:r>
      <w:rPr>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3DBF"/>
    <w:rsid w:val="000D0E69"/>
    <w:rsid w:val="000F4096"/>
    <w:rsid w:val="00133D9E"/>
    <w:rsid w:val="001E66D7"/>
    <w:rsid w:val="001F650D"/>
    <w:rsid w:val="001F7B3B"/>
    <w:rsid w:val="00281C21"/>
    <w:rsid w:val="002F54FE"/>
    <w:rsid w:val="003F087D"/>
    <w:rsid w:val="00410D64"/>
    <w:rsid w:val="004A180D"/>
    <w:rsid w:val="005A5EA9"/>
    <w:rsid w:val="005B4169"/>
    <w:rsid w:val="00643CB7"/>
    <w:rsid w:val="00647C82"/>
    <w:rsid w:val="00667AE9"/>
    <w:rsid w:val="006909D4"/>
    <w:rsid w:val="006A2280"/>
    <w:rsid w:val="006F7DD9"/>
    <w:rsid w:val="007B5EC6"/>
    <w:rsid w:val="00815740"/>
    <w:rsid w:val="00843E8B"/>
    <w:rsid w:val="008512F9"/>
    <w:rsid w:val="00885FD9"/>
    <w:rsid w:val="00A10C06"/>
    <w:rsid w:val="00A2754E"/>
    <w:rsid w:val="00A46037"/>
    <w:rsid w:val="00BB5EB7"/>
    <w:rsid w:val="00BC5A14"/>
    <w:rsid w:val="00C06843"/>
    <w:rsid w:val="00C30D30"/>
    <w:rsid w:val="00C603F1"/>
    <w:rsid w:val="00CC30F0"/>
    <w:rsid w:val="00CF74A0"/>
    <w:rsid w:val="00D220AF"/>
    <w:rsid w:val="00D25BF6"/>
    <w:rsid w:val="00D33624"/>
    <w:rsid w:val="00D92309"/>
    <w:rsid w:val="00D97C0A"/>
    <w:rsid w:val="00DA1889"/>
    <w:rsid w:val="00DB2E99"/>
    <w:rsid w:val="00E23683"/>
    <w:rsid w:val="00EA2107"/>
    <w:rsid w:val="00F07AC3"/>
    <w:rsid w:val="00F53E81"/>
    <w:rsid w:val="00FA0A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ind w:hanging="329"/>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537</TotalTime>
  <Pages>4</Pages>
  <Words>1311</Words>
  <Characters>7871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9164</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22</cp:revision>
  <cp:lastPrinted>2001-02-06T19:59:00Z</cp:lastPrinted>
  <dcterms:created xsi:type="dcterms:W3CDTF">2016-06-21T21:38:00Z</dcterms:created>
  <dcterms:modified xsi:type="dcterms:W3CDTF">2016-09-20T22:36:00Z</dcterms:modified>
</cp:coreProperties>
</file>