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E3D" w:rsidRDefault="00F67294" w:rsidP="00F67294">
      <w:pPr>
        <w:jc w:val="right"/>
      </w:pPr>
      <w:r>
        <w:t>19.09.2016</w:t>
      </w: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F67294" w:rsidP="00F67294">
      <w:pPr>
        <w:jc w:val="center"/>
      </w:pPr>
      <w:r w:rsidRPr="00F67294">
        <w:rPr>
          <w:sz w:val="72"/>
          <w:szCs w:val="72"/>
        </w:rPr>
        <w:t>HDiSED</w:t>
      </w:r>
    </w:p>
    <w:p w:rsidR="00F67294" w:rsidRDefault="00F67294" w:rsidP="00F67294">
      <w:pPr>
        <w:jc w:val="center"/>
        <w:rPr>
          <w:sz w:val="56"/>
          <w:szCs w:val="56"/>
        </w:rPr>
      </w:pPr>
      <w:r w:rsidRPr="00F67294">
        <w:rPr>
          <w:sz w:val="56"/>
          <w:szCs w:val="56"/>
        </w:rPr>
        <w:t>Projekt zasadniczy</w:t>
      </w:r>
    </w:p>
    <w:p w:rsidR="00F67294" w:rsidRPr="00F67294" w:rsidRDefault="00F67294" w:rsidP="00F67294">
      <w:pPr>
        <w:jc w:val="center"/>
        <w:rPr>
          <w:sz w:val="56"/>
          <w:szCs w:val="56"/>
        </w:rPr>
      </w:pPr>
    </w:p>
    <w:p w:rsidR="00F67294" w:rsidRDefault="00F67294" w:rsidP="00F67294">
      <w:pPr>
        <w:jc w:val="center"/>
        <w:rPr>
          <w:b/>
          <w:sz w:val="56"/>
          <w:szCs w:val="56"/>
        </w:rPr>
      </w:pPr>
      <w:r w:rsidRPr="00F67294">
        <w:rPr>
          <w:b/>
          <w:sz w:val="56"/>
          <w:szCs w:val="56"/>
        </w:rPr>
        <w:t>Raport z implementacji</w:t>
      </w:r>
    </w:p>
    <w:p w:rsidR="00F67294" w:rsidRDefault="00F67294" w:rsidP="00F67294">
      <w:pPr>
        <w:jc w:val="center"/>
        <w:rPr>
          <w:b/>
          <w:sz w:val="56"/>
          <w:szCs w:val="56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sz w:val="32"/>
          <w:szCs w:val="32"/>
        </w:rPr>
      </w:pPr>
      <w:r w:rsidRPr="00F67294">
        <w:rPr>
          <w:sz w:val="32"/>
          <w:szCs w:val="32"/>
        </w:rPr>
        <w:t>Autorzy</w:t>
      </w:r>
      <w:r>
        <w:rPr>
          <w:sz w:val="32"/>
          <w:szCs w:val="32"/>
        </w:rPr>
        <w:t>:</w:t>
      </w:r>
    </w:p>
    <w:p w:rsidR="00F67294" w:rsidRDefault="00F67294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Michał Urbański</w:t>
      </w:r>
    </w:p>
    <w:p w:rsidR="00F67294" w:rsidRDefault="00F67294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Łukasz Janas</w:t>
      </w:r>
    </w:p>
    <w:p w:rsidR="00F67294" w:rsidRDefault="00F67294" w:rsidP="00F67294">
      <w:pPr>
        <w:jc w:val="right"/>
        <w:rPr>
          <w:sz w:val="32"/>
          <w:szCs w:val="32"/>
        </w:rPr>
      </w:pPr>
    </w:p>
    <w:p w:rsidR="002207CB" w:rsidRPr="002207CB" w:rsidRDefault="002207CB" w:rsidP="002207CB">
      <w:pPr>
        <w:jc w:val="both"/>
        <w:rPr>
          <w:b/>
          <w:sz w:val="24"/>
          <w:szCs w:val="24"/>
        </w:rPr>
      </w:pPr>
      <w:r w:rsidRPr="002207CB">
        <w:rPr>
          <w:b/>
          <w:sz w:val="24"/>
          <w:szCs w:val="24"/>
        </w:rPr>
        <w:lastRenderedPageBreak/>
        <w:t>Wstęp:</w:t>
      </w:r>
    </w:p>
    <w:p w:rsidR="002207CB" w:rsidRDefault="00542B82" w:rsidP="002207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F67294">
        <w:rPr>
          <w:sz w:val="24"/>
          <w:szCs w:val="24"/>
        </w:rPr>
        <w:t>zęści</w:t>
      </w:r>
      <w:r>
        <w:rPr>
          <w:sz w:val="24"/>
          <w:szCs w:val="24"/>
        </w:rPr>
        <w:t>ą</w:t>
      </w:r>
      <w:r w:rsidR="00F67294">
        <w:rPr>
          <w:sz w:val="24"/>
          <w:szCs w:val="24"/>
        </w:rPr>
        <w:t xml:space="preserve"> projektu zasadniczego było </w:t>
      </w:r>
      <w:r w:rsidR="00A00ADE">
        <w:rPr>
          <w:sz w:val="24"/>
          <w:szCs w:val="24"/>
        </w:rPr>
        <w:t>zaimplementowanie</w:t>
      </w:r>
      <w:r w:rsidR="00F67294">
        <w:rPr>
          <w:sz w:val="24"/>
          <w:szCs w:val="24"/>
        </w:rPr>
        <w:t xml:space="preserve"> </w:t>
      </w:r>
      <w:r w:rsidR="00A00ADE">
        <w:rPr>
          <w:sz w:val="24"/>
          <w:szCs w:val="24"/>
        </w:rPr>
        <w:t xml:space="preserve">jednego z </w:t>
      </w:r>
      <w:r w:rsidR="00F67294">
        <w:rPr>
          <w:sz w:val="24"/>
          <w:szCs w:val="24"/>
        </w:rPr>
        <w:t>rozwiąza</w:t>
      </w:r>
      <w:r w:rsidR="00A00ADE">
        <w:rPr>
          <w:sz w:val="24"/>
          <w:szCs w:val="24"/>
        </w:rPr>
        <w:t xml:space="preserve">ń algorytmicznych zawartych w tłumaczonym artykule. Do tego celu wybraliśmy fragment z rozdziału o powiązanych pracach, dotyczący wyznaczania punktacji jakości planu zapytania do bazy danych. Fragment ten znajduje się na 14 stronie oryginalnej wersji artykułu, w 3 akapicie. </w:t>
      </w:r>
    </w:p>
    <w:p w:rsidR="002207CB" w:rsidRPr="002207CB" w:rsidRDefault="002207CB" w:rsidP="002207CB">
      <w:pPr>
        <w:jc w:val="both"/>
        <w:rPr>
          <w:sz w:val="24"/>
          <w:szCs w:val="24"/>
          <w:u w:val="single"/>
        </w:rPr>
      </w:pPr>
      <w:r w:rsidRPr="002207CB">
        <w:rPr>
          <w:sz w:val="24"/>
          <w:szCs w:val="24"/>
          <w:u w:val="single"/>
        </w:rPr>
        <w:t>Wersja oryginalna:</w:t>
      </w:r>
    </w:p>
    <w:p w:rsidR="002207CB" w:rsidRDefault="002207CB" w:rsidP="002207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CMR10"/>
          <w:sz w:val="24"/>
          <w:szCs w:val="24"/>
        </w:rPr>
      </w:pPr>
      <w:r w:rsidRPr="002207CB">
        <w:rPr>
          <w:rFonts w:cs="CMR10"/>
          <w:sz w:val="24"/>
          <w:szCs w:val="24"/>
        </w:rPr>
        <w:t>According to [24], the quality of a query plan is determined as follows. Each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source receives information quality (IQ) scores for each criterion considered relevant,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which are then combined in an IQ-vector where each component corresponds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to a different criterion. Users can specify their preferences of the selected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criteria by assigning weights to the components of the IQ-vector, hence obtaining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a weighting vector. This weighting vector is used in turn by multi-attribute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decision-making (MADM) methods for ranking the data sources participating in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the universal relation. These methods range from the simple scaling and summing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of the scores (SAW) to complex formulas based on concordance and discordance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matrices. The quality model is independent of the MADM method chosen, as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long as it supports user weighting and IQ-scores. Given IQ-vectors of sources,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the goal is to obtain the IQ-vector of a plan containing the sources. Plans are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described as trees of joins between the sources: leaves are sources whereas inner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nodes are joins. IQ-scores are computed for each inner node bottom-up and the</w:t>
      </w:r>
      <w:r>
        <w:rPr>
          <w:rFonts w:cs="CMR10"/>
          <w:sz w:val="24"/>
          <w:szCs w:val="24"/>
        </w:rPr>
        <w:t xml:space="preserve"> </w:t>
      </w:r>
      <w:r w:rsidRPr="002207CB">
        <w:rPr>
          <w:rFonts w:cs="CMR10"/>
          <w:sz w:val="24"/>
          <w:szCs w:val="24"/>
        </w:rPr>
        <w:t>overall quality of the plan is given by the IQ-score of the root of the tree.</w:t>
      </w:r>
    </w:p>
    <w:p w:rsidR="002207CB" w:rsidRDefault="002207CB" w:rsidP="002207CB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</w:p>
    <w:p w:rsidR="002207CB" w:rsidRPr="002207CB" w:rsidRDefault="002207CB" w:rsidP="002207C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u w:val="single"/>
        </w:rPr>
      </w:pPr>
      <w:r w:rsidRPr="002207CB">
        <w:rPr>
          <w:sz w:val="24"/>
          <w:szCs w:val="24"/>
          <w:u w:val="single"/>
        </w:rPr>
        <w:t>Nasze tłumaczenie:</w:t>
      </w:r>
    </w:p>
    <w:p w:rsidR="002207CB" w:rsidRDefault="002207CB" w:rsidP="002207C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207CB" w:rsidRDefault="002207CB" w:rsidP="002207C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2207CB">
        <w:rPr>
          <w:sz w:val="24"/>
          <w:szCs w:val="24"/>
        </w:rPr>
        <w:t>Zgodnie z [24], jakość zapytania jest określana następująco. Każde źródło otrzymuje punktację jakości informacji (IQ – information quality) dla każdego kryterium uznawanego za istotne. Punktacje te są następnie formowane w wektor, gdzie każdy element odpowiada innemu kryterium. Użytkownicy mogą wyrazić swoje preferencje dotyczące danego kryterium poprzez nadawanie wag poszczególnym elementom wektora, tworząc wektor ważony. Wektor ten jest wykorzystywany z kolei przez wieloatrybutowe metody podejmowania decyzji  (MADM multi-attribute decision-making) w celu utworzenia rankingu źródeł danych wchodzących w skład uniwersalnej relacji. Metodami tymi może być zarówno proste skalowanie i sumowanie punktacji jak i złożone wzory oparte o macierze zgodności. Model jakości nie zależy od wybranych metod MADM, jeżeli korzysta z wag użytkownika i punktacji jakości IQ. Celem jest, biorąc pod uwagę wektory IQ źródeł, uzyskanie wektora IQ planu zapytania zawierającego źródła. Plan zapytania może być rozumiany jako drzewo połączeń między źródłami: liśćmi są źródła danych, natomiast pozostałymi węzłami są złączenia. Punktacje jakości informacji są obliczane dla każdego wewnętrznego węzła, idąc od liści ku korzeniowi. Ogólna jakość planu zapytania dana jest w postaci punktacji jakości korzenia tego drzewa.</w:t>
      </w:r>
    </w:p>
    <w:p w:rsidR="002207CB" w:rsidRDefault="002207CB" w:rsidP="002207CB">
      <w:pPr>
        <w:ind w:firstLine="708"/>
        <w:jc w:val="both"/>
        <w:rPr>
          <w:sz w:val="24"/>
          <w:szCs w:val="24"/>
        </w:rPr>
      </w:pPr>
    </w:p>
    <w:p w:rsidR="00A00ADE" w:rsidRDefault="00A00ADE" w:rsidP="002207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Dokonaliśmy wyboru tego właśnie fragmentu, ze względu na jego przejrzystość i zwięzłość. </w:t>
      </w:r>
    </w:p>
    <w:p w:rsidR="002207CB" w:rsidRDefault="00A00ADE" w:rsidP="002207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Zadaniem </w:t>
      </w:r>
      <w:r w:rsidR="00542B82">
        <w:rPr>
          <w:sz w:val="24"/>
          <w:szCs w:val="24"/>
        </w:rPr>
        <w:t>stworzonego</w:t>
      </w:r>
      <w:r>
        <w:rPr>
          <w:sz w:val="24"/>
          <w:szCs w:val="24"/>
        </w:rPr>
        <w:t xml:space="preserve"> przez nas programu jest </w:t>
      </w:r>
      <w:r w:rsidR="003E48BB">
        <w:rPr>
          <w:sz w:val="24"/>
          <w:szCs w:val="24"/>
        </w:rPr>
        <w:t xml:space="preserve">obliczanie wektora jakości informacji (information quality IQ vector) dla planu zapytania w języku SQL na podstawie wektorów jakości przyporządkowanym złączanym w zapytaniu tabelom. </w:t>
      </w:r>
    </w:p>
    <w:p w:rsidR="00DE53A6" w:rsidRPr="002207CB" w:rsidRDefault="00DE53A6" w:rsidP="00A00ADE">
      <w:pPr>
        <w:rPr>
          <w:b/>
          <w:sz w:val="24"/>
          <w:szCs w:val="24"/>
        </w:rPr>
      </w:pPr>
      <w:r w:rsidRPr="002207CB">
        <w:rPr>
          <w:b/>
          <w:sz w:val="24"/>
          <w:szCs w:val="24"/>
        </w:rPr>
        <w:lastRenderedPageBreak/>
        <w:t>Schemat blokowy programu:</w:t>
      </w:r>
    </w:p>
    <w:p w:rsidR="00DE53A6" w:rsidRDefault="00DE53A6" w:rsidP="00A00ADE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26B993F" wp14:editId="151ABFCA">
            <wp:extent cx="5760720" cy="51320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A6" w:rsidRDefault="00DE53A6" w:rsidP="00A00ADE">
      <w:pPr>
        <w:rPr>
          <w:sz w:val="24"/>
          <w:szCs w:val="24"/>
        </w:rPr>
      </w:pPr>
    </w:p>
    <w:p w:rsidR="00B41D9C" w:rsidRDefault="00B41D9C" w:rsidP="00DC652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Wektor IQ dla danego węzła drzewa jest obliczany jako średnia arytmetyczna wektorów </w:t>
      </w:r>
      <w:r w:rsidR="00DC6520">
        <w:rPr>
          <w:sz w:val="24"/>
          <w:szCs w:val="24"/>
        </w:rPr>
        <w:t xml:space="preserve">IQ </w:t>
      </w:r>
      <w:bookmarkStart w:id="0" w:name="_GoBack"/>
      <w:bookmarkEnd w:id="0"/>
      <w:r>
        <w:rPr>
          <w:sz w:val="24"/>
          <w:szCs w:val="24"/>
        </w:rPr>
        <w:t xml:space="preserve">węzłów podrzędnych. </w:t>
      </w:r>
    </w:p>
    <w:p w:rsidR="003B2C96" w:rsidRPr="002207CB" w:rsidRDefault="003B2C96" w:rsidP="00A00ADE">
      <w:pPr>
        <w:rPr>
          <w:b/>
          <w:sz w:val="24"/>
          <w:szCs w:val="24"/>
        </w:rPr>
      </w:pPr>
      <w:r w:rsidRPr="002207CB">
        <w:rPr>
          <w:b/>
          <w:sz w:val="24"/>
          <w:szCs w:val="24"/>
        </w:rPr>
        <w:t>Format danych wejściowych:</w:t>
      </w:r>
    </w:p>
    <w:p w:rsidR="003B2C96" w:rsidRPr="003B2C96" w:rsidRDefault="003B2C96" w:rsidP="00A00ADE">
      <w:pPr>
        <w:rPr>
          <w:sz w:val="24"/>
          <w:szCs w:val="24"/>
          <w:u w:val="single"/>
        </w:rPr>
      </w:pPr>
      <w:r w:rsidRPr="003B2C96">
        <w:rPr>
          <w:sz w:val="24"/>
          <w:szCs w:val="24"/>
          <w:u w:val="single"/>
        </w:rPr>
        <w:t>Plik z deklaracjami tabel i wektorami IQ:</w:t>
      </w:r>
    </w:p>
    <w:p w:rsidR="003B2C96" w:rsidRPr="003B2C96" w:rsidRDefault="003B2C96" w:rsidP="00A00ADE">
      <w:pPr>
        <w:rPr>
          <w:sz w:val="24"/>
          <w:szCs w:val="24"/>
        </w:rPr>
      </w:pPr>
      <w:r>
        <w:rPr>
          <w:sz w:val="24"/>
          <w:szCs w:val="24"/>
        </w:rPr>
        <w:t>Poszczególne punktacje IQ powinny zawierać się w przedziale &lt;0 ; 100&gt;.</w:t>
      </w:r>
    </w:p>
    <w:p w:rsidR="003B2C96" w:rsidRPr="003B2C96" w:rsidRDefault="003B2C96" w:rsidP="00A00ADE">
      <w:pPr>
        <w:rPr>
          <w:i/>
          <w:sz w:val="24"/>
          <w:szCs w:val="24"/>
        </w:rPr>
      </w:pPr>
      <w:r>
        <w:rPr>
          <w:i/>
          <w:sz w:val="24"/>
          <w:szCs w:val="24"/>
        </w:rPr>
        <w:t>&lt;nazwa_tabeli&gt;, wiarygodność, celowość, reputacja, weryfikowalność</w:t>
      </w:r>
    </w:p>
    <w:p w:rsidR="003B2C96" w:rsidRDefault="003B2C96" w:rsidP="00A00ADE">
      <w:pPr>
        <w:rPr>
          <w:sz w:val="24"/>
          <w:szCs w:val="24"/>
        </w:rPr>
      </w:pPr>
      <w:r>
        <w:rPr>
          <w:sz w:val="24"/>
          <w:szCs w:val="24"/>
        </w:rPr>
        <w:t>Przykład:</w:t>
      </w:r>
    </w:p>
    <w:p w:rsidR="003B2C96" w:rsidRP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temperatura,20,30,10,60</w:t>
      </w:r>
    </w:p>
    <w:p w:rsid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pielegniarka,20,30,10,60</w:t>
      </w:r>
    </w:p>
    <w:p w:rsidR="003B2C96" w:rsidRDefault="003B2C96" w:rsidP="003B2C96">
      <w:pPr>
        <w:rPr>
          <w:rFonts w:ascii="Consolas" w:hAnsi="Consolas"/>
          <w:sz w:val="24"/>
          <w:szCs w:val="24"/>
        </w:rPr>
      </w:pPr>
    </w:p>
    <w:p w:rsidR="003B2C96" w:rsidRDefault="003B2C96" w:rsidP="003B2C96">
      <w:pPr>
        <w:rPr>
          <w:sz w:val="24"/>
          <w:szCs w:val="24"/>
          <w:u w:val="single"/>
        </w:rPr>
      </w:pPr>
      <w:r w:rsidRPr="003B2C96">
        <w:rPr>
          <w:sz w:val="24"/>
          <w:szCs w:val="24"/>
          <w:u w:val="single"/>
        </w:rPr>
        <w:lastRenderedPageBreak/>
        <w:t>Plik z zapytaniem:</w:t>
      </w:r>
    </w:p>
    <w:p w:rsidR="003B2C96" w:rsidRDefault="003B2C96" w:rsidP="003B2C96">
      <w:pPr>
        <w:rPr>
          <w:sz w:val="24"/>
          <w:szCs w:val="24"/>
        </w:rPr>
      </w:pPr>
      <w:r>
        <w:rPr>
          <w:sz w:val="24"/>
          <w:szCs w:val="24"/>
        </w:rPr>
        <w:t>W tym pliku powinno znajdować się zapytanie w języku SQL</w:t>
      </w:r>
    </w:p>
    <w:p w:rsidR="003B2C96" w:rsidRDefault="003B2C96" w:rsidP="003B2C96">
      <w:pPr>
        <w:rPr>
          <w:sz w:val="24"/>
          <w:szCs w:val="24"/>
        </w:rPr>
      </w:pPr>
      <w:r>
        <w:rPr>
          <w:sz w:val="24"/>
          <w:szCs w:val="24"/>
        </w:rPr>
        <w:t>Przykład:</w:t>
      </w:r>
    </w:p>
    <w:p w:rsidR="003B2C96" w:rsidRP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SELECT *</w:t>
      </w:r>
    </w:p>
    <w:p w:rsidR="003B2C96" w:rsidRP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FROM temperatura, pielegniarka, pacjent</w:t>
      </w:r>
    </w:p>
    <w:p w:rsidR="003B2C96" w:rsidRP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WHERE</w:t>
      </w:r>
    </w:p>
    <w:p w:rsidR="003B2C96" w:rsidRP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temperatura.id_piel = pielegniarka.id</w:t>
      </w:r>
    </w:p>
    <w:p w:rsidR="003B2C96" w:rsidRDefault="003B2C96" w:rsidP="003B2C96">
      <w:pPr>
        <w:rPr>
          <w:rFonts w:ascii="Consolas" w:hAnsi="Consolas"/>
          <w:sz w:val="24"/>
          <w:szCs w:val="24"/>
        </w:rPr>
      </w:pPr>
      <w:r w:rsidRPr="003B2C96">
        <w:rPr>
          <w:rFonts w:ascii="Consolas" w:hAnsi="Consolas"/>
          <w:sz w:val="24"/>
          <w:szCs w:val="24"/>
        </w:rPr>
        <w:t>AND pacjent.id_temp = temperatura.id</w:t>
      </w:r>
    </w:p>
    <w:p w:rsidR="003B2C96" w:rsidRDefault="003B2C96" w:rsidP="003B2C96">
      <w:pPr>
        <w:rPr>
          <w:rFonts w:ascii="Consolas" w:hAnsi="Consolas"/>
          <w:sz w:val="24"/>
          <w:szCs w:val="24"/>
        </w:rPr>
      </w:pPr>
    </w:p>
    <w:p w:rsidR="003B2C96" w:rsidRDefault="00542B82" w:rsidP="002207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Ścieżki do plików powinny zostać podane jako parametry wywołania programu (dostarczony w formacie .jar). Ścieżka do pliku z tabelami jest pierwszym argumentem, ścieżka do pliku z zapytaniem jest drugim argumentem.</w:t>
      </w:r>
    </w:p>
    <w:p w:rsidR="00542B82" w:rsidRDefault="00542B82" w:rsidP="003B2C96">
      <w:pPr>
        <w:rPr>
          <w:sz w:val="24"/>
          <w:szCs w:val="24"/>
        </w:rPr>
      </w:pPr>
    </w:p>
    <w:p w:rsidR="00542B82" w:rsidRPr="002207CB" w:rsidRDefault="00B41D9C" w:rsidP="003B2C96">
      <w:pPr>
        <w:rPr>
          <w:b/>
          <w:sz w:val="24"/>
          <w:szCs w:val="24"/>
        </w:rPr>
      </w:pPr>
      <w:r w:rsidRPr="002207CB">
        <w:rPr>
          <w:b/>
          <w:sz w:val="24"/>
          <w:szCs w:val="24"/>
        </w:rPr>
        <w:t>Przykładowe wyniki: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TABLES: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temperatura: p = 20, c = 30, r = 10, w = 60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pielegniarka: p = 20, c = 30, r = 10, w = 60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lozko: p = 50, c = 35, r = 25, w = 45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pacjent: p = 1, c = 1, r = 1, w = 1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oddzial: p = 90, c = 90, r = 55, w = 78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QUERY: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SELECT *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FROM temperatura, pielegniarka, pacjent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WHERE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temperatura.id_piel = pielegniarka.id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AND pacjent.id_temp = temperatura.id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JOINS: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- temperatura &lt;-&gt; pielegniarka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- pacjent &lt;-&gt; temperatura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QUERY INFORMATION QUALITY VECTOR: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believability: 15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objectivity: 22</w:t>
      </w:r>
    </w:p>
    <w:p w:rsidR="00B41D9C" w:rsidRP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reputation: 7</w:t>
      </w:r>
    </w:p>
    <w:p w:rsidR="00B41D9C" w:rsidRDefault="00B41D9C" w:rsidP="00B41D9C">
      <w:pPr>
        <w:rPr>
          <w:rFonts w:ascii="Consolas" w:hAnsi="Consolas"/>
          <w:sz w:val="18"/>
          <w:szCs w:val="18"/>
        </w:rPr>
      </w:pPr>
      <w:r w:rsidRPr="00B41D9C">
        <w:rPr>
          <w:rFonts w:ascii="Consolas" w:hAnsi="Consolas"/>
          <w:sz w:val="18"/>
          <w:szCs w:val="18"/>
        </w:rPr>
        <w:t>verifiability: 45</w:t>
      </w:r>
    </w:p>
    <w:p w:rsid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Default="00B41D9C" w:rsidP="00B41D9C">
      <w:pPr>
        <w:rPr>
          <w:rFonts w:ascii="Consolas" w:hAnsi="Consolas"/>
          <w:sz w:val="18"/>
          <w:szCs w:val="18"/>
        </w:rPr>
      </w:pPr>
    </w:p>
    <w:p w:rsidR="00B41D9C" w:rsidRPr="002207CB" w:rsidRDefault="00B41D9C" w:rsidP="00B41D9C">
      <w:pPr>
        <w:rPr>
          <w:b/>
          <w:sz w:val="24"/>
          <w:szCs w:val="24"/>
        </w:rPr>
      </w:pPr>
      <w:r w:rsidRPr="002207CB">
        <w:rPr>
          <w:b/>
          <w:sz w:val="24"/>
          <w:szCs w:val="24"/>
        </w:rPr>
        <w:t>Wnioski:</w:t>
      </w:r>
    </w:p>
    <w:p w:rsidR="00B41D9C" w:rsidRPr="00B41D9C" w:rsidRDefault="00B41D9C" w:rsidP="002207C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Podczas implementacji programu nie natrafiliśmy na żadne znaczące utrudnienia. Najciekawszą według nas częścią implementacji jest przetwarzanie zapytania w celu wydobycia złączanych w jego ramach tabel. Do tego celu posł</w:t>
      </w:r>
      <w:r w:rsidR="002207CB">
        <w:rPr>
          <w:sz w:val="24"/>
          <w:szCs w:val="24"/>
        </w:rPr>
        <w:t xml:space="preserve">użyły nam wyrażenia regularne. </w:t>
      </w:r>
    </w:p>
    <w:sectPr w:rsidR="00B41D9C" w:rsidRPr="00B41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altName w:val="Consolas"/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D"/>
    <w:rsid w:val="002207CB"/>
    <w:rsid w:val="003B2C96"/>
    <w:rsid w:val="003E48BB"/>
    <w:rsid w:val="00542B82"/>
    <w:rsid w:val="00636E3D"/>
    <w:rsid w:val="00854C8D"/>
    <w:rsid w:val="00A00ADE"/>
    <w:rsid w:val="00B41D9C"/>
    <w:rsid w:val="00BE2073"/>
    <w:rsid w:val="00CF4090"/>
    <w:rsid w:val="00DC6520"/>
    <w:rsid w:val="00DE53A6"/>
    <w:rsid w:val="00F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F4176-DF4C-4A83-8850-BB0031D1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707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Praocean</dc:creator>
  <cp:keywords/>
  <dc:description/>
  <cp:lastModifiedBy>Praocean</cp:lastModifiedBy>
  <cp:revision>8</cp:revision>
  <dcterms:created xsi:type="dcterms:W3CDTF">2016-09-19T13:28:00Z</dcterms:created>
  <dcterms:modified xsi:type="dcterms:W3CDTF">2016-09-19T18:03:00Z</dcterms:modified>
</cp:coreProperties>
</file>