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A4291" w14:textId="77777777" w:rsidR="001A0E9D" w:rsidRDefault="00000000">
      <w:pPr>
        <w:jc w:val="center"/>
        <w:rPr>
          <w:rFonts w:ascii="黑体" w:eastAsia="黑体" w:hAnsi="黑体" w:hint="eastAsia"/>
        </w:rPr>
      </w:pPr>
      <w:r>
        <w:rPr>
          <w:rFonts w:ascii="黑体" w:eastAsia="黑体" w:hAnsi="黑体" w:hint="eastAsia"/>
        </w:rPr>
        <w:t>名词解释 填空题 选择题 简答题 论述题</w:t>
      </w:r>
    </w:p>
    <w:p w14:paraId="077871D2" w14:textId="77777777" w:rsidR="001A0E9D" w:rsidRDefault="00000000">
      <w:pPr>
        <w:ind w:leftChars="16" w:left="874" w:hangingChars="400" w:hanging="840"/>
        <w:rPr>
          <w:rFonts w:hint="eastAsia"/>
        </w:rPr>
      </w:pPr>
      <w:r>
        <w:rPr>
          <w:rFonts w:hint="eastAsia"/>
          <w:b/>
          <w:bCs/>
        </w:rPr>
        <w:t>遥感</w:t>
      </w:r>
      <w:r>
        <w:t>：利用搭载在遥感平台上的各种传感器，通过摄影、扫描等方式，从</w:t>
      </w:r>
      <w:r>
        <w:rPr>
          <w:b/>
          <w:bCs/>
        </w:rPr>
        <w:t>高空或远距离</w:t>
      </w:r>
      <w:r>
        <w:t>接受</w:t>
      </w:r>
      <w:r>
        <w:rPr>
          <w:b/>
          <w:bCs/>
        </w:rPr>
        <w:t>各类地物发射或反射的电磁波信息</w:t>
      </w:r>
      <w:r>
        <w:t>，并对这些信息进行</w:t>
      </w:r>
      <w:r>
        <w:rPr>
          <w:b/>
          <w:bCs/>
        </w:rPr>
        <w:t>加</w:t>
      </w:r>
      <w:r>
        <w:rPr>
          <w:rFonts w:hint="eastAsia"/>
          <w:b/>
          <w:bCs/>
        </w:rPr>
        <w:t>工</w:t>
      </w:r>
      <w:r>
        <w:rPr>
          <w:b/>
          <w:bCs/>
        </w:rPr>
        <w:t>和处理</w:t>
      </w:r>
      <w:r>
        <w:t>，进而识别地表物体的性质和运动状态。</w:t>
      </w:r>
    </w:p>
    <w:p w14:paraId="32B34128" w14:textId="77777777" w:rsidR="001A0E9D" w:rsidRDefault="00000000">
      <w:pPr>
        <w:rPr>
          <w:rFonts w:hint="eastAsia"/>
          <w:b/>
          <w:bCs/>
        </w:rPr>
      </w:pPr>
      <w:r>
        <w:rPr>
          <w:rFonts w:hint="eastAsia"/>
          <w:b/>
          <w:bCs/>
        </w:rPr>
        <w:t>遥感分类；</w:t>
      </w:r>
    </w:p>
    <w:p w14:paraId="21D77A65" w14:textId="77777777" w:rsidR="001A0E9D" w:rsidRDefault="00000000">
      <w:pPr>
        <w:ind w:firstLineChars="200" w:firstLine="420"/>
        <w:rPr>
          <w:rFonts w:hint="eastAsia"/>
        </w:rPr>
      </w:pPr>
      <w:r>
        <w:rPr>
          <w:rFonts w:hint="eastAsia"/>
        </w:rPr>
        <w:t>平台：地面遥感，航空遥感，航天遥感，航宇遥感</w:t>
      </w:r>
    </w:p>
    <w:p w14:paraId="627F2684" w14:textId="77777777" w:rsidR="001A0E9D" w:rsidRDefault="00000000">
      <w:pPr>
        <w:ind w:firstLineChars="200" w:firstLine="420"/>
        <w:rPr>
          <w:rFonts w:hint="eastAsia"/>
        </w:rPr>
      </w:pPr>
      <w:r>
        <w:rPr>
          <w:rFonts w:hint="eastAsia"/>
        </w:rPr>
        <w:t>对象：对地遥感，月球遥感，行星遥感</w:t>
      </w:r>
    </w:p>
    <w:p w14:paraId="42F58E23" w14:textId="77777777" w:rsidR="001A0E9D" w:rsidRDefault="00000000">
      <w:pPr>
        <w:ind w:firstLineChars="200" w:firstLine="420"/>
        <w:rPr>
          <w:rFonts w:hint="eastAsia"/>
        </w:rPr>
      </w:pPr>
      <w:r>
        <w:rPr>
          <w:rFonts w:hint="eastAsia"/>
        </w:rPr>
        <w:t>波段：紫外遥感，可见光遥感，红外遥感，微波遥感，多波段遥感</w:t>
      </w:r>
    </w:p>
    <w:p w14:paraId="615ABC0A" w14:textId="77777777" w:rsidR="001A0E9D" w:rsidRDefault="00000000">
      <w:pPr>
        <w:ind w:leftChars="200" w:left="2310" w:hangingChars="900" w:hanging="1890"/>
        <w:rPr>
          <w:rFonts w:hint="eastAsia"/>
        </w:rPr>
      </w:pPr>
      <w:r>
        <w:rPr>
          <w:rFonts w:hint="eastAsia"/>
        </w:rPr>
        <w:t>工作方式：</w:t>
      </w:r>
      <w:r>
        <w:rPr>
          <w:b/>
          <w:bCs/>
        </w:rPr>
        <w:t>被动遥感</w:t>
      </w:r>
      <w:r>
        <w:t>：不向目标发射电磁波</w:t>
      </w:r>
      <w:r>
        <w:rPr>
          <w:rFonts w:hint="eastAsia"/>
        </w:rPr>
        <w:t>，</w:t>
      </w:r>
      <w:r>
        <w:t>仅接收目标物的自身发射和对自然辐射源的反射能量。</w:t>
      </w:r>
    </w:p>
    <w:p w14:paraId="70ECB7FA" w14:textId="77777777" w:rsidR="001A0E9D" w:rsidRDefault="00000000">
      <w:pPr>
        <w:ind w:firstLineChars="700" w:firstLine="1470"/>
        <w:rPr>
          <w:rFonts w:hint="eastAsia"/>
        </w:rPr>
      </w:pPr>
      <w:r>
        <w:rPr>
          <w:b/>
          <w:bCs/>
        </w:rPr>
        <w:t>主动遥感</w:t>
      </w:r>
      <w:r>
        <w:t>：由探测器主动发射一定电磁波能量并接收目标的后向散射信号。</w:t>
      </w:r>
    </w:p>
    <w:p w14:paraId="445AE4AF" w14:textId="77777777" w:rsidR="001A0E9D" w:rsidRDefault="00000000">
      <w:pPr>
        <w:rPr>
          <w:rFonts w:hint="eastAsia"/>
        </w:rPr>
      </w:pPr>
      <w:r>
        <w:rPr>
          <w:rFonts w:hint="eastAsia"/>
        </w:rPr>
        <w:t xml:space="preserve">     显示形式：成像遥感，非成像遥感</w:t>
      </w:r>
    </w:p>
    <w:p w14:paraId="6E03F8F2" w14:textId="77777777" w:rsidR="001A0E9D" w:rsidRDefault="00000000">
      <w:pPr>
        <w:ind w:leftChars="100" w:left="2520" w:hangingChars="1100" w:hanging="2310"/>
        <w:rPr>
          <w:rFonts w:hint="eastAsia"/>
        </w:rPr>
      </w:pPr>
      <w:r>
        <w:rPr>
          <w:rFonts w:hint="eastAsia"/>
        </w:rPr>
        <w:t>波段宽度和波谱连续性：</w:t>
      </w:r>
      <w:r>
        <w:rPr>
          <w:rFonts w:hint="eastAsia"/>
          <w:b/>
          <w:bCs/>
        </w:rPr>
        <w:t>高光谱遥感：利用很多狭窄的电磁波波段。产生光谱连续的图像数据。</w:t>
      </w:r>
    </w:p>
    <w:p w14:paraId="297240EB" w14:textId="77777777" w:rsidR="001A0E9D" w:rsidRDefault="00000000">
      <w:pPr>
        <w:ind w:firstLineChars="1200" w:firstLine="2520"/>
        <w:rPr>
          <w:rFonts w:hint="eastAsia"/>
          <w:b/>
          <w:bCs/>
        </w:rPr>
      </w:pPr>
      <w:r>
        <w:rPr>
          <w:rFonts w:hint="eastAsia"/>
          <w:b/>
          <w:bCs/>
        </w:rPr>
        <w:t>常规遥感：又称宽波段遥感，波段在波谱上不连续</w:t>
      </w:r>
    </w:p>
    <w:p w14:paraId="1F314B85" w14:textId="77777777" w:rsidR="001A0E9D" w:rsidRDefault="00000000">
      <w:pPr>
        <w:rPr>
          <w:rFonts w:hint="eastAsia"/>
        </w:rPr>
      </w:pPr>
      <w:r>
        <w:rPr>
          <w:rFonts w:hint="eastAsia"/>
          <w:b/>
          <w:bCs/>
        </w:rPr>
        <w:t>遥感优势：1</w:t>
      </w:r>
      <w:r>
        <w:rPr>
          <w:rFonts w:hint="eastAsia"/>
        </w:rPr>
        <w:t>空间覆盖范围广阔，具有综合、宏观特性，有利于同步观测</w:t>
      </w:r>
    </w:p>
    <w:p w14:paraId="412AE01E" w14:textId="77777777" w:rsidR="001A0E9D" w:rsidRDefault="00000000">
      <w:pPr>
        <w:ind w:firstLineChars="500" w:firstLine="1050"/>
        <w:rPr>
          <w:rFonts w:hint="eastAsia"/>
        </w:rPr>
      </w:pPr>
      <w:r>
        <w:rPr>
          <w:rFonts w:hint="eastAsia"/>
          <w:b/>
          <w:bCs/>
        </w:rPr>
        <w:t>2</w:t>
      </w:r>
      <w:r>
        <w:rPr>
          <w:rFonts w:hint="eastAsia"/>
        </w:rPr>
        <w:t xml:space="preserve">光谱覆盖范围广，信息量大     </w:t>
      </w:r>
      <w:r>
        <w:rPr>
          <w:rFonts w:hint="eastAsia"/>
          <w:b/>
          <w:bCs/>
        </w:rPr>
        <w:t>3</w:t>
      </w:r>
      <w:r>
        <w:rPr>
          <w:rFonts w:hint="eastAsia"/>
        </w:rPr>
        <w:t xml:space="preserve"> 获取信息快，更新周期短，时效性强</w:t>
      </w:r>
    </w:p>
    <w:p w14:paraId="24E4BE95" w14:textId="77777777" w:rsidR="001A0E9D" w:rsidRDefault="00000000">
      <w:pPr>
        <w:ind w:firstLineChars="400" w:firstLine="840"/>
        <w:rPr>
          <w:rFonts w:hint="eastAsia"/>
        </w:rPr>
      </w:pPr>
      <w:r>
        <w:rPr>
          <w:rFonts w:hint="eastAsia"/>
        </w:rPr>
        <w:t xml:space="preserve">  </w:t>
      </w:r>
      <w:r>
        <w:rPr>
          <w:b/>
          <w:bCs/>
        </w:rPr>
        <w:t>4</w:t>
      </w:r>
      <w:r>
        <w:t>. 高空间分辨率</w:t>
      </w:r>
      <w:r>
        <w:rPr>
          <w:rFonts w:hint="eastAsia"/>
        </w:rPr>
        <w:t xml:space="preserve">  </w:t>
      </w:r>
      <w:r>
        <w:rPr>
          <w:b/>
          <w:bCs/>
        </w:rPr>
        <w:t xml:space="preserve">5. </w:t>
      </w:r>
      <w:r>
        <w:t>高光谱分辨率</w:t>
      </w:r>
      <w:r>
        <w:rPr>
          <w:rFonts w:hint="eastAsia"/>
        </w:rPr>
        <w:t xml:space="preserve">    </w:t>
      </w:r>
      <w:r>
        <w:rPr>
          <w:rFonts w:hint="eastAsia"/>
          <w:b/>
          <w:bCs/>
        </w:rPr>
        <w:t xml:space="preserve">   </w:t>
      </w:r>
      <w:r>
        <w:rPr>
          <w:b/>
          <w:bCs/>
        </w:rPr>
        <w:t>6.</w:t>
      </w:r>
      <w:r>
        <w:t xml:space="preserve"> 高时间分辨率</w:t>
      </w:r>
    </w:p>
    <w:p w14:paraId="7670323E" w14:textId="77777777" w:rsidR="001A0E9D" w:rsidRDefault="00000000">
      <w:pPr>
        <w:rPr>
          <w:rFonts w:hint="eastAsia"/>
        </w:rPr>
      </w:pPr>
      <w:r>
        <w:rPr>
          <w:rFonts w:hint="eastAsia"/>
          <w:b/>
          <w:bCs/>
        </w:rPr>
        <w:t>遥感过程：</w:t>
      </w:r>
      <w:r>
        <w:rPr>
          <w:rFonts w:hint="eastAsia"/>
        </w:rPr>
        <w:t>信息源(物体的电磁波特性) 信息获取 信息接收和存储 信息处理 信息应用</w:t>
      </w:r>
    </w:p>
    <w:p w14:paraId="494465BD" w14:textId="77777777" w:rsidR="001A0E9D" w:rsidRDefault="001A0E9D">
      <w:pPr>
        <w:rPr>
          <w:rFonts w:hint="eastAsia"/>
        </w:rPr>
      </w:pPr>
    </w:p>
    <w:p w14:paraId="5FFFEF2E" w14:textId="77777777" w:rsidR="001A0E9D" w:rsidRDefault="00000000">
      <w:pPr>
        <w:rPr>
          <w:rFonts w:hint="eastAsia"/>
        </w:rPr>
      </w:pPr>
      <w:r>
        <w:rPr>
          <w:rFonts w:hint="eastAsia"/>
          <w:b/>
          <w:bCs/>
        </w:rPr>
        <w:t>电磁波</w:t>
      </w:r>
      <w:r>
        <w:rPr>
          <w:rFonts w:hint="eastAsia"/>
        </w:rPr>
        <w:t>：同相振荡且互相垂直的电场和磁场在空间中以波的形式传播，传递能量和动量，其传播方向垂直于振动方向</w:t>
      </w:r>
    </w:p>
    <w:p w14:paraId="7887AAA6" w14:textId="77777777" w:rsidR="001A0E9D" w:rsidRDefault="00000000">
      <w:pPr>
        <w:rPr>
          <w:rFonts w:hint="eastAsia"/>
        </w:rPr>
      </w:pPr>
      <w:r>
        <w:rPr>
          <w:rFonts w:hint="eastAsia"/>
          <w:b/>
          <w:bCs/>
        </w:rPr>
        <w:t>电磁波谱</w:t>
      </w:r>
      <w:r>
        <w:rPr>
          <w:rFonts w:hint="eastAsia"/>
        </w:rPr>
        <w:t>：把电磁波按波长的长短</w:t>
      </w:r>
      <w:r>
        <w:t>/频率的大小依次排列成的图表</w:t>
      </w:r>
    </w:p>
    <w:p w14:paraId="07AA9493" w14:textId="77777777" w:rsidR="001A0E9D" w:rsidRDefault="00000000">
      <w:pPr>
        <w:rPr>
          <w:rFonts w:hint="eastAsia"/>
        </w:rPr>
      </w:pPr>
      <w:r>
        <w:rPr>
          <w:rFonts w:hint="eastAsia"/>
          <w:b/>
          <w:bCs/>
        </w:rPr>
        <w:t>电磁波的特性</w:t>
      </w:r>
      <w:r>
        <w:rPr>
          <w:rFonts w:hint="eastAsia"/>
        </w:rPr>
        <w:t xml:space="preserve">：横波   真空中传播速度为c </w:t>
      </w:r>
      <w:r>
        <w:t>不需要媒质也能传播</w:t>
      </w:r>
      <w:r>
        <w:rPr>
          <w:rFonts w:hint="eastAsia"/>
        </w:rPr>
        <w:t xml:space="preserve">    具有波粒二象性   具有多普勒效应</w:t>
      </w:r>
    </w:p>
    <w:p w14:paraId="36127F07" w14:textId="77777777" w:rsidR="001A0E9D" w:rsidRDefault="00000000">
      <w:pPr>
        <w:rPr>
          <w:rFonts w:hint="eastAsia"/>
          <w:b/>
          <w:bCs/>
        </w:rPr>
      </w:pPr>
      <w:r>
        <w:rPr>
          <w:b/>
          <w:bCs/>
        </w:rPr>
        <w:t>目前遥感技术主要使用的电磁破波段</w:t>
      </w:r>
      <w:r>
        <w:t>：</w:t>
      </w:r>
      <w:r>
        <w:rPr>
          <w:b/>
          <w:bCs/>
        </w:rPr>
        <w:t>紫外线的一部分（0.3-0.38μm），可见光 （0.38-0.76μm），红外（0.76-1000μm</w:t>
      </w:r>
      <w:r>
        <w:rPr>
          <w:rFonts w:hint="eastAsia"/>
          <w:b/>
          <w:bCs/>
        </w:rPr>
        <w:t>,微波</w:t>
      </w:r>
    </w:p>
    <w:p w14:paraId="7EA00F26" w14:textId="77777777" w:rsidR="001A0E9D" w:rsidRDefault="00000000">
      <w:pPr>
        <w:rPr>
          <w:rFonts w:hint="eastAsia"/>
        </w:rPr>
      </w:pPr>
      <w:r>
        <w:rPr>
          <w:rFonts w:hint="eastAsia"/>
          <w:b/>
          <w:bCs/>
        </w:rPr>
        <w:t>黑体辐射</w:t>
      </w:r>
      <w:r>
        <w:rPr>
          <w:rFonts w:hint="eastAsia"/>
        </w:rPr>
        <w:t>：如果一个物体对于任何波长的电磁辐射全部吸收，这个物体为绝对黑体，黑体辐射指黑体发出的黑体辐射 特点：辐射通量密度随波长连续变化，每条曲线只有一个最大值；温度愈高，辐射通量密度也增大，</w:t>
      </w:r>
      <w:r>
        <w:t>2. 与曲线下面积成正比的总辐射通量密度随温度的增加而迅速增加，与温度的四次方成正比</w:t>
      </w:r>
    </w:p>
    <w:p w14:paraId="5D721C50" w14:textId="77777777" w:rsidR="001A0E9D" w:rsidRDefault="00000000">
      <w:pPr>
        <w:rPr>
          <w:rFonts w:hint="eastAsia"/>
          <w:b/>
          <w:bCs/>
        </w:rPr>
      </w:pPr>
      <w:r>
        <w:t>3. 光谱辐射通量密度的峰值波长</w:t>
      </w:r>
      <w:r>
        <w:rPr>
          <w:b/>
          <w:bCs/>
        </w:rPr>
        <w:t>随温度增加而向短波方向移动</w:t>
      </w:r>
      <w:r>
        <w:rPr>
          <w:rFonts w:hint="eastAsia"/>
          <w:b/>
          <w:bCs/>
        </w:rPr>
        <w:t>。</w:t>
      </w:r>
    </w:p>
    <w:p w14:paraId="7DB51E79" w14:textId="77777777" w:rsidR="001A0E9D" w:rsidRDefault="00000000">
      <w:pPr>
        <w:rPr>
          <w:rFonts w:hint="eastAsia"/>
        </w:rPr>
      </w:pPr>
      <w:r>
        <w:rPr>
          <w:rFonts w:hint="eastAsia"/>
          <w:b/>
          <w:bCs/>
        </w:rPr>
        <w:t>物体的反射辐射特征：镜面反射 漫反射 方向反射</w:t>
      </w:r>
      <w:r>
        <w:rPr>
          <w:rFonts w:hint="eastAsia"/>
        </w:rPr>
        <w:t>。</w:t>
      </w:r>
    </w:p>
    <w:p w14:paraId="285EFA00" w14:textId="77777777" w:rsidR="001A0E9D" w:rsidRDefault="00000000">
      <w:pPr>
        <w:ind w:leftChars="1000" w:left="2100"/>
        <w:rPr>
          <w:rFonts w:hint="eastAsia"/>
        </w:rPr>
      </w:pPr>
      <w:r>
        <w:rPr>
          <w:rFonts w:hint="eastAsia"/>
        </w:rPr>
        <w:t>经过大气层到达地面的太阳辐射，一部分能量被地物反射，一部分能量被地物吸收，一部分被地物透射（大部分地物不能）</w:t>
      </w:r>
    </w:p>
    <w:p w14:paraId="5EA99728" w14:textId="77777777" w:rsidR="001A0E9D" w:rsidRDefault="00000000">
      <w:pPr>
        <w:rPr>
          <w:rFonts w:hint="eastAsia"/>
        </w:rPr>
      </w:pPr>
      <w:r>
        <w:rPr>
          <w:rFonts w:hint="eastAsia"/>
          <w:b/>
          <w:bCs/>
        </w:rPr>
        <w:t>地物反射波谱</w:t>
      </w:r>
      <w:r>
        <w:rPr>
          <w:rFonts w:hint="eastAsia"/>
        </w:rPr>
        <w:t>：地物的反射率随波长变化的规律</w:t>
      </w:r>
    </w:p>
    <w:p w14:paraId="2B18CC79" w14:textId="77777777" w:rsidR="001A0E9D" w:rsidRDefault="00000000">
      <w:pPr>
        <w:rPr>
          <w:rFonts w:hint="eastAsia"/>
        </w:rPr>
      </w:pPr>
      <w:r>
        <w:rPr>
          <w:rFonts w:hint="eastAsia"/>
          <w:b/>
          <w:bCs/>
        </w:rPr>
        <w:t>地物反射波谱曲线</w:t>
      </w:r>
      <w:r>
        <w:rPr>
          <w:rFonts w:hint="eastAsia"/>
        </w:rPr>
        <w:t>：以波长为横坐标，反射率为纵坐标所得的曲线</w:t>
      </w:r>
    </w:p>
    <w:p w14:paraId="716909DB" w14:textId="77777777" w:rsidR="001A0E9D" w:rsidRDefault="00000000">
      <w:pPr>
        <w:rPr>
          <w:rFonts w:hint="eastAsia"/>
        </w:rPr>
      </w:pPr>
      <w:r>
        <w:rPr>
          <w:rFonts w:hint="eastAsia"/>
          <w:b/>
          <w:bCs/>
        </w:rPr>
        <w:t>植被的光谱反射率变化规律</w:t>
      </w:r>
      <w:r>
        <w:rPr>
          <w:rFonts w:hint="eastAsia"/>
        </w:rPr>
        <w:t>：</w:t>
      </w:r>
    </w:p>
    <w:p w14:paraId="65AC16D5" w14:textId="77777777" w:rsidR="001A0E9D" w:rsidRDefault="00000000">
      <w:pPr>
        <w:rPr>
          <w:rFonts w:hint="eastAsia"/>
        </w:rPr>
      </w:pPr>
      <w:r>
        <w:t>•        </w:t>
      </w:r>
      <w:r>
        <w:rPr>
          <w:rFonts w:hint="eastAsia"/>
        </w:rPr>
        <w:t>在可见光波段</w:t>
      </w:r>
      <w:r>
        <w:t>0.55μm (</w:t>
      </w:r>
      <w:r>
        <w:rPr>
          <w:rFonts w:hint="eastAsia"/>
        </w:rPr>
        <w:t>绿光</w:t>
      </w:r>
      <w:r>
        <w:t>)</w:t>
      </w:r>
      <w:r>
        <w:rPr>
          <w:rFonts w:hint="eastAsia"/>
        </w:rPr>
        <w:t>附近有反射率为</w:t>
      </w:r>
      <w:r>
        <w:t>10%~20%</w:t>
      </w:r>
      <w:r>
        <w:rPr>
          <w:rFonts w:hint="eastAsia"/>
        </w:rPr>
        <w:t>的波峰，两侧</w:t>
      </w:r>
      <w:r>
        <w:t>0.45μm </w:t>
      </w:r>
      <w:r>
        <w:rPr>
          <w:rFonts w:hint="eastAsia"/>
        </w:rPr>
        <w:t>和</w:t>
      </w:r>
      <w:r>
        <w:t>0.67μm </w:t>
      </w:r>
      <w:r>
        <w:rPr>
          <w:rFonts w:hint="eastAsia"/>
        </w:rPr>
        <w:t>有两个强吸收带；</w:t>
      </w:r>
    </w:p>
    <w:p w14:paraId="15F4E863" w14:textId="77777777" w:rsidR="001A0E9D" w:rsidRDefault="00000000">
      <w:pPr>
        <w:rPr>
          <w:rFonts w:hint="eastAsia"/>
        </w:rPr>
      </w:pPr>
      <w:r>
        <w:t>•        </w:t>
      </w:r>
      <w:r>
        <w:rPr>
          <w:rFonts w:hint="eastAsia"/>
        </w:rPr>
        <w:t>在近红外波段</w:t>
      </w:r>
      <w:r>
        <w:t>0.76</w:t>
      </w:r>
      <w:r>
        <w:rPr>
          <w:rFonts w:hint="eastAsia"/>
        </w:rPr>
        <w:t>处有一个反射陡坡，至</w:t>
      </w:r>
      <w:r>
        <w:t>1.1μm </w:t>
      </w:r>
      <w:r>
        <w:rPr>
          <w:rFonts w:hint="eastAsia"/>
        </w:rPr>
        <w:t>附近有一个峰值；</w:t>
      </w:r>
    </w:p>
    <w:p w14:paraId="6F83CCDE" w14:textId="77777777" w:rsidR="001A0E9D" w:rsidRDefault="00000000">
      <w:pPr>
        <w:rPr>
          <w:rFonts w:hint="eastAsia"/>
        </w:rPr>
      </w:pPr>
      <w:r>
        <w:t>•        </w:t>
      </w:r>
      <w:r>
        <w:rPr>
          <w:rFonts w:hint="eastAsia"/>
        </w:rPr>
        <w:t>在近红外波段</w:t>
      </w:r>
      <w:r>
        <w:t>(1.3μm ~2.5μm )</w:t>
      </w:r>
      <w:r>
        <w:rPr>
          <w:rFonts w:hint="eastAsia"/>
        </w:rPr>
        <w:t>由于绿色植物含水量的影响，被吸收的电磁波增加，反射的电磁波减少，尤其</w:t>
      </w:r>
      <w:r>
        <w:t>1.45μm </w:t>
      </w:r>
      <w:r>
        <w:rPr>
          <w:rFonts w:hint="eastAsia"/>
        </w:rPr>
        <w:t>、</w:t>
      </w:r>
      <w:r>
        <w:t>1.95μm </w:t>
      </w:r>
      <w:r>
        <w:rPr>
          <w:rFonts w:hint="eastAsia"/>
        </w:rPr>
        <w:t>以及</w:t>
      </w:r>
      <w:r>
        <w:t>2.7μm </w:t>
      </w:r>
      <w:r>
        <w:rPr>
          <w:rFonts w:hint="eastAsia"/>
        </w:rPr>
        <w:t>处为水的吸收带，形成低谷；</w:t>
      </w:r>
    </w:p>
    <w:p w14:paraId="2E57559D" w14:textId="77777777" w:rsidR="001A0E9D" w:rsidRDefault="00000000">
      <w:pPr>
        <w:rPr>
          <w:rFonts w:hint="eastAsia"/>
        </w:rPr>
      </w:pPr>
      <w:r>
        <w:rPr>
          <w:rFonts w:hint="eastAsia"/>
          <w:b/>
          <w:bCs/>
        </w:rPr>
        <w:t>水体的光谱反射率变化规律</w:t>
      </w:r>
      <w:r>
        <w:rPr>
          <w:rFonts w:hint="eastAsia"/>
        </w:rPr>
        <w:t>：</w:t>
      </w:r>
    </w:p>
    <w:p w14:paraId="677C3057" w14:textId="77777777" w:rsidR="001A0E9D" w:rsidRDefault="00000000">
      <w:pPr>
        <w:rPr>
          <w:rFonts w:hint="eastAsia"/>
        </w:rPr>
      </w:pPr>
      <w:r>
        <w:t>•        </w:t>
      </w:r>
      <w:r>
        <w:rPr>
          <w:rFonts w:hint="eastAsia"/>
          <w:u w:val="single"/>
        </w:rPr>
        <w:t>水体反射率较低</w:t>
      </w:r>
      <w:r>
        <w:rPr>
          <w:rFonts w:hint="eastAsia"/>
        </w:rPr>
        <w:t>，远远低于大多数的其他地物</w:t>
      </w:r>
    </w:p>
    <w:p w14:paraId="22575E50" w14:textId="77777777" w:rsidR="001A0E9D" w:rsidRDefault="00000000">
      <w:pPr>
        <w:rPr>
          <w:rFonts w:hint="eastAsia"/>
        </w:rPr>
      </w:pPr>
      <w:r>
        <w:t>•        </w:t>
      </w:r>
      <w:r>
        <w:rPr>
          <w:rFonts w:hint="eastAsia"/>
        </w:rPr>
        <w:t>纯净水体的反射主要在</w:t>
      </w:r>
      <w:r>
        <w:rPr>
          <w:rFonts w:hint="eastAsia"/>
          <w:u w:val="single"/>
        </w:rPr>
        <w:t>可见光中的蓝绿波段</w:t>
      </w:r>
      <w:r>
        <w:rPr>
          <w:rFonts w:hint="eastAsia"/>
        </w:rPr>
        <w:t>；</w:t>
      </w:r>
    </w:p>
    <w:p w14:paraId="0CC9DB56" w14:textId="77777777" w:rsidR="001A0E9D" w:rsidRDefault="00000000">
      <w:pPr>
        <w:rPr>
          <w:rFonts w:hint="eastAsia"/>
        </w:rPr>
      </w:pPr>
      <w:r>
        <w:t>•        </w:t>
      </w:r>
      <w:r>
        <w:rPr>
          <w:rFonts w:hint="eastAsia"/>
        </w:rPr>
        <w:t>纯净的自然水体对近红外和中红外波段的反射率很低，基本趋于零；</w:t>
      </w:r>
    </w:p>
    <w:p w14:paraId="36F03587" w14:textId="77777777" w:rsidR="001A0E9D" w:rsidRDefault="00000000">
      <w:pPr>
        <w:rPr>
          <w:rFonts w:hint="eastAsia"/>
        </w:rPr>
      </w:pPr>
      <w:r>
        <w:rPr>
          <w:rFonts w:hint="eastAsia"/>
          <w:b/>
          <w:bCs/>
        </w:rPr>
        <w:t>电磁波穿过大气时被衰减的主要原因是</w:t>
      </w:r>
      <w:r>
        <w:rPr>
          <w:rFonts w:hint="eastAsia"/>
        </w:rPr>
        <w:t>：大气散射、大气吸收、大气反射</w:t>
      </w:r>
    </w:p>
    <w:p w14:paraId="38425A3B" w14:textId="77777777" w:rsidR="001A0E9D" w:rsidRDefault="001A0E9D">
      <w:pPr>
        <w:rPr>
          <w:rFonts w:hint="eastAsia"/>
        </w:rPr>
      </w:pPr>
    </w:p>
    <w:p w14:paraId="648C4945" w14:textId="77777777" w:rsidR="001A0E9D" w:rsidRDefault="00000000">
      <w:pPr>
        <w:rPr>
          <w:rFonts w:hint="eastAsia"/>
          <w:i/>
          <w:iCs/>
        </w:rPr>
      </w:pPr>
      <w:r>
        <w:rPr>
          <w:noProof/>
        </w:rPr>
        <w:lastRenderedPageBreak/>
        <mc:AlternateContent>
          <mc:Choice Requires="wps">
            <w:drawing>
              <wp:anchor distT="0" distB="0" distL="114300" distR="114300" simplePos="0" relativeHeight="251662336" behindDoc="0" locked="0" layoutInCell="1" allowOverlap="1" wp14:anchorId="2D5BB1E4" wp14:editId="31C4333F">
                <wp:simplePos x="0" y="0"/>
                <wp:positionH relativeFrom="column">
                  <wp:posOffset>5144135</wp:posOffset>
                </wp:positionH>
                <wp:positionV relativeFrom="paragraph">
                  <wp:posOffset>-86360</wp:posOffset>
                </wp:positionV>
                <wp:extent cx="381635" cy="854075"/>
                <wp:effectExtent l="4445" t="4445" r="10160" b="10160"/>
                <wp:wrapNone/>
                <wp:docPr id="3" name="文本框 3"/>
                <wp:cNvGraphicFramePr/>
                <a:graphic xmlns:a="http://schemas.openxmlformats.org/drawingml/2006/main">
                  <a:graphicData uri="http://schemas.microsoft.com/office/word/2010/wordprocessingShape">
                    <wps:wsp>
                      <wps:cNvSpPr txBox="1"/>
                      <wps:spPr>
                        <a:xfrm>
                          <a:off x="5890895" y="1148715"/>
                          <a:ext cx="381635" cy="8540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1B9B9AD" w14:textId="77777777" w:rsidR="001A0E9D" w:rsidRDefault="00000000">
                            <w:pPr>
                              <w:rPr>
                                <w:rFonts w:hint="eastAsia"/>
                              </w:rPr>
                            </w:pPr>
                            <w:r>
                              <w:rPr>
                                <w:rFonts w:hint="eastAsia"/>
                              </w:rPr>
                              <w:t>本</w:t>
                            </w:r>
                          </w:p>
                          <w:p w14:paraId="3D14EF66" w14:textId="77777777" w:rsidR="001A0E9D" w:rsidRDefault="00000000">
                            <w:pPr>
                              <w:rPr>
                                <w:rFonts w:hint="eastAsia"/>
                              </w:rPr>
                            </w:pPr>
                            <w:r>
                              <w:rPr>
                                <w:rFonts w:hint="eastAsia"/>
                              </w:rPr>
                              <w:t>质</w:t>
                            </w:r>
                          </w:p>
                          <w:p w14:paraId="6730F5D1" w14:textId="77777777" w:rsidR="001A0E9D" w:rsidRDefault="00000000">
                            <w:pPr>
                              <w:rPr>
                                <w:rFonts w:hint="eastAsia"/>
                              </w:rPr>
                            </w:pPr>
                            <w:r>
                              <w:rPr>
                                <w:rFonts w:hint="eastAsia"/>
                              </w:rPr>
                              <w:t>衍</w:t>
                            </w:r>
                          </w:p>
                          <w:p w14:paraId="5C5343FE" w14:textId="77777777" w:rsidR="001A0E9D" w:rsidRDefault="00000000">
                            <w:pPr>
                              <w:rPr>
                                <w:rFonts w:hint="eastAsia"/>
                              </w:rPr>
                            </w:pPr>
                            <w:r>
                              <w:rPr>
                                <w:rFonts w:hint="eastAsia"/>
                              </w:rPr>
                              <w:t>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405.05pt;margin-top:-6.8pt;height:67.25pt;width:30.05pt;z-index:251662336;mso-width-relative:page;mso-height-relative:page;" fillcolor="#FFFFFF [3201]" filled="t" stroked="t" coordsize="21600,21600" o:gfxdata="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32bMOdcAAAALAQAADwAAAAAAAAABACAAAAAiAAAAZHJzL2Rvd25yZXYueG1sUEsBAhQA&#10;FAAAAAgAh07iQCfaWQZlAgAAwgQAAA4AAAAAAAAAAQAgAAAAJgEAAGRycy9lMm9Eb2MueG1sUEsF&#10;BgAAAAAGAAYAWQEAAP0FAAAAAA==&#10;">
                <v:fill on="t" focussize="0,0"/>
                <v:stroke weight="0.5pt" color="#000000 [3204]" joinstyle="round"/>
                <v:imagedata o:title=""/>
                <o:lock v:ext="edit" aspectratio="f"/>
                <v:textbox>
                  <w:txbxContent>
                    <w:p w14:paraId="27549096">
                      <w:pPr>
                        <w:rPr>
                          <w:rFonts w:hint="eastAsia"/>
                          <w:lang w:val="en-US" w:eastAsia="zh-CN"/>
                        </w:rPr>
                      </w:pPr>
                      <w:r>
                        <w:rPr>
                          <w:rFonts w:hint="eastAsia"/>
                          <w:lang w:val="en-US" w:eastAsia="zh-CN"/>
                        </w:rPr>
                        <w:t>本</w:t>
                      </w:r>
                    </w:p>
                    <w:p w14:paraId="05BAFCB5">
                      <w:pPr>
                        <w:rPr>
                          <w:rFonts w:hint="eastAsia"/>
                          <w:lang w:val="en-US" w:eastAsia="zh-CN"/>
                        </w:rPr>
                      </w:pPr>
                      <w:r>
                        <w:rPr>
                          <w:rFonts w:hint="eastAsia"/>
                          <w:lang w:val="en-US" w:eastAsia="zh-CN"/>
                        </w:rPr>
                        <w:t>质</w:t>
                      </w:r>
                    </w:p>
                    <w:p w14:paraId="3A5900BB">
                      <w:pPr>
                        <w:rPr>
                          <w:rFonts w:hint="eastAsia"/>
                          <w:lang w:val="en-US" w:eastAsia="zh-CN"/>
                        </w:rPr>
                      </w:pPr>
                      <w:r>
                        <w:rPr>
                          <w:rFonts w:hint="eastAsia"/>
                          <w:lang w:val="en-US" w:eastAsia="zh-CN"/>
                        </w:rPr>
                        <w:t>衍</w:t>
                      </w:r>
                    </w:p>
                    <w:p w14:paraId="2EF27E81">
                      <w:pPr>
                        <w:rPr>
                          <w:rFonts w:hint="default" w:eastAsiaTheme="minorEastAsia"/>
                          <w:lang w:val="en-US" w:eastAsia="zh-CN"/>
                        </w:rPr>
                      </w:pPr>
                      <w:r>
                        <w:rPr>
                          <w:rFonts w:hint="eastAsia"/>
                          <w:lang w:val="en-US" w:eastAsia="zh-CN"/>
                        </w:rPr>
                        <w:t>射</w:t>
                      </w:r>
                    </w:p>
                  </w:txbxContent>
                </v:textbox>
              </v:shape>
            </w:pict>
          </mc:Fallback>
        </mc:AlternateContent>
      </w:r>
      <w:r>
        <w:rPr>
          <w:rFonts w:hint="eastAsia"/>
          <w:b/>
          <w:bCs/>
        </w:rPr>
        <w:t>瑞利散射</w:t>
      </w:r>
      <w:r>
        <w:rPr>
          <w:rFonts w:hint="eastAsia"/>
        </w:rPr>
        <w:t>：发生于大气中的微小颗粒半径</w:t>
      </w:r>
      <w:r>
        <w:t>(d)比</w:t>
      </w:r>
      <w:r>
        <w:rPr>
          <w:rFonts w:hint="eastAsia"/>
        </w:rPr>
        <w:t>电</w:t>
      </w:r>
      <w:r>
        <w:t>磁波的波长(</w:t>
      </w:r>
      <w:r>
        <w:rPr>
          <w:rFonts w:hint="eastAsia"/>
        </w:rPr>
        <w:t>λ</w:t>
      </w:r>
      <w:r>
        <w:t>)小很多的情况</w:t>
      </w:r>
      <w:r>
        <w:rPr>
          <w:rFonts w:hint="eastAsia"/>
        </w:rPr>
        <w:t>（</w:t>
      </w:r>
      <w:r>
        <w:rPr>
          <w:rFonts w:hint="eastAsia"/>
          <w:b/>
          <w:bCs/>
          <w:i/>
          <w:iCs/>
        </w:rPr>
        <w:t>穿云透雾</w:t>
      </w:r>
    </w:p>
    <w:p w14:paraId="74E3D2FA" w14:textId="77777777" w:rsidR="001A0E9D" w:rsidRDefault="00000000">
      <w:pPr>
        <w:rPr>
          <w:rFonts w:hint="eastAsia"/>
        </w:rPr>
      </w:pPr>
      <w:r>
        <w:rPr>
          <w:rFonts w:hint="eastAsia"/>
          <w:b/>
          <w:bCs/>
        </w:rPr>
        <w:t>米氏散射</w:t>
      </w:r>
      <w:r>
        <w:rPr>
          <w:rFonts w:hint="eastAsia"/>
        </w:rPr>
        <w:t>：与瑞利散射不同，当微粒半径的大小接近于或者大于入射光线的波长时</w:t>
      </w:r>
      <w:r>
        <w:t>(d)，</w:t>
      </w:r>
    </w:p>
    <w:p w14:paraId="6321A4C6" w14:textId="77777777" w:rsidR="001A0E9D" w:rsidRDefault="00000000">
      <w:pPr>
        <w:ind w:firstLineChars="500" w:firstLine="1050"/>
        <w:rPr>
          <w:rFonts w:hint="eastAsia"/>
        </w:rPr>
      </w:pPr>
      <w:r>
        <w:t>大部分的入射光线会沿着前进的方向进行散射，这种现象被称为米氏散射。</w:t>
      </w:r>
    </w:p>
    <w:p w14:paraId="1CBB25C2" w14:textId="77777777" w:rsidR="001A0E9D" w:rsidRDefault="00000000">
      <w:pPr>
        <w:rPr>
          <w:rFonts w:hint="eastAsia"/>
          <w:b/>
          <w:bCs/>
          <w:i/>
          <w:iCs/>
        </w:rPr>
      </w:pPr>
      <w:r>
        <w:rPr>
          <w:rFonts w:hint="eastAsia"/>
          <w:b/>
          <w:bCs/>
        </w:rPr>
        <w:t>非选择性散射</w:t>
      </w:r>
      <w:r>
        <w:rPr>
          <w:rFonts w:hint="eastAsia"/>
        </w:rPr>
        <w:t>：大气粒子远大于电磁波波长</w:t>
      </w:r>
      <w:r>
        <w:rPr>
          <w:rFonts w:hint="eastAsia"/>
          <w:b/>
          <w:bCs/>
        </w:rPr>
        <w:t>（</w:t>
      </w:r>
      <w:r>
        <w:rPr>
          <w:rFonts w:hint="eastAsia"/>
          <w:b/>
          <w:bCs/>
          <w:i/>
          <w:iCs/>
        </w:rPr>
        <w:t>云雾白色</w:t>
      </w:r>
    </w:p>
    <w:p w14:paraId="52A4578C" w14:textId="77777777" w:rsidR="001A0E9D" w:rsidRDefault="00000000">
      <w:pPr>
        <w:rPr>
          <w:rFonts w:hint="eastAsia"/>
          <w:b/>
          <w:bCs/>
        </w:rPr>
      </w:pPr>
      <w:r>
        <w:rPr>
          <w:rFonts w:hint="eastAsia"/>
          <w:b/>
          <w:bCs/>
        </w:rPr>
        <w:t>大气窗口：</w:t>
      </w:r>
      <w:r>
        <w:rPr>
          <w:rFonts w:hint="eastAsia"/>
        </w:rPr>
        <w:t>电磁辐射在大气中的传输损耗较小，较少被反射、吸收或散射，透过率较高的波段，对遥感十分有利，这些波段通常称之为“大气窗口”</w:t>
      </w:r>
    </w:p>
    <w:p w14:paraId="05BF680F" w14:textId="77777777" w:rsidR="001A0E9D" w:rsidRDefault="00000000">
      <w:pPr>
        <w:rPr>
          <w:rFonts w:hint="eastAsia"/>
        </w:rPr>
      </w:pPr>
      <w:r>
        <w:rPr>
          <w:rFonts w:hint="eastAsia"/>
          <w:b/>
          <w:bCs/>
        </w:rPr>
        <w:t>地球同步轨道</w:t>
      </w:r>
      <w:r>
        <w:t>：</w:t>
      </w:r>
      <w:r>
        <w:rPr>
          <w:rFonts w:hint="eastAsia"/>
        </w:rPr>
        <w:t>运行周期等于地球自转周期的轨道称为地球同步轨道</w:t>
      </w:r>
    </w:p>
    <w:p w14:paraId="1B07C4E5" w14:textId="77777777" w:rsidR="001A0E9D" w:rsidRDefault="00000000">
      <w:pPr>
        <w:rPr>
          <w:rFonts w:hint="eastAsia"/>
        </w:rPr>
      </w:pPr>
      <w:r>
        <w:rPr>
          <w:rFonts w:hint="eastAsia"/>
          <w:b/>
          <w:bCs/>
        </w:rPr>
        <w:t>地球静止轨道</w:t>
      </w:r>
      <w:r>
        <w:t>：</w:t>
      </w:r>
      <w:r>
        <w:rPr>
          <w:rFonts w:hint="eastAsia"/>
        </w:rPr>
        <w:t>轨道倾角为</w:t>
      </w:r>
      <w:r>
        <w:t>0的地球同步轨道，此时轨道面为赤道</w:t>
      </w:r>
    </w:p>
    <w:p w14:paraId="14193692" w14:textId="77777777" w:rsidR="001A0E9D" w:rsidRDefault="00000000">
      <w:pPr>
        <w:rPr>
          <w:rFonts w:hint="eastAsia"/>
        </w:rPr>
      </w:pPr>
      <w:r>
        <w:rPr>
          <w:rFonts w:hint="eastAsia"/>
          <w:b/>
          <w:bCs/>
        </w:rPr>
        <w:t>太阳同步轨道</w:t>
      </w:r>
      <w:r>
        <w:rPr>
          <w:rFonts w:hint="eastAsia"/>
        </w:rPr>
        <w:t>：指卫星轨道面绕地球的自转轴旋转，旋转方向及周期与地球的公转方向和周期相等的</w:t>
      </w:r>
    </w:p>
    <w:p w14:paraId="264F4D6A" w14:textId="77777777" w:rsidR="001A0E9D" w:rsidRDefault="00000000">
      <w:pPr>
        <w:rPr>
          <w:rFonts w:hint="eastAsia"/>
        </w:rPr>
      </w:pPr>
      <w:r>
        <w:rPr>
          <w:rFonts w:hint="eastAsia"/>
        </w:rPr>
        <w:t>轨道</w:t>
      </w:r>
    </w:p>
    <w:p w14:paraId="4B59B532" w14:textId="77777777" w:rsidR="001A0E9D" w:rsidRDefault="00000000">
      <w:pPr>
        <w:rPr>
          <w:rFonts w:hint="eastAsia"/>
        </w:rPr>
      </w:pPr>
      <w:r>
        <w:rPr>
          <w:rFonts w:hint="eastAsia"/>
          <w:b/>
          <w:bCs/>
        </w:rPr>
        <w:t>极轨道</w:t>
      </w:r>
      <w:r>
        <w:rPr>
          <w:rFonts w:hint="eastAsia"/>
        </w:rPr>
        <w:t>：指轨道倾角为</w:t>
      </w:r>
      <w:r>
        <w:t>90°的卫星轨道</w:t>
      </w:r>
    </w:p>
    <w:p w14:paraId="4B892943" w14:textId="77777777" w:rsidR="001A0E9D" w:rsidRDefault="00000000">
      <w:pPr>
        <w:rPr>
          <w:rFonts w:hint="eastAsia"/>
        </w:rPr>
      </w:pPr>
      <w:r>
        <w:rPr>
          <w:rFonts w:hint="eastAsia"/>
          <w:b/>
          <w:bCs/>
        </w:rPr>
        <w:t>（遥感）传感器</w:t>
      </w:r>
      <w:r>
        <w:rPr>
          <w:rFonts w:hint="eastAsia"/>
        </w:rPr>
        <w:t>：是收集、探测并记录地物电磁波辐射信息的仪器  （几何 物理 时间信息</w:t>
      </w:r>
    </w:p>
    <w:p w14:paraId="6800D0F8" w14:textId="77777777" w:rsidR="001A0E9D" w:rsidRDefault="00000000">
      <w:pPr>
        <w:ind w:left="2520" w:hangingChars="1200" w:hanging="2520"/>
        <w:rPr>
          <w:rFonts w:hint="eastAsia"/>
        </w:rPr>
      </w:pPr>
      <w:r>
        <w:rPr>
          <w:b/>
          <w:bCs/>
        </w:rPr>
        <w:t>微波成像类传感器</w:t>
      </w:r>
      <w:r>
        <w:rPr>
          <w:rFonts w:hint="eastAsia"/>
          <w:b/>
          <w:bCs/>
        </w:rPr>
        <w:t>特点</w:t>
      </w:r>
      <w:r>
        <w:rPr>
          <w:rFonts w:hint="eastAsia"/>
        </w:rPr>
        <w:t>：</w:t>
      </w:r>
      <w:r>
        <w:t xml:space="preserve"> 微波遥感的特点全天候、全天时工作</w:t>
      </w:r>
      <w:r>
        <w:rPr>
          <w:rFonts w:hint="eastAsia"/>
        </w:rPr>
        <w:t xml:space="preserve"> </w:t>
      </w:r>
      <w:r>
        <w:t xml:space="preserve"> 微波对地物有一定的穿透能力</w:t>
      </w:r>
      <w:r>
        <w:rPr>
          <w:rFonts w:hint="eastAsia"/>
        </w:rPr>
        <w:t xml:space="preserve"> </w:t>
      </w:r>
      <w:r>
        <w:t>微波对地物具有特殊的波谱特性  微波遥感图像中包含相位信息和极化信息</w:t>
      </w:r>
      <w:r>
        <w:rPr>
          <w:rFonts w:hint="eastAsia"/>
        </w:rPr>
        <w:t xml:space="preserve">  </w:t>
      </w:r>
      <w:r>
        <w:t>微波能提供不同于可见光和红外遥感所能提供的信息</w:t>
      </w:r>
    </w:p>
    <w:p w14:paraId="025DADF0" w14:textId="77777777" w:rsidR="001A0E9D" w:rsidRDefault="00000000">
      <w:pPr>
        <w:ind w:left="2310" w:hangingChars="1100" w:hanging="2310"/>
        <w:rPr>
          <w:rFonts w:hint="eastAsia"/>
          <w:u w:val="single"/>
        </w:rPr>
      </w:pPr>
      <w:r>
        <w:rPr>
          <w:rFonts w:hint="eastAsia"/>
          <w:b/>
          <w:bCs/>
        </w:rPr>
        <w:t>Landsat卫星轨道特点</w:t>
      </w:r>
      <w:r>
        <w:rPr>
          <w:rFonts w:hint="eastAsia"/>
        </w:rPr>
        <w:t>：</w:t>
      </w:r>
      <w:r>
        <w:rPr>
          <w:rFonts w:hint="eastAsia"/>
          <w:b/>
          <w:bCs/>
          <w:u w:val="single"/>
        </w:rPr>
        <w:t>太阳同步轨道</w:t>
      </w:r>
      <w:r>
        <w:rPr>
          <w:rFonts w:hint="eastAsia"/>
          <w:b/>
          <w:bCs/>
        </w:rPr>
        <w:t>（近圆形轨道使不同地区获得图像比例尺基本一致，便于扫描仪用固定频率对地扫描成像；每次成像都能获得基本相同的光照条件，</w:t>
      </w:r>
      <w:r>
        <w:rPr>
          <w:rFonts w:hint="eastAsia"/>
          <w:b/>
          <w:bCs/>
          <w:u w:val="single"/>
        </w:rPr>
        <w:t xml:space="preserve">便于图像的对比分析 </w:t>
      </w:r>
      <w:r>
        <w:rPr>
          <w:rFonts w:hint="eastAsia"/>
          <w:b/>
          <w:bCs/>
        </w:rPr>
        <w:t>；近极地轨道，该轨道与赤道基本垂直，</w:t>
      </w:r>
      <w:r>
        <w:rPr>
          <w:rFonts w:hint="eastAsia"/>
          <w:b/>
          <w:bCs/>
          <w:u w:val="single"/>
        </w:rPr>
        <w:t>以保证尽可能覆盖整个地球表面</w:t>
      </w:r>
    </w:p>
    <w:p w14:paraId="5EE67C9E" w14:textId="77777777" w:rsidR="001A0E9D" w:rsidRDefault="00000000">
      <w:pPr>
        <w:rPr>
          <w:rFonts w:hint="eastAsia"/>
        </w:rPr>
      </w:pPr>
      <w:r>
        <w:rPr>
          <w:noProof/>
        </w:rPr>
        <w:drawing>
          <wp:inline distT="0" distB="0" distL="0" distR="0" wp14:anchorId="4EEED34C" wp14:editId="3B2CFB87">
            <wp:extent cx="4932680" cy="2973070"/>
            <wp:effectExtent l="0" t="0" r="1270" b="0"/>
            <wp:docPr id="385786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86235" name="图片 1"/>
                    <pic:cNvPicPr>
                      <a:picLocks noChangeAspect="1"/>
                    </pic:cNvPicPr>
                  </pic:nvPicPr>
                  <pic:blipFill>
                    <a:blip r:embed="rId8">
                      <a:extLst>
                        <a:ext uri="{BEBA8EAE-BF5A-486C-A8C5-ECC9F3942E4B}">
                          <a14:imgProps xmlns:a14="http://schemas.microsoft.com/office/drawing/2010/main">
                            <a14:imgLayer r:embed="rId9">
                              <a14:imgEffect>
                                <a14:brightnessContrast bright="12000" contrast="11000"/>
                              </a14:imgEffect>
                              <a14:imgEffect>
                                <a14:sharpenSoften amount="19000"/>
                              </a14:imgEffect>
                            </a14:imgLayer>
                          </a14:imgProps>
                        </a:ext>
                      </a:extLst>
                    </a:blip>
                    <a:stretch>
                      <a:fillRect/>
                    </a:stretch>
                  </pic:blipFill>
                  <pic:spPr>
                    <a:xfrm>
                      <a:off x="0" y="0"/>
                      <a:ext cx="4963301" cy="2991864"/>
                    </a:xfrm>
                    <a:prstGeom prst="rect">
                      <a:avLst/>
                    </a:prstGeom>
                  </pic:spPr>
                </pic:pic>
              </a:graphicData>
            </a:graphic>
          </wp:inline>
        </w:drawing>
      </w:r>
    </w:p>
    <w:p w14:paraId="4B47AE97" w14:textId="77777777" w:rsidR="001A0E9D" w:rsidRDefault="00000000">
      <w:pPr>
        <w:rPr>
          <w:rFonts w:hint="eastAsia"/>
          <w:b/>
          <w:bCs/>
        </w:rPr>
      </w:pPr>
      <w:r>
        <w:rPr>
          <w:rFonts w:hint="eastAsia"/>
          <w:b/>
          <w:bCs/>
        </w:rPr>
        <w:t>TM图；432标准假彩色影像赋予红、绿、蓝色    321真彩色红绿蓝</w:t>
      </w:r>
    </w:p>
    <w:p w14:paraId="1801A4A2" w14:textId="77777777" w:rsidR="001A0E9D" w:rsidRDefault="00000000">
      <w:pPr>
        <w:rPr>
          <w:rFonts w:hint="eastAsia"/>
        </w:rPr>
      </w:pPr>
      <w:r>
        <w:rPr>
          <w:rFonts w:hint="eastAsia"/>
          <w:b/>
          <w:bCs/>
        </w:rPr>
        <w:t>数字图像：</w:t>
      </w:r>
      <w:r>
        <w:rPr>
          <w:rFonts w:hint="eastAsia"/>
        </w:rPr>
        <w:t>能在计算机里存储、运算、显示和输出的图像称为数字图像</w:t>
      </w:r>
    </w:p>
    <w:p w14:paraId="1215A329" w14:textId="77777777" w:rsidR="001A0E9D" w:rsidRDefault="00000000">
      <w:pPr>
        <w:ind w:firstLineChars="500" w:firstLine="1200"/>
        <w:rPr>
          <w:rFonts w:ascii="宋体" w:eastAsia="宋体" w:hAnsi="宋体" w:cs="宋体" w:hint="eastAsia"/>
          <w:sz w:val="24"/>
          <w:szCs w:val="24"/>
        </w:rPr>
      </w:pPr>
      <w:r>
        <w:rPr>
          <w:rFonts w:ascii="宋体" w:eastAsia="宋体" w:hAnsi="宋体" w:cs="宋体" w:hint="eastAsia"/>
          <w:sz w:val="24"/>
          <w:szCs w:val="24"/>
        </w:rPr>
        <w:t>表现形式：</w:t>
      </w:r>
      <w:r>
        <w:rPr>
          <w:rFonts w:ascii="宋体" w:eastAsia="宋体" w:hAnsi="宋体" w:cs="宋体"/>
          <w:sz w:val="24"/>
          <w:szCs w:val="24"/>
        </w:rPr>
        <w:t>以数字形式记录的二维离散光密度（或亮度）函数。</w:t>
      </w:r>
      <w:r>
        <w:rPr>
          <w:rFonts w:ascii="宋体" w:eastAsia="宋体" w:hAnsi="宋体" w:cs="宋体" w:hint="eastAsia"/>
          <w:sz w:val="24"/>
          <w:szCs w:val="24"/>
        </w:rPr>
        <w:t xml:space="preserve"> </w:t>
      </w:r>
    </w:p>
    <w:p w14:paraId="63211A3C" w14:textId="77777777" w:rsidR="001A0E9D" w:rsidRDefault="00000000">
      <w:pPr>
        <w:ind w:firstLineChars="500" w:firstLine="1200"/>
        <w:rPr>
          <w:rFonts w:eastAsia="宋体" w:hint="eastAsia"/>
        </w:rPr>
      </w:pPr>
      <w:r>
        <w:rPr>
          <w:rFonts w:ascii="宋体" w:eastAsia="宋体" w:hAnsi="宋体" w:cs="宋体" w:hint="eastAsia"/>
          <w:sz w:val="24"/>
          <w:szCs w:val="24"/>
        </w:rPr>
        <w:t>图像数字化：图像采样，空间坐标（x,y）数字化。   灰度级量化</w:t>
      </w:r>
    </w:p>
    <w:p w14:paraId="07F84E6F" w14:textId="77777777" w:rsidR="001A0E9D" w:rsidRDefault="00000000">
      <w:pPr>
        <w:rPr>
          <w:rFonts w:hint="eastAsia"/>
        </w:rPr>
      </w:pPr>
      <w:r>
        <w:rPr>
          <w:rFonts w:hint="eastAsia"/>
          <w:b/>
          <w:bCs/>
        </w:rPr>
        <w:t xml:space="preserve">采样 </w:t>
      </w:r>
      <w:r>
        <w:rPr>
          <w:rFonts w:hint="eastAsia"/>
        </w:rPr>
        <w:t>就是把时间上和空间上连续的图像变换成离散点</w:t>
      </w:r>
      <w:r>
        <w:t>的集合的一种操作。最常采用的方法是在二维平面上按一定间隔从上到下顺序地沿水平方向的直线扫描，通过求每一特定间隔的值，得到离散的信号。</w:t>
      </w:r>
    </w:p>
    <w:p w14:paraId="5BE5BB9C" w14:textId="77777777" w:rsidR="001A0E9D" w:rsidRDefault="00000000">
      <w:pPr>
        <w:rPr>
          <w:rFonts w:hint="eastAsia"/>
        </w:rPr>
      </w:pPr>
      <w:r>
        <w:rPr>
          <w:b/>
          <w:bCs/>
        </w:rPr>
        <w:t>量化</w:t>
      </w:r>
      <w:r>
        <w:rPr>
          <w:rFonts w:hint="eastAsia"/>
          <w:b/>
          <w:bCs/>
        </w:rPr>
        <w:t xml:space="preserve"> </w:t>
      </w:r>
      <w:r>
        <w:rPr>
          <w:rFonts w:hint="eastAsia"/>
        </w:rPr>
        <w:t>经过采样，图像被分解成离散的像元，但像元的值还是连续的。把这些连续的灰度值变换成离散值（的操作就是量化。</w:t>
      </w:r>
    </w:p>
    <w:p w14:paraId="175B2DDC" w14:textId="77777777" w:rsidR="001A0E9D" w:rsidRDefault="00000000">
      <w:pPr>
        <w:ind w:left="1680" w:hangingChars="800" w:hanging="1680"/>
        <w:rPr>
          <w:rFonts w:hint="eastAsia"/>
        </w:rPr>
      </w:pPr>
      <w:r>
        <w:rPr>
          <w:rFonts w:hint="eastAsia"/>
          <w:b/>
          <w:bCs/>
        </w:rPr>
        <w:t xml:space="preserve">数字图像的特点 </w:t>
      </w:r>
      <w:r>
        <w:rPr>
          <w:b/>
          <w:bCs/>
        </w:rPr>
        <w:fldChar w:fldCharType="begin"/>
      </w:r>
      <w:r>
        <w:rPr>
          <w:b/>
          <w:bCs/>
        </w:rPr>
        <w:instrText xml:space="preserve"> </w:instrText>
      </w:r>
      <w:r>
        <w:rPr>
          <w:rFonts w:hint="eastAsia"/>
          <w:b/>
          <w:bCs/>
        </w:rPr>
        <w:instrText>= 1 \* Arabic</w:instrText>
      </w:r>
      <w:r>
        <w:rPr>
          <w:b/>
          <w:bCs/>
        </w:rPr>
        <w:instrText xml:space="preserve"> </w:instrText>
      </w:r>
      <w:r>
        <w:rPr>
          <w:b/>
          <w:bCs/>
        </w:rPr>
        <w:fldChar w:fldCharType="separate"/>
      </w:r>
      <w:r>
        <w:rPr>
          <w:b/>
          <w:bCs/>
        </w:rPr>
        <w:t>1</w:t>
      </w:r>
      <w:r>
        <w:rPr>
          <w:b/>
          <w:bCs/>
        </w:rPr>
        <w:fldChar w:fldCharType="end"/>
      </w:r>
      <w:r>
        <w:rPr>
          <w:b/>
          <w:bCs/>
        </w:rPr>
        <w:t>便于计算机处理与分析</w:t>
      </w:r>
      <w:r>
        <w:rPr>
          <w:rFonts w:hint="eastAsia"/>
        </w:rPr>
        <w:t>；与模拟影像处理方式相比，遥感数字影像是一种适于计算机处理的影像表示方法。</w:t>
      </w:r>
    </w:p>
    <w:p w14:paraId="1FFB10C3" w14:textId="77777777" w:rsidR="001A0E9D" w:rsidRDefault="00000000">
      <w:pPr>
        <w:ind w:leftChars="700" w:left="1680" w:hangingChars="100" w:hanging="210"/>
        <w:rPr>
          <w:rFonts w:hint="eastAsia"/>
        </w:rPr>
      </w:pPr>
      <w:r>
        <w:rPr>
          <w:rFonts w:hint="eastAsia"/>
          <w:b/>
          <w:bCs/>
        </w:rPr>
        <w:lastRenderedPageBreak/>
        <w:t xml:space="preserve"> 2</w:t>
      </w:r>
      <w:r>
        <w:rPr>
          <w:b/>
          <w:bCs/>
        </w:rPr>
        <w:t>影像信息损失低</w:t>
      </w:r>
      <w:r>
        <w:rPr>
          <w:rFonts w:hint="eastAsia"/>
        </w:rPr>
        <w:t>；由于遥感数字影像是用二进制表示的，因此在获取、传输和分发过程中，不会因长期存储而损失信息，也不会因多次传输和复制而产生影像失真。</w:t>
      </w:r>
    </w:p>
    <w:p w14:paraId="7DBED962" w14:textId="77777777" w:rsidR="001A0E9D" w:rsidRDefault="00000000">
      <w:pPr>
        <w:ind w:firstLineChars="800" w:firstLine="1680"/>
        <w:rPr>
          <w:rFonts w:hint="eastAsia"/>
        </w:rPr>
      </w:pPr>
      <w:r>
        <w:rPr>
          <w:rFonts w:hint="eastAsia"/>
          <w:b/>
          <w:bCs/>
        </w:rPr>
        <w:t>3</w:t>
      </w:r>
      <w:r>
        <w:rPr>
          <w:b/>
          <w:bCs/>
        </w:rPr>
        <w:t>抽象性强</w:t>
      </w:r>
      <w:r>
        <w:rPr>
          <w:rFonts w:hint="eastAsia"/>
        </w:rPr>
        <w:t>，便于建立分析模型，进行计算机解译和运用遥感影像专家系统</w:t>
      </w:r>
    </w:p>
    <w:p w14:paraId="1DA68EEC" w14:textId="77777777" w:rsidR="001A0E9D" w:rsidRDefault="001A0E9D">
      <w:pPr>
        <w:ind w:left="1680" w:hangingChars="800" w:hanging="1680"/>
        <w:rPr>
          <w:rFonts w:hint="eastAsia"/>
        </w:rPr>
      </w:pPr>
    </w:p>
    <w:p w14:paraId="19C5B334" w14:textId="77777777" w:rsidR="001A0E9D" w:rsidRDefault="00000000">
      <w:pPr>
        <w:ind w:left="1680" w:hangingChars="800" w:hanging="1680"/>
        <w:rPr>
          <w:rFonts w:hint="eastAsia"/>
          <w:b/>
          <w:bCs/>
        </w:rPr>
      </w:pPr>
      <w:r>
        <w:rPr>
          <w:rFonts w:hint="eastAsia"/>
          <w:b/>
          <w:bCs/>
        </w:rPr>
        <w:t>当前主流的遥感图像处理软件系统主要有</w:t>
      </w:r>
    </w:p>
    <w:p w14:paraId="50787F99" w14:textId="77777777" w:rsidR="001A0E9D" w:rsidRDefault="00000000">
      <w:pPr>
        <w:ind w:left="1680" w:hangingChars="800" w:hanging="1680"/>
        <w:rPr>
          <w:rFonts w:hint="eastAsia"/>
          <w:b/>
          <w:bCs/>
        </w:rPr>
      </w:pPr>
      <w:r>
        <w:rPr>
          <w:b/>
          <w:bCs/>
        </w:rPr>
        <w:t xml:space="preserve">     ERDAS</w:t>
      </w:r>
      <w:r>
        <w:rPr>
          <w:rFonts w:hint="eastAsia"/>
          <w:b/>
          <w:bCs/>
        </w:rPr>
        <w:t xml:space="preserve"> </w:t>
      </w:r>
      <w:r>
        <w:rPr>
          <w:b/>
          <w:bCs/>
        </w:rPr>
        <w:t>Imagine</w:t>
      </w:r>
      <w:r>
        <w:rPr>
          <w:rFonts w:hint="eastAsia"/>
          <w:b/>
          <w:bCs/>
        </w:rPr>
        <w:t xml:space="preserve">      </w:t>
      </w:r>
      <w:r>
        <w:rPr>
          <w:b/>
          <w:bCs/>
        </w:rPr>
        <w:t>ENVI</w:t>
      </w:r>
      <w:r>
        <w:rPr>
          <w:rFonts w:hint="eastAsia"/>
          <w:b/>
          <w:bCs/>
        </w:rPr>
        <w:t xml:space="preserve">      </w:t>
      </w:r>
      <w:r>
        <w:rPr>
          <w:b/>
          <w:bCs/>
        </w:rPr>
        <w:t>PCI</w:t>
      </w:r>
      <w:r>
        <w:rPr>
          <w:rFonts w:hint="eastAsia"/>
          <w:b/>
          <w:bCs/>
        </w:rPr>
        <w:t xml:space="preserve">  </w:t>
      </w:r>
    </w:p>
    <w:p w14:paraId="39C3E2C7" w14:textId="77777777" w:rsidR="001A0E9D" w:rsidRDefault="00000000">
      <w:pPr>
        <w:ind w:left="1260" w:hangingChars="600" w:hanging="1260"/>
        <w:rPr>
          <w:rFonts w:hint="eastAsia"/>
        </w:rPr>
      </w:pPr>
      <w:r>
        <w:rPr>
          <w:rFonts w:hint="eastAsia"/>
          <w:b/>
          <w:bCs/>
        </w:rPr>
        <w:t>灰度直方图</w:t>
      </w:r>
      <w:r>
        <w:rPr>
          <w:b/>
          <w:bCs/>
        </w:rPr>
        <w:t>；</w:t>
      </w:r>
      <w:r>
        <w:rPr>
          <w:u w:val="single"/>
        </w:rPr>
        <w:t>在平面直角坐标系中，对应于每个灰度值，表示具有该灰度值的像元个数占总像元数百分比</w:t>
      </w:r>
      <w:r>
        <w:rPr>
          <w:rFonts w:hint="eastAsia"/>
          <w:u w:val="single"/>
        </w:rPr>
        <w:t>的</w:t>
      </w:r>
      <w:r>
        <w:rPr>
          <w:u w:val="single"/>
        </w:rPr>
        <w:t>图形。</w:t>
      </w:r>
      <w:r>
        <w:rPr>
          <w:rFonts w:hint="eastAsia"/>
        </w:rPr>
        <w:t>横轴表示灰度级，纵轴表示灰度级为</w:t>
      </w:r>
      <w:r>
        <w:t>g；的像元个数m；占像元总数M的百分比(P;=m;/M)是一幅图像中各灰度级像素出现的频率之间的关系，反映图像的灰度分布，是图像的重要特征</w:t>
      </w:r>
      <w:r>
        <w:rPr>
          <w:rFonts w:hint="eastAsia"/>
        </w:rPr>
        <w:t>之一。</w:t>
      </w:r>
    </w:p>
    <w:p w14:paraId="2ADFD019" w14:textId="77777777" w:rsidR="001A0E9D" w:rsidRDefault="00000000">
      <w:pPr>
        <w:ind w:left="2100" w:hangingChars="1000" w:hanging="2100"/>
        <w:rPr>
          <w:rFonts w:hint="eastAsia"/>
        </w:rPr>
      </w:pPr>
      <w:bookmarkStart w:id="0" w:name="_Hlk217422300"/>
      <w:r>
        <w:rPr>
          <w:rFonts w:hint="eastAsia"/>
          <w:b/>
          <w:bCs/>
        </w:rPr>
        <w:t>遥感影像的构像方程：</w:t>
      </w:r>
      <w:r>
        <w:rPr>
          <w:rFonts w:hint="eastAsia"/>
        </w:rPr>
        <w:t>指地物点在图像上的图像坐标</w:t>
      </w:r>
      <w:r>
        <w:t>(x，y)和其在地面对应点的大地坐标(X、Y、Z)</w:t>
      </w:r>
      <w:r>
        <w:rPr>
          <w:rFonts w:hint="eastAsia"/>
        </w:rPr>
        <w:t>之间的数学关系。 是对任何类型传感器成像进行几何纠正和对某些参量进行误差分析的基础</w:t>
      </w:r>
    </w:p>
    <w:p w14:paraId="673F26D2" w14:textId="77777777" w:rsidR="001A0E9D" w:rsidRDefault="00000000">
      <w:pPr>
        <w:rPr>
          <w:rFonts w:hint="eastAsia"/>
          <w:b/>
          <w:bCs/>
          <w:szCs w:val="21"/>
        </w:rPr>
      </w:pPr>
      <w:r>
        <w:rPr>
          <w:rFonts w:ascii="宋体" w:eastAsia="宋体" w:hAnsi="宋体" w:cs="宋体"/>
          <w:b/>
          <w:bCs/>
          <w:szCs w:val="21"/>
        </w:rPr>
        <w:t>几何变形</w:t>
      </w:r>
      <w:r>
        <w:rPr>
          <w:rFonts w:ascii="宋体" w:eastAsia="宋体" w:hAnsi="宋体" w:cs="宋体"/>
          <w:sz w:val="24"/>
          <w:szCs w:val="24"/>
        </w:rPr>
        <w:t>：</w:t>
      </w:r>
      <w:r>
        <w:rPr>
          <w:rFonts w:ascii="等线" w:eastAsia="等线" w:hAnsi="等线" w:cs="等线" w:hint="eastAsia"/>
          <w:szCs w:val="21"/>
        </w:rPr>
        <w:t>遥感图像上地物的几何位置、形状、大小、尺寸、方位等特征与其对应的地 物的特征不一致。</w:t>
      </w:r>
    </w:p>
    <w:p w14:paraId="7CC13B06" w14:textId="77777777" w:rsidR="001A0E9D" w:rsidRDefault="00000000">
      <w:pPr>
        <w:rPr>
          <w:rFonts w:hint="eastAsia"/>
        </w:rPr>
      </w:pPr>
      <w:r>
        <w:rPr>
          <w:rFonts w:hint="eastAsia"/>
          <w:b/>
          <w:bCs/>
        </w:rPr>
        <w:t>几何误差，系统性畸变（内部误差）（内部误差）</w:t>
      </w:r>
      <w:r>
        <w:rPr>
          <w:rFonts w:hint="eastAsia"/>
        </w:rPr>
        <w:t>是指传感器自身的性能、技术指标偏离造成的误差。这种变形一般有一定的规律性，并且其大小事先能够预测</w:t>
      </w:r>
    </w:p>
    <w:p w14:paraId="1C02553C" w14:textId="77777777" w:rsidR="001A0E9D" w:rsidRDefault="00000000">
      <w:pPr>
        <w:ind w:left="1680" w:hangingChars="800" w:hanging="1680"/>
        <w:rPr>
          <w:rFonts w:hint="eastAsia"/>
        </w:rPr>
      </w:pPr>
      <w:r>
        <w:rPr>
          <w:rFonts w:hint="eastAsia"/>
          <w:b/>
          <w:bCs/>
        </w:rPr>
        <w:t>随机性畸变随机性畸变（外部误差）（外部误差）</w:t>
      </w:r>
      <w:r>
        <w:rPr>
          <w:rFonts w:hint="eastAsia"/>
        </w:rPr>
        <w:t>是指传感器本身处在正常工作的条件下，由传感器以外的</w:t>
      </w:r>
    </w:p>
    <w:p w14:paraId="208CA29C" w14:textId="77777777" w:rsidR="001A0E9D" w:rsidRDefault="00000000">
      <w:pPr>
        <w:ind w:leftChars="800" w:left="1680" w:firstLineChars="700" w:firstLine="1470"/>
        <w:rPr>
          <w:rFonts w:hint="eastAsia"/>
        </w:rPr>
      </w:pPr>
      <w:r>
        <w:rPr>
          <w:rFonts w:hint="eastAsia"/>
        </w:rPr>
        <w:t>各种因素所造成的误差。大小不能预测，其出现带有随机性质的变形，</w:t>
      </w:r>
      <w:r>
        <w:t xml:space="preserve"> </w:t>
      </w:r>
    </w:p>
    <w:p w14:paraId="4E46FCE8" w14:textId="77777777" w:rsidR="001A0E9D" w:rsidRDefault="00000000">
      <w:pPr>
        <w:ind w:left="1680" w:hangingChars="800" w:hanging="1680"/>
        <w:rPr>
          <w:rFonts w:hint="eastAsia"/>
          <w:b/>
          <w:bCs/>
        </w:rPr>
      </w:pPr>
      <w:r>
        <w:rPr>
          <w:noProof/>
        </w:rPr>
        <mc:AlternateContent>
          <mc:Choice Requires="wps">
            <w:drawing>
              <wp:anchor distT="45720" distB="45720" distL="114300" distR="114300" simplePos="0" relativeHeight="251659264" behindDoc="0" locked="0" layoutInCell="1" allowOverlap="1" wp14:anchorId="47BA399E" wp14:editId="4E41387E">
                <wp:simplePos x="0" y="0"/>
                <wp:positionH relativeFrom="column">
                  <wp:posOffset>3820795</wp:posOffset>
                </wp:positionH>
                <wp:positionV relativeFrom="page">
                  <wp:posOffset>4293235</wp:posOffset>
                </wp:positionV>
                <wp:extent cx="2988310" cy="1151890"/>
                <wp:effectExtent l="19050" t="19050" r="21590" b="1016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8310" cy="115189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7EAFA0DE" w14:textId="77777777" w:rsidR="001A0E9D" w:rsidRDefault="00000000">
                            <w:pPr>
                              <w:rPr>
                                <w:rFonts w:hint="eastAsia"/>
                                <w:bCs/>
                                <w:sz w:val="36"/>
                                <w:szCs w:val="40"/>
                              </w:rPr>
                            </w:pPr>
                            <w:r>
                              <w:t>N</w:t>
                            </w:r>
                            <w:r>
                              <w:rPr>
                                <w:rFonts w:hint="eastAsia"/>
                              </w:rPr>
                              <w:t>次多项式最少控制点数：</w:t>
                            </w:r>
                            <w:bookmarkStart w:id="1" w:name="_Hlk185184252"/>
                            <m:oMath>
                              <m:f>
                                <m:fPr>
                                  <m:ctrlPr>
                                    <w:rPr>
                                      <w:rFonts w:ascii="Cambria Math" w:eastAsia="Cambria Math" w:hAnsi="Cambria Math"/>
                                      <w:bCs/>
                                      <w:sz w:val="36"/>
                                      <w:szCs w:val="40"/>
                                    </w:rPr>
                                  </m:ctrlPr>
                                </m:fPr>
                                <m:num>
                                  <w:bookmarkStart w:id="2" w:name="_Hlk185184297"/>
                                  <m:d>
                                    <m:dPr>
                                      <m:begChr m:val="（"/>
                                      <m:endChr m:val="）"/>
                                      <m:ctrlPr>
                                        <w:rPr>
                                          <w:rFonts w:ascii="Cambria Math" w:eastAsia="宋体" w:hAnsi="Cambria Math" w:cs="宋体"/>
                                          <w:bCs/>
                                          <w:iCs/>
                                          <w:sz w:val="36"/>
                                          <w:szCs w:val="40"/>
                                        </w:rPr>
                                      </m:ctrlPr>
                                    </m:dPr>
                                    <m:e>
                                      <m:r>
                                        <m:rPr>
                                          <m:sty m:val="p"/>
                                        </m:rPr>
                                        <w:rPr>
                                          <w:rFonts w:ascii="Cambria Math" w:eastAsia="宋体" w:hAnsi="Cambria Math" w:cs="宋体" w:hint="eastAsia"/>
                                          <w:sz w:val="36"/>
                                          <w:szCs w:val="40"/>
                                        </w:rPr>
                                        <m:t>n</m:t>
                                      </m:r>
                                      <m:r>
                                        <m:rPr>
                                          <m:sty m:val="p"/>
                                        </m:rPr>
                                        <w:rPr>
                                          <w:rFonts w:ascii="Cambria Math" w:eastAsia="宋体" w:hAnsi="Cambria Math" w:cs="宋体"/>
                                          <w:sz w:val="36"/>
                                          <w:szCs w:val="40"/>
                                        </w:rPr>
                                        <m:t>+1</m:t>
                                      </m:r>
                                      <m:ctrlPr>
                                        <w:rPr>
                                          <w:rFonts w:ascii="Cambria Math" w:eastAsia="宋体" w:hAnsi="宋体" w:cs="宋体"/>
                                          <w:bCs/>
                                          <w:iCs/>
                                          <w:sz w:val="36"/>
                                          <w:szCs w:val="40"/>
                                        </w:rPr>
                                      </m:ctrlPr>
                                    </m:e>
                                  </m:d>
                                  <m:r>
                                    <m:rPr>
                                      <m:sty m:val="p"/>
                                    </m:rPr>
                                    <w:rPr>
                                      <w:rFonts w:ascii="Cambria Math" w:eastAsia="MS Gothic" w:hAnsi="Cambria Math" w:cs="MS Gothic"/>
                                      <w:sz w:val="36"/>
                                      <w:szCs w:val="40"/>
                                    </w:rPr>
                                    <m:t>×</m:t>
                                  </m:r>
                                  <m:d>
                                    <m:dPr>
                                      <m:ctrlPr>
                                        <w:rPr>
                                          <w:rFonts w:ascii="Cambria Math" w:eastAsia="宋体" w:hAnsi="Cambria Math" w:cs="宋体"/>
                                          <w:bCs/>
                                          <w:iCs/>
                                          <w:sz w:val="36"/>
                                          <w:szCs w:val="40"/>
                                        </w:rPr>
                                      </m:ctrlPr>
                                    </m:dPr>
                                    <m:e>
                                      <m:r>
                                        <w:rPr>
                                          <w:rFonts w:ascii="Cambria Math" w:eastAsia="宋体" w:hAnsi="Cambria Math" w:cs="宋体"/>
                                          <w:sz w:val="36"/>
                                          <w:szCs w:val="40"/>
                                        </w:rPr>
                                        <m:t>n+2</m:t>
                                      </m:r>
                                    </m:e>
                                  </m:d>
                                  <w:bookmarkEnd w:id="2"/>
                                </m:num>
                                <m:den>
                                  <m:r>
                                    <w:rPr>
                                      <w:rFonts w:ascii="Cambria Math" w:eastAsia="Cambria Math" w:hAnsi="Cambria Math"/>
                                      <w:sz w:val="36"/>
                                      <w:szCs w:val="40"/>
                                    </w:rPr>
                                    <m:t>2</m:t>
                                  </m:r>
                                </m:den>
                              </m:f>
                            </m:oMath>
                            <w:bookmarkEnd w:id="1"/>
                          </w:p>
                          <w:p w14:paraId="32BB5A4A" w14:textId="77777777" w:rsidR="001A0E9D" w:rsidRDefault="00000000">
                            <w:pPr>
                              <w:rPr>
                                <w:rFonts w:hint="eastAsia"/>
                                <w:sz w:val="10"/>
                                <w:szCs w:val="11"/>
                              </w:rPr>
                            </w:pPr>
                            <w:r>
                              <w:rPr>
                                <w:bCs/>
                              </w:rPr>
                              <w:t>N</w:t>
                            </w:r>
                            <w:r>
                              <w:rPr>
                                <w:rFonts w:hint="eastAsia"/>
                                <w:bCs/>
                              </w:rPr>
                              <w:t>次多项式参数个数：</w:t>
                            </w:r>
                            <m:oMath>
                              <m:d>
                                <m:dPr>
                                  <m:begChr m:val="（"/>
                                  <m:endChr m:val="）"/>
                                  <m:ctrlPr>
                                    <w:rPr>
                                      <w:rFonts w:ascii="Cambria Math" w:eastAsia="宋体" w:hAnsi="Cambria Math" w:cs="宋体"/>
                                      <w:bCs/>
                                      <w:iCs/>
                                      <w:sz w:val="28"/>
                                      <w:szCs w:val="32"/>
                                    </w:rPr>
                                  </m:ctrlPr>
                                </m:dPr>
                                <m:e>
                                  <m:r>
                                    <m:rPr>
                                      <m:sty m:val="p"/>
                                    </m:rPr>
                                    <w:rPr>
                                      <w:rFonts w:ascii="Cambria Math" w:eastAsia="宋体" w:hAnsi="Cambria Math" w:cs="宋体" w:hint="eastAsia"/>
                                      <w:sz w:val="28"/>
                                      <w:szCs w:val="32"/>
                                    </w:rPr>
                                    <m:t>n</m:t>
                                  </m:r>
                                  <m:r>
                                    <m:rPr>
                                      <m:sty m:val="p"/>
                                    </m:rPr>
                                    <w:rPr>
                                      <w:rFonts w:ascii="Cambria Math" w:eastAsia="宋体" w:hAnsi="Cambria Math" w:cs="宋体"/>
                                      <w:sz w:val="28"/>
                                      <w:szCs w:val="32"/>
                                    </w:rPr>
                                    <m:t>+1</m:t>
                                  </m:r>
                                  <m:ctrlPr>
                                    <w:rPr>
                                      <w:rFonts w:ascii="Cambria Math" w:eastAsia="宋体" w:hAnsi="宋体" w:cs="宋体"/>
                                      <w:bCs/>
                                      <w:iCs/>
                                      <w:sz w:val="28"/>
                                      <w:szCs w:val="32"/>
                                    </w:rPr>
                                  </m:ctrlPr>
                                </m:e>
                              </m:d>
                              <m:r>
                                <m:rPr>
                                  <m:sty m:val="p"/>
                                </m:rPr>
                                <w:rPr>
                                  <w:rFonts w:ascii="Cambria Math" w:eastAsia="MS Gothic" w:hAnsi="Cambria Math" w:cs="MS Gothic"/>
                                  <w:sz w:val="28"/>
                                  <w:szCs w:val="32"/>
                                </w:rPr>
                                <m:t>×</m:t>
                              </m:r>
                              <m:d>
                                <m:dPr>
                                  <m:ctrlPr>
                                    <w:rPr>
                                      <w:rFonts w:ascii="Cambria Math" w:eastAsia="宋体" w:hAnsi="Cambria Math" w:cs="宋体"/>
                                      <w:bCs/>
                                      <w:iCs/>
                                      <w:sz w:val="28"/>
                                      <w:szCs w:val="32"/>
                                    </w:rPr>
                                  </m:ctrlPr>
                                </m:dPr>
                                <m:e>
                                  <m:r>
                                    <w:rPr>
                                      <w:rFonts w:ascii="Cambria Math" w:eastAsia="宋体" w:hAnsi="Cambria Math" w:cs="宋体"/>
                                      <w:sz w:val="28"/>
                                      <w:szCs w:val="32"/>
                                    </w:rPr>
                                    <m:t>n+2</m:t>
                                  </m:r>
                                </m:e>
                              </m:d>
                            </m:oMath>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文本框 2" o:spid="_x0000_s1026" o:spt="202" type="#_x0000_t202" style="position:absolute;left:0pt;margin-left:300.85pt;margin-top:338.05pt;height:90.7pt;width:235.3pt;mso-position-vertical-relative:page;mso-wrap-distance-bottom:3.6pt;mso-wrap-distance-left:9pt;mso-wrap-distance-right:9pt;mso-wrap-distance-top:3.6pt;z-index:251659264;mso-width-relative:page;mso-height-relative:page;" fillcolor="#FFFFFF [3201]" filled="t" stroked="t" coordsize="21600,21600" o:gfxdata="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HQvzitwAAAAMAQAADwAAAAAAAAABACAAAAAiAAAAZHJzL2Rvd25yZXYueG1sUEsBAhQAFAAA&#10;AAgAh07iQDMLYaxdAgAAuQQAAA4AAAAAAAAAAQAgAAAAKwEAAGRycy9lMm9Eb2MueG1sUEsFBgAA&#10;AAAGAAYAWQEAAPoFAAAAAA==&#10;">
                <v:fill on="t" focussize="0,0"/>
                <v:stroke weight="2.25pt" color="#000000 [3200]" miterlimit="8" joinstyle="miter"/>
                <v:imagedata o:title=""/>
                <o:lock v:ext="edit" aspectratio="f"/>
                <v:textbox>
                  <w:txbxContent>
                    <w:p w14:paraId="10282B6C">
                      <w:pPr>
                        <w:rPr>
                          <w:bCs/>
                          <w:sz w:val="36"/>
                          <w:szCs w:val="40"/>
                        </w:rPr>
                      </w:pPr>
                      <w:r>
                        <w:t>N</w:t>
                      </w:r>
                      <w:r>
                        <w:rPr>
                          <w:rFonts w:hint="eastAsia"/>
                        </w:rPr>
                        <w:t>次多项式最少控制点数：</w:t>
                      </w:r>
                      <m:oMath>
                        <m:f>
                          <w:bookmarkStart w:id="0" w:name="_Hlk185184252"/>
                          <m:fPr>
                            <m:ctrlPr>
                              <w:rPr>
                                <w:rFonts w:ascii="Cambria Math" w:hAnsi="Cambria Math" w:eastAsia="Cambria Math"/>
                                <w:bCs/>
                                <w:sz w:val="36"/>
                                <w:szCs w:val="40"/>
                              </w:rPr>
                            </m:ctrlPr>
                          </m:fPr>
                          <m:num>
                            <m:d>
                              <w:bookmarkStart w:id="1" w:name="_Hlk185184297"/>
                              <m:dPr>
                                <m:begChr m:val="（"/>
                                <m:endChr m:val="）"/>
                                <m:ctrlPr>
                                  <w:rPr>
                                    <w:rFonts w:ascii="Cambria Math" w:hAnsi="Cambria Math" w:eastAsia="宋体" w:cs="宋体"/>
                                    <w:bCs/>
                                    <w:iCs/>
                                    <w:sz w:val="36"/>
                                    <w:szCs w:val="40"/>
                                  </w:rPr>
                                </m:ctrlPr>
                              </m:dPr>
                              <m:e>
                                <m:r>
                                  <m:rPr>
                                    <m:sty m:val="p"/>
                                  </m:rPr>
                                  <w:rPr>
                                    <w:rFonts w:hint="eastAsia" w:ascii="Cambria Math" w:hAnsi="Cambria Math" w:eastAsia="宋体" w:cs="宋体"/>
                                    <w:sz w:val="36"/>
                                    <w:szCs w:val="40"/>
                                  </w:rPr>
                                  <m:t>n</m:t>
                                </m:r>
                                <m:r>
                                  <m:rPr>
                                    <m:sty m:val="p"/>
                                  </m:rPr>
                                  <w:rPr>
                                    <w:rFonts w:ascii="Cambria Math" w:hAnsi="Cambria Math" w:eastAsia="宋体" w:cs="宋体"/>
                                    <w:sz w:val="36"/>
                                    <w:szCs w:val="40"/>
                                  </w:rPr>
                                  <m:t>+1</m:t>
                                </m:r>
                                <m:ctrlPr>
                                  <w:rPr>
                                    <w:rFonts w:ascii="Cambria Math" w:hAnsi="宋体" w:eastAsia="宋体" w:cs="宋体"/>
                                    <w:bCs/>
                                    <w:iCs/>
                                    <w:sz w:val="36"/>
                                    <w:szCs w:val="40"/>
                                  </w:rPr>
                                </m:ctrlPr>
                              </m:e>
                            </m:d>
                            <m:r>
                              <m:rPr>
                                <m:sty m:val="p"/>
                              </m:rPr>
                              <w:rPr>
                                <w:rFonts w:ascii="Cambria Math" w:hAnsi="Cambria Math" w:eastAsia="MS Gothic" w:cs="MS Gothic"/>
                                <w:sz w:val="36"/>
                                <w:szCs w:val="40"/>
                              </w:rPr>
                              <m:t>×</m:t>
                            </m:r>
                            <m:d>
                              <m:dPr>
                                <m:ctrlPr>
                                  <w:rPr>
                                    <w:rFonts w:ascii="Cambria Math" w:hAnsi="Cambria Math" w:eastAsia="宋体" w:cs="宋体"/>
                                    <w:bCs/>
                                    <w:iCs/>
                                    <w:sz w:val="36"/>
                                    <w:szCs w:val="40"/>
                                  </w:rPr>
                                </m:ctrlPr>
                              </m:dPr>
                              <m:e>
                                <m:r>
                                  <m:rPr/>
                                  <w:rPr>
                                    <w:rFonts w:ascii="Cambria Math" w:hAnsi="Cambria Math" w:eastAsia="宋体" w:cs="宋体"/>
                                    <w:sz w:val="36"/>
                                    <w:szCs w:val="40"/>
                                  </w:rPr>
                                  <m:t>n+2</m:t>
                                </m:r>
                                <m:ctrlPr>
                                  <w:rPr>
                                    <w:rFonts w:ascii="Cambria Math" w:hAnsi="Cambria Math" w:eastAsia="宋体" w:cs="宋体"/>
                                    <w:bCs/>
                                    <w:iCs/>
                                    <w:sz w:val="36"/>
                                    <w:szCs w:val="40"/>
                                  </w:rPr>
                                </m:ctrlPr>
                              </m:e>
                            </m:d>
                            <w:bookmarkEnd w:id="1"/>
                            <m:ctrlPr>
                              <w:rPr>
                                <w:rFonts w:ascii="Cambria Math" w:hAnsi="Cambria Math" w:eastAsia="Cambria Math"/>
                                <w:bCs/>
                                <w:sz w:val="36"/>
                                <w:szCs w:val="40"/>
                              </w:rPr>
                            </m:ctrlPr>
                          </m:num>
                          <m:den>
                            <m:r>
                              <m:rPr/>
                              <w:rPr>
                                <w:rFonts w:ascii="Cambria Math" w:hAnsi="Cambria Math" w:eastAsia="Cambria Math"/>
                                <w:sz w:val="36"/>
                                <w:szCs w:val="40"/>
                              </w:rPr>
                              <m:t>2</m:t>
                            </m:r>
                            <m:ctrlPr>
                              <w:rPr>
                                <w:rFonts w:ascii="Cambria Math" w:hAnsi="Cambria Math" w:eastAsia="Cambria Math"/>
                                <w:bCs/>
                                <w:sz w:val="36"/>
                                <w:szCs w:val="40"/>
                              </w:rPr>
                            </m:ctrlPr>
                          </m:den>
                        </m:f>
                      </m:oMath>
                      <w:bookmarkEnd w:id="0"/>
                    </w:p>
                    <w:p w14:paraId="3C2A22FF">
                      <w:pPr>
                        <w:rPr>
                          <w:sz w:val="10"/>
                          <w:szCs w:val="11"/>
                        </w:rPr>
                      </w:pPr>
                      <w:r>
                        <w:rPr>
                          <w:bCs/>
                        </w:rPr>
                        <w:t>N</w:t>
                      </w:r>
                      <w:r>
                        <w:rPr>
                          <w:rFonts w:hint="eastAsia"/>
                          <w:bCs/>
                        </w:rPr>
                        <w:t>次多项式参数个数：</w:t>
                      </w:r>
                      <m:oMath>
                        <m:d>
                          <m:dPr>
                            <m:begChr m:val="（"/>
                            <m:endChr m:val="）"/>
                            <m:ctrlPr>
                              <w:rPr>
                                <w:rFonts w:ascii="Cambria Math" w:hAnsi="Cambria Math" w:eastAsia="宋体" w:cs="宋体"/>
                                <w:bCs/>
                                <w:iCs/>
                                <w:sz w:val="28"/>
                                <w:szCs w:val="32"/>
                              </w:rPr>
                            </m:ctrlPr>
                          </m:dPr>
                          <m:e>
                            <m:r>
                              <m:rPr>
                                <m:sty m:val="p"/>
                              </m:rPr>
                              <w:rPr>
                                <w:rFonts w:hint="eastAsia" w:ascii="Cambria Math" w:hAnsi="Cambria Math" w:eastAsia="宋体" w:cs="宋体"/>
                                <w:sz w:val="28"/>
                                <w:szCs w:val="32"/>
                              </w:rPr>
                              <m:t>n</m:t>
                            </m:r>
                            <m:r>
                              <m:rPr>
                                <m:sty m:val="p"/>
                              </m:rPr>
                              <w:rPr>
                                <w:rFonts w:ascii="Cambria Math" w:hAnsi="Cambria Math" w:eastAsia="宋体" w:cs="宋体"/>
                                <w:sz w:val="28"/>
                                <w:szCs w:val="32"/>
                              </w:rPr>
                              <m:t>+1</m:t>
                            </m:r>
                            <m:ctrlPr>
                              <w:rPr>
                                <w:rFonts w:ascii="Cambria Math" w:hAnsi="宋体" w:eastAsia="宋体" w:cs="宋体"/>
                                <w:bCs/>
                                <w:iCs/>
                                <w:sz w:val="28"/>
                                <w:szCs w:val="32"/>
                              </w:rPr>
                            </m:ctrlPr>
                          </m:e>
                        </m:d>
                        <m:r>
                          <m:rPr>
                            <m:sty m:val="p"/>
                          </m:rPr>
                          <w:rPr>
                            <w:rFonts w:ascii="Cambria Math" w:hAnsi="Cambria Math" w:eastAsia="MS Gothic" w:cs="MS Gothic"/>
                            <w:sz w:val="28"/>
                            <w:szCs w:val="32"/>
                          </w:rPr>
                          <m:t>×</m:t>
                        </m:r>
                        <m:d>
                          <m:dPr>
                            <m:ctrlPr>
                              <w:rPr>
                                <w:rFonts w:ascii="Cambria Math" w:hAnsi="Cambria Math" w:eastAsia="宋体" w:cs="宋体"/>
                                <w:bCs/>
                                <w:iCs/>
                                <w:sz w:val="28"/>
                                <w:szCs w:val="32"/>
                              </w:rPr>
                            </m:ctrlPr>
                          </m:dPr>
                          <m:e>
                            <m:r>
                              <m:rPr/>
                              <w:rPr>
                                <w:rFonts w:ascii="Cambria Math" w:hAnsi="Cambria Math" w:eastAsia="宋体" w:cs="宋体"/>
                                <w:sz w:val="28"/>
                                <w:szCs w:val="32"/>
                              </w:rPr>
                              <m:t>n+2</m:t>
                            </m:r>
                            <m:ctrlPr>
                              <w:rPr>
                                <w:rFonts w:ascii="Cambria Math" w:hAnsi="Cambria Math" w:eastAsia="宋体" w:cs="宋体"/>
                                <w:bCs/>
                                <w:iCs/>
                                <w:sz w:val="28"/>
                                <w:szCs w:val="32"/>
                              </w:rPr>
                            </m:ctrlPr>
                          </m:e>
                        </m:d>
                      </m:oMath>
                    </w:p>
                  </w:txbxContent>
                </v:textbox>
                <w10:wrap type="square"/>
              </v:shape>
            </w:pict>
          </mc:Fallback>
        </mc:AlternateContent>
      </w:r>
      <w:r>
        <w:rPr>
          <w:rFonts w:hint="eastAsia"/>
          <w:b/>
          <w:bCs/>
        </w:rPr>
        <w:t>几何校正核心过程：</w:t>
      </w:r>
      <w:r>
        <w:rPr>
          <w:rFonts w:hint="eastAsia"/>
          <w:i/>
          <w:iCs/>
          <w:u w:val="thick"/>
        </w:rPr>
        <w:t>坐标变换 灰度值重采样</w:t>
      </w:r>
      <w:r>
        <w:rPr>
          <w:rFonts w:hint="eastAsia"/>
          <w:i/>
          <w:iCs/>
        </w:rPr>
        <w:t xml:space="preserve">  </w:t>
      </w:r>
      <w:r>
        <w:rPr>
          <w:rFonts w:hint="eastAsia"/>
          <w:b/>
          <w:bCs/>
        </w:rPr>
        <w:t>中心投影传感器校正公式：</w:t>
      </w:r>
      <w:r>
        <w:rPr>
          <w:rFonts w:hint="eastAsia"/>
          <w:b/>
          <w:bCs/>
          <w:u w:val="single"/>
        </w:rPr>
        <w:t>共线方程</w:t>
      </w:r>
      <w:r>
        <w:rPr>
          <w:rFonts w:hint="eastAsia"/>
          <w:b/>
          <w:bCs/>
        </w:rPr>
        <w:t>。</w:t>
      </w:r>
    </w:p>
    <w:p w14:paraId="14614001" w14:textId="77777777" w:rsidR="001A0E9D" w:rsidRDefault="00000000">
      <w:pPr>
        <w:ind w:left="1680" w:hangingChars="800" w:hanging="1680"/>
        <w:rPr>
          <w:rFonts w:hint="eastAsia"/>
          <w:b/>
          <w:bCs/>
        </w:rPr>
      </w:pPr>
      <w:r>
        <w:rPr>
          <w:rFonts w:hint="eastAsia"/>
          <w:b/>
          <w:bCs/>
        </w:rPr>
        <w:t>控制点的选取原则</w:t>
      </w:r>
    </w:p>
    <w:p w14:paraId="71E1132B" w14:textId="77777777" w:rsidR="001A0E9D" w:rsidRDefault="00000000">
      <w:pPr>
        <w:ind w:left="1680" w:hangingChars="800" w:hanging="1680"/>
        <w:rPr>
          <w:rFonts w:hint="eastAsia"/>
        </w:rPr>
      </w:pPr>
      <w:r>
        <w:rPr>
          <w:noProof/>
        </w:rPr>
        <mc:AlternateContent>
          <mc:Choice Requires="wps">
            <w:drawing>
              <wp:anchor distT="0" distB="0" distL="114300" distR="114300" simplePos="0" relativeHeight="251663360" behindDoc="0" locked="0" layoutInCell="1" allowOverlap="1" wp14:anchorId="3721084D" wp14:editId="0948333D">
                <wp:simplePos x="0" y="0"/>
                <wp:positionH relativeFrom="column">
                  <wp:posOffset>3966845</wp:posOffset>
                </wp:positionH>
                <wp:positionV relativeFrom="paragraph">
                  <wp:posOffset>42545</wp:posOffset>
                </wp:positionV>
                <wp:extent cx="2476500" cy="1082040"/>
                <wp:effectExtent l="4445" t="4445" r="18415" b="10795"/>
                <wp:wrapNone/>
                <wp:docPr id="5" name="文本框 5"/>
                <wp:cNvGraphicFramePr/>
                <a:graphic xmlns:a="http://schemas.openxmlformats.org/drawingml/2006/main">
                  <a:graphicData uri="http://schemas.microsoft.com/office/word/2010/wordprocessingShape">
                    <wps:wsp>
                      <wps:cNvSpPr txBox="1"/>
                      <wps:spPr>
                        <a:xfrm>
                          <a:off x="4652645" y="5817870"/>
                          <a:ext cx="2476500" cy="10820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A04078A" w14:textId="77777777" w:rsidR="001A0E9D" w:rsidRDefault="00000000">
                            <w:pPr>
                              <w:rPr>
                                <w:rFonts w:ascii="等线" w:eastAsia="等线" w:hAnsi="等线" w:cs="等线" w:hint="eastAsia"/>
                                <w:szCs w:val="21"/>
                              </w:rPr>
                            </w:pPr>
                            <w:r>
                              <w:rPr>
                                <w:rFonts w:ascii="等线" w:eastAsia="等线" w:hAnsi="等线" w:cs="等线" w:hint="eastAsia"/>
                                <w:szCs w:val="21"/>
                              </w:rPr>
                              <w:t>影响遥感影像几何质量的主要因素</w:t>
                            </w:r>
                          </w:p>
                          <w:p w14:paraId="17A20A6F" w14:textId="77777777" w:rsidR="001A0E9D" w:rsidRDefault="00000000">
                            <w:pPr>
                              <w:rPr>
                                <w:rFonts w:ascii="等线" w:eastAsia="等线" w:hAnsi="等线" w:cs="等线" w:hint="eastAsia"/>
                                <w:b/>
                                <w:bCs/>
                                <w:sz w:val="20"/>
                                <w:szCs w:val="21"/>
                              </w:rPr>
                            </w:pPr>
                            <w:r>
                              <w:rPr>
                                <w:rFonts w:ascii="等线" w:eastAsia="等线" w:hAnsi="等线" w:cs="等线" w:hint="eastAsia"/>
                                <w:szCs w:val="21"/>
                              </w:rPr>
                              <w:t xml:space="preserve"> </w:t>
                            </w:r>
                            <w:r>
                              <w:rPr>
                                <w:rFonts w:ascii="等线" w:eastAsia="等线" w:hAnsi="等线" w:cs="等线" w:hint="eastAsia"/>
                                <w:b/>
                                <w:bCs/>
                                <w:szCs w:val="21"/>
                              </w:rPr>
                              <w:t xml:space="preserve">1. 传感器成像方式 2. 传感器外方位元素 3. 地形起伏的影响 </w:t>
                            </w:r>
                            <w:r>
                              <w:rPr>
                                <w:rFonts w:ascii="等线" w:eastAsia="等线" w:hAnsi="等线" w:cs="等线" w:hint="eastAsia"/>
                                <w:b/>
                                <w:bCs/>
                                <w:sz w:val="20"/>
                                <w:szCs w:val="20"/>
                              </w:rPr>
                              <w:t xml:space="preserve">4. </w:t>
                            </w:r>
                            <w:r>
                              <w:rPr>
                                <w:rFonts w:ascii="等线" w:eastAsia="等线" w:hAnsi="等线" w:cs="等线" w:hint="eastAsia"/>
                                <w:b/>
                                <w:bCs/>
                                <w:sz w:val="22"/>
                              </w:rPr>
                              <w:t xml:space="preserve">地球表面曲率的影响 5. 大气折射的影响 </w:t>
                            </w:r>
                            <w:r>
                              <w:rPr>
                                <w:rFonts w:ascii="等线" w:eastAsia="等线" w:hAnsi="等线" w:cs="等线" w:hint="eastAsia"/>
                                <w:b/>
                                <w:bCs/>
                                <w:szCs w:val="21"/>
                              </w:rPr>
                              <w:t>6. 地</w:t>
                            </w:r>
                            <w:r>
                              <w:rPr>
                                <w:rFonts w:ascii="等线" w:eastAsia="等线" w:hAnsi="等线" w:cs="等线" w:hint="eastAsia"/>
                                <w:b/>
                                <w:bCs/>
                                <w:sz w:val="22"/>
                              </w:rPr>
                              <w:t>球自转的影响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12.35pt;margin-top:3.35pt;height:85.2pt;width:195pt;z-index:251663360;mso-width-relative:page;mso-height-relative:page;" fillcolor="#FFFFFF [3201]" filled="t" stroked="t" coordsize="21600,21600" o:gfxdata="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GyZhDUAAAACgEAAA8AAAAAAAAAAQAgAAAAIgAAAGRycy9kb3ducmV2LnhtbFBLAQIUABQA&#10;AAAIAIdO4kABx6yeZgIAAMQEAAAOAAAAAAAAAAEAIAAAACMBAABkcnMvZTJvRG9jLnhtbFBLBQYA&#10;AAAABgAGAFkBAAD7BQAAAAA=&#10;">
                <v:fill on="t" focussize="0,0"/>
                <v:stroke weight="0.5pt" color="#000000 [3204]" joinstyle="round"/>
                <v:imagedata o:title=""/>
                <o:lock v:ext="edit" aspectratio="f"/>
                <v:textbox>
                  <w:txbxContent>
                    <w:p w14:paraId="3B0B2283">
                      <w:pPr>
                        <w:rPr>
                          <w:rFonts w:hint="eastAsia" w:ascii="等线" w:hAnsi="等线" w:eastAsia="等线" w:cs="等线"/>
                          <w:sz w:val="21"/>
                          <w:szCs w:val="21"/>
                        </w:rPr>
                      </w:pPr>
                      <w:r>
                        <w:rPr>
                          <w:rFonts w:hint="eastAsia" w:ascii="等线" w:hAnsi="等线" w:eastAsia="等线" w:cs="等线"/>
                          <w:sz w:val="21"/>
                          <w:szCs w:val="21"/>
                        </w:rPr>
                        <w:t>影响遥感影像几何质量的主要因素</w:t>
                      </w:r>
                    </w:p>
                    <w:p w14:paraId="19C03C1D">
                      <w:pPr>
                        <w:rPr>
                          <w:rFonts w:hint="eastAsia" w:ascii="等线" w:hAnsi="等线" w:eastAsia="等线" w:cs="等线"/>
                          <w:b/>
                          <w:bCs/>
                          <w:sz w:val="20"/>
                          <w:szCs w:val="21"/>
                        </w:rPr>
                      </w:pPr>
                      <w:r>
                        <w:rPr>
                          <w:rFonts w:hint="eastAsia" w:ascii="等线" w:hAnsi="等线" w:eastAsia="等线" w:cs="等线"/>
                          <w:sz w:val="21"/>
                          <w:szCs w:val="21"/>
                        </w:rPr>
                        <w:t xml:space="preserve"> </w:t>
                      </w:r>
                      <w:r>
                        <w:rPr>
                          <w:rFonts w:hint="eastAsia" w:ascii="等线" w:hAnsi="等线" w:eastAsia="等线" w:cs="等线"/>
                          <w:b/>
                          <w:bCs/>
                          <w:sz w:val="21"/>
                          <w:szCs w:val="21"/>
                        </w:rPr>
                        <w:t xml:space="preserve">1. 传感器成像方式 2. 传感器外方位元素 3. 地形起伏的影响 </w:t>
                      </w:r>
                      <w:r>
                        <w:rPr>
                          <w:rFonts w:hint="eastAsia" w:ascii="等线" w:hAnsi="等线" w:eastAsia="等线" w:cs="等线"/>
                          <w:b/>
                          <w:bCs/>
                          <w:sz w:val="20"/>
                          <w:szCs w:val="20"/>
                        </w:rPr>
                        <w:t xml:space="preserve">4. </w:t>
                      </w:r>
                      <w:r>
                        <w:rPr>
                          <w:rFonts w:hint="eastAsia" w:ascii="等线" w:hAnsi="等线" w:eastAsia="等线" w:cs="等线"/>
                          <w:b/>
                          <w:bCs/>
                          <w:sz w:val="22"/>
                          <w:szCs w:val="22"/>
                        </w:rPr>
                        <w:t xml:space="preserve">地球表面曲率的影响 5. 大气折射的影响 </w:t>
                      </w:r>
                      <w:r>
                        <w:rPr>
                          <w:rFonts w:hint="eastAsia" w:ascii="等线" w:hAnsi="等线" w:eastAsia="等线" w:cs="等线"/>
                          <w:b/>
                          <w:bCs/>
                          <w:sz w:val="21"/>
                          <w:szCs w:val="21"/>
                        </w:rPr>
                        <w:t>6. 地</w:t>
                      </w:r>
                      <w:r>
                        <w:rPr>
                          <w:rFonts w:hint="eastAsia" w:ascii="等线" w:hAnsi="等线" w:eastAsia="等线" w:cs="等线"/>
                          <w:b/>
                          <w:bCs/>
                          <w:sz w:val="22"/>
                          <w:szCs w:val="22"/>
                        </w:rPr>
                        <w:t>球自转的影响</w:t>
                      </w:r>
                    </w:p>
                  </w:txbxContent>
                </v:textbox>
              </v:shape>
            </w:pict>
          </mc:Fallback>
        </mc:AlternateContent>
      </w:r>
      <w:r>
        <w:rPr>
          <w:rFonts w:hint="eastAsia"/>
        </w:rPr>
        <w:t>Ø标识明显：影像上的明显地物点（容易分辨、特征明显）</w:t>
      </w:r>
    </w:p>
    <w:p w14:paraId="62A94A49" w14:textId="77777777" w:rsidR="001A0E9D" w:rsidRDefault="00000000">
      <w:pPr>
        <w:ind w:left="1680" w:hangingChars="800" w:hanging="1680"/>
        <w:rPr>
          <w:rFonts w:hint="eastAsia"/>
        </w:rPr>
      </w:pPr>
      <w:r>
        <w:rPr>
          <w:rFonts w:hint="eastAsia"/>
        </w:rPr>
        <w:t>Ø稳定性：地面控制点上的地物不随时间而变化</w:t>
      </w:r>
    </w:p>
    <w:p w14:paraId="1393C17E" w14:textId="77777777" w:rsidR="001A0E9D" w:rsidRDefault="00000000">
      <w:pPr>
        <w:tabs>
          <w:tab w:val="left" w:pos="6403"/>
        </w:tabs>
        <w:ind w:left="1680" w:hangingChars="800" w:hanging="1680"/>
        <w:rPr>
          <w:rFonts w:hint="eastAsia"/>
        </w:rPr>
      </w:pPr>
      <w:r>
        <w:rPr>
          <w:rFonts w:hint="eastAsia"/>
        </w:rPr>
        <w:t>Ø相对一致的高度：在同一地形高度上进行</w:t>
      </w:r>
      <w:r>
        <w:rPr>
          <w:rFonts w:hint="eastAsia"/>
        </w:rPr>
        <w:tab/>
      </w:r>
    </w:p>
    <w:p w14:paraId="2672B2A0" w14:textId="77777777" w:rsidR="001A0E9D" w:rsidRDefault="00000000">
      <w:pPr>
        <w:ind w:left="1680" w:hangingChars="800" w:hanging="1680"/>
        <w:rPr>
          <w:rFonts w:hint="eastAsia"/>
        </w:rPr>
      </w:pPr>
      <w:r>
        <w:rPr>
          <w:rFonts w:hint="eastAsia"/>
        </w:rPr>
        <w:t xml:space="preserve">Ø均匀性：应当均匀分布在整幅图像内，且要有一定的数量保证  </w:t>
      </w:r>
    </w:p>
    <w:p w14:paraId="193B7247" w14:textId="77777777" w:rsidR="001A0E9D" w:rsidRDefault="001A0E9D">
      <w:pPr>
        <w:ind w:left="1680" w:hangingChars="800" w:hanging="1680"/>
        <w:rPr>
          <w:rFonts w:hint="eastAsia"/>
        </w:rPr>
      </w:pPr>
    </w:p>
    <w:p w14:paraId="189BD294" w14:textId="77777777" w:rsidR="001A0E9D" w:rsidRDefault="00000000">
      <w:pPr>
        <w:ind w:left="1680" w:hangingChars="800" w:hanging="1680"/>
        <w:rPr>
          <w:rFonts w:hint="eastAsia"/>
        </w:rPr>
      </w:pPr>
      <w:r>
        <w:rPr>
          <w:rFonts w:hint="eastAsia"/>
          <w:b/>
          <w:bCs/>
        </w:rPr>
        <w:t>灰度值重采样；</w:t>
      </w:r>
      <w:r>
        <w:rPr>
          <w:rFonts w:hint="eastAsia"/>
        </w:rPr>
        <w:t xml:space="preserve"> 最近邻内插法  双线性内插法  三次卷积法</w:t>
      </w:r>
    </w:p>
    <w:p w14:paraId="2CEA47DE" w14:textId="77777777" w:rsidR="001A0E9D" w:rsidRDefault="00000000">
      <w:pPr>
        <w:ind w:left="1680" w:hangingChars="800" w:hanging="1680"/>
        <w:rPr>
          <w:rFonts w:hint="eastAsia"/>
        </w:rPr>
      </w:pPr>
      <w:r>
        <w:rPr>
          <w:rFonts w:hint="eastAsia"/>
          <w:b/>
          <w:bCs/>
        </w:rPr>
        <w:t>辐射校正</w:t>
      </w:r>
      <w:r>
        <w:rPr>
          <w:rFonts w:hint="eastAsia"/>
        </w:rPr>
        <w:t>：从遥感器所获得的影像灰度中，消除或改正遥感影像成像过程中附加在传感器输出能量值（亮度值）中的各种噪声，从而得到地面的实际反射率的过程。</w:t>
      </w:r>
    </w:p>
    <w:p w14:paraId="32D3C9CB" w14:textId="77777777" w:rsidR="001A0E9D" w:rsidRDefault="00000000">
      <w:pPr>
        <w:ind w:left="2100" w:hangingChars="1000" w:hanging="2100"/>
        <w:rPr>
          <w:rFonts w:hint="eastAsia"/>
          <w:b/>
          <w:bCs/>
        </w:rPr>
      </w:pPr>
      <w:r>
        <w:rPr>
          <w:rFonts w:hint="eastAsia"/>
          <w:b/>
          <w:bCs/>
        </w:rPr>
        <w:t>遥感影像的辐射误差；</w:t>
      </w:r>
      <w:r>
        <w:rPr>
          <w:rFonts w:hint="eastAsia"/>
        </w:rPr>
        <w:t>传感器在接收来自地物的电磁波辐射能量时，传感器测量值与地物实际的光谱反射能量之间的差值。</w:t>
      </w:r>
    </w:p>
    <w:p w14:paraId="01F148CA" w14:textId="77777777" w:rsidR="001A0E9D" w:rsidRDefault="00000000">
      <w:pPr>
        <w:ind w:leftChars="800" w:left="1680" w:firstLineChars="100" w:firstLine="210"/>
        <w:rPr>
          <w:rFonts w:hint="eastAsia"/>
          <w:b/>
          <w:bCs/>
        </w:rPr>
      </w:pPr>
      <w:r>
        <w:rPr>
          <w:rFonts w:hint="eastAsia"/>
          <w:b/>
          <w:bCs/>
        </w:rPr>
        <w:t>1传感器本身的性能引起的辐射误差</w:t>
      </w:r>
    </w:p>
    <w:p w14:paraId="20823145" w14:textId="77777777" w:rsidR="001A0E9D" w:rsidRDefault="00000000">
      <w:pPr>
        <w:ind w:leftChars="800" w:left="1680" w:firstLineChars="100" w:firstLine="210"/>
        <w:rPr>
          <w:rFonts w:hint="eastAsia"/>
          <w:b/>
          <w:bCs/>
        </w:rPr>
      </w:pPr>
      <w:r>
        <w:rPr>
          <w:rFonts w:hint="eastAsia"/>
          <w:b/>
          <w:bCs/>
        </w:rPr>
        <w:t>2大气的散射和吸收引起的辐射误差</w:t>
      </w:r>
    </w:p>
    <w:p w14:paraId="3DA8ED46" w14:textId="77777777" w:rsidR="001A0E9D" w:rsidRDefault="00000000">
      <w:pPr>
        <w:ind w:leftChars="800" w:left="1680" w:firstLineChars="100" w:firstLine="210"/>
        <w:rPr>
          <w:rFonts w:hint="eastAsia"/>
          <w:b/>
          <w:bCs/>
        </w:rPr>
      </w:pPr>
      <w:r>
        <w:rPr>
          <w:rFonts w:hint="eastAsia"/>
          <w:b/>
          <w:bCs/>
        </w:rPr>
        <w:t>3太阳辐射（地形起伏和太阳位置）引起的辐射误差。</w:t>
      </w:r>
    </w:p>
    <w:p w14:paraId="14A372AB" w14:textId="77777777" w:rsidR="001A0E9D" w:rsidRDefault="00000000">
      <w:pPr>
        <w:rPr>
          <w:rFonts w:hint="eastAsia"/>
        </w:rPr>
      </w:pPr>
      <w:r>
        <w:rPr>
          <w:rFonts w:hint="eastAsia"/>
          <w:b/>
          <w:bCs/>
        </w:rPr>
        <w:t>大气校正</w:t>
      </w:r>
      <w:r>
        <w:rPr>
          <w:rFonts w:hint="eastAsia"/>
        </w:rPr>
        <w:t>：消除遥感影像中大气分子、气溶胶对电磁辐射的散射和吸收影响。</w:t>
      </w:r>
    </w:p>
    <w:p w14:paraId="5D72D499" w14:textId="77777777" w:rsidR="001A0E9D" w:rsidRDefault="00000000">
      <w:pPr>
        <w:rPr>
          <w:rFonts w:hint="eastAsia"/>
        </w:rPr>
      </w:pPr>
      <w:r>
        <w:rPr>
          <w:rFonts w:hint="eastAsia"/>
          <w:b/>
          <w:bCs/>
        </w:rPr>
        <w:t>图像增强</w:t>
      </w:r>
      <w:r>
        <w:rPr>
          <w:rFonts w:hint="eastAsia"/>
        </w:rPr>
        <w:t>；为了突出相关的专题信息，提高图像识别能力和视觉效果</w:t>
      </w:r>
    </w:p>
    <w:p w14:paraId="1952E08E" w14:textId="77777777" w:rsidR="001A0E9D" w:rsidRDefault="00000000">
      <w:pPr>
        <w:ind w:left="1680" w:hangingChars="800" w:hanging="1680"/>
        <w:rPr>
          <w:rFonts w:hint="eastAsia"/>
          <w:b/>
          <w:bCs/>
        </w:rPr>
      </w:pPr>
      <w:r>
        <w:rPr>
          <w:rFonts w:hint="eastAsia"/>
          <w:b/>
          <w:bCs/>
        </w:rPr>
        <w:t>图像平滑；</w:t>
      </w:r>
      <w:r>
        <w:t>为了抑制噪声改善图像质量或减少变化幅度，使亮度变化平缓所做的处理。</w:t>
      </w:r>
    </w:p>
    <w:p w14:paraId="1B7D5B70" w14:textId="77777777" w:rsidR="001A0E9D" w:rsidRDefault="00000000">
      <w:pPr>
        <w:rPr>
          <w:rFonts w:hint="eastAsia"/>
        </w:rPr>
      </w:pPr>
      <w:r>
        <w:rPr>
          <w:rFonts w:hint="eastAsia"/>
          <w:b/>
          <w:bCs/>
        </w:rPr>
        <w:t>均值平滑：</w:t>
      </w:r>
      <w:r>
        <w:rPr>
          <w:rFonts w:hint="eastAsia"/>
        </w:rPr>
        <w:t>将每个像元在以其为中心的邻域内取平均值来代替该像元值，以达到去掉尖</w:t>
      </w:r>
    </w:p>
    <w:p w14:paraId="3329A5D7" w14:textId="77777777" w:rsidR="001A0E9D" w:rsidRDefault="00000000">
      <w:pPr>
        <w:ind w:leftChars="500" w:left="1680" w:hangingChars="300" w:hanging="630"/>
        <w:rPr>
          <w:rFonts w:hint="eastAsia"/>
        </w:rPr>
      </w:pPr>
      <w:r>
        <w:rPr>
          <w:rFonts w:hint="eastAsia"/>
        </w:rPr>
        <w:t>锐“噪声”和平滑影像目的。</w:t>
      </w:r>
    </w:p>
    <w:p w14:paraId="5FCBEDE3" w14:textId="77777777" w:rsidR="001A0E9D" w:rsidRDefault="00000000">
      <w:pPr>
        <w:ind w:left="1050" w:hangingChars="500" w:hanging="1050"/>
        <w:rPr>
          <w:rFonts w:hint="eastAsia"/>
        </w:rPr>
      </w:pPr>
      <w:r>
        <w:rPr>
          <w:rFonts w:hint="eastAsia"/>
          <w:b/>
          <w:bCs/>
        </w:rPr>
        <w:t>图像运算；植被指数</w:t>
      </w:r>
      <w:r>
        <w:t>：</w:t>
      </w:r>
      <w:r>
        <w:rPr>
          <w:rFonts w:hint="eastAsia"/>
        </w:rPr>
        <w:t>基于植被在</w:t>
      </w:r>
      <w:r>
        <w:rPr>
          <w:rFonts w:hint="eastAsia"/>
          <w:b/>
          <w:bCs/>
        </w:rPr>
        <w:t>红波段</w:t>
      </w:r>
      <w:r>
        <w:rPr>
          <w:b/>
          <w:bCs/>
        </w:rPr>
        <w:t>(R)的强吸收和近红外波段(IR)</w:t>
      </w:r>
      <w:r>
        <w:rPr>
          <w:rFonts w:hint="eastAsia"/>
          <w:b/>
          <w:bCs/>
        </w:rPr>
        <w:t>的强反射</w:t>
      </w:r>
      <w:r>
        <w:rPr>
          <w:rFonts w:hint="eastAsia"/>
        </w:rPr>
        <w:t>，通过这两个波段影像的比值或线性组合来表达植被信息（如叶面指数、植被覆盖度、生物量等）的参考量</w:t>
      </w:r>
    </w:p>
    <w:p w14:paraId="2D7213EE" w14:textId="77777777" w:rsidR="001A0E9D" w:rsidRDefault="00000000">
      <w:pPr>
        <w:ind w:left="1050" w:hangingChars="500" w:hanging="1050"/>
        <w:rPr>
          <w:rFonts w:hint="eastAsia"/>
        </w:rPr>
      </w:pPr>
      <w:r>
        <w:rPr>
          <w:rFonts w:hint="eastAsia"/>
          <w:b/>
          <w:bCs/>
        </w:rPr>
        <w:t>影像融合</w:t>
      </w:r>
      <w:r>
        <w:rPr>
          <w:rFonts w:hint="eastAsia"/>
        </w:rPr>
        <w:t>：将在空间、时间、波谱上冗余或互补的</w:t>
      </w:r>
      <w:r>
        <w:rPr>
          <w:rFonts w:hint="eastAsia"/>
          <w:b/>
          <w:bCs/>
        </w:rPr>
        <w:t>多源遥感数据</w:t>
      </w:r>
      <w:r>
        <w:rPr>
          <w:rFonts w:hint="eastAsia"/>
        </w:rPr>
        <w:t>按照一定的规则（或算法）进行运算处理，</w:t>
      </w:r>
      <w:r>
        <w:rPr>
          <w:rFonts w:hint="eastAsia"/>
        </w:rPr>
        <w:lastRenderedPageBreak/>
        <w:t>获得比任何单一数据更精确、更丰富的信息，生成具有新的空间、波谱、时间特征的合成影像数</w:t>
      </w:r>
    </w:p>
    <w:p w14:paraId="0C734B9C" w14:textId="77777777" w:rsidR="001A0E9D" w:rsidRDefault="00000000">
      <w:pPr>
        <w:rPr>
          <w:rFonts w:hint="eastAsia"/>
        </w:rPr>
      </w:pPr>
      <w:r>
        <w:rPr>
          <w:rFonts w:hint="eastAsia"/>
          <w:b/>
          <w:bCs/>
        </w:rPr>
        <w:t>融合方法</w:t>
      </w:r>
      <w:r>
        <w:rPr>
          <w:rFonts w:hint="eastAsia"/>
        </w:rPr>
        <w:t>；</w:t>
      </w:r>
      <w:r>
        <w:t>代数法</w:t>
      </w:r>
    </w:p>
    <w:p w14:paraId="3E28515A" w14:textId="77777777" w:rsidR="001A0E9D" w:rsidRDefault="00000000">
      <w:pPr>
        <w:rPr>
          <w:rFonts w:hint="eastAsia"/>
        </w:rPr>
      </w:pPr>
      <w:r>
        <w:rPr>
          <w:rFonts w:hint="eastAsia"/>
          <w:b/>
          <w:bCs/>
        </w:rPr>
        <w:t>目视解译标志</w:t>
      </w:r>
      <w:r>
        <w:rPr>
          <w:rFonts w:hint="eastAsia"/>
        </w:rPr>
        <w:t>；图像上能反应和判别地物或现象信息的影像特征</w:t>
      </w:r>
    </w:p>
    <w:p w14:paraId="2BC5AD95" w14:textId="77777777" w:rsidR="001A0E9D" w:rsidRDefault="00000000">
      <w:pPr>
        <w:rPr>
          <w:rFonts w:hint="eastAsia"/>
        </w:rPr>
      </w:pPr>
      <w:r>
        <w:rPr>
          <w:rFonts w:hint="eastAsia"/>
        </w:rPr>
        <w:t xml:space="preserve">            </w:t>
      </w:r>
      <w:r>
        <w:rPr>
          <w:rFonts w:hint="eastAsia"/>
          <w:b/>
          <w:bCs/>
        </w:rPr>
        <w:t xml:space="preserve">  直接</w:t>
      </w:r>
      <w:r>
        <w:rPr>
          <w:rFonts w:hint="eastAsia"/>
        </w:rPr>
        <w:t>：（色调</w:t>
      </w:r>
      <w:r>
        <w:t>/</w:t>
      </w:r>
      <w:r>
        <w:rPr>
          <w:rFonts w:hint="eastAsia"/>
        </w:rPr>
        <w:t>色彩、形状、大小、纹理、阴影、图型、位置和相关布局）</w:t>
      </w:r>
    </w:p>
    <w:p w14:paraId="59A0F655" w14:textId="77777777" w:rsidR="001A0E9D" w:rsidRDefault="00000000">
      <w:pPr>
        <w:ind w:firstLineChars="700" w:firstLine="1470"/>
        <w:rPr>
          <w:rFonts w:hint="eastAsia"/>
        </w:rPr>
      </w:pPr>
      <w:r>
        <w:t>能够直接反映和表现目标地物信息的遥感图像的各种特征</w:t>
      </w:r>
    </w:p>
    <w:p w14:paraId="0F17067B" w14:textId="77777777" w:rsidR="001A0E9D" w:rsidRDefault="00000000">
      <w:pPr>
        <w:ind w:leftChars="700" w:left="1470"/>
        <w:rPr>
          <w:rFonts w:hint="eastAsia"/>
        </w:rPr>
      </w:pPr>
      <w:r>
        <w:rPr>
          <w:rFonts w:hint="eastAsia"/>
          <w:b/>
          <w:bCs/>
        </w:rPr>
        <w:t>间接</w:t>
      </w:r>
      <w:r>
        <w:rPr>
          <w:rFonts w:hint="eastAsia"/>
        </w:rPr>
        <w:t xml:space="preserve">；间接反映和表现目标地物的特征，需通过分析、判别才能识别地学目标、现象的存在，才能推断其性质的影像特征 </w:t>
      </w:r>
    </w:p>
    <w:p w14:paraId="016049DF" w14:textId="77777777" w:rsidR="001A0E9D" w:rsidRDefault="00000000">
      <w:pPr>
        <w:rPr>
          <w:rFonts w:hint="eastAsia"/>
        </w:rPr>
      </w:pPr>
      <w:r>
        <w:rPr>
          <w:rFonts w:hint="eastAsia"/>
          <w:b/>
          <w:bCs/>
        </w:rPr>
        <w:t>方法</w:t>
      </w:r>
      <w:r>
        <w:rPr>
          <w:rFonts w:hint="eastAsia"/>
        </w:rPr>
        <w:t>；直接判定，对比分析，信息复合，地理分析</w:t>
      </w:r>
    </w:p>
    <w:p w14:paraId="65FE916E" w14:textId="77777777" w:rsidR="001A0E9D" w:rsidRDefault="001A0E9D">
      <w:pPr>
        <w:rPr>
          <w:rFonts w:hint="eastAsia"/>
        </w:rPr>
      </w:pPr>
    </w:p>
    <w:p w14:paraId="721E033F" w14:textId="77777777" w:rsidR="001A0E9D" w:rsidRDefault="00000000">
      <w:pPr>
        <w:rPr>
          <w:rFonts w:hint="eastAsia"/>
        </w:rPr>
      </w:pPr>
      <w:r>
        <w:rPr>
          <w:rFonts w:hint="eastAsia"/>
          <w:b/>
          <w:bCs/>
        </w:rPr>
        <w:t>遥感影像分类的基本原理；</w:t>
      </w:r>
      <w:r>
        <w:rPr>
          <w:rFonts w:hint="eastAsia"/>
        </w:rPr>
        <w:t>同类地物在相同的条件下应该具有相同或相似的光谱信息和空间信息特征</w:t>
      </w:r>
    </w:p>
    <w:p w14:paraId="046F8ED6" w14:textId="77777777" w:rsidR="001A0E9D" w:rsidRDefault="00000000">
      <w:pPr>
        <w:ind w:left="2730" w:hangingChars="1300" w:hanging="2730"/>
        <w:rPr>
          <w:rFonts w:hint="eastAsia"/>
        </w:rPr>
      </w:pPr>
      <w:r>
        <w:rPr>
          <w:rFonts w:hint="eastAsia"/>
          <w:b/>
          <w:bCs/>
        </w:rPr>
        <w:t>遥感图像分类方法</w:t>
      </w:r>
      <w:r>
        <w:rPr>
          <w:rFonts w:hint="eastAsia"/>
        </w:rPr>
        <w:t>：</w:t>
      </w:r>
      <w:r>
        <w:rPr>
          <w:rFonts w:hint="eastAsia"/>
          <w:b/>
          <w:bCs/>
        </w:rPr>
        <w:t>非监督分类</w:t>
      </w:r>
      <w:r>
        <w:t xml:space="preserve"> </w:t>
      </w:r>
      <w:r>
        <w:rPr>
          <w:rFonts w:hint="eastAsia"/>
        </w:rPr>
        <w:t>：</w:t>
      </w:r>
      <w:r>
        <w:rPr>
          <w:rFonts w:hint="eastAsia"/>
          <w:u w:val="single"/>
        </w:rPr>
        <w:t>事先对分类过程不施加任何先验知识</w:t>
      </w:r>
      <w:r>
        <w:rPr>
          <w:rFonts w:hint="eastAsia"/>
        </w:rPr>
        <w:t>，而仅凭遥感影像数据的光谱特征分布规律，即自然聚类的特性，进行“盲目”的分类</w:t>
      </w:r>
    </w:p>
    <w:p w14:paraId="46C76076" w14:textId="77777777" w:rsidR="001A0E9D" w:rsidRDefault="00000000">
      <w:pPr>
        <w:ind w:leftChars="1000" w:left="2730" w:hangingChars="300" w:hanging="630"/>
        <w:rPr>
          <w:rFonts w:hint="eastAsia"/>
        </w:rPr>
      </w:pPr>
      <w:r>
        <w:rPr>
          <w:rFonts w:hint="eastAsia"/>
          <w:b/>
          <w:bCs/>
        </w:rPr>
        <w:t>监督分类</w:t>
      </w:r>
      <w:r>
        <w:rPr>
          <w:rFonts w:hint="eastAsia"/>
        </w:rPr>
        <w:t>：</w:t>
      </w:r>
      <w:r>
        <w:rPr>
          <w:rFonts w:hint="eastAsia"/>
          <w:b/>
          <w:bCs/>
        </w:rPr>
        <w:t>根据已知训练区提供的样本</w:t>
      </w:r>
      <w:r>
        <w:rPr>
          <w:rFonts w:hint="eastAsia"/>
        </w:rPr>
        <w:t>，通过选择特征参数，求出特征参数作为决策规则，建立判别函数以对各待分类影像进行的图像分类。</w:t>
      </w:r>
    </w:p>
    <w:p w14:paraId="69CC7BF6" w14:textId="77777777" w:rsidR="001A0E9D" w:rsidRDefault="00000000">
      <w:pPr>
        <w:ind w:firstLineChars="600" w:firstLine="1260"/>
        <w:rPr>
          <w:rFonts w:hint="eastAsia"/>
          <w:color w:val="000000" w:themeColor="text1"/>
        </w:rPr>
      </w:pPr>
      <w:r>
        <w:rPr>
          <w:noProof/>
          <w:color w:val="000000" w:themeColor="text1"/>
          <w:highlight w:val="yellow"/>
        </w:rPr>
        <mc:AlternateContent>
          <mc:Choice Requires="wps">
            <w:drawing>
              <wp:anchor distT="45720" distB="45720" distL="114300" distR="114300" simplePos="0" relativeHeight="251660288" behindDoc="0" locked="0" layoutInCell="1" allowOverlap="1" wp14:anchorId="31E266A8" wp14:editId="5588F70C">
                <wp:simplePos x="0" y="0"/>
                <wp:positionH relativeFrom="column">
                  <wp:posOffset>-207010</wp:posOffset>
                </wp:positionH>
                <wp:positionV relativeFrom="paragraph">
                  <wp:posOffset>375920</wp:posOffset>
                </wp:positionV>
                <wp:extent cx="2989580" cy="4364990"/>
                <wp:effectExtent l="19050" t="19050" r="20320" b="16510"/>
                <wp:wrapSquare wrapText="bothSides"/>
                <wp:docPr id="190212198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9580" cy="4364990"/>
                        </a:xfrm>
                        <a:custGeom>
                          <a:avLst/>
                          <a:gdLst>
                            <a:gd name="connsiteX0" fmla="*/ 0 w 2782570"/>
                            <a:gd name="connsiteY0" fmla="*/ 0 h 3951605"/>
                            <a:gd name="connsiteX1" fmla="*/ 2782570 w 2782570"/>
                            <a:gd name="connsiteY1" fmla="*/ 0 h 3951605"/>
                            <a:gd name="connsiteX2" fmla="*/ 2782570 w 2782570"/>
                            <a:gd name="connsiteY2" fmla="*/ 3951605 h 3951605"/>
                            <a:gd name="connsiteX3" fmla="*/ 0 w 2782570"/>
                            <a:gd name="connsiteY3" fmla="*/ 3951605 h 3951605"/>
                            <a:gd name="connsiteX4" fmla="*/ 0 w 2782570"/>
                            <a:gd name="connsiteY4" fmla="*/ 0 h 39516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82570" h="3951605">
                              <a:moveTo>
                                <a:pt x="0" y="0"/>
                              </a:moveTo>
                              <a:lnTo>
                                <a:pt x="2782570" y="0"/>
                              </a:lnTo>
                              <a:lnTo>
                                <a:pt x="2782570" y="3951605"/>
                              </a:lnTo>
                              <a:lnTo>
                                <a:pt x="0" y="3951605"/>
                              </a:lnTo>
                              <a:lnTo>
                                <a:pt x="0" y="0"/>
                              </a:lnTo>
                              <a:close/>
                            </a:path>
                          </a:pathLst>
                        </a:custGeom>
                        <a:solidFill>
                          <a:srgbClr val="FFFFFF"/>
                        </a:solidFill>
                        <a:ln w="28575">
                          <a:solidFill>
                            <a:srgbClr val="000000"/>
                          </a:solidFill>
                          <a:miter lim="800000"/>
                        </a:ln>
                      </wps:spPr>
                      <wps:txbx>
                        <w:txbxContent>
                          <w:p w14:paraId="75831FD7" w14:textId="77777777" w:rsidR="001A0E9D" w:rsidRDefault="00000000">
                            <w:pPr>
                              <w:rPr>
                                <w:rFonts w:hint="eastAsia"/>
                              </w:rPr>
                            </w:pPr>
                            <w:r>
                              <w:rPr>
                                <w:rFonts w:hint="eastAsia"/>
                                <w:b/>
                                <w:bCs/>
                              </w:rPr>
                              <w:t>非监督分类</w:t>
                            </w:r>
                            <w:r>
                              <w:rPr>
                                <w:rFonts w:hint="eastAsia"/>
                              </w:rPr>
                              <w:t>的特点</w:t>
                            </w:r>
                          </w:p>
                          <w:p w14:paraId="42696B59" w14:textId="77777777" w:rsidR="001A0E9D" w:rsidRDefault="00000000">
                            <w:pPr>
                              <w:rPr>
                                <w:rFonts w:hint="eastAsia"/>
                              </w:rPr>
                            </w:pPr>
                            <w:r>
                              <w:rPr>
                                <w:rFonts w:hint="eastAsia"/>
                              </w:rPr>
                              <w:t>Ø主要优点：（</w:t>
                            </w:r>
                            <w:r>
                              <w:t>1）非监督分类</w:t>
                            </w:r>
                            <w:r>
                              <w:rPr>
                                <w:b/>
                                <w:bCs/>
                              </w:rPr>
                              <w:t>不需要预先对所要分类的区</w:t>
                            </w:r>
                            <w:r>
                              <w:rPr>
                                <w:rFonts w:hint="eastAsia"/>
                                <w:b/>
                                <w:bCs/>
                              </w:rPr>
                              <w:t>域有广泛的了解和熟悉</w:t>
                            </w:r>
                            <w:r>
                              <w:rPr>
                                <w:rFonts w:hint="eastAsia"/>
                              </w:rPr>
                              <w:t>；</w:t>
                            </w:r>
                          </w:p>
                          <w:p w14:paraId="61481311" w14:textId="77777777" w:rsidR="001A0E9D" w:rsidRDefault="00000000">
                            <w:pPr>
                              <w:rPr>
                                <w:rFonts w:hint="eastAsia"/>
                              </w:rPr>
                            </w:pPr>
                            <w:r>
                              <w:rPr>
                                <w:rFonts w:hint="eastAsia"/>
                              </w:rPr>
                              <w:t>（</w:t>
                            </w:r>
                            <w:r>
                              <w:t>2）</w:t>
                            </w:r>
                            <w:r>
                              <w:rPr>
                                <w:b/>
                                <w:bCs/>
                              </w:rPr>
                              <w:t>人为误差的机会减少</w:t>
                            </w:r>
                            <w:r>
                              <w:t>。非监督分类只需</w:t>
                            </w:r>
                            <w:r>
                              <w:rPr>
                                <w:rFonts w:hint="eastAsia"/>
                              </w:rPr>
                              <w:t>要定义几个预先的参数，如集群组的数量，最大最小像元数量等，因此大大减少了人为误差。因此非监督分类产生的类别比监督分类所产生的更均质。</w:t>
                            </w:r>
                          </w:p>
                          <w:p w14:paraId="251055EF" w14:textId="77777777" w:rsidR="001A0E9D" w:rsidRDefault="00000000">
                            <w:pPr>
                              <w:rPr>
                                <w:rFonts w:hint="eastAsia"/>
                              </w:rPr>
                            </w:pPr>
                            <w:r>
                              <w:rPr>
                                <w:rFonts w:hint="eastAsia"/>
                              </w:rPr>
                              <w:t>（</w:t>
                            </w:r>
                            <w:r>
                              <w:t>3）</w:t>
                            </w:r>
                            <w:r>
                              <w:rPr>
                                <w:b/>
                                <w:bCs/>
                              </w:rPr>
                              <w:t>独特的、覆盖量小的类别均能够被识别</w:t>
                            </w:r>
                          </w:p>
                          <w:p w14:paraId="7EBD74BB" w14:textId="77777777" w:rsidR="001A0E9D" w:rsidRDefault="00000000">
                            <w:pPr>
                              <w:rPr>
                                <w:rFonts w:hint="eastAsia"/>
                              </w:rPr>
                            </w:pPr>
                            <w:r>
                              <w:rPr>
                                <w:rFonts w:hint="eastAsia"/>
                              </w:rPr>
                              <w:t>，而不会像监督分类那样被分析者的失误所</w:t>
                            </w:r>
                          </w:p>
                          <w:p w14:paraId="45343201" w14:textId="77777777" w:rsidR="001A0E9D" w:rsidRDefault="00000000">
                            <w:pPr>
                              <w:rPr>
                                <w:rFonts w:hint="eastAsia"/>
                              </w:rPr>
                            </w:pPr>
                            <w:r>
                              <w:rPr>
                                <w:rFonts w:hint="eastAsia"/>
                              </w:rPr>
                              <w:t>丢失。</w:t>
                            </w:r>
                          </w:p>
                          <w:p w14:paraId="7E6F24CE" w14:textId="77777777" w:rsidR="001A0E9D" w:rsidRDefault="00000000">
                            <w:pPr>
                              <w:rPr>
                                <w:rFonts w:hint="eastAsia"/>
                              </w:rPr>
                            </w:pPr>
                            <w:r>
                              <w:rPr>
                                <w:rFonts w:hint="eastAsia"/>
                              </w:rPr>
                              <w:t>Ø主要缺点：（</w:t>
                            </w:r>
                            <w:r>
                              <w:t>1）仅凭遥感影像地物的光谱特征的分布</w:t>
                            </w:r>
                            <w:r>
                              <w:rPr>
                                <w:rFonts w:hint="eastAsia"/>
                              </w:rPr>
                              <w:t>规律，即自然聚类的特性，</w:t>
                            </w:r>
                            <w:r>
                              <w:rPr>
                                <w:rFonts w:hint="eastAsia"/>
                                <w:b/>
                                <w:bCs/>
                              </w:rPr>
                              <w:t>进行“盲目”的分类；</w:t>
                            </w:r>
                          </w:p>
                          <w:p w14:paraId="08E3E7E1" w14:textId="77777777" w:rsidR="001A0E9D" w:rsidRDefault="00000000">
                            <w:pPr>
                              <w:rPr>
                                <w:rFonts w:hint="eastAsia"/>
                              </w:rPr>
                            </w:pPr>
                            <w:r>
                              <w:rPr>
                                <w:rFonts w:hint="eastAsia"/>
                              </w:rPr>
                              <w:t>（</w:t>
                            </w:r>
                            <w:r>
                              <w:t>2）其分类的结果只是对不同类别达到了</w:t>
                            </w:r>
                          </w:p>
                          <w:p w14:paraId="2A434BBA" w14:textId="77777777" w:rsidR="001A0E9D" w:rsidRDefault="00000000">
                            <w:pPr>
                              <w:rPr>
                                <w:rFonts w:hint="eastAsia"/>
                              </w:rPr>
                            </w:pPr>
                            <w:r>
                              <w:rPr>
                                <w:rFonts w:hint="eastAsia"/>
                              </w:rPr>
                              <w:t>区分，但</w:t>
                            </w:r>
                            <w:r>
                              <w:rPr>
                                <w:rFonts w:hint="eastAsia"/>
                                <w:b/>
                                <w:bCs/>
                              </w:rPr>
                              <w:t>并不能确定类别的属性</w:t>
                            </w:r>
                            <w:r>
                              <w:rPr>
                                <w:rFonts w:hint="eastAsia"/>
                              </w:rPr>
                              <w:t>；其类别</w:t>
                            </w:r>
                          </w:p>
                          <w:p w14:paraId="72BCDFC1" w14:textId="77777777" w:rsidR="001A0E9D" w:rsidRDefault="00000000">
                            <w:pPr>
                              <w:rPr>
                                <w:rFonts w:hint="eastAsia"/>
                              </w:rPr>
                            </w:pPr>
                            <w:r>
                              <w:rPr>
                                <w:rFonts w:hint="eastAsia"/>
                              </w:rPr>
                              <w:t>的属性是通过分类结束后目视判读或实地</w:t>
                            </w:r>
                          </w:p>
                          <w:p w14:paraId="52E0F05D" w14:textId="77777777" w:rsidR="001A0E9D" w:rsidRDefault="00000000">
                            <w:pPr>
                              <w:rPr>
                                <w:rFonts w:hint="eastAsia"/>
                              </w:rPr>
                            </w:pPr>
                            <w:r>
                              <w:rPr>
                                <w:rFonts w:hint="eastAsia"/>
                              </w:rPr>
                              <w:t>调查确定的</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文本框 2" o:spid="_x0000_s1026" o:spt="100" style="position:absolute;left:0pt;margin-left:-16.3pt;margin-top:29.6pt;height:343.7pt;width:235.4pt;mso-wrap-distance-bottom:3.6pt;mso-wrap-distance-left:9pt;mso-wrap-distance-right:9pt;mso-wrap-distance-top:3.6pt;z-index:251660288;mso-width-relative:page;mso-height-relative:page;" fillcolor="#FFFFFF" filled="t" stroked="t" coordsize="2782570,3951605" o:gfxdata="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B6USArbAAAACgEAAA8AAAAAAAAAAQAgAAAAIgAAAGRycy9kb3ducmV2&#10;LnhtbFBLAQIUABQAAAAIAIdO4kBNDVQqTwMAAAYJAAAOAAAAAAAAAAEAIAAAACoBAABkcnMvZTJv&#10;RG9jLnhtbFBLBQYAAAAABgAGAFkBAADrBgAAAAA=&#10;" path="m0,0l2782570,0,2782570,3951605,0,3951605,0,0xe">
                <v:path textboxrect="0,0,2782570,3951605" o:connectlocs="0,0;2989580,0;2989580,4364990;0,4364990;0,0" o:connectangles="0,0,0,0,0"/>
                <v:fill on="t" focussize="0,0"/>
                <v:stroke weight="2.25pt" color="#000000" miterlimit="8" joinstyle="miter"/>
                <v:imagedata o:title=""/>
                <o:lock v:ext="edit" aspectratio="f"/>
                <v:textbox>
                  <w:txbxContent>
                    <w:p w14:paraId="56C6A959">
                      <w:r>
                        <w:rPr>
                          <w:rFonts w:hint="eastAsia"/>
                          <w:b/>
                          <w:bCs/>
                        </w:rPr>
                        <w:t>非监督分类</w:t>
                      </w:r>
                      <w:r>
                        <w:rPr>
                          <w:rFonts w:hint="eastAsia"/>
                        </w:rPr>
                        <w:t>的特点</w:t>
                      </w:r>
                    </w:p>
                    <w:p w14:paraId="3C0618AE">
                      <w:r>
                        <w:rPr>
                          <w:rFonts w:hint="eastAsia"/>
                        </w:rPr>
                        <w:t>Ø主要优点：（</w:t>
                      </w:r>
                      <w:r>
                        <w:t>1）非监督分类</w:t>
                      </w:r>
                      <w:r>
                        <w:rPr>
                          <w:b/>
                          <w:bCs/>
                        </w:rPr>
                        <w:t>不需要预先对所要分类的区</w:t>
                      </w:r>
                      <w:r>
                        <w:rPr>
                          <w:rFonts w:hint="eastAsia"/>
                          <w:b/>
                          <w:bCs/>
                        </w:rPr>
                        <w:t>域有广泛的了解和熟悉</w:t>
                      </w:r>
                      <w:r>
                        <w:rPr>
                          <w:rFonts w:hint="eastAsia"/>
                        </w:rPr>
                        <w:t>；</w:t>
                      </w:r>
                    </w:p>
                    <w:p w14:paraId="7018AF02">
                      <w:r>
                        <w:rPr>
                          <w:rFonts w:hint="eastAsia"/>
                        </w:rPr>
                        <w:t>（</w:t>
                      </w:r>
                      <w:r>
                        <w:t>2）</w:t>
                      </w:r>
                      <w:r>
                        <w:rPr>
                          <w:b/>
                          <w:bCs/>
                        </w:rPr>
                        <w:t>人为误差的机会减少</w:t>
                      </w:r>
                      <w:r>
                        <w:t>。非监督分类只需</w:t>
                      </w:r>
                      <w:r>
                        <w:rPr>
                          <w:rFonts w:hint="eastAsia"/>
                        </w:rPr>
                        <w:t>要定义几个预先的参数，如集群组的数量，最大最小像元数量等，因此大大减少了人为误差。因此非监督分类产生的类别比监督分类所产生的更均质。</w:t>
                      </w:r>
                    </w:p>
                    <w:p w14:paraId="7DFEE253">
                      <w:r>
                        <w:rPr>
                          <w:rFonts w:hint="eastAsia"/>
                        </w:rPr>
                        <w:t>（</w:t>
                      </w:r>
                      <w:r>
                        <w:t>3）</w:t>
                      </w:r>
                      <w:r>
                        <w:rPr>
                          <w:b/>
                          <w:bCs/>
                        </w:rPr>
                        <w:t>独特的、覆盖量小的类别均能够被识别</w:t>
                      </w:r>
                    </w:p>
                    <w:p w14:paraId="363D7B12">
                      <w:r>
                        <w:rPr>
                          <w:rFonts w:hint="eastAsia"/>
                        </w:rPr>
                        <w:t>，而不会像监督分类那样被分析者的失误所</w:t>
                      </w:r>
                    </w:p>
                    <w:p w14:paraId="6FA7312F">
                      <w:r>
                        <w:rPr>
                          <w:rFonts w:hint="eastAsia"/>
                        </w:rPr>
                        <w:t>丢失。</w:t>
                      </w:r>
                    </w:p>
                    <w:p w14:paraId="674350BC">
                      <w:r>
                        <w:rPr>
                          <w:rFonts w:hint="eastAsia"/>
                        </w:rPr>
                        <w:t>Ø主要缺点：（</w:t>
                      </w:r>
                      <w:r>
                        <w:t>1）仅凭遥感影像地物的光谱特征的分布</w:t>
                      </w:r>
                      <w:r>
                        <w:rPr>
                          <w:rFonts w:hint="eastAsia"/>
                        </w:rPr>
                        <w:t>规律，即自然聚类的特性，</w:t>
                      </w:r>
                      <w:r>
                        <w:rPr>
                          <w:rFonts w:hint="eastAsia"/>
                          <w:b/>
                          <w:bCs/>
                        </w:rPr>
                        <w:t>进行“盲目”的分类；</w:t>
                      </w:r>
                    </w:p>
                    <w:p w14:paraId="1C7D195C">
                      <w:r>
                        <w:rPr>
                          <w:rFonts w:hint="eastAsia"/>
                        </w:rPr>
                        <w:t>（</w:t>
                      </w:r>
                      <w:r>
                        <w:t>2）其分类的结果只是对不同类别达到了</w:t>
                      </w:r>
                    </w:p>
                    <w:p w14:paraId="0642A8D4">
                      <w:r>
                        <w:rPr>
                          <w:rFonts w:hint="eastAsia"/>
                        </w:rPr>
                        <w:t>区分，但</w:t>
                      </w:r>
                      <w:r>
                        <w:rPr>
                          <w:rFonts w:hint="eastAsia"/>
                          <w:b/>
                          <w:bCs/>
                        </w:rPr>
                        <w:t>并不能确定类别的属性</w:t>
                      </w:r>
                      <w:r>
                        <w:rPr>
                          <w:rFonts w:hint="eastAsia"/>
                        </w:rPr>
                        <w:t>；其类别</w:t>
                      </w:r>
                    </w:p>
                    <w:p w14:paraId="46538EA7">
                      <w:r>
                        <w:rPr>
                          <w:rFonts w:hint="eastAsia"/>
                        </w:rPr>
                        <w:t>的属性是通过分类结束后目视判读或实地</w:t>
                      </w:r>
                    </w:p>
                    <w:p w14:paraId="02D25042">
                      <w:r>
                        <w:rPr>
                          <w:rFonts w:hint="eastAsia"/>
                        </w:rPr>
                        <w:t>调查确定的</w:t>
                      </w:r>
                    </w:p>
                  </w:txbxContent>
                </v:textbox>
                <w10:wrap type="square"/>
              </v:shape>
            </w:pict>
          </mc:Fallback>
        </mc:AlternateContent>
      </w:r>
      <w:r>
        <w:rPr>
          <w:noProof/>
          <w:color w:val="000000" w:themeColor="text1"/>
        </w:rPr>
        <mc:AlternateContent>
          <mc:Choice Requires="wps">
            <w:drawing>
              <wp:anchor distT="45720" distB="45720" distL="114300" distR="114300" simplePos="0" relativeHeight="251661312" behindDoc="0" locked="0" layoutInCell="1" allowOverlap="1" wp14:anchorId="027A7429" wp14:editId="2EC6F27B">
                <wp:simplePos x="0" y="0"/>
                <wp:positionH relativeFrom="column">
                  <wp:posOffset>2780665</wp:posOffset>
                </wp:positionH>
                <wp:positionV relativeFrom="paragraph">
                  <wp:posOffset>376555</wp:posOffset>
                </wp:positionV>
                <wp:extent cx="3211830" cy="4364355"/>
                <wp:effectExtent l="19050" t="19050" r="26670" b="17145"/>
                <wp:wrapSquare wrapText="bothSides"/>
                <wp:docPr id="154442440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1830" cy="4364355"/>
                        </a:xfrm>
                        <a:prstGeom prst="rect">
                          <a:avLst/>
                        </a:prstGeom>
                        <a:solidFill>
                          <a:srgbClr val="FFFFFF"/>
                        </a:solidFill>
                        <a:ln w="28575">
                          <a:solidFill>
                            <a:srgbClr val="000000"/>
                          </a:solidFill>
                          <a:miter lim="800000"/>
                        </a:ln>
                      </wps:spPr>
                      <wps:txbx>
                        <w:txbxContent>
                          <w:p w14:paraId="236AEAD0" w14:textId="77777777" w:rsidR="001A0E9D" w:rsidRDefault="00000000">
                            <w:pPr>
                              <w:rPr>
                                <w:rFonts w:hint="eastAsia"/>
                              </w:rPr>
                            </w:pPr>
                            <w:r>
                              <w:rPr>
                                <w:rFonts w:hint="eastAsia"/>
                                <w:b/>
                                <w:bCs/>
                              </w:rPr>
                              <w:t>监督分类的特点</w:t>
                            </w:r>
                          </w:p>
                          <w:p w14:paraId="57BEFCE9" w14:textId="77777777" w:rsidR="001A0E9D" w:rsidRDefault="00000000">
                            <w:pPr>
                              <w:rPr>
                                <w:rFonts w:hint="eastAsia"/>
                              </w:rPr>
                            </w:pPr>
                            <w:r>
                              <w:rPr>
                                <w:rFonts w:hint="eastAsia"/>
                              </w:rPr>
                              <w:t>Ø主要优点：</w:t>
                            </w:r>
                          </w:p>
                          <w:p w14:paraId="54F95E32" w14:textId="77777777" w:rsidR="001A0E9D" w:rsidRDefault="00000000">
                            <w:pPr>
                              <w:rPr>
                                <w:rFonts w:hint="eastAsia"/>
                              </w:rPr>
                            </w:pPr>
                            <w:r>
                              <w:rPr>
                                <w:rFonts w:hint="eastAsia"/>
                              </w:rPr>
                              <w:t>（</w:t>
                            </w:r>
                            <w:r>
                              <w:t>1）可根据应用目的和区域，</w:t>
                            </w:r>
                            <w:r>
                              <w:rPr>
                                <w:b/>
                                <w:bCs/>
                              </w:rPr>
                              <w:t>有</w:t>
                            </w:r>
                            <w:r>
                              <w:rPr>
                                <w:rFonts w:hint="eastAsia"/>
                                <w:b/>
                                <w:bCs/>
                              </w:rPr>
                              <w:t>选择地决定分类类别</w:t>
                            </w:r>
                            <w:r>
                              <w:rPr>
                                <w:rFonts w:hint="eastAsia"/>
                              </w:rPr>
                              <w:t>，避免出现一些不必要的类别；</w:t>
                            </w:r>
                          </w:p>
                          <w:p w14:paraId="7D9F7F0C" w14:textId="77777777" w:rsidR="001A0E9D" w:rsidRDefault="00000000">
                            <w:pPr>
                              <w:rPr>
                                <w:rFonts w:hint="eastAsia"/>
                              </w:rPr>
                            </w:pPr>
                            <w:r>
                              <w:rPr>
                                <w:rFonts w:hint="eastAsia"/>
                              </w:rPr>
                              <w:t>（</w:t>
                            </w:r>
                            <w:r>
                              <w:t>2）可控制训练样本的选择；</w:t>
                            </w:r>
                          </w:p>
                          <w:p w14:paraId="6AD9FC39" w14:textId="77777777" w:rsidR="001A0E9D" w:rsidRDefault="00000000">
                            <w:pPr>
                              <w:rPr>
                                <w:rFonts w:hint="eastAsia"/>
                              </w:rPr>
                            </w:pPr>
                            <w:r>
                              <w:rPr>
                                <w:rFonts w:hint="eastAsia"/>
                              </w:rPr>
                              <w:t>（</w:t>
                            </w:r>
                            <w:r>
                              <w:t>3）可通过检查训练样本来决定</w:t>
                            </w:r>
                            <w:r>
                              <w:rPr>
                                <w:rFonts w:hint="eastAsia"/>
                              </w:rPr>
                              <w:t>训练样本是否被精确分类，</w:t>
                            </w:r>
                            <w:r>
                              <w:rPr>
                                <w:rFonts w:hint="eastAsia"/>
                                <w:b/>
                                <w:bCs/>
                              </w:rPr>
                              <w:t>从而能避免分类中的严重错误</w:t>
                            </w:r>
                            <w:r>
                              <w:rPr>
                                <w:rFonts w:hint="eastAsia"/>
                              </w:rPr>
                              <w:t>；</w:t>
                            </w:r>
                          </w:p>
                          <w:p w14:paraId="47AE0321" w14:textId="77777777" w:rsidR="001A0E9D" w:rsidRDefault="00000000">
                            <w:pPr>
                              <w:rPr>
                                <w:rFonts w:hint="eastAsia"/>
                              </w:rPr>
                            </w:pPr>
                            <w:r>
                              <w:rPr>
                                <w:rFonts w:hint="eastAsia"/>
                              </w:rPr>
                              <w:t>（</w:t>
                            </w:r>
                            <w:r>
                              <w:t>4）避免了非监督分类中对光谱</w:t>
                            </w:r>
                            <w:r>
                              <w:rPr>
                                <w:rFonts w:hint="eastAsia"/>
                              </w:rPr>
                              <w:t>集群组的重新归类。</w:t>
                            </w:r>
                          </w:p>
                          <w:p w14:paraId="79BADC88" w14:textId="77777777" w:rsidR="001A0E9D" w:rsidRDefault="00000000">
                            <w:pPr>
                              <w:rPr>
                                <w:rFonts w:hint="eastAsia"/>
                              </w:rPr>
                            </w:pPr>
                            <w:r>
                              <w:rPr>
                                <w:rFonts w:hint="eastAsia"/>
                              </w:rPr>
                              <w:t>主要缺点：</w:t>
                            </w:r>
                          </w:p>
                          <w:p w14:paraId="10AB3B8E" w14:textId="77777777" w:rsidR="001A0E9D" w:rsidRDefault="00000000">
                            <w:pPr>
                              <w:rPr>
                                <w:rFonts w:hint="eastAsia"/>
                              </w:rPr>
                            </w:pPr>
                            <w:r>
                              <w:rPr>
                                <w:rFonts w:hint="eastAsia"/>
                              </w:rPr>
                              <w:t>（</w:t>
                            </w:r>
                            <w:r>
                              <w:t>1）</w:t>
                            </w:r>
                            <w:r>
                              <w:rPr>
                                <w:b/>
                                <w:bCs/>
                              </w:rPr>
                              <w:t>人为主观因素较强</w:t>
                            </w:r>
                            <w:r>
                              <w:t>，分析者定义的类别也</w:t>
                            </w:r>
                          </w:p>
                          <w:p w14:paraId="14186AAA" w14:textId="77777777" w:rsidR="001A0E9D" w:rsidRDefault="00000000">
                            <w:pPr>
                              <w:rPr>
                                <w:rFonts w:hint="eastAsia"/>
                              </w:rPr>
                            </w:pPr>
                            <w:r>
                              <w:rPr>
                                <w:rFonts w:hint="eastAsia"/>
                              </w:rPr>
                              <w:t>许并不是图像中存在的自然类别，分析者</w:t>
                            </w:r>
                          </w:p>
                          <w:p w14:paraId="07C0B874" w14:textId="77777777" w:rsidR="001A0E9D" w:rsidRDefault="00000000">
                            <w:pPr>
                              <w:rPr>
                                <w:rFonts w:hint="eastAsia"/>
                              </w:rPr>
                            </w:pPr>
                            <w:r>
                              <w:rPr>
                                <w:rFonts w:hint="eastAsia"/>
                              </w:rPr>
                              <w:t>所选择的训练样本也可能并不代表图像中</w:t>
                            </w:r>
                          </w:p>
                          <w:p w14:paraId="0770F291" w14:textId="77777777" w:rsidR="001A0E9D" w:rsidRDefault="00000000">
                            <w:pPr>
                              <w:rPr>
                                <w:rFonts w:hint="eastAsia"/>
                              </w:rPr>
                            </w:pPr>
                            <w:r>
                              <w:rPr>
                                <w:rFonts w:hint="eastAsia"/>
                              </w:rPr>
                              <w:t>的真实情形；</w:t>
                            </w:r>
                          </w:p>
                          <w:p w14:paraId="13164F8A" w14:textId="77777777" w:rsidR="001A0E9D" w:rsidRDefault="00000000">
                            <w:pPr>
                              <w:rPr>
                                <w:rFonts w:hint="eastAsia"/>
                              </w:rPr>
                            </w:pPr>
                            <w:r>
                              <w:rPr>
                                <w:rFonts w:hint="eastAsia"/>
                              </w:rPr>
                              <w:t>（</w:t>
                            </w:r>
                            <w:r>
                              <w:t>2）由于图像中同一类别的光谱差异，造成训</w:t>
                            </w:r>
                          </w:p>
                          <w:p w14:paraId="59F610B6" w14:textId="77777777" w:rsidR="001A0E9D" w:rsidRDefault="00000000">
                            <w:pPr>
                              <w:rPr>
                                <w:rFonts w:hint="eastAsia"/>
                              </w:rPr>
                            </w:pPr>
                            <w:r>
                              <w:rPr>
                                <w:rFonts w:hint="eastAsia"/>
                              </w:rPr>
                              <w:t>练样本</w:t>
                            </w:r>
                            <w:r>
                              <w:rPr>
                                <w:rFonts w:hint="eastAsia"/>
                                <w:b/>
                                <w:bCs/>
                              </w:rPr>
                              <w:t>并没有很好的代表性</w:t>
                            </w:r>
                            <w:r>
                              <w:rPr>
                                <w:rFonts w:hint="eastAsia"/>
                              </w:rPr>
                              <w:t>；</w:t>
                            </w:r>
                          </w:p>
                          <w:p w14:paraId="4FEBFD11" w14:textId="77777777" w:rsidR="001A0E9D" w:rsidRDefault="00000000">
                            <w:pPr>
                              <w:rPr>
                                <w:rFonts w:hint="eastAsia"/>
                              </w:rPr>
                            </w:pPr>
                            <w:r>
                              <w:rPr>
                                <w:rFonts w:hint="eastAsia"/>
                              </w:rPr>
                              <w:t>（</w:t>
                            </w:r>
                            <w:r>
                              <w:t>3）训练样本的选取和评估需花费较多的人力</w:t>
                            </w:r>
                          </w:p>
                          <w:p w14:paraId="2B58650C" w14:textId="77777777" w:rsidR="001A0E9D" w:rsidRDefault="00000000">
                            <w:pPr>
                              <w:rPr>
                                <w:rFonts w:hint="eastAsia"/>
                              </w:rPr>
                            </w:pPr>
                            <w:r>
                              <w:rPr>
                                <w:rFonts w:hint="eastAsia"/>
                              </w:rPr>
                              <w:t>、时间；</w:t>
                            </w:r>
                          </w:p>
                          <w:p w14:paraId="7929381A" w14:textId="77777777" w:rsidR="001A0E9D" w:rsidRDefault="00000000">
                            <w:pPr>
                              <w:rPr>
                                <w:rFonts w:hint="eastAsia"/>
                              </w:rPr>
                            </w:pPr>
                            <w:r>
                              <w:rPr>
                                <w:rFonts w:hint="eastAsia"/>
                              </w:rPr>
                              <w:t>（</w:t>
                            </w:r>
                            <w:r>
                              <w:t>4）</w:t>
                            </w:r>
                            <w:r>
                              <w:rPr>
                                <w:b/>
                                <w:bCs/>
                              </w:rPr>
                              <w:t>只能识别训练样本中所定义的类别</w:t>
                            </w:r>
                            <w:r>
                              <w:t>，若某</w:t>
                            </w:r>
                          </w:p>
                          <w:p w14:paraId="3D5A26DF" w14:textId="77777777" w:rsidR="001A0E9D" w:rsidRDefault="00000000">
                            <w:pPr>
                              <w:rPr>
                                <w:rFonts w:hint="eastAsia"/>
                              </w:rPr>
                            </w:pPr>
                            <w:r>
                              <w:rPr>
                                <w:rFonts w:hint="eastAsia"/>
                              </w:rPr>
                              <w:t>类别由于训练者不知道或者其数量太少未</w:t>
                            </w:r>
                          </w:p>
                          <w:p w14:paraId="4692025E" w14:textId="77777777" w:rsidR="001A0E9D" w:rsidRDefault="00000000">
                            <w:pPr>
                              <w:rPr>
                                <w:rFonts w:hint="eastAsia"/>
                              </w:rPr>
                            </w:pPr>
                            <w:r>
                              <w:rPr>
                                <w:rFonts w:hint="eastAsia"/>
                              </w:rPr>
                              <w:t>被定义，则监督分类不能识别</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文本框 2" o:spid="_x0000_s1026" o:spt="202" type="#_x0000_t202" style="position:absolute;left:0pt;margin-left:218.95pt;margin-top:29.65pt;height:343.65pt;width:252.9pt;mso-wrap-distance-bottom:3.6pt;mso-wrap-distance-left:9pt;mso-wrap-distance-right:9pt;mso-wrap-distance-top:3.6pt;z-index:251661312;mso-width-relative:page;mso-height-relative:page;" fillcolor="#FFFFFF" filled="t" stroked="t" coordsize="21600,21600" o:gfxdata="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B8FIgtoAAAAKAQAADwAAAAAAAAABACAA&#10;AAAiAAAAZHJzL2Rvd25yZXYueG1sUEsBAhQAFAAAAAgAh07iQLJvlmVEAgAAhgQAAA4AAAAAAAAA&#10;AQAgAAAAKQEAAGRycy9lMm9Eb2MueG1sUEsFBgAAAAAGAAYAWQEAAN8FAAAAAA==&#10;">
                <v:fill on="t" focussize="0,0"/>
                <v:stroke weight="2.25pt" color="#000000" miterlimit="8" joinstyle="miter"/>
                <v:imagedata o:title=""/>
                <o:lock v:ext="edit" aspectratio="f"/>
                <v:textbox>
                  <w:txbxContent>
                    <w:p w14:paraId="11E06F29">
                      <w:r>
                        <w:rPr>
                          <w:rFonts w:hint="eastAsia"/>
                          <w:b/>
                          <w:bCs/>
                        </w:rPr>
                        <w:t>监督分类的特点</w:t>
                      </w:r>
                    </w:p>
                    <w:p w14:paraId="7F434FEE">
                      <w:r>
                        <w:rPr>
                          <w:rFonts w:hint="eastAsia"/>
                        </w:rPr>
                        <w:t>Ø主要优点：</w:t>
                      </w:r>
                    </w:p>
                    <w:p w14:paraId="47440B15">
                      <w:r>
                        <w:rPr>
                          <w:rFonts w:hint="eastAsia"/>
                        </w:rPr>
                        <w:t>（</w:t>
                      </w:r>
                      <w:r>
                        <w:t>1）可根据应用目的和区域，</w:t>
                      </w:r>
                      <w:r>
                        <w:rPr>
                          <w:b/>
                          <w:bCs/>
                        </w:rPr>
                        <w:t>有</w:t>
                      </w:r>
                      <w:r>
                        <w:rPr>
                          <w:rFonts w:hint="eastAsia"/>
                          <w:b/>
                          <w:bCs/>
                        </w:rPr>
                        <w:t>选择地决定分类类别</w:t>
                      </w:r>
                      <w:r>
                        <w:rPr>
                          <w:rFonts w:hint="eastAsia"/>
                        </w:rPr>
                        <w:t>，避免出现一些不必要的类别；</w:t>
                      </w:r>
                    </w:p>
                    <w:p w14:paraId="186A08D0">
                      <w:r>
                        <w:rPr>
                          <w:rFonts w:hint="eastAsia"/>
                        </w:rPr>
                        <w:t>（</w:t>
                      </w:r>
                      <w:r>
                        <w:t>2）可控制训练样本的选择；</w:t>
                      </w:r>
                    </w:p>
                    <w:p w14:paraId="11F36F97">
                      <w:r>
                        <w:rPr>
                          <w:rFonts w:hint="eastAsia"/>
                        </w:rPr>
                        <w:t>（</w:t>
                      </w:r>
                      <w:r>
                        <w:t>3）可通过检查训练样本来决定</w:t>
                      </w:r>
                      <w:r>
                        <w:rPr>
                          <w:rFonts w:hint="eastAsia"/>
                        </w:rPr>
                        <w:t>训练样本是否被精确分类，</w:t>
                      </w:r>
                      <w:r>
                        <w:rPr>
                          <w:rFonts w:hint="eastAsia"/>
                          <w:b/>
                          <w:bCs/>
                        </w:rPr>
                        <w:t>从而能避免分类中的严重错误</w:t>
                      </w:r>
                      <w:r>
                        <w:rPr>
                          <w:rFonts w:hint="eastAsia"/>
                        </w:rPr>
                        <w:t>；</w:t>
                      </w:r>
                    </w:p>
                    <w:p w14:paraId="12F44D7D">
                      <w:r>
                        <w:rPr>
                          <w:rFonts w:hint="eastAsia"/>
                        </w:rPr>
                        <w:t>（</w:t>
                      </w:r>
                      <w:r>
                        <w:t>4）避免了非监督分类中对光谱</w:t>
                      </w:r>
                      <w:r>
                        <w:rPr>
                          <w:rFonts w:hint="eastAsia"/>
                        </w:rPr>
                        <w:t>集群组的重新归类。</w:t>
                      </w:r>
                    </w:p>
                    <w:p w14:paraId="6A153482">
                      <w:r>
                        <w:rPr>
                          <w:rFonts w:hint="eastAsia"/>
                        </w:rPr>
                        <w:t>主要缺点：</w:t>
                      </w:r>
                    </w:p>
                    <w:p w14:paraId="4A8C5D68">
                      <w:r>
                        <w:rPr>
                          <w:rFonts w:hint="eastAsia"/>
                        </w:rPr>
                        <w:t>（</w:t>
                      </w:r>
                      <w:r>
                        <w:t>1）</w:t>
                      </w:r>
                      <w:r>
                        <w:rPr>
                          <w:b/>
                          <w:bCs/>
                        </w:rPr>
                        <w:t>人为主观因素较强</w:t>
                      </w:r>
                      <w:r>
                        <w:t>，分析者定义的类别也</w:t>
                      </w:r>
                    </w:p>
                    <w:p w14:paraId="05E83421">
                      <w:r>
                        <w:rPr>
                          <w:rFonts w:hint="eastAsia"/>
                        </w:rPr>
                        <w:t>许并不是图像中存在的自然类别，分析者</w:t>
                      </w:r>
                    </w:p>
                    <w:p w14:paraId="38248532">
                      <w:r>
                        <w:rPr>
                          <w:rFonts w:hint="eastAsia"/>
                        </w:rPr>
                        <w:t>所选择的训练样本也可能并不代表图像中</w:t>
                      </w:r>
                    </w:p>
                    <w:p w14:paraId="6C169346">
                      <w:r>
                        <w:rPr>
                          <w:rFonts w:hint="eastAsia"/>
                        </w:rPr>
                        <w:t>的真实情形；</w:t>
                      </w:r>
                    </w:p>
                    <w:p w14:paraId="391CC28A">
                      <w:r>
                        <w:rPr>
                          <w:rFonts w:hint="eastAsia"/>
                        </w:rPr>
                        <w:t>（</w:t>
                      </w:r>
                      <w:r>
                        <w:t>2）由于图像中同一类别的光谱差异，造成训</w:t>
                      </w:r>
                    </w:p>
                    <w:p w14:paraId="1F60075E">
                      <w:r>
                        <w:rPr>
                          <w:rFonts w:hint="eastAsia"/>
                        </w:rPr>
                        <w:t>练样本</w:t>
                      </w:r>
                      <w:r>
                        <w:rPr>
                          <w:rFonts w:hint="eastAsia"/>
                          <w:b/>
                          <w:bCs/>
                        </w:rPr>
                        <w:t>并没有很好的代表性</w:t>
                      </w:r>
                      <w:r>
                        <w:rPr>
                          <w:rFonts w:hint="eastAsia"/>
                        </w:rPr>
                        <w:t>；</w:t>
                      </w:r>
                    </w:p>
                    <w:p w14:paraId="420775D1">
                      <w:r>
                        <w:rPr>
                          <w:rFonts w:hint="eastAsia"/>
                        </w:rPr>
                        <w:t>（</w:t>
                      </w:r>
                      <w:r>
                        <w:t>3）训练样本的选取和评估需花费较多的人力</w:t>
                      </w:r>
                    </w:p>
                    <w:p w14:paraId="333FB682">
                      <w:r>
                        <w:rPr>
                          <w:rFonts w:hint="eastAsia"/>
                        </w:rPr>
                        <w:t>、时间；</w:t>
                      </w:r>
                    </w:p>
                    <w:p w14:paraId="2E495C10">
                      <w:r>
                        <w:rPr>
                          <w:rFonts w:hint="eastAsia"/>
                        </w:rPr>
                        <w:t>（</w:t>
                      </w:r>
                      <w:r>
                        <w:t>4）</w:t>
                      </w:r>
                      <w:r>
                        <w:rPr>
                          <w:b/>
                          <w:bCs/>
                        </w:rPr>
                        <w:t>只能识别训练样本中所定义的类别</w:t>
                      </w:r>
                      <w:r>
                        <w:t>，若某</w:t>
                      </w:r>
                    </w:p>
                    <w:p w14:paraId="4F5DAC8D">
                      <w:r>
                        <w:rPr>
                          <w:rFonts w:hint="eastAsia"/>
                        </w:rPr>
                        <w:t>类别由于训练者不知道或者其数量太少未</w:t>
                      </w:r>
                    </w:p>
                    <w:p w14:paraId="0DAA293E">
                      <w:r>
                        <w:rPr>
                          <w:rFonts w:hint="eastAsia"/>
                        </w:rPr>
                        <w:t>被定义，则监督分类不能识别</w:t>
                      </w:r>
                    </w:p>
                  </w:txbxContent>
                </v:textbox>
                <w10:wrap type="square"/>
              </v:shape>
            </w:pict>
          </mc:Fallback>
        </mc:AlternateContent>
      </w:r>
      <w:r>
        <w:rPr>
          <w:rFonts w:hint="eastAsia"/>
          <w:color w:val="000000" w:themeColor="text1"/>
          <w:highlight w:val="yellow"/>
        </w:rPr>
        <w:t>根本区别在于是否利用训练场地来获取先验的类别知识。</w:t>
      </w:r>
    </w:p>
    <w:bookmarkEnd w:id="0"/>
    <w:p w14:paraId="64BC7830" w14:textId="77777777" w:rsidR="001A0E9D" w:rsidRDefault="001A0E9D">
      <w:pPr>
        <w:rPr>
          <w:rFonts w:hint="eastAsia"/>
          <w:color w:val="000000" w:themeColor="text1"/>
        </w:rPr>
      </w:pPr>
    </w:p>
    <w:sectPr w:rsidR="001A0E9D">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6B958" w14:textId="77777777" w:rsidR="0049082C" w:rsidRDefault="0049082C" w:rsidP="006B20C5">
      <w:pPr>
        <w:rPr>
          <w:rFonts w:hint="eastAsia"/>
        </w:rPr>
      </w:pPr>
      <w:r>
        <w:separator/>
      </w:r>
    </w:p>
  </w:endnote>
  <w:endnote w:type="continuationSeparator" w:id="0">
    <w:p w14:paraId="2ADD4630" w14:textId="77777777" w:rsidR="0049082C" w:rsidRDefault="0049082C" w:rsidP="006B20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9F3AC" w14:textId="77777777" w:rsidR="0049082C" w:rsidRDefault="0049082C" w:rsidP="006B20C5">
      <w:pPr>
        <w:rPr>
          <w:rFonts w:hint="eastAsia"/>
        </w:rPr>
      </w:pPr>
      <w:r>
        <w:separator/>
      </w:r>
    </w:p>
  </w:footnote>
  <w:footnote w:type="continuationSeparator" w:id="0">
    <w:p w14:paraId="4749FF22" w14:textId="77777777" w:rsidR="0049082C" w:rsidRDefault="0049082C" w:rsidP="006B20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469"/>
    <w:rsid w:val="00001130"/>
    <w:rsid w:val="000B127B"/>
    <w:rsid w:val="00102370"/>
    <w:rsid w:val="0014492F"/>
    <w:rsid w:val="001A0E9D"/>
    <w:rsid w:val="001E3127"/>
    <w:rsid w:val="00276DE9"/>
    <w:rsid w:val="002C50C9"/>
    <w:rsid w:val="00410AAD"/>
    <w:rsid w:val="0049082C"/>
    <w:rsid w:val="00594619"/>
    <w:rsid w:val="006B20C5"/>
    <w:rsid w:val="00705582"/>
    <w:rsid w:val="007115EE"/>
    <w:rsid w:val="007B0469"/>
    <w:rsid w:val="007D5B65"/>
    <w:rsid w:val="008F1D4A"/>
    <w:rsid w:val="009432F4"/>
    <w:rsid w:val="00985666"/>
    <w:rsid w:val="009C74A4"/>
    <w:rsid w:val="00A26301"/>
    <w:rsid w:val="00A55A23"/>
    <w:rsid w:val="00B0298D"/>
    <w:rsid w:val="00B3655B"/>
    <w:rsid w:val="00B90D99"/>
    <w:rsid w:val="00C46BA2"/>
    <w:rsid w:val="00CA2427"/>
    <w:rsid w:val="00E43A75"/>
    <w:rsid w:val="00EA05AE"/>
    <w:rsid w:val="00F03D2E"/>
    <w:rsid w:val="00FA5922"/>
    <w:rsid w:val="00FC1D1C"/>
    <w:rsid w:val="00FD5710"/>
    <w:rsid w:val="45456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CD4DD8D"/>
  <w15:docId w15:val="{7A2FEF80-F062-43CE-AC0F-882A04377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B20C5"/>
    <w:pPr>
      <w:tabs>
        <w:tab w:val="center" w:pos="4153"/>
        <w:tab w:val="right" w:pos="8306"/>
      </w:tabs>
      <w:snapToGrid w:val="0"/>
      <w:jc w:val="center"/>
    </w:pPr>
    <w:rPr>
      <w:sz w:val="18"/>
      <w:szCs w:val="18"/>
    </w:rPr>
  </w:style>
  <w:style w:type="character" w:customStyle="1" w:styleId="a4">
    <w:name w:val="页眉 字符"/>
    <w:basedOn w:val="a0"/>
    <w:link w:val="a3"/>
    <w:uiPriority w:val="99"/>
    <w:rsid w:val="006B20C5"/>
    <w:rPr>
      <w:rFonts w:asciiTheme="minorHAnsi" w:eastAsiaTheme="minorEastAsia" w:hAnsiTheme="minorHAnsi" w:cstheme="minorBidi"/>
      <w:kern w:val="2"/>
      <w:sz w:val="18"/>
      <w:szCs w:val="18"/>
      <w14:ligatures w14:val="standardContextual"/>
    </w:rPr>
  </w:style>
  <w:style w:type="paragraph" w:styleId="a5">
    <w:name w:val="footer"/>
    <w:basedOn w:val="a"/>
    <w:link w:val="a6"/>
    <w:uiPriority w:val="99"/>
    <w:unhideWhenUsed/>
    <w:rsid w:val="006B20C5"/>
    <w:pPr>
      <w:tabs>
        <w:tab w:val="center" w:pos="4153"/>
        <w:tab w:val="right" w:pos="8306"/>
      </w:tabs>
      <w:snapToGrid w:val="0"/>
      <w:jc w:val="left"/>
    </w:pPr>
    <w:rPr>
      <w:sz w:val="18"/>
      <w:szCs w:val="18"/>
    </w:rPr>
  </w:style>
  <w:style w:type="character" w:customStyle="1" w:styleId="a6">
    <w:name w:val="页脚 字符"/>
    <w:basedOn w:val="a0"/>
    <w:link w:val="a5"/>
    <w:uiPriority w:val="99"/>
    <w:rsid w:val="006B20C5"/>
    <w:rPr>
      <w:rFonts w:asciiTheme="minorHAnsi" w:eastAsiaTheme="minorEastAsia" w:hAnsi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860A9CB-AD82-41A6-B6B9-DC3E02E9BB9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1997</Words>
  <Characters>2057</Characters>
  <Application>Microsoft Office Word</Application>
  <DocSecurity>0</DocSecurity>
  <Lines>70</Lines>
  <Paragraphs>98</Paragraphs>
  <ScaleCrop>false</ScaleCrop>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国强 郭</dc:creator>
  <cp:lastModifiedBy>泓 裴</cp:lastModifiedBy>
  <cp:revision>4</cp:revision>
  <dcterms:created xsi:type="dcterms:W3CDTF">2025-12-23T14:41:00Z</dcterms:created>
  <dcterms:modified xsi:type="dcterms:W3CDTF">2025-12-23T15:26:00Z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C16D995BE869488692C7B3D423AE9FF5_12</vt:lpwstr>
  </property>
</Properties>
</file>