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jc w:val="both"/>
        <w:rPr>
          <w:rFonts w:ascii="DejaVu Sans" w:hAnsi="DejaVu Sans"/>
          <w:sz w:val="24"/>
          <w:szCs w:val="24"/>
        </w:rPr>
      </w:pPr>
      <w:r>
        <w:rPr>
          <w:rFonts w:cs="Times New Roman" w:ascii="DejaVu Sans" w:hAnsi="DejaVu Sans"/>
          <w:sz w:val="24"/>
          <w:szCs w:val="24"/>
        </w:rPr>
        <w:tab/>
        <w:t>Дополнение к реферату на тему «Разработка ракетоплана»</w:t>
      </w:r>
    </w:p>
    <w:p>
      <w:pPr>
        <w:pStyle w:val="ListParagraph"/>
        <w:numPr>
          <w:ilvl w:val="0"/>
          <w:numId w:val="1"/>
        </w:numPr>
        <w:spacing w:lineRule="auto" w:line="240"/>
        <w:jc w:val="both"/>
        <w:rPr>
          <w:rFonts w:ascii="DejaVu Sans" w:hAnsi="DejaVu Sans"/>
          <w:sz w:val="24"/>
          <w:szCs w:val="24"/>
        </w:rPr>
      </w:pPr>
      <w:r>
        <w:rPr>
          <w:rFonts w:cs="Times New Roman" w:ascii="DejaVu Sans" w:hAnsi="DejaVu Sans"/>
          <w:b/>
          <w:sz w:val="24"/>
          <w:szCs w:val="24"/>
        </w:rPr>
        <w:t>Жизненный цикл изделия.</w:t>
      </w:r>
    </w:p>
    <w:p>
      <w:pPr>
        <w:pStyle w:val="Normal"/>
        <w:spacing w:lineRule="auto" w:line="240"/>
        <w:ind w:left="360"/>
        <w:jc w:val="both"/>
        <w:rPr>
          <w:rFonts w:ascii="DejaVu Sans" w:hAnsi="DejaVu Sans"/>
          <w:sz w:val="24"/>
          <w:szCs w:val="24"/>
        </w:rPr>
      </w:pPr>
      <w:r>
        <w:rPr>
          <w:rFonts w:cs="Times New Roman" w:ascii="DejaVu Sans" w:hAnsi="DejaVu Sans"/>
          <w:sz w:val="24"/>
          <w:szCs w:val="24"/>
        </w:rPr>
        <w:t>С чего начать проектирование летательного аппарата:</w:t>
      </w:r>
    </w:p>
    <w:p>
      <w:pPr>
        <w:pStyle w:val="Normal"/>
        <w:spacing w:lineRule="auto" w:line="240"/>
        <w:jc w:val="both"/>
        <w:rPr>
          <w:rFonts w:ascii="DejaVu Sans" w:hAnsi="DejaVu Sans"/>
          <w:sz w:val="24"/>
          <w:szCs w:val="24"/>
        </w:rPr>
      </w:pPr>
      <w:r>
        <w:rPr>
          <w:rFonts w:cs="Times New Roman" w:ascii="DejaVu Sans" w:hAnsi="DejaVu Sans"/>
          <w:i/>
          <w:sz w:val="24"/>
          <w:szCs w:val="24"/>
        </w:rPr>
        <w:t>1) Идея</w:t>
      </w:r>
      <w:r>
        <w:rPr>
          <w:rFonts w:cs="Times New Roman" w:ascii="DejaVu Sans" w:hAnsi="DejaVu Sans"/>
          <w:sz w:val="24"/>
          <w:szCs w:val="24"/>
        </w:rPr>
        <w:t xml:space="preserve"> – анализ проблемы, сбор статистики, поиск прототипов и их характеристик, разработка путей решения проблемы, разработка концепции будущего изделия, описание компоновки, описание бортовых систем, всесторонние расчёты первых итераций, проверка целесообразности проекта.</w:t>
      </w:r>
    </w:p>
    <w:p>
      <w:pPr>
        <w:pStyle w:val="Normal"/>
        <w:spacing w:lineRule="auto" w:line="240"/>
        <w:jc w:val="both"/>
        <w:rPr>
          <w:rFonts w:ascii="DejaVu Sans" w:hAnsi="DejaVu Sans"/>
          <w:sz w:val="24"/>
          <w:szCs w:val="24"/>
        </w:rPr>
      </w:pPr>
      <w:r>
        <w:rPr>
          <w:rFonts w:cs="Times New Roman" w:ascii="DejaVu Sans" w:hAnsi="DejaVu Sans"/>
          <w:i/>
          <w:sz w:val="24"/>
          <w:szCs w:val="24"/>
        </w:rPr>
        <w:t>2) Маркетинг</w:t>
      </w:r>
      <w:r>
        <w:rPr>
          <w:rFonts w:cs="Times New Roman" w:ascii="DejaVu Sans" w:hAnsi="DejaVu Sans"/>
          <w:sz w:val="24"/>
          <w:szCs w:val="24"/>
        </w:rPr>
        <w:t xml:space="preserve"> – представление проекта на конференциях, тематических площадках, оценка сегмента рынка, правильность выбора целевого покупателя, заказ рекламы, первая отзывная программа по проекту (локальная), проверка целесообразности проекта и его направленности.</w:t>
      </w:r>
    </w:p>
    <w:p>
      <w:pPr>
        <w:pStyle w:val="Normal"/>
        <w:spacing w:lineRule="auto" w:line="240"/>
        <w:jc w:val="both"/>
        <w:rPr>
          <w:rFonts w:ascii="DejaVu Sans" w:hAnsi="DejaVu Sans"/>
          <w:sz w:val="24"/>
          <w:szCs w:val="24"/>
        </w:rPr>
      </w:pPr>
      <w:r>
        <w:rPr>
          <w:rFonts w:cs="Times New Roman" w:ascii="DejaVu Sans" w:hAnsi="DejaVu Sans"/>
          <w:i/>
          <w:sz w:val="24"/>
          <w:szCs w:val="24"/>
        </w:rPr>
        <w:t>3) Разработка экспериментального образца</w:t>
      </w:r>
      <w:r>
        <w:rPr>
          <w:rFonts w:cs="Times New Roman" w:ascii="DejaVu Sans" w:hAnsi="DejaVu Sans"/>
          <w:sz w:val="24"/>
          <w:szCs w:val="24"/>
        </w:rPr>
        <w:t xml:space="preserve"> – эскизное моделирование на основании расчетов, уточнение геометрических параметров изделия на основании аэродинамических расчетов или по прототипу, проработка компоновки, узлов навески оборудования, управляющих плоскостей, технологическая оптимизация, цифровое – виртуальное моделирование: наполнение теоретического (силуэт эскиза) контура силовой конструкцией, выбранной на основании нагрузки (прочность), аэродинамической конфигурации (аэродинамическая схема, профиль несущих поверхностей), технологичности узлов, особых элементов конструкции (крепление маршевого двигателя, система крепления и сброса стартового двигателя, грузовой отсек, парашютная система и др.) </w:t>
      </w:r>
    </w:p>
    <w:p>
      <w:pPr>
        <w:pStyle w:val="Normal"/>
        <w:spacing w:lineRule="auto" w:line="240"/>
        <w:jc w:val="both"/>
        <w:rPr>
          <w:rFonts w:ascii="DejaVu Sans" w:hAnsi="DejaVu Sans"/>
          <w:sz w:val="24"/>
          <w:szCs w:val="24"/>
        </w:rPr>
      </w:pPr>
      <w:r>
        <w:rPr>
          <w:rFonts w:cs="Times New Roman" w:ascii="DejaVu Sans" w:hAnsi="DejaVu Sans"/>
          <w:sz w:val="24"/>
          <w:szCs w:val="24"/>
        </w:rPr>
        <w:tab/>
        <w:t>Разработка тех. карты операций для изготовления изделия</w:t>
      </w:r>
    </w:p>
    <w:p>
      <w:pPr>
        <w:pStyle w:val="Normal"/>
        <w:spacing w:lineRule="auto" w:line="240"/>
        <w:ind w:firstLine="708"/>
        <w:jc w:val="both"/>
        <w:rPr>
          <w:rFonts w:ascii="DejaVu Sans" w:hAnsi="DejaVu Sans"/>
          <w:sz w:val="24"/>
          <w:szCs w:val="24"/>
        </w:rPr>
      </w:pPr>
      <w:r>
        <w:rPr>
          <w:rFonts w:cs="Times New Roman" w:ascii="DejaVu Sans" w:hAnsi="DejaVu Sans"/>
          <w:sz w:val="24"/>
          <w:szCs w:val="24"/>
        </w:rPr>
        <w:t>Изготовление и сборка узлов, сборка в отсеки, размещение оборудования, систем управления и др., получение готового экспериментального образца.</w:t>
      </w:r>
    </w:p>
    <w:p>
      <w:pPr>
        <w:pStyle w:val="Normal"/>
        <w:spacing w:lineRule="auto" w:line="240"/>
        <w:ind w:firstLine="708"/>
        <w:jc w:val="both"/>
        <w:rPr>
          <w:rFonts w:ascii="DejaVu Sans" w:hAnsi="DejaVu Sans"/>
          <w:sz w:val="24"/>
          <w:szCs w:val="24"/>
        </w:rPr>
      </w:pPr>
      <w:r>
        <w:rPr>
          <w:rFonts w:cs="Times New Roman" w:ascii="DejaVu Sans" w:hAnsi="DejaVu Sans"/>
          <w:sz w:val="24"/>
          <w:szCs w:val="24"/>
        </w:rPr>
        <w:t xml:space="preserve">Наземные и летные испытания изделия, проверка устойчивости и управляемости, соотношения потребной и располагаемой тяги стартового и  маршевого двигателей, корректность работы систем. </w:t>
      </w:r>
    </w:p>
    <w:p>
      <w:pPr>
        <w:pStyle w:val="Normal"/>
        <w:spacing w:lineRule="auto" w:line="240"/>
        <w:jc w:val="both"/>
        <w:rPr>
          <w:rFonts w:ascii="DejaVu Sans" w:hAnsi="DejaVu Sans"/>
          <w:sz w:val="24"/>
          <w:szCs w:val="24"/>
        </w:rPr>
      </w:pPr>
      <w:r>
        <w:rPr>
          <w:rFonts w:cs="Times New Roman" w:ascii="DejaVu Sans" w:hAnsi="DejaVu Sans"/>
          <w:sz w:val="24"/>
          <w:szCs w:val="24"/>
        </w:rPr>
        <w:t>4) Подготовка производства – по результатам испытаний экспериментального образца производится необходимая доработка конструкции, сверка с ТЗ, замена тяжелых, трудозатратных операций при изготовлении (замена технологии изготовления на более простую/дешевую), составление тех. карты, подготовка и перенастройка стандартного инструмента для массового производства.</w:t>
      </w:r>
    </w:p>
    <w:p>
      <w:pPr>
        <w:pStyle w:val="Normal"/>
        <w:spacing w:lineRule="auto" w:line="240"/>
        <w:jc w:val="both"/>
        <w:rPr>
          <w:rFonts w:ascii="DejaVu Sans" w:hAnsi="DejaVu Sans"/>
          <w:sz w:val="24"/>
          <w:szCs w:val="24"/>
        </w:rPr>
      </w:pPr>
      <w:r>
        <w:rPr>
          <w:rFonts w:cs="Times New Roman" w:ascii="DejaVu Sans" w:hAnsi="DejaVu Sans"/>
          <w:sz w:val="24"/>
          <w:szCs w:val="24"/>
        </w:rPr>
        <w:t xml:space="preserve">5) Закупка покупных изделий – закупка материалов, стандартных изделий, электрооборудования, бортовых систем, двигателей, сервоприводов и др., а также недостающего инструмента и расходных материалов. </w:t>
      </w:r>
    </w:p>
    <w:p>
      <w:pPr>
        <w:pStyle w:val="Normal"/>
        <w:spacing w:lineRule="auto" w:line="240"/>
        <w:jc w:val="both"/>
        <w:rPr>
          <w:rFonts w:ascii="DejaVu Sans" w:hAnsi="DejaVu Sans"/>
          <w:sz w:val="24"/>
          <w:szCs w:val="24"/>
        </w:rPr>
      </w:pPr>
      <w:r>
        <w:rPr>
          <w:rFonts w:cs="Times New Roman" w:ascii="DejaVu Sans" w:hAnsi="DejaVu Sans"/>
          <w:sz w:val="24"/>
          <w:szCs w:val="24"/>
        </w:rPr>
        <w:t>6) Производство – преобразование сырья, технологическая обработка заготовок и получение деталей для последующей сборки готового изделия. Изготовление руководств по использованию, обслуживанию и ремонту. Сертификация ЛА или сбор доказательной документации о безопасности использования, создание набора справочных материалов и инструкций, предназначенных для безопасной эксплуатации ЛА. Сюда же входит программа испытаний, включающая в себя наземные, стендовые и летные испытания, проверка требуемых характеристик, достаточных устойчивости, управляемости и др., а также начинается сбор статистики отказов, сбоев, аварий, наработки ресурса.</w:t>
      </w:r>
    </w:p>
    <w:p>
      <w:pPr>
        <w:pStyle w:val="Normal"/>
        <w:spacing w:lineRule="auto" w:line="240"/>
        <w:jc w:val="both"/>
        <w:rPr>
          <w:rFonts w:ascii="DejaVu Sans" w:hAnsi="DejaVu Sans"/>
          <w:sz w:val="24"/>
          <w:szCs w:val="24"/>
        </w:rPr>
      </w:pPr>
      <w:r>
        <w:rPr>
          <w:rFonts w:cs="Times New Roman" w:ascii="DejaVu Sans" w:hAnsi="DejaVu Sans"/>
          <w:sz w:val="24"/>
          <w:szCs w:val="24"/>
        </w:rPr>
        <w:t>7) Хранение – подбор условий хранения, транспортировка до места хранения, составление памятки по консервации / расконсервации,  нанесение на поверхности ЛА информирующих, предупреждающих и запрещающих эксплуатационных памяток.</w:t>
      </w:r>
    </w:p>
    <w:p>
      <w:pPr>
        <w:pStyle w:val="Normal"/>
        <w:spacing w:lineRule="auto" w:line="240"/>
        <w:jc w:val="both"/>
        <w:rPr>
          <w:rFonts w:ascii="DejaVu Sans" w:hAnsi="DejaVu Sans"/>
          <w:sz w:val="24"/>
          <w:szCs w:val="24"/>
        </w:rPr>
      </w:pPr>
      <w:r>
        <w:rPr>
          <w:rFonts w:cs="Times New Roman" w:ascii="DejaVu Sans" w:hAnsi="DejaVu Sans"/>
          <w:sz w:val="24"/>
          <w:szCs w:val="24"/>
        </w:rPr>
        <w:t>8) Сбыт – налаживание путей поставок продукции, подготовка тех. документации для пользователя, организация бухгалтерии, получение выручки.</w:t>
      </w:r>
    </w:p>
    <w:p>
      <w:pPr>
        <w:pStyle w:val="Normal"/>
        <w:spacing w:lineRule="auto" w:line="240"/>
        <w:jc w:val="both"/>
        <w:rPr>
          <w:rFonts w:ascii="DejaVu Sans" w:hAnsi="DejaVu Sans"/>
          <w:sz w:val="24"/>
          <w:szCs w:val="24"/>
        </w:rPr>
      </w:pPr>
      <w:r>
        <w:rPr>
          <w:rFonts w:cs="Times New Roman" w:ascii="DejaVu Sans" w:hAnsi="DejaVu Sans"/>
          <w:sz w:val="24"/>
          <w:szCs w:val="24"/>
        </w:rPr>
        <w:t>9) Ввод в эксплуатацию – эксплуатация, согласно лётному руководству, начало полноценной отзывной компании.</w:t>
      </w:r>
    </w:p>
    <w:p>
      <w:pPr>
        <w:pStyle w:val="Normal"/>
        <w:spacing w:lineRule="auto" w:line="240"/>
        <w:jc w:val="both"/>
        <w:rPr>
          <w:rFonts w:ascii="DejaVu Sans" w:hAnsi="DejaVu Sans"/>
          <w:sz w:val="24"/>
          <w:szCs w:val="24"/>
        </w:rPr>
      </w:pPr>
      <w:r>
        <w:rPr>
          <w:rFonts w:cs="Times New Roman" w:ascii="DejaVu Sans" w:hAnsi="DejaVu Sans"/>
          <w:sz w:val="24"/>
          <w:szCs w:val="24"/>
        </w:rPr>
        <w:t>10) Эксплуатация – сбор статистических данных, подготовка плана модернизации.</w:t>
      </w:r>
    </w:p>
    <w:p>
      <w:pPr>
        <w:pStyle w:val="Normal"/>
        <w:spacing w:lineRule="auto" w:line="240"/>
        <w:jc w:val="both"/>
        <w:rPr>
          <w:rFonts w:ascii="DejaVu Sans" w:hAnsi="DejaVu Sans"/>
          <w:sz w:val="24"/>
          <w:szCs w:val="24"/>
        </w:rPr>
      </w:pPr>
      <w:r>
        <w:rPr>
          <w:rFonts w:cs="Times New Roman" w:ascii="DejaVu Sans" w:hAnsi="DejaVu Sans"/>
          <w:sz w:val="24"/>
          <w:szCs w:val="24"/>
        </w:rPr>
        <w:t>11) Ремонт и регламентное обслуживание + модернизация – подготовить ремонтное оборудование, наладить транзит до места ремонта, выявить слабые места конструкции. Модернизация проходит в связи с: изменением конструкции узлов и компонентов изделия, предотвращением повторяющихся поломок, изменением в ТЗ и по другим причинам.</w:t>
      </w:r>
    </w:p>
    <w:p>
      <w:pPr>
        <w:pStyle w:val="Normal"/>
        <w:spacing w:lineRule="auto" w:line="240"/>
        <w:jc w:val="both"/>
        <w:rPr>
          <w:rFonts w:ascii="DejaVu Sans" w:hAnsi="DejaVu Sans"/>
          <w:sz w:val="24"/>
          <w:szCs w:val="24"/>
        </w:rPr>
      </w:pPr>
      <w:r>
        <w:rPr>
          <w:rFonts w:cs="Times New Roman" w:ascii="DejaVu Sans" w:hAnsi="DejaVu Sans"/>
          <w:sz w:val="24"/>
          <w:szCs w:val="24"/>
        </w:rPr>
        <w:t>12) Утилизация – организованный сбор, транзит, выборочное изучение конструкции отработанного изделия, разбор, сортировка компонентов, выборочная оценка износа деталей компонентов, утилизация отработавших деталей, составление отчётов об износе, на основании отчета корректируется летное руководство/регламент обслуживания/срок службы.</w:t>
      </w:r>
    </w:p>
    <w:p>
      <w:pPr>
        <w:pStyle w:val="Normal"/>
        <w:spacing w:lineRule="auto" w:line="240"/>
        <w:jc w:val="both"/>
        <w:rPr>
          <w:rFonts w:ascii="DejaVu Sans" w:hAnsi="DejaVu Sans" w:cs="Times New Roman"/>
          <w:sz w:val="24"/>
          <w:szCs w:val="24"/>
        </w:rPr>
      </w:pPr>
      <w:r>
        <w:rPr>
          <w:rFonts w:cs="Times New Roman" w:ascii="DejaVu Sans" w:hAnsi="DejaVu Sans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/>
        <w:jc w:val="both"/>
        <w:rPr>
          <w:rFonts w:ascii="DejaVu Sans" w:hAnsi="DejaVu Sans"/>
          <w:sz w:val="24"/>
          <w:szCs w:val="24"/>
        </w:rPr>
      </w:pPr>
      <w:r>
        <w:rPr>
          <w:rFonts w:cs="Times New Roman" w:ascii="DejaVu Sans" w:hAnsi="DejaVu Sans"/>
          <w:b/>
          <w:sz w:val="24"/>
          <w:szCs w:val="24"/>
        </w:rPr>
        <w:t>Дерево конструирования</w:t>
      </w:r>
    </w:p>
    <w:p>
      <w:pPr>
        <w:pStyle w:val="Normal"/>
        <w:spacing w:lineRule="auto" w:line="240"/>
        <w:jc w:val="both"/>
        <w:rPr>
          <w:rFonts w:ascii="DejaVu Sans" w:hAnsi="DejaVu Sans"/>
          <w:sz w:val="24"/>
          <w:szCs w:val="24"/>
        </w:rPr>
      </w:pPr>
      <w:r>
        <w:rPr>
          <w:rFonts w:cs="Times New Roman" w:ascii="DejaVu Sans" w:hAnsi="DejaVu Sans"/>
          <w:sz w:val="24"/>
          <w:szCs w:val="24"/>
        </w:rPr>
        <w:t>1) Техническое задание</w:t>
      </w:r>
    </w:p>
    <w:p>
      <w:pPr>
        <w:pStyle w:val="Normal"/>
        <w:spacing w:lineRule="auto" w:line="240"/>
        <w:jc w:val="both"/>
        <w:rPr>
          <w:rFonts w:ascii="DejaVu Sans" w:hAnsi="DejaVu Sans"/>
          <w:sz w:val="24"/>
          <w:szCs w:val="24"/>
        </w:rPr>
      </w:pPr>
      <w:r>
        <w:rPr>
          <w:rFonts w:cs="Times New Roman" w:ascii="DejaVu Sans" w:hAnsi="DejaVu Sans"/>
          <w:sz w:val="24"/>
          <w:szCs w:val="24"/>
        </w:rPr>
        <w:t>2) Анализ прототипов</w:t>
      </w:r>
    </w:p>
    <w:p>
      <w:pPr>
        <w:pStyle w:val="Normal"/>
        <w:spacing w:lineRule="auto" w:line="240"/>
        <w:jc w:val="both"/>
        <w:rPr>
          <w:rFonts w:ascii="DejaVu Sans" w:hAnsi="DejaVu Sans"/>
          <w:sz w:val="24"/>
          <w:szCs w:val="24"/>
        </w:rPr>
      </w:pPr>
      <w:r>
        <w:rPr>
          <w:rFonts w:cs="Times New Roman" w:ascii="DejaVu Sans" w:hAnsi="DejaVu Sans"/>
          <w:sz w:val="24"/>
          <w:szCs w:val="24"/>
        </w:rPr>
        <w:t>3) Эскизное проектирование</w:t>
      </w:r>
    </w:p>
    <w:p>
      <w:pPr>
        <w:pStyle w:val="Normal"/>
        <w:spacing w:lineRule="auto" w:line="240"/>
        <w:jc w:val="both"/>
        <w:rPr>
          <w:rFonts w:ascii="DejaVu Sans" w:hAnsi="DejaVu Sans"/>
          <w:sz w:val="24"/>
          <w:szCs w:val="24"/>
        </w:rPr>
      </w:pPr>
      <w:r>
        <w:rPr>
          <w:rFonts w:cs="Times New Roman" w:ascii="DejaVu Sans" w:hAnsi="DejaVu Sans"/>
          <w:sz w:val="24"/>
          <w:szCs w:val="24"/>
        </w:rPr>
        <w:t>4) Анализ производственного потенциала</w:t>
      </w:r>
    </w:p>
    <w:p>
      <w:pPr>
        <w:pStyle w:val="Normal"/>
        <w:spacing w:lineRule="auto" w:line="240"/>
        <w:jc w:val="both"/>
        <w:rPr>
          <w:rFonts w:ascii="DejaVu Sans" w:hAnsi="DejaVu Sans"/>
          <w:sz w:val="24"/>
          <w:szCs w:val="24"/>
        </w:rPr>
      </w:pPr>
      <w:r>
        <w:rPr>
          <w:rFonts w:cs="Times New Roman" w:ascii="DejaVu Sans" w:hAnsi="DejaVu Sans"/>
          <w:sz w:val="24"/>
          <w:szCs w:val="24"/>
        </w:rPr>
        <w:t>5) Составление плана</w:t>
      </w:r>
    </w:p>
    <w:p>
      <w:pPr>
        <w:pStyle w:val="Normal"/>
        <w:spacing w:lineRule="auto" w:line="240"/>
        <w:jc w:val="both"/>
        <w:rPr>
          <w:rFonts w:ascii="DejaVu Sans" w:hAnsi="DejaVu Sans"/>
          <w:sz w:val="24"/>
          <w:szCs w:val="24"/>
        </w:rPr>
      </w:pPr>
      <w:r>
        <w:rPr>
          <w:rFonts w:cs="Times New Roman" w:ascii="DejaVu Sans" w:hAnsi="DejaVu Sans"/>
          <w:sz w:val="24"/>
          <w:szCs w:val="24"/>
        </w:rPr>
        <w:t>6) Проектирование</w:t>
      </w:r>
    </w:p>
    <w:p>
      <w:pPr>
        <w:pStyle w:val="Normal"/>
        <w:spacing w:lineRule="auto" w:line="240"/>
        <w:jc w:val="both"/>
        <w:rPr>
          <w:rFonts w:ascii="DejaVu Sans" w:hAnsi="DejaVu Sans"/>
          <w:sz w:val="24"/>
          <w:szCs w:val="24"/>
        </w:rPr>
      </w:pPr>
      <w:r>
        <w:rPr>
          <w:rFonts w:cs="Times New Roman" w:ascii="DejaVu Sans" w:hAnsi="DejaVu Sans"/>
          <w:sz w:val="24"/>
          <w:szCs w:val="24"/>
        </w:rPr>
        <w:t>7) Сверка с планом</w:t>
      </w:r>
    </w:p>
    <w:p>
      <w:pPr>
        <w:pStyle w:val="Normal"/>
        <w:spacing w:lineRule="auto" w:line="240"/>
        <w:jc w:val="both"/>
        <w:rPr>
          <w:rFonts w:ascii="DejaVu Sans" w:hAnsi="DejaVu Sans"/>
          <w:sz w:val="24"/>
          <w:szCs w:val="24"/>
        </w:rPr>
      </w:pPr>
      <w:r>
        <w:rPr>
          <w:rFonts w:cs="Times New Roman" w:ascii="DejaVu Sans" w:hAnsi="DejaVu Sans"/>
          <w:sz w:val="24"/>
          <w:szCs w:val="24"/>
        </w:rPr>
        <w:t xml:space="preserve">8) Испытания </w:t>
      </w:r>
    </w:p>
    <w:p>
      <w:pPr>
        <w:pStyle w:val="Normal"/>
        <w:spacing w:lineRule="auto" w:line="240"/>
        <w:jc w:val="both"/>
        <w:rPr>
          <w:rFonts w:ascii="DejaVu Sans" w:hAnsi="DejaVu Sans"/>
          <w:sz w:val="24"/>
          <w:szCs w:val="24"/>
        </w:rPr>
      </w:pPr>
      <w:r>
        <w:rPr>
          <w:rFonts w:cs="Times New Roman" w:ascii="DejaVu Sans" w:hAnsi="DejaVu Sans"/>
          <w:sz w:val="24"/>
          <w:szCs w:val="24"/>
        </w:rPr>
        <w:t>9) Сдача заказчику</w:t>
      </w:r>
    </w:p>
    <w:p>
      <w:pPr>
        <w:pStyle w:val="Normal"/>
        <w:spacing w:lineRule="auto" w:line="240"/>
        <w:jc w:val="both"/>
        <w:rPr>
          <w:rFonts w:ascii="DejaVu Sans" w:hAnsi="DejaVu Sans" w:cs="Times New Roman"/>
          <w:sz w:val="24"/>
          <w:szCs w:val="24"/>
        </w:rPr>
      </w:pPr>
      <w:r>
        <w:rPr>
          <w:rFonts w:cs="Times New Roman" w:ascii="DejaVu Sans" w:hAnsi="DejaVu Sans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/>
        <w:ind w:firstLine="283" w:left="426"/>
        <w:jc w:val="both"/>
        <w:rPr>
          <w:rFonts w:ascii="DejaVu Sans" w:hAnsi="DejaVu Sans"/>
          <w:sz w:val="24"/>
          <w:szCs w:val="24"/>
        </w:rPr>
      </w:pPr>
      <w:r>
        <w:rPr>
          <w:rFonts w:cs="Times New Roman" w:ascii="DejaVu Sans" w:hAnsi="DejaVu Sans"/>
          <w:b/>
          <w:sz w:val="24"/>
          <w:szCs w:val="24"/>
        </w:rPr>
        <w:t>Особенности выбора аэродинамической схемы типа «бесхвостка»</w:t>
      </w:r>
    </w:p>
    <w:p>
      <w:pPr>
        <w:pStyle w:val="Normal"/>
        <w:spacing w:lineRule="auto" w:line="240"/>
        <w:ind w:firstLine="709"/>
        <w:jc w:val="both"/>
        <w:rPr>
          <w:rFonts w:ascii="DejaVu Sans" w:hAnsi="DejaVu Sans"/>
          <w:sz w:val="24"/>
          <w:szCs w:val="24"/>
        </w:rPr>
      </w:pPr>
      <w:r>
        <w:rPr>
          <w:rFonts w:cs="Times New Roman" w:ascii="DejaVu Sans" w:hAnsi="DejaVu Sans"/>
          <w:sz w:val="24"/>
          <w:szCs w:val="24"/>
        </w:rPr>
        <w:t xml:space="preserve">Такие летательные аппараты допускают применение </w:t>
      </w:r>
      <w:r>
        <w:rPr>
          <w:rFonts w:cs="Times New Roman" w:ascii="DejaVu Sans" w:hAnsi="DejaVu Sans"/>
          <w:sz w:val="24"/>
          <w:szCs w:val="24"/>
          <w:lang w:val="en-US"/>
        </w:rPr>
        <w:t>S</w:t>
      </w:r>
      <w:r>
        <w:rPr>
          <w:rFonts w:cs="Times New Roman" w:ascii="DejaVu Sans" w:hAnsi="DejaVu Sans"/>
          <w:sz w:val="24"/>
          <w:szCs w:val="24"/>
        </w:rPr>
        <w:t xml:space="preserve"> – образных аэродинамических профилей крыла, с невысокими несущими свойствами. </w:t>
      </w:r>
    </w:p>
    <w:p>
      <w:pPr>
        <w:pStyle w:val="Normal"/>
        <w:spacing w:lineRule="auto" w:line="240"/>
        <w:ind w:firstLine="709"/>
        <w:jc w:val="both"/>
        <w:rPr>
          <w:rFonts w:ascii="DejaVu Sans" w:hAnsi="DejaVu Sans"/>
          <w:sz w:val="24"/>
          <w:szCs w:val="24"/>
        </w:rPr>
      </w:pPr>
      <w:r>
        <w:rPr>
          <w:rFonts w:cs="Times New Roman" w:ascii="DejaVu Sans" w:hAnsi="DejaVu Sans"/>
          <w:sz w:val="24"/>
          <w:szCs w:val="24"/>
        </w:rPr>
        <w:t xml:space="preserve">Органы продольного управления на задней кромке крыла имеют незначительное плечо относительно центра тяжести и для балансировки на больших углах атаки отклоняются вверх, что дополнительно уменьшает подъемную силу. </w:t>
      </w:r>
    </w:p>
    <w:p>
      <w:pPr>
        <w:pStyle w:val="Normal"/>
        <w:spacing w:lineRule="auto" w:line="240"/>
        <w:ind w:firstLine="709"/>
        <w:jc w:val="both"/>
        <w:rPr>
          <w:rFonts w:ascii="DejaVu Sans" w:hAnsi="DejaVu Sans"/>
          <w:sz w:val="24"/>
          <w:szCs w:val="24"/>
        </w:rPr>
      </w:pPr>
      <w:r>
        <w:rPr>
          <w:rFonts w:cs="Times New Roman" w:ascii="DejaVu Sans" w:hAnsi="DejaVu Sans"/>
          <w:sz w:val="24"/>
          <w:szCs w:val="24"/>
        </w:rPr>
        <w:t xml:space="preserve">Использование механизации крыла на самолетах бесхвостой схемы исключается, поэтому максимальные реализуемые коэффициенты подъемной силы практически вдвое меньше, чем достигаемые в компоновках с хвостовым оперением. Малое плечо вертикального оперения взывает неизбежные трудности обеспечения боковой устойчивости. </w:t>
      </w:r>
    </w:p>
    <w:p>
      <w:pPr>
        <w:pStyle w:val="Normal"/>
        <w:spacing w:lineRule="auto" w:line="240"/>
        <w:ind w:firstLine="709"/>
        <w:jc w:val="both"/>
        <w:rPr>
          <w:rFonts w:ascii="DejaVu Sans" w:hAnsi="DejaVu Sans"/>
          <w:sz w:val="24"/>
          <w:szCs w:val="24"/>
        </w:rPr>
      </w:pPr>
      <w:r>
        <w:rPr>
          <w:rFonts w:cs="Times New Roman" w:ascii="DejaVu Sans" w:hAnsi="DejaVu Sans"/>
          <w:sz w:val="24"/>
          <w:szCs w:val="24"/>
        </w:rPr>
        <w:t>Тем не менее, отсутствие горизонтального оперения и хвостовой балки упрощает конструкцию и способствует уменьшению массы ЛА, однако выигрыш снижается необходимостью применения пониженной удельной нагрузки на крыло (это вынуждает завышать площадь и, следовательно, вес крыла).</w:t>
      </w:r>
    </w:p>
    <w:p>
      <w:pPr>
        <w:pStyle w:val="ListParagraph"/>
        <w:numPr>
          <w:ilvl w:val="0"/>
          <w:numId w:val="1"/>
        </w:numPr>
        <w:spacing w:lineRule="auto" w:line="240"/>
        <w:jc w:val="both"/>
        <w:rPr>
          <w:rFonts w:ascii="DejaVu Sans" w:hAnsi="DejaVu Sans"/>
          <w:sz w:val="24"/>
          <w:szCs w:val="24"/>
        </w:rPr>
      </w:pPr>
      <w:r>
        <w:rPr>
          <w:rFonts w:cs="Times New Roman" w:ascii="DejaVu Sans" w:hAnsi="DejaVu Sans"/>
          <w:b/>
          <w:sz w:val="24"/>
          <w:szCs w:val="24"/>
        </w:rPr>
        <w:t>Общие технические предложения по проекту</w:t>
      </w:r>
    </w:p>
    <w:p>
      <w:pPr>
        <w:pStyle w:val="Normal"/>
        <w:spacing w:lineRule="auto" w:line="240"/>
        <w:ind w:firstLine="709"/>
        <w:jc w:val="both"/>
        <w:rPr>
          <w:rFonts w:ascii="DejaVu Sans" w:hAnsi="DejaVu Sans"/>
          <w:sz w:val="24"/>
          <w:szCs w:val="24"/>
        </w:rPr>
      </w:pPr>
      <w:r>
        <w:rPr>
          <w:rFonts w:cs="Times New Roman" w:ascii="DejaVu Sans" w:hAnsi="DejaVu Sans"/>
          <w:sz w:val="24"/>
          <w:szCs w:val="24"/>
          <w:u w:val="single"/>
        </w:rPr>
        <w:t>По оформлению текста:</w:t>
      </w:r>
    </w:p>
    <w:p>
      <w:pPr>
        <w:pStyle w:val="Normal"/>
        <w:spacing w:lineRule="auto" w:line="240"/>
        <w:ind w:firstLine="709"/>
        <w:jc w:val="both"/>
        <w:rPr>
          <w:rFonts w:ascii="DejaVu Sans" w:hAnsi="DejaVu Sans"/>
          <w:sz w:val="24"/>
          <w:szCs w:val="24"/>
        </w:rPr>
      </w:pPr>
      <w:r>
        <w:rPr>
          <w:rFonts w:cs="Times New Roman" w:ascii="DejaVu Sans" w:hAnsi="DejaVu Sans"/>
          <w:sz w:val="24"/>
          <w:szCs w:val="24"/>
        </w:rPr>
        <w:t>Избегать использования тавтологий, необъективных оценочных суждений, заимствований иностранных слов, при условии наличия аналога в русском языке, не использовать сленг, стараться обобщать в группы объекты, не начинать их конкретно перечислять,  избегать литературных прилагательных при описании чего-либо – стремиться эмоционально высушить текст, не давать конкретные численные значения параметров, если их на данном этапе невозможно вычислить, наполнить текст техническими терминами и выучить их, быть готовым к вопросам.</w:t>
      </w:r>
    </w:p>
    <w:p>
      <w:pPr>
        <w:pStyle w:val="Normal"/>
        <w:spacing w:lineRule="auto" w:line="240"/>
        <w:ind w:firstLine="709"/>
        <w:jc w:val="both"/>
        <w:rPr>
          <w:rFonts w:ascii="DejaVu Sans" w:hAnsi="DejaVu Sans"/>
          <w:sz w:val="24"/>
          <w:szCs w:val="24"/>
        </w:rPr>
      </w:pPr>
      <w:r>
        <w:rPr>
          <w:rFonts w:cs="Times New Roman" w:ascii="DejaVu Sans" w:hAnsi="DejaVu Sans"/>
          <w:sz w:val="24"/>
          <w:szCs w:val="24"/>
          <w:u w:val="single"/>
        </w:rPr>
        <w:t>Касательно цели проекта:</w:t>
      </w:r>
    </w:p>
    <w:p>
      <w:pPr>
        <w:pStyle w:val="Normal"/>
        <w:spacing w:lineRule="auto" w:line="240"/>
        <w:ind w:firstLine="709"/>
        <w:jc w:val="both"/>
        <w:rPr>
          <w:rFonts w:ascii="DejaVu Sans" w:hAnsi="DejaVu Sans"/>
          <w:sz w:val="24"/>
          <w:szCs w:val="24"/>
        </w:rPr>
      </w:pPr>
      <w:r>
        <w:rPr>
          <w:rFonts w:cs="Times New Roman" w:ascii="DejaVu Sans" w:hAnsi="DejaVu Sans"/>
          <w:sz w:val="24"/>
          <w:szCs w:val="24"/>
        </w:rPr>
        <w:t xml:space="preserve">Роли грузового/разведывательного БПЛА на данный момент успешно выполняют летательные аппараты вертолетного/квадрокоптерного/октокоптерного типов построения и гибриды на их основе, они могут сочетать в себе такие качества, как универсальность применения и разнообразие подвесок крепления оборудования, вертикальные взлёт и посадку, хорошую грузоподъемность, маневренность, стабильность, большой радиус действия, технологичность производства и относительную дешевизну.  </w:t>
      </w:r>
    </w:p>
    <w:p>
      <w:pPr>
        <w:pStyle w:val="Normal"/>
        <w:spacing w:lineRule="auto" w:line="240"/>
        <w:ind w:firstLine="709"/>
        <w:jc w:val="both"/>
        <w:rPr>
          <w:rFonts w:ascii="DejaVu Sans" w:hAnsi="DejaVu Sans"/>
          <w:sz w:val="24"/>
          <w:szCs w:val="24"/>
        </w:rPr>
      </w:pPr>
      <w:r>
        <w:rPr>
          <w:rFonts w:cs="Times New Roman" w:ascii="DejaVu Sans" w:hAnsi="DejaVu Sans"/>
          <w:sz w:val="24"/>
          <w:szCs w:val="24"/>
        </w:rPr>
        <w:t>Необходимо теоретически обосновать практичность и целесообразность использования в этих целях БПЛА самолетного типа с гибридной силовой установкой, типа ракетоплан.</w:t>
      </w:r>
    </w:p>
    <w:p>
      <w:pPr>
        <w:pStyle w:val="Normal"/>
        <w:spacing w:lineRule="auto" w:line="240"/>
        <w:ind w:firstLine="709"/>
        <w:jc w:val="both"/>
        <w:rPr>
          <w:rFonts w:ascii="DejaVu Sans" w:hAnsi="DejaVu Sans"/>
          <w:sz w:val="24"/>
          <w:szCs w:val="24"/>
        </w:rPr>
      </w:pPr>
      <w:r>
        <w:rPr>
          <w:rFonts w:cs="Times New Roman" w:ascii="DejaVu Sans" w:hAnsi="DejaVu Sans"/>
          <w:sz w:val="24"/>
          <w:szCs w:val="24"/>
          <w:u w:val="single"/>
        </w:rPr>
        <w:t>По конструкции:</w:t>
      </w:r>
    </w:p>
    <w:p>
      <w:pPr>
        <w:pStyle w:val="Normal"/>
        <w:spacing w:lineRule="auto" w:line="240"/>
        <w:ind w:firstLine="709"/>
        <w:jc w:val="both"/>
        <w:rPr>
          <w:rFonts w:ascii="DejaVu Sans" w:hAnsi="DejaVu Sans"/>
          <w:sz w:val="24"/>
          <w:szCs w:val="24"/>
        </w:rPr>
      </w:pPr>
      <w:r>
        <w:rPr>
          <w:rFonts w:cs="Times New Roman" w:ascii="DejaVu Sans" w:hAnsi="DejaVu Sans"/>
          <w:sz w:val="24"/>
          <w:szCs w:val="24"/>
        </w:rPr>
        <w:t>В целях экономии времени и по другим причинам, присущим начинающим конструкторам без опыта проектирования, рекомендуется выбрать стратегию анализа и копирования существующих прототипов, попутно вводя конструктивные изменения, касающиеся улучшения технологичности, удельных характеристик, прочности конструкции, себестоимости производства.</w:t>
      </w:r>
    </w:p>
    <w:p>
      <w:pPr>
        <w:pStyle w:val="Normal"/>
        <w:spacing w:lineRule="auto" w:line="240"/>
        <w:ind w:firstLine="709"/>
        <w:jc w:val="both"/>
        <w:rPr>
          <w:rFonts w:ascii="DejaVu Sans" w:hAnsi="DejaVu Sans"/>
          <w:sz w:val="24"/>
          <w:szCs w:val="24"/>
        </w:rPr>
      </w:pPr>
      <w:r>
        <w:rPr>
          <w:rFonts w:cs="Times New Roman" w:ascii="DejaVu Sans" w:hAnsi="DejaVu Sans"/>
          <w:sz w:val="24"/>
          <w:szCs w:val="24"/>
        </w:rPr>
        <w:t xml:space="preserve">Ракетоплан с аэродинамической схемой «летающее крыло» как вариант грузового БПЛА обладает преимуществом перед нормальными аэродинамическими схемами в расположении полезной нагрузки в профиле крыла, однако обладает низкими показателями устойчивости, из-за этого необходимо строго высчитывать центр масс, а если учесть работу (момент относительно ЦМ) и последующий сброс (изменение координат ЦМ) разгонного двигателя, то это либо уменьшает полезное пространство грузового отсека, вынуждая разносить их дальше от продольной оси симметрии (как и сделано на представленном эскизе ЛА), либо устанавливать на выносе, тем самым увеличивая рычаг и момент относительно центра масс, усложняя конструкцию, увеличивая массу.  Применение двух и более разгонных двигателей не целесообразно с точки зрения возможности неравномерной тяги и начала её действия. </w:t>
      </w:r>
    </w:p>
    <w:p>
      <w:pPr>
        <w:pStyle w:val="Normal"/>
        <w:spacing w:lineRule="auto" w:line="240"/>
        <w:ind w:firstLine="709"/>
        <w:jc w:val="both"/>
        <w:rPr>
          <w:rFonts w:ascii="DejaVu Sans" w:hAnsi="DejaVu Sans"/>
          <w:sz w:val="24"/>
          <w:szCs w:val="24"/>
        </w:rPr>
      </w:pPr>
      <w:r>
        <w:rPr>
          <w:rFonts w:cs="Times New Roman" w:ascii="DejaVu Sans" w:hAnsi="DejaVu Sans"/>
          <w:sz w:val="24"/>
          <w:szCs w:val="24"/>
        </w:rPr>
        <w:t>Возможна разработка стартового направляющего устройства, использующего отделяющийся модуль с реактивным стартовым двигателем для разгона БПЛА самолетного типа. Оно может быть достаточно компактным и в то же время эффективным для укороченного запуска. Данное решение позволит создать конструкцию БПЛА с размещением на нем непосредственно разгонного двигателя, что положительно скажется на простоте конструкции.</w:t>
      </w:r>
    </w:p>
    <w:p>
      <w:pPr>
        <w:pStyle w:val="Normal"/>
        <w:spacing w:lineRule="auto" w:line="240"/>
        <w:ind w:firstLine="709"/>
        <w:jc w:val="both"/>
        <w:rPr>
          <w:rFonts w:ascii="DejaVu Sans" w:hAnsi="DejaVu Sans"/>
          <w:sz w:val="24"/>
          <w:szCs w:val="24"/>
        </w:rPr>
      </w:pPr>
      <w:r>
        <w:rPr>
          <w:rFonts w:cs="Times New Roman" w:ascii="DejaVu Sans" w:hAnsi="DejaVu Sans"/>
          <w:sz w:val="24"/>
          <w:szCs w:val="24"/>
        </w:rPr>
        <w:t>На практике в настоящее время для укороченного взлета БПЛА самолетного типа используют механические катапульты, однако они имеют значительный размер для реализации энергии запуска.</w:t>
      </w:r>
    </w:p>
    <w:p>
      <w:pPr>
        <w:pStyle w:val="Normal"/>
        <w:spacing w:lineRule="auto" w:line="240"/>
        <w:ind w:firstLine="709"/>
        <w:jc w:val="both"/>
        <w:rPr>
          <w:rFonts w:ascii="DejaVu Sans" w:hAnsi="DejaVu Sans"/>
          <w:sz w:val="24"/>
          <w:szCs w:val="24"/>
        </w:rPr>
      </w:pPr>
      <w:r>
        <w:rPr>
          <w:rFonts w:cs="Times New Roman" w:ascii="DejaVu Sans" w:hAnsi="DejaVu Sans"/>
          <w:sz w:val="24"/>
          <w:szCs w:val="24"/>
          <w:u w:val="single"/>
        </w:rPr>
        <w:t>По материалам:</w:t>
      </w:r>
    </w:p>
    <w:p>
      <w:pPr>
        <w:pStyle w:val="Normal"/>
        <w:spacing w:lineRule="auto" w:line="240"/>
        <w:ind w:firstLine="709"/>
        <w:jc w:val="both"/>
        <w:rPr>
          <w:rFonts w:ascii="DejaVu Sans" w:hAnsi="DejaVu Sans"/>
          <w:sz w:val="24"/>
          <w:szCs w:val="24"/>
        </w:rPr>
      </w:pPr>
      <w:r>
        <w:rPr>
          <w:rFonts w:cs="Times New Roman" w:ascii="DejaVu Sans" w:hAnsi="DejaVu Sans"/>
          <w:sz w:val="24"/>
          <w:szCs w:val="24"/>
        </w:rPr>
        <w:t>Материал конструкции ракетоплана должен обладать достаточной прочностью для восприятия нагрузок в силовых элементах, и рядом атмосферостойких характеристик для внешних контурных частей конструкции, износостойкостью для многократного применения, огнеупорностью отдельных элементов для экранирования продуктов сгорания.</w:t>
      </w:r>
    </w:p>
    <w:p>
      <w:pPr>
        <w:pStyle w:val="Normal"/>
        <w:spacing w:lineRule="auto" w:line="240"/>
        <w:ind w:firstLine="709"/>
        <w:jc w:val="both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</w:r>
    </w:p>
    <w:p>
      <w:pPr>
        <w:pStyle w:val="Normal"/>
        <w:spacing w:lineRule="auto" w:line="240"/>
        <w:ind w:firstLine="709"/>
        <w:jc w:val="both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</w:r>
    </w:p>
    <w:p>
      <w:pPr>
        <w:pStyle w:val="Normal"/>
        <w:spacing w:lineRule="auto" w:line="240"/>
        <w:ind w:firstLine="709"/>
        <w:jc w:val="both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200"/>
        <w:ind w:hanging="0" w:left="0" w:right="0"/>
        <w:jc w:val="both"/>
        <w:rPr>
          <w:rFonts w:cs="Times New Roman"/>
          <w:sz w:val="24"/>
          <w:szCs w:val="24"/>
        </w:rPr>
      </w:pPr>
      <w:r>
        <w:rPr>
          <w:rFonts w:ascii="DejaVu Sans" w:hAnsi="DejaVu Sans"/>
        </w:rPr>
      </w:r>
    </w:p>
    <w:p>
      <w:pPr>
        <w:pStyle w:val="Normal"/>
        <w:widowControl/>
        <w:bidi w:val="0"/>
        <w:spacing w:lineRule="auto" w:line="240" w:before="0" w:after="143"/>
        <w:ind w:hanging="0" w:left="0" w:right="0"/>
        <w:jc w:val="both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ans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4a6794"/>
    <w:pPr>
      <w:spacing w:before="0" w:after="20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Application>LibreOffice/7.6.2.1$Linux_X86_64 LibreOffice_project/60$Build-1</Application>
  <AppVersion>15.0000</AppVersion>
  <Pages>5</Pages>
  <Words>1001</Words>
  <Characters>7738</Characters>
  <CharactersWithSpaces>8720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2023-11-02T15:50:00Z</dcterms:created>
  <dc:creator>Коршиков Данил Алексеевич</dc:creator>
  <dc:description/>
  <dc:language>ru-RU</dc:language>
  <cp:lastModifiedBy/>
  <dcterms:modified xsi:type="dcterms:W3CDTF">2023-11-07T18:04:30Z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