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</w:t>
            </w:r>
            <w:r>
              <w:rPr>
                <w:rFonts w:hint="eastAsia"/>
                <w:b/>
                <w:sz w:val="18"/>
              </w:rPr>
              <w:t>21</w:t>
            </w:r>
            <w:r>
              <w:rPr>
                <w:rFonts w:hint="eastAsia"/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O</w:t>
            </w:r>
            <w:r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>+</w:t>
            </w:r>
            <w:r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 ~ 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</w:rPr>
              <w:t>장명운</w:t>
            </w:r>
            <w:r>
              <w:rPr>
                <w:rFonts w:hint="eastAsia"/>
                <w:b/>
              </w:rPr>
              <w:t>: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노멀</w:t>
            </w:r>
            <w:r>
              <w:rPr>
                <w:rFonts w:hint="eastAsia"/>
                <w:b/>
              </w:rPr>
              <w:t xml:space="preserve"> 매핑 구현, 그림자 매핑(PCF) 구현, 1인칭 카메라 구현, AABB 충돌처리 구현, Bounding Box 렌더링</w:t>
            </w:r>
            <w:r>
              <w:rPr>
                <w:rFonts w:hint="eastAsia"/>
                <w:b/>
              </w:rPr>
              <w:t xml:space="preserve">, </w:t>
            </w:r>
            <w:r>
              <w:rPr>
                <w:rFonts w:hint="eastAsia"/>
                <w:b/>
              </w:rPr>
              <w:t>에셋</w:t>
            </w:r>
            <w:r>
              <w:rPr>
                <w:rFonts w:hint="eastAsia"/>
                <w:b/>
              </w:rPr>
              <w:t xml:space="preserve"> 로딩 구조 변경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플레이어 충돌처리 구현, 온/오프라인 게임 모드 구현, 전역 변수 제거 및 data race 발견, 룸 기반 서버 구조로 변경</w:t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 xml:space="preserve">빌보드 구현, </w:t>
            </w:r>
            <w:r>
              <w:rPr>
                <w:rFonts w:hint="eastAsia"/>
                <w:b/>
                <w:bCs/>
                <w:szCs w:val="20"/>
              </w:rPr>
              <w:t>스카이박스</w:t>
            </w:r>
            <w:r>
              <w:rPr>
                <w:rFonts w:hint="eastAsia"/>
                <w:b/>
                <w:bCs/>
                <w:szCs w:val="20"/>
              </w:rPr>
              <w:t xml:space="preserve"> 구현, 레벨 </w:t>
            </w:r>
            <w:r>
              <w:rPr>
                <w:rFonts w:hint="eastAsia"/>
                <w:b/>
                <w:bCs/>
                <w:szCs w:val="20"/>
              </w:rPr>
              <w:t>익스포터</w:t>
            </w:r>
            <w:r>
              <w:rPr>
                <w:rFonts w:hint="eastAsia"/>
                <w:b/>
                <w:bCs/>
                <w:szCs w:val="20"/>
              </w:rPr>
              <w:t>/</w:t>
            </w:r>
            <w:r>
              <w:rPr>
                <w:rFonts w:hint="eastAsia"/>
                <w:b/>
                <w:bCs/>
                <w:szCs w:val="20"/>
              </w:rPr>
              <w:t>임포터</w:t>
            </w:r>
            <w:r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</w:tbl>
    <w:p>
      <w:pPr>
        <w:rPr>
          <w:b/>
          <w:sz w:val="22"/>
        </w:rPr>
      </w:pP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노멀</w:t>
      </w:r>
      <w:r>
        <w:rPr>
          <w:rFonts w:hint="eastAsia"/>
          <w:sz w:val="22"/>
          <w:szCs w:val="24"/>
        </w:rPr>
        <w:t xml:space="preserve"> 매핑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 normal과 tangent 정보를 바탕으로 bitangent를 미리 전부 계산해놓고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출력하도록 구현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비균등</w:t>
      </w:r>
      <w:r>
        <w:rPr>
          <w:rFonts w:hint="eastAsia"/>
          <w:sz w:val="22"/>
          <w:szCs w:val="24"/>
        </w:rPr>
        <w:t xml:space="preserve"> 스케일이 있을 경우 TBN의 직교가 풀려버리지만,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감내할 만한 수준이고 애초에 </w:t>
      </w:r>
      <w:r>
        <w:rPr>
          <w:rFonts w:hint="eastAsia"/>
          <w:sz w:val="22"/>
          <w:szCs w:val="24"/>
        </w:rPr>
        <w:t>노멀</w:t>
      </w:r>
      <w:r>
        <w:rPr>
          <w:rFonts w:hint="eastAsia"/>
          <w:sz w:val="22"/>
          <w:szCs w:val="24"/>
        </w:rPr>
        <w:t xml:space="preserve"> 매핑 대상이 되는 게임 객체들에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비균등</w:t>
      </w:r>
      <w:r>
        <w:rPr>
          <w:rFonts w:hint="eastAsia"/>
          <w:sz w:val="22"/>
          <w:szCs w:val="24"/>
        </w:rPr>
        <w:t xml:space="preserve"> 스케일을 할 일이 없다.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픽셀 </w:t>
      </w:r>
      <w:r>
        <w:rPr>
          <w:rFonts w:hint="eastAsia"/>
          <w:sz w:val="22"/>
          <w:szCs w:val="24"/>
        </w:rPr>
        <w:t>셰이더에서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uv</w:t>
      </w:r>
      <w:r>
        <w:rPr>
          <w:rFonts w:hint="eastAsia"/>
          <w:sz w:val="22"/>
          <w:szCs w:val="24"/>
        </w:rPr>
        <w:t xml:space="preserve">좌표로 </w:t>
      </w:r>
      <w:r>
        <w:rPr>
          <w:rFonts w:hint="eastAsia"/>
          <w:sz w:val="22"/>
          <w:szCs w:val="24"/>
        </w:rPr>
        <w:t>노멀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샘플링하여</w:t>
      </w:r>
      <w:r>
        <w:rPr>
          <w:rFonts w:hint="eastAsia"/>
          <w:sz w:val="22"/>
          <w:szCs w:val="24"/>
        </w:rPr>
        <w:t xml:space="preserve"> TBN 행렬을 구축,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정점 </w:t>
      </w:r>
      <w:r>
        <w:rPr>
          <w:rFonts w:hint="eastAsia"/>
          <w:sz w:val="22"/>
          <w:szCs w:val="24"/>
        </w:rPr>
        <w:t>셰이더에서</w:t>
      </w:r>
      <w:r>
        <w:rPr>
          <w:rFonts w:hint="eastAsia"/>
          <w:sz w:val="22"/>
          <w:szCs w:val="24"/>
        </w:rPr>
        <w:t xml:space="preserve"> 계산한 </w:t>
      </w:r>
      <w:r>
        <w:rPr>
          <w:rFonts w:hint="eastAsia"/>
          <w:sz w:val="22"/>
          <w:szCs w:val="24"/>
        </w:rPr>
        <w:t>노멀</w:t>
      </w:r>
      <w:r>
        <w:rPr>
          <w:rFonts w:hint="eastAsia"/>
          <w:sz w:val="22"/>
          <w:szCs w:val="24"/>
        </w:rPr>
        <w:t xml:space="preserve"> 흔들기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그림자 매핑 구현(PCF)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커스텀 텍스처 생성 함수 구현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그림자맵</w:t>
      </w:r>
      <w:r>
        <w:rPr>
          <w:rFonts w:hint="eastAsia"/>
          <w:sz w:val="22"/>
          <w:szCs w:val="24"/>
        </w:rPr>
        <w:t xml:space="preserve"> 텍스처를 생성하여 shadow pass에선 depth buffer,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main pass에선 shader resource로 사용되도록 한다.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PBRPipeline</w:t>
      </w:r>
      <w:r>
        <w:rPr>
          <w:rFonts w:hint="eastAsia"/>
          <w:sz w:val="22"/>
          <w:szCs w:val="24"/>
        </w:rPr>
        <w:t>을 2-pass 렌더링 파이프라인으로 수정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sortDrawEvents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shadowPass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shadowPassMT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mainPass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mainPassMT</w:t>
      </w:r>
      <w:r>
        <w:rPr>
          <w:rFonts w:hint="eastAsia"/>
          <w:sz w:val="22"/>
          <w:szCs w:val="24"/>
        </w:rPr>
        <w:t>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public하게 노출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파이프라인 리소스들을 패스별로 분리해 저장하도록 구조체 수정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ComparisonSampler</w:t>
      </w:r>
      <w:r>
        <w:rPr>
          <w:rFonts w:hint="eastAsia"/>
          <w:sz w:val="22"/>
          <w:szCs w:val="24"/>
        </w:rPr>
        <w:t xml:space="preserve"> 이용 조명 기준 depth test 적용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그림자 여부를 직접 조명 계산식에 반영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(간접 조명은 그림자 여부와 상관없이 색상에 더해진다.)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PCF 적용 (9픽셀 평균)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멀티스레드</w:t>
      </w:r>
      <w:r>
        <w:rPr>
          <w:rFonts w:hint="eastAsia"/>
          <w:sz w:val="22"/>
          <w:szCs w:val="24"/>
        </w:rPr>
        <w:t xml:space="preserve"> 환경에서 </w:t>
      </w:r>
      <w:r>
        <w:rPr>
          <w:rFonts w:hint="eastAsia"/>
          <w:sz w:val="22"/>
          <w:szCs w:val="24"/>
        </w:rPr>
        <w:t>그림자맵</w:t>
      </w:r>
      <w:r>
        <w:rPr>
          <w:rFonts w:hint="eastAsia"/>
          <w:sz w:val="22"/>
          <w:szCs w:val="24"/>
        </w:rPr>
        <w:t xml:space="preserve"> 상태 관리를 하기 위한 별도 명령 리스트 사용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ID3D12</w:t>
      </w:r>
      <w:r>
        <w:rPr>
          <w:rFonts w:hint="eastAsia"/>
          <w:sz w:val="22"/>
          <w:szCs w:val="24"/>
        </w:rPr>
        <w:t>CommandQueue::</w:t>
      </w:r>
      <w:r>
        <w:rPr>
          <w:rFonts w:hint="eastAsia"/>
          <w:sz w:val="22"/>
          <w:szCs w:val="24"/>
        </w:rPr>
        <w:t>ExecuteCommandLists</w:t>
      </w:r>
      <w:r>
        <w:rPr>
          <w:rFonts w:hint="eastAsia"/>
          <w:sz w:val="22"/>
          <w:szCs w:val="24"/>
        </w:rPr>
        <w:t>는 서로 다른 두 호출 사이의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순서는 보장되지만 같은 호출에서 실행되는 명령 리스트 간 실행 순서는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보장되지 않는다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그림자맵의</w:t>
      </w:r>
      <w:r>
        <w:rPr>
          <w:rFonts w:hint="eastAsia"/>
          <w:sz w:val="22"/>
          <w:szCs w:val="24"/>
        </w:rPr>
        <w:t xml:space="preserve"> 리소스 상태 전환은 항상 마지막에 이루어져야 하므로,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별도의 execute 호출로 분리한다.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1인칭 카메라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3인칭 카메라의 경우 pitch 회전에 대해 eye 오프셋을 회전시켰다면,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1인칭 카메라의 경우 pitch 회전에 대해서는 at 오프셋을 회전시킨다.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AABB 충돌 처리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Physic System을 구축하고, 다음의 단계들을 거쳐 충돌 해소를 하도록 한다.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sz w:val="22"/>
          <w:szCs w:val="24"/>
        </w:rPr>
        <w:t>I</w:t>
      </w:r>
      <w:r>
        <w:rPr>
          <w:rFonts w:hint="eastAsia"/>
          <w:sz w:val="22"/>
          <w:szCs w:val="24"/>
        </w:rPr>
        <w:t>ntegrate(시간에 따른 변화량 누적)</w:t>
      </w:r>
    </w:p>
    <w:p>
      <w:pPr>
        <w:pStyle w:val="a4"/>
        <w:ind w:leftChars="0"/>
        <w:numPr>
          <w:ilvl w:val="2"/>
          <w:numId w:val="1"/>
        </w:numPr>
        <w:spacing w:after="0"/>
        <w:rPr>
          <w:rFonts w:hint="eastAsia"/>
          <w:sz w:val="22"/>
          <w:szCs w:val="24"/>
        </w:rPr>
      </w:pPr>
      <w:r>
        <w:rPr>
          <w:sz w:val="22"/>
          <w:szCs w:val="24"/>
        </w:rPr>
        <w:t>B</w:t>
      </w:r>
      <w:r>
        <w:rPr>
          <w:rFonts w:hint="eastAsia"/>
          <w:sz w:val="22"/>
          <w:szCs w:val="24"/>
        </w:rPr>
        <w:t>road-phase(충돌 후보군 검사)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Narrow-phase(충돌 검사)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Solve Collisions(</w:t>
      </w:r>
      <w:r>
        <w:rPr>
          <w:rFonts w:hint="eastAsia"/>
          <w:sz w:val="22"/>
          <w:szCs w:val="24"/>
        </w:rPr>
        <w:t>mtv</w:t>
      </w:r>
      <w:r>
        <w:rPr>
          <w:rFonts w:hint="eastAsia"/>
          <w:sz w:val="22"/>
          <w:szCs w:val="24"/>
        </w:rPr>
        <w:t>로 충돌 해소)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초기 구현으로 알고리즘은 O(n^2)으로 돌아가며, broad-phase는 단순하게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모든 쌍을 충돌 후보군으로 등록한다.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인스턴싱을</w:t>
      </w:r>
      <w:r>
        <w:rPr>
          <w:rFonts w:hint="eastAsia"/>
          <w:sz w:val="22"/>
          <w:szCs w:val="24"/>
        </w:rPr>
        <w:t xml:space="preserve"> 테스트했던 9*9*8개의 큐브를 렌더링하는 환경의 경우,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648*647=419,256 쌍에 대해 충돌 처리를 한다.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때문에 FPS가 1조차도 넘지 못한다.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Bounding Box Rendering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Model 구조체에 Bounding Box들의 정보를 넣어놓는다.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Bounding Box 렌더링은 </w:t>
      </w:r>
      <w:r>
        <w:rPr>
          <w:rFonts w:hint="eastAsia"/>
          <w:sz w:val="22"/>
          <w:szCs w:val="24"/>
        </w:rPr>
        <w:t>BVPipeline</w:t>
      </w:r>
      <w:r>
        <w:rPr>
          <w:rFonts w:hint="eastAsia"/>
          <w:sz w:val="22"/>
          <w:szCs w:val="24"/>
        </w:rPr>
        <w:t>에서 이루어진다.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게임 객체마다 </w:t>
      </w:r>
      <w:r>
        <w:rPr>
          <w:rFonts w:hint="eastAsia"/>
          <w:sz w:val="22"/>
          <w:szCs w:val="24"/>
        </w:rPr>
        <w:t>willRenderBV</w:t>
      </w:r>
      <w:r>
        <w:rPr>
          <w:rFonts w:hint="eastAsia"/>
          <w:sz w:val="22"/>
          <w:szCs w:val="24"/>
        </w:rPr>
        <w:t xml:space="preserve">_ 플래그를 두어 </w:t>
      </w:r>
      <w:r>
        <w:rPr>
          <w:rFonts w:hint="eastAsia"/>
          <w:sz w:val="22"/>
          <w:szCs w:val="24"/>
        </w:rPr>
        <w:t>바운딩</w:t>
      </w:r>
      <w:r>
        <w:rPr>
          <w:rFonts w:hint="eastAsia"/>
          <w:sz w:val="22"/>
          <w:szCs w:val="24"/>
        </w:rPr>
        <w:t xml:space="preserve"> 박스를 그릴지 말지 여부를 설정한다.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에셋</w:t>
      </w:r>
      <w:r>
        <w:rPr>
          <w:rFonts w:hint="eastAsia"/>
          <w:sz w:val="22"/>
          <w:szCs w:val="24"/>
        </w:rPr>
        <w:t xml:space="preserve"> 로딩 구조 변경</w:t>
      </w:r>
    </w:p>
    <w:p>
      <w:pPr>
        <w:pStyle w:val="a4"/>
        <w:ind w:leftChars="0"/>
        <w:numPr>
          <w:ilvl w:val="1"/>
          <w:numId w:val="1"/>
        </w:numPr>
        <w:spacing w:after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기존의 GFX 객체에서 모든 필요한 리소스를 알아서 </w:t>
      </w:r>
      <w:r>
        <w:rPr>
          <w:rFonts w:hint="eastAsia"/>
          <w:sz w:val="22"/>
          <w:szCs w:val="24"/>
        </w:rPr>
        <w:t>로드하는</w:t>
      </w:r>
      <w:r>
        <w:rPr>
          <w:rFonts w:hint="eastAsia"/>
          <w:sz w:val="22"/>
          <w:szCs w:val="24"/>
        </w:rPr>
        <w:t xml:space="preserve"> 방식에서,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게임 객체가 GFX 객체에 리소스 로드를 요청하는 방식으로 수정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br w:type="page"/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 xml:space="preserve">이종진: 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빌보드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점 </w:t>
      </w:r>
      <w:r>
        <w:rPr>
          <w:rFonts w:hint="eastAsia"/>
          <w:sz w:val="22"/>
          <w:szCs w:val="24"/>
        </w:rPr>
        <w:t>메시에</w:t>
      </w:r>
      <w:r>
        <w:rPr>
          <w:rFonts w:hint="eastAsia"/>
          <w:sz w:val="22"/>
          <w:szCs w:val="24"/>
        </w:rPr>
        <w:t xml:space="preserve"> 대해, 기하 </w:t>
      </w:r>
      <w:r>
        <w:rPr>
          <w:rFonts w:hint="eastAsia"/>
          <w:sz w:val="22"/>
          <w:szCs w:val="24"/>
        </w:rPr>
        <w:t>셰이더에서</w:t>
      </w:r>
      <w:r>
        <w:rPr>
          <w:rFonts w:hint="eastAsia"/>
          <w:sz w:val="22"/>
          <w:szCs w:val="24"/>
        </w:rPr>
        <w:t xml:space="preserve"> 사각형으로 확장하고 항상 카메라를 바라보도록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빌보드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빌보드 렌더링은 </w:t>
      </w:r>
      <w:r>
        <w:rPr>
          <w:rFonts w:hint="eastAsia"/>
          <w:sz w:val="22"/>
          <w:szCs w:val="24"/>
        </w:rPr>
        <w:t>BillboardPipeline</w:t>
      </w:r>
      <w:r>
        <w:rPr>
          <w:rFonts w:hint="eastAsia"/>
          <w:sz w:val="22"/>
          <w:szCs w:val="24"/>
        </w:rPr>
        <w:t>에서 이루어진다.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스카이박스</w:t>
      </w:r>
      <w:r>
        <w:rPr>
          <w:rFonts w:hint="eastAsia"/>
          <w:sz w:val="22"/>
          <w:szCs w:val="24"/>
        </w:rPr>
        <w:t xml:space="preserve">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유니티에서 </w:t>
      </w:r>
      <w:r>
        <w:rPr>
          <w:rFonts w:hint="eastAsia"/>
          <w:sz w:val="22"/>
          <w:szCs w:val="24"/>
        </w:rPr>
        <w:t>큐브맵으로</w:t>
      </w:r>
      <w:r>
        <w:rPr>
          <w:rFonts w:hint="eastAsia"/>
          <w:sz w:val="22"/>
          <w:szCs w:val="24"/>
        </w:rPr>
        <w:t xml:space="preserve"> 사용하는 6개의 텍스처 파일을 한 개의 .</w:t>
      </w:r>
      <w:r>
        <w:rPr>
          <w:rFonts w:hint="eastAsia"/>
          <w:sz w:val="22"/>
          <w:szCs w:val="24"/>
        </w:rPr>
        <w:t>dds</w:t>
      </w:r>
      <w:r>
        <w:rPr>
          <w:rFonts w:hint="eastAsia"/>
          <w:sz w:val="22"/>
          <w:szCs w:val="24"/>
        </w:rPr>
        <w:t xml:space="preserve"> 파일로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변환해서 사용한다.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6:1 매핑 관계를 알려주는 </w:t>
      </w:r>
      <w:r>
        <w:rPr>
          <w:rFonts w:hint="eastAsia"/>
          <w:sz w:val="22"/>
          <w:szCs w:val="24"/>
        </w:rPr>
        <w:t>스카이박스</w:t>
      </w:r>
      <w:r>
        <w:rPr>
          <w:rFonts w:hint="eastAsia"/>
          <w:sz w:val="22"/>
          <w:szCs w:val="24"/>
        </w:rPr>
        <w:t xml:space="preserve"> 추출 스크립트 작성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유니티에서 레벨에 어떤 </w:t>
      </w:r>
      <w:r>
        <w:rPr>
          <w:rFonts w:hint="eastAsia"/>
          <w:sz w:val="22"/>
          <w:szCs w:val="24"/>
        </w:rPr>
        <w:t>스카이박스를</w:t>
      </w:r>
      <w:r>
        <w:rPr>
          <w:rFonts w:hint="eastAsia"/>
          <w:sz w:val="22"/>
          <w:szCs w:val="24"/>
        </w:rPr>
        <w:t xml:space="preserve"> 적용할지 선택하는 스크립트 작성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큐브맵</w:t>
      </w:r>
      <w:r>
        <w:rPr>
          <w:rFonts w:hint="eastAsia"/>
          <w:sz w:val="22"/>
          <w:szCs w:val="24"/>
        </w:rPr>
        <w:t xml:space="preserve"> 샘플링을 위한 bindless index 설정과 </w:t>
      </w:r>
      <w:r>
        <w:rPr>
          <w:rFonts w:hint="eastAsia"/>
          <w:sz w:val="22"/>
          <w:szCs w:val="24"/>
        </w:rPr>
        <w:t>srv</w:t>
      </w:r>
      <w:r>
        <w:rPr>
          <w:rFonts w:hint="eastAsia"/>
          <w:sz w:val="22"/>
          <w:szCs w:val="24"/>
        </w:rPr>
        <w:t xml:space="preserve"> 생성 유틸리티 구현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레벨 </w:t>
      </w:r>
      <w:r>
        <w:rPr>
          <w:rFonts w:hint="eastAsia"/>
          <w:sz w:val="22"/>
          <w:szCs w:val="24"/>
        </w:rPr>
        <w:t>익스포터</w:t>
      </w:r>
      <w:r>
        <w:rPr>
          <w:rFonts w:hint="eastAsia"/>
          <w:sz w:val="22"/>
          <w:szCs w:val="24"/>
        </w:rPr>
        <w:t>/</w:t>
      </w:r>
      <w:r>
        <w:rPr>
          <w:rFonts w:hint="eastAsia"/>
          <w:sz w:val="22"/>
          <w:szCs w:val="24"/>
        </w:rPr>
        <w:t>임포터</w:t>
      </w:r>
      <w:r>
        <w:rPr>
          <w:rFonts w:hint="eastAsia"/>
          <w:sz w:val="22"/>
          <w:szCs w:val="24"/>
        </w:rPr>
        <w:t xml:space="preserve">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레벨의 루트부터 순회하여 계층구조를 출력하는 스크립트 작성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각 노드로부터 다음의 정보가 추출된다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이름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타입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로컬 변환 행렬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월드 변환 행렬</w:t>
      </w:r>
    </w:p>
    <w:p>
      <w:pPr>
        <w:pStyle w:val="a4"/>
        <w:ind w:leftChars="0"/>
        <w:numPr>
          <w:ilvl w:val="3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커스텀 정보</w:t>
      </w:r>
    </w:p>
    <w:p>
      <w:pPr>
        <w:pStyle w:val="a4"/>
        <w:ind w:leftChars="0"/>
        <w:numPr>
          <w:ilvl w:val="4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가상 함수로 구현된다.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현재 재질 세트가 있는 타입들은 적용된 재질 세트 인덱스를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추출하도록 구현하였다.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레벨 내의 큐브 객체들과 player start(empty </w:t>
      </w:r>
      <w:r>
        <w:rPr>
          <w:rFonts w:hint="eastAsia"/>
          <w:sz w:val="22"/>
          <w:szCs w:val="24"/>
        </w:rPr>
        <w:t>object)를 추출</w:t>
      </w:r>
    </w:p>
    <w:p>
      <w:pPr>
        <w:pStyle w:val="a4"/>
        <w:ind w:leftChars="0"/>
        <w:numPr>
          <w:ilvl w:val="1"/>
          <w:numId w:val="2"/>
        </w:numPr>
        <w:spacing w:after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클라이언트 코드에서 레벨을 </w:t>
      </w:r>
      <w:r>
        <w:rPr>
          <w:rFonts w:hint="eastAsia"/>
          <w:sz w:val="22"/>
          <w:szCs w:val="24"/>
        </w:rPr>
        <w:t>임포트하는</w:t>
      </w:r>
      <w:r>
        <w:rPr>
          <w:rFonts w:hint="eastAsia"/>
          <w:sz w:val="22"/>
          <w:szCs w:val="24"/>
        </w:rPr>
        <w:t xml:space="preserve"> 코드 작성</w:t>
      </w:r>
    </w:p>
    <w:p>
      <w:pPr>
        <w:autoSpaceDE/>
        <w:autoSpaceDN/>
        <w:widowControl/>
        <w:wordWrap/>
        <w:rPr>
          <w:sz w:val="22"/>
          <w:szCs w:val="24"/>
        </w:rPr>
      </w:pPr>
      <w:r>
        <w:rPr>
          <w:sz w:val="22"/>
          <w:szCs w:val="24"/>
        </w:rPr>
        <w:br w:type="page"/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우상훈: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플레이어끼리의 충돌처리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아직 플레이어의 충돌박스를 파일에서 읽어서 사용하지 않기 때문에, 임의의 radius를 주어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충돌처리를 함.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온라인 / 오프라인 게임 모드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클라이언트에서 그래픽 작업과 네트워크 작업을 싱글쓰레드에서 모두 처리할 수 있도록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구현하려고 했으나, Overlapped I/O Completion Routine 모델을 사용한다고 하더라도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그래픽 작업 시간에 영향을 받지 않으면서 Alertable wait 상태로 진입해 비동기 함수에 대한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처리 작업을 해야하기 때문에, 네트워크 작업에 추가로 쓰레드를 할당하기로 함.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이에 따라 편의성을 위해 서버쪽의 네트워크 작업 방식, 즉 IOCP 모델을 사용하는 방식을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똑같이 적용해서 Service 클래스를 상속받은 ClientService를 만들어 네트워크를 전담하도록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구현함.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rFonts w:hint="eastAsia"/>
        </w:rPr>
        <w:t>main 쓰레드는 Game 클래스가 생성되고 모든 준비 작업을 마칠 때까지 대기함.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게임의 전체적인 관리는 IGame 클래스를 상속받은 StandAlone::Game과 Online::Game 클래스에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의해 이루어짐.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그래서 전역 변수로 std::unique_ptr&lt;IGame&gt; pGame을 두어 서버에 연결이 안되면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StandAlone::Game 클래스를 생성하여 pGame에 넣어줌.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서버에 연결이 되지 않는다는 것은 GQCS가 실패했을 때, 에러 코드가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color w:val="3057B9"/>
          <w:rtl w:val="off"/>
        </w:rPr>
        <w:t xml:space="preserve">ERROR_CONNECTION_REFUSED </w:t>
      </w:r>
      <w:r>
        <w:rPr>
          <w:lang w:eastAsia="ko-KR"/>
          <w:rFonts w:hint="eastAsia"/>
          <w:color w:val="000000"/>
          <w:rtl w:val="off"/>
        </w:rPr>
        <w:t>인지 확인해서 알 수 있음.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color w:val="000000"/>
          <w:rtl w:val="off"/>
        </w:rPr>
        <w:t>그리고 Online::Game 클래스의 생성은 클라이언트쪽의 ServerSession 연결이 완료된 시점으로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color w:val="000000"/>
          <w:rtl w:val="off"/>
        </w:rPr>
        <w:t>정함.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전역 변수 제거 및 data race 발견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클라이언트쪽에서 ServerSession, PlayerObject들에 대해서 전역 변수로 관리하던 부분을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Online::Game 클래스가 전부 관리하도록 수정함.</w:t>
      </w:r>
    </w:p>
    <w:p>
      <w:pPr>
        <w:pStyle w:val="a4"/>
        <w:ind w:leftChars="0"/>
        <w:jc w:val="left"/>
        <w:numPr>
          <w:ilvl w:val="1"/>
          <w:numId w:val="3"/>
        </w:numPr>
        <w:rPr>
          <w:rFonts w:hint="eastAsia"/>
        </w:rPr>
      </w:pPr>
      <w:r>
        <w:rPr>
          <w:lang w:eastAsia="ko-KR"/>
          <w:rFonts w:hint="eastAsia"/>
          <w:rtl w:val="off"/>
        </w:rPr>
        <w:t>네트워크 작업을 하는 동안, 서버로부터 SCEnterPacket을 받게 될 경우 Online::Game 클래스가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관리하는 Object들이 들어있는 컨테이너에 접근하게 됨.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그와 동시에 모든 Player들에 대한 update, render가 호출되면서 같은 컨테이너에 접근하게 되는데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이 부분에서 data race가 발생하기에 해당 컨테이너를 mutex로 동시 접근을 제한함.</w:t>
      </w:r>
    </w:p>
    <w:p>
      <w:pPr>
        <w:pStyle w:val="a4"/>
        <w:ind w:leftChars="0"/>
        <w:jc w:val="left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룸 기반 서버 구조로 변경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Room, RoomManager 클래스를 구현함.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Room은 GameSession에 대한 std::shared_ptr들을 std::vector로 갖고 있음.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RoomManager는 Room에 대한 std::shared_ptr들을 각 Room의 ID와 매핑한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std::unorderd_map을 갖고 있음.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Room과 RoomManager는 공통적으로 플레이어들이 동시에 접근할 가능성이 있기에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mutex로 보호함.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GameSession은 자신의 Room에 대한 std::weak_ptr을 갖고 있도록 구현했는데,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이는 순환 참조도 막고 Room이 갑자기 소멸하게 될 경우에도 session이 안전하도록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하기 위함임. GameSession은 자신의 Room이 갖고 있는 다른 session들하고만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통신하도록 구현함.</w:t>
      </w:r>
    </w:p>
    <w:p>
      <w:pPr>
        <w:pStyle w:val="a4"/>
        <w:ind w:leftChars="0"/>
        <w:jc w:val="left"/>
        <w:numPr>
          <w:ilvl w:val="2"/>
          <w:numId w:val="3"/>
        </w:numPr>
        <w:rPr>
          <w:rFonts w:hint="eastAsia"/>
        </w:rPr>
      </w:pPr>
      <w:r>
        <w:rPr>
          <w:lang w:eastAsia="ko-KR"/>
          <w:rFonts w:hint="eastAsia"/>
          <w:rtl w:val="off"/>
        </w:rPr>
        <w:t>아직은 UI가 없기 때문에 1, 2, 3, 4번 버튼을 누르면 해당 숫자를 Room의 ID로 하여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서버에 find room을 요청해서 없으면 create를 한 뒤, 해당 Room 플레이어를 넣고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SCEnterPacket을 broadcast함.</w:t>
      </w:r>
    </w:p>
    <w:p>
      <w:pPr>
        <w:jc w:val="left"/>
      </w:pPr>
    </w:p>
    <w:p>
      <w:pPr>
        <w:autoSpaceDE/>
        <w:autoSpaceDN/>
        <w:widowControl/>
        <w:wordWrap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 xml:space="preserve">그림자 </w:t>
            </w:r>
            <w:r>
              <w:rPr>
                <w:rFonts w:hint="eastAsia"/>
              </w:rPr>
              <w:t>맵이</w:t>
            </w:r>
            <w:r>
              <w:rPr>
                <w:rFonts w:hint="eastAsia"/>
              </w:rPr>
              <w:t xml:space="preserve"> 특정한 파이프라인에 귀속되어 둘 이상의 파이프라인이 그림자를 그릴 수 없다.</w:t>
            </w:r>
            <w:r>
              <w:br/>
            </w:r>
            <w:r>
              <w:rPr>
                <w:rFonts w:hint="eastAsia"/>
              </w:rPr>
              <w:t>2. 물리 시뮬레이션 연산이 매우 비싸다.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그림자맵을</w:t>
            </w:r>
            <w:r>
              <w:rPr>
                <w:rFonts w:hint="eastAsia"/>
              </w:rPr>
              <w:t xml:space="preserve"> 파이프라인에 독립적인 리소스로 만든다.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의미있는</w:t>
            </w:r>
            <w:r>
              <w:rPr>
                <w:rFonts w:hint="eastAsia"/>
              </w:rPr>
              <w:t xml:space="preserve">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>
              <w:rPr>
                <w:rFonts w:hint="eastAsia"/>
                <w:b/>
                <w:sz w:val="22"/>
              </w:rPr>
              <w:t>0+</w:t>
            </w:r>
            <w:r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17</w:t>
            </w:r>
            <w:r>
              <w:rPr>
                <w:rFonts w:hint="eastAsia"/>
                <w:b/>
              </w:rPr>
              <w:t>. ~ 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  <w:r>
              <w:rPr>
                <w:lang w:eastAsia="ko-KR"/>
                <w:rFonts w:hint="eastAsia"/>
                <w:b/>
                <w:bCs/>
                <w:szCs w:val="20"/>
                <w:rtl w:val="off"/>
              </w:rPr>
              <w:t>모든 오브젝트들에 대한 레벨 정보를 파일에서 읽어 충돌처리 방식을 변경하고, 총 사격 및 피격을 구현</w:t>
            </w:r>
          </w:p>
          <w:p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>
              <w:rPr>
                <w:rFonts w:hint="eastAsia"/>
                <w:b/>
                <w:bCs/>
                <w:szCs w:val="20"/>
              </w:rPr>
              <w:t xml:space="preserve">클라이언트 </w:t>
            </w:r>
            <w:r>
              <w:rPr>
                <w:rFonts w:hint="eastAsia"/>
                <w:b/>
                <w:bCs/>
                <w:szCs w:val="20"/>
              </w:rPr>
              <w:t>스탠드얼론</w:t>
            </w:r>
            <w:r>
              <w:rPr>
                <w:rFonts w:hint="eastAsia"/>
                <w:b/>
                <w:bCs/>
                <w:szCs w:val="20"/>
              </w:rPr>
              <w:t xml:space="preserve"> 전투 구현, 애니메이션 구현,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물리 시뮬레이션 최적화, </w:t>
            </w:r>
            <w:r>
              <w:rPr>
                <w:rFonts w:hint="eastAsia"/>
                <w:b/>
                <w:bCs/>
                <w:szCs w:val="20"/>
              </w:rPr>
              <w:t>Rigidbody</w:t>
            </w:r>
            <w:r>
              <w:rPr>
                <w:rFonts w:hint="eastAsia"/>
                <w:b/>
                <w:bCs/>
                <w:szCs w:val="20"/>
              </w:rPr>
              <w:t xml:space="preserve"> Physics 구현</w:t>
            </w:r>
          </w:p>
          <w:p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Cs w:val="20"/>
              </w:rPr>
              <w:t xml:space="preserve">레벨디자인, </w:t>
            </w:r>
            <w:r>
              <w:rPr>
                <w:rFonts w:hint="eastAsia"/>
                <w:b/>
                <w:bCs/>
                <w:szCs w:val="20"/>
              </w:rPr>
              <w:t>스프라이트</w:t>
            </w:r>
            <w:r>
              <w:rPr>
                <w:rFonts w:hint="eastAsia"/>
                <w:b/>
                <w:bCs/>
                <w:szCs w:val="20"/>
              </w:rPr>
              <w:t xml:space="preserve"> 이펙트 구현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2dad1435"/>
    <w:multiLevelType w:val="hybridMultilevel"/>
    <w:tmpl w:val="e016541e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plc="409000f">
      <w:start w:val="1"/>
      <w:lvlText w:val="%4."/>
      <w:lvlJc w:val="left"/>
      <w:pPr>
        <w:ind w:left="2200" w:hanging="440"/>
      </w:pPr>
    </w:lvl>
    <w:lvl w:ilvl="4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3ac266de"/>
    <w:multiLevelType w:val="hybridMultilevel"/>
    <w:tmpl w:val="4d04fcf4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2">
    <w:nsid w:val="7ffff64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uiPriority w:val="34"/>
    <w:basedOn w:val="a"/>
    <w:qFormat/>
    <w:pPr>
      <w:ind w:leftChars="400" w:left="800"/>
    </w:pPr>
  </w:style>
  <w:style w:type="paragraph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</w:style>
  <w:style w:type="paragraph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</w:style>
  <w:style w:type="character" w:styleId="a7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a8">
    <w:name w:val="Unresolved Mention"/>
    <w:uiPriority w:val="99"/>
    <w:basedOn w:val="a0"/>
    <w:semiHidden/>
    <w:unhideWhenUsed/>
    <w:rPr>
      <w:color w:val="605E5C"/>
      <w:shd w:val="clear" w:color="auto" w:fill="E1DFDD"/>
    </w:rPr>
  </w:style>
  <w:style w:type="paragraph" w:styleId="a9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Hui</cp:lastModifiedBy>
  <cp:revision>1</cp:revision>
  <dcterms:created xsi:type="dcterms:W3CDTF">2024-03-09T12:03:00Z</dcterms:created>
  <dcterms:modified xsi:type="dcterms:W3CDTF">2025-11-17T09:33:35Z</dcterms:modified>
  <cp:version>1300.0100.01</cp:version>
</cp:coreProperties>
</file>