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5230B3" w14:paraId="3CCA00B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3E182E27" w14:textId="77777777" w:rsidR="005230B3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40AF6490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23B1C35A" w14:textId="77777777" w:rsidR="005230B3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75A021C5" w14:textId="77777777" w:rsidR="005230B3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1B3C66C0" w14:textId="77777777" w:rsidR="005230B3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773E81AE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401D750" w14:textId="77777777" w:rsidR="005230B3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5ADEF81" w14:textId="77777777" w:rsidR="005230B3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5230B3" w14:paraId="0B3D152D" w14:textId="77777777">
        <w:trPr>
          <w:trHeight w:val="648"/>
        </w:trPr>
        <w:tc>
          <w:tcPr>
            <w:tcW w:w="1744" w:type="dxa"/>
            <w:vAlign w:val="center"/>
          </w:tcPr>
          <w:p w14:paraId="2C8AC9BF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36A669F" w14:textId="30C2F9FB" w:rsidR="005230B3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6513AD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03EFD17C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2442EDB" w14:textId="7825CC91" w:rsidR="005230B3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2026.03.</w:t>
            </w:r>
            <w:r w:rsidR="00CF011C"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 ~ 2026.03.</w:t>
            </w:r>
            <w:r w:rsidR="00CF011C">
              <w:rPr>
                <w:rFonts w:hint="eastAsia"/>
                <w:b/>
              </w:rPr>
              <w:t>29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2CC652DD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4F65B0D1" w14:textId="77777777" w:rsidR="005230B3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5230B3" w14:paraId="656399B0" w14:textId="77777777">
        <w:trPr>
          <w:trHeight w:val="1266"/>
        </w:trPr>
        <w:tc>
          <w:tcPr>
            <w:tcW w:w="1744" w:type="dxa"/>
            <w:vAlign w:val="center"/>
          </w:tcPr>
          <w:p w14:paraId="41620B42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956A762" w14:textId="77777777" w:rsidR="005230B3" w:rsidRDefault="00000000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장명운: 유니티에서 BVH(Bounding Volume Hierarchy) 제작 및 추출, BVH를 통한 충돌</w:t>
            </w:r>
            <w:r>
              <w:rPr>
                <w:b/>
              </w:rPr>
              <w:br/>
            </w:r>
            <w:r>
              <w:rPr>
                <w:rFonts w:hint="eastAsia"/>
                <w:b/>
              </w:rPr>
              <w:t>처리 구현, Height map 기반 terrain 구현</w:t>
            </w:r>
          </w:p>
          <w:p w14:paraId="3C605496" w14:textId="77777777" w:rsidR="005230B3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 버그 수정</w:t>
            </w:r>
          </w:p>
          <w:p w14:paraId="5699CD3E" w14:textId="62741D09" w:rsidR="005230B3" w:rsidRDefault="00000000"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3F1EEB">
              <w:rPr>
                <w:rFonts w:hint="eastAsia"/>
                <w:b/>
                <w:bCs/>
                <w:szCs w:val="20"/>
              </w:rPr>
              <w:t>particle system 기능 완성 &amp; 활용</w:t>
            </w:r>
          </w:p>
        </w:tc>
      </w:tr>
    </w:tbl>
    <w:p w14:paraId="390BF0CB" w14:textId="77777777" w:rsidR="005230B3" w:rsidRDefault="005230B3">
      <w:pPr>
        <w:rPr>
          <w:b/>
          <w:sz w:val="22"/>
        </w:rPr>
      </w:pPr>
    </w:p>
    <w:p w14:paraId="1A217F41" w14:textId="77777777" w:rsidR="005230B3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121B9C7C" w14:textId="77777777" w:rsidR="005230B3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484EF98B" w14:textId="77777777" w:rsidR="005230B3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유니티에서 BVH(Bounding Volume Hierarchy) 제작 및 추출</w:t>
      </w:r>
    </w:p>
    <w:p w14:paraId="18C821B0" w14:textId="77777777" w:rsidR="005230B3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여러 개의 Bounding Box를 엮어 하나의 Bounding Volume을 만들 수 있는 스크립트 작성.</w:t>
      </w:r>
      <w:r>
        <w:rPr>
          <w:sz w:val="22"/>
        </w:rPr>
        <w:br/>
      </w:r>
      <w:r>
        <w:rPr>
          <w:rFonts w:hint="eastAsia"/>
          <w:sz w:val="22"/>
        </w:rPr>
        <w:t>Bounding Volume은 결국 우리가 직접 보면서 수동으로 만들어야 하므로,</w:t>
      </w:r>
      <w:r>
        <w:rPr>
          <w:sz w:val="22"/>
        </w:rPr>
        <w:br/>
      </w:r>
      <w:r>
        <w:rPr>
          <w:rFonts w:hint="eastAsia"/>
          <w:sz w:val="22"/>
        </w:rPr>
        <w:t>선택 하이라이팅 및 특정 LOD만 활성화하는 등의 gui 기능을 제공</w:t>
      </w:r>
    </w:p>
    <w:p w14:paraId="50C12EC2" w14:textId="77777777" w:rsidR="005230B3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클라이언트에 추출 과정과 대응되는 삽입 코드 작성</w:t>
      </w:r>
    </w:p>
    <w:p w14:paraId="1E2BAFCE" w14:textId="77777777" w:rsidR="005230B3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각 Bounding Volume을 본에 매핑시켜, 애니메이션과 연동되도록 함</w:t>
      </w:r>
    </w:p>
    <w:p w14:paraId="0D0437D3" w14:textId="77777777" w:rsidR="005230B3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BVH를 통한 충돌처리 구현</w:t>
      </w:r>
    </w:p>
    <w:p w14:paraId="75DE3FCA" w14:textId="77777777" w:rsidR="005230B3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충돌 후보쌍에 대해 낮은 LOD의(범위가 큰) Bounding Volume부터 스택에 push하면서</w:t>
      </w:r>
      <w:r>
        <w:rPr>
          <w:sz w:val="22"/>
        </w:rPr>
        <w:br/>
      </w:r>
      <w:r>
        <w:rPr>
          <w:rFonts w:hint="eastAsia"/>
          <w:sz w:val="22"/>
        </w:rPr>
        <w:t>충돌이 감지될 경우 pop 및 높은 LOD 노드 push,</w:t>
      </w:r>
      <w:r>
        <w:rPr>
          <w:sz w:val="22"/>
        </w:rPr>
        <w:br/>
      </w:r>
      <w:r>
        <w:rPr>
          <w:rFonts w:hint="eastAsia"/>
          <w:sz w:val="22"/>
        </w:rPr>
        <w:t>서로 leaf node에 도달할 때까지 충돌이 유지된다면 실제로 충돌한 것으로 판정</w:t>
      </w:r>
    </w:p>
    <w:p w14:paraId="6A4213AE" w14:textId="77777777" w:rsidR="005230B3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Height map 기반 terrain 구현</w:t>
      </w:r>
    </w:p>
    <w:p w14:paraId="03F9D840" w14:textId="77777777" w:rsidR="005230B3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Unity의 Terrain tool로 terrain을 제작한 후 height map을 .raw 포맷으로 추출,</w:t>
      </w:r>
      <w:r>
        <w:rPr>
          <w:sz w:val="22"/>
        </w:rPr>
        <w:br/>
      </w:r>
      <w:r>
        <w:rPr>
          <w:rFonts w:hint="eastAsia"/>
          <w:sz w:val="22"/>
        </w:rPr>
        <w:t>사용된 디테일 텍스처들 .png로 bake해 추출,</w:t>
      </w:r>
      <w:r>
        <w:rPr>
          <w:sz w:val="22"/>
        </w:rPr>
        <w:br/>
      </w:r>
      <w:r>
        <w:rPr>
          <w:rFonts w:hint="eastAsia"/>
          <w:sz w:val="22"/>
        </w:rPr>
        <w:t>height map 해상도와 지형 크기 및 텍스처 타일링 정보 등 메타 정보 파일 추출,</w:t>
      </w:r>
      <w:r>
        <w:rPr>
          <w:sz w:val="22"/>
        </w:rPr>
        <w:br/>
      </w:r>
      <w:r>
        <w:rPr>
          <w:rFonts w:hint="eastAsia"/>
          <w:sz w:val="22"/>
        </w:rPr>
        <w:t>추출된 정보들을 통합해서 저장하는 manifest 파일 추출</w:t>
      </w:r>
    </w:p>
    <w:p w14:paraId="22E9C128" w14:textId="77777777" w:rsidR="005230B3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기존에는 RGBA 각 채널에 높이를 직접 인코딩해서 사용하고, 테셀레이션을 하는 등</w:t>
      </w:r>
      <w:r>
        <w:rPr>
          <w:sz w:val="22"/>
        </w:rPr>
        <w:br/>
      </w:r>
      <w:r>
        <w:rPr>
          <w:rFonts w:hint="eastAsia"/>
          <w:sz w:val="22"/>
        </w:rPr>
        <w:t>복잡한 작업을 거쳤지만, 유니티가 기본으로 제공하는 .raw 포맷 추출이 우수하고</w:t>
      </w:r>
      <w:r>
        <w:rPr>
          <w:sz w:val="22"/>
        </w:rPr>
        <w:br/>
      </w:r>
      <w:r>
        <w:rPr>
          <w:rFonts w:hint="eastAsia"/>
          <w:sz w:val="22"/>
        </w:rPr>
        <w:t>테셀레이션은 성능(매 프레임 메시 빌드) 및 퀄리티(popping 현상) 모두 애매해서</w:t>
      </w:r>
      <w:r>
        <w:rPr>
          <w:sz w:val="22"/>
        </w:rPr>
        <w:br/>
      </w:r>
      <w:r>
        <w:rPr>
          <w:rFonts w:hint="eastAsia"/>
          <w:sz w:val="22"/>
        </w:rPr>
        <w:t>제거하기로 했음</w:t>
      </w:r>
    </w:p>
    <w:p w14:paraId="7CA3CDF4" w14:textId="77777777" w:rsidR="005230B3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splat map을 bake해 추출하여 layering을 구현</w:t>
      </w:r>
      <w:r>
        <w:rPr>
          <w:sz w:val="22"/>
        </w:rPr>
        <w:br/>
      </w:r>
      <w:r>
        <w:rPr>
          <w:rFonts w:hint="eastAsia"/>
          <w:sz w:val="22"/>
        </w:rPr>
        <w:t>4개 레이어라면 각 레이어의 가중치 값이 splat map의 RGBA채널에 인코딩되어 있다.</w:t>
      </w:r>
    </w:p>
    <w:p w14:paraId="33211336" w14:textId="77777777" w:rsidR="005230B3" w:rsidRDefault="0000000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46767887" w14:textId="2FBFE140" w:rsidR="003A6EC7" w:rsidRDefault="00000000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40220CC0" w14:textId="77777777" w:rsidR="00232F28" w:rsidRPr="00232F28" w:rsidRDefault="00232F28" w:rsidP="00232F28">
      <w:pPr>
        <w:jc w:val="left"/>
        <w:rPr>
          <w:b/>
          <w:bCs/>
          <w:sz w:val="18"/>
          <w:szCs w:val="20"/>
        </w:rPr>
      </w:pPr>
      <w:r w:rsidRPr="00232F28">
        <w:rPr>
          <w:b/>
          <w:bCs/>
          <w:sz w:val="18"/>
          <w:szCs w:val="20"/>
        </w:rPr>
        <w:t xml:space="preserve">1. </w:t>
      </w:r>
      <w:proofErr w:type="spellStart"/>
      <w:r w:rsidRPr="00232F28">
        <w:rPr>
          <w:b/>
          <w:bCs/>
          <w:sz w:val="18"/>
          <w:szCs w:val="20"/>
        </w:rPr>
        <w:t>파티클</w:t>
      </w:r>
      <w:proofErr w:type="spellEnd"/>
      <w:r w:rsidRPr="00232F28">
        <w:rPr>
          <w:b/>
          <w:bCs/>
          <w:sz w:val="18"/>
          <w:szCs w:val="20"/>
        </w:rPr>
        <w:t xml:space="preserve"> 색상/사이즈의 Lifetime 구현</w:t>
      </w:r>
    </w:p>
    <w:p w14:paraId="754FF631" w14:textId="77777777" w:rsidR="00232F28" w:rsidRPr="00232F28" w:rsidRDefault="00232F28" w:rsidP="00232F28">
      <w:pPr>
        <w:numPr>
          <w:ilvl w:val="0"/>
          <w:numId w:val="3"/>
        </w:numPr>
        <w:jc w:val="left"/>
        <w:rPr>
          <w:sz w:val="18"/>
          <w:szCs w:val="20"/>
        </w:rPr>
      </w:pPr>
      <w:proofErr w:type="spellStart"/>
      <w:r w:rsidRPr="00232F28">
        <w:rPr>
          <w:sz w:val="18"/>
          <w:szCs w:val="20"/>
        </w:rPr>
        <w:t>파티클이</w:t>
      </w:r>
      <w:proofErr w:type="spellEnd"/>
      <w:r w:rsidRPr="00232F28">
        <w:rPr>
          <w:sz w:val="18"/>
          <w:szCs w:val="20"/>
        </w:rPr>
        <w:t xml:space="preserve"> 생성되어 소멸되는 동안 색상과 크기가 시간에 따라 자연스럽게 변하도록 구현</w:t>
      </w:r>
    </w:p>
    <w:p w14:paraId="17A4AAD7" w14:textId="77777777" w:rsidR="00232F28" w:rsidRPr="00232F28" w:rsidRDefault="00232F28" w:rsidP="00232F28">
      <w:pPr>
        <w:numPr>
          <w:ilvl w:val="0"/>
          <w:numId w:val="3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 xml:space="preserve">Unity </w:t>
      </w:r>
      <w:proofErr w:type="spellStart"/>
      <w:r w:rsidRPr="00232F28">
        <w:rPr>
          <w:sz w:val="18"/>
          <w:szCs w:val="20"/>
        </w:rPr>
        <w:t>파티클</w:t>
      </w:r>
      <w:proofErr w:type="spellEnd"/>
      <w:r w:rsidRPr="00232F28">
        <w:rPr>
          <w:sz w:val="18"/>
          <w:szCs w:val="20"/>
        </w:rPr>
        <w:t xml:space="preserve"> 시스템의 'Color over Lifetime</w:t>
      </w:r>
      <w:proofErr w:type="gramStart"/>
      <w:r w:rsidRPr="00232F28">
        <w:rPr>
          <w:sz w:val="18"/>
          <w:szCs w:val="20"/>
        </w:rPr>
        <w:t>' /</w:t>
      </w:r>
      <w:proofErr w:type="gramEnd"/>
      <w:r w:rsidRPr="00232F28">
        <w:rPr>
          <w:sz w:val="18"/>
          <w:szCs w:val="20"/>
        </w:rPr>
        <w:t xml:space="preserve"> 'Size over Lifetime'과 동일한 개념</w:t>
      </w:r>
    </w:p>
    <w:p w14:paraId="233AC975" w14:textId="77777777" w:rsidR="00232F28" w:rsidRPr="00232F28" w:rsidRDefault="00232F28" w:rsidP="00232F28">
      <w:pPr>
        <w:numPr>
          <w:ilvl w:val="0"/>
          <w:numId w:val="3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 xml:space="preserve">색상(RGBA)과 시간을 </w:t>
      </w:r>
      <w:proofErr w:type="gramStart"/>
      <w:r w:rsidRPr="00232F28">
        <w:rPr>
          <w:sz w:val="18"/>
          <w:szCs w:val="20"/>
        </w:rPr>
        <w:t>가진</w:t>
      </w:r>
      <w:proofErr w:type="gramEnd"/>
      <w:r w:rsidRPr="00232F28">
        <w:rPr>
          <w:sz w:val="18"/>
          <w:szCs w:val="20"/>
        </w:rPr>
        <w:t xml:space="preserve"> 키 값을 정의하면, 키 사이를 </w:t>
      </w:r>
      <w:proofErr w:type="spellStart"/>
      <w:r w:rsidRPr="00232F28">
        <w:rPr>
          <w:sz w:val="18"/>
          <w:szCs w:val="20"/>
        </w:rPr>
        <w:t>보간하여</w:t>
      </w:r>
      <w:proofErr w:type="spellEnd"/>
      <w:r w:rsidRPr="00232F28">
        <w:rPr>
          <w:sz w:val="18"/>
          <w:szCs w:val="20"/>
        </w:rPr>
        <w:t xml:space="preserve"> 색상을 반환하도록 구현</w:t>
      </w:r>
    </w:p>
    <w:p w14:paraId="214F4EB2" w14:textId="77777777" w:rsidR="00232F28" w:rsidRPr="00232F28" w:rsidRDefault="00232F28" w:rsidP="00232F28">
      <w:pPr>
        <w:numPr>
          <w:ilvl w:val="0"/>
          <w:numId w:val="3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 xml:space="preserve">간단한 예시로 </w:t>
      </w:r>
      <w:proofErr w:type="spellStart"/>
      <w:r w:rsidRPr="00232F28">
        <w:rPr>
          <w:sz w:val="18"/>
          <w:szCs w:val="20"/>
        </w:rPr>
        <w:t>알파값이</w:t>
      </w:r>
      <w:proofErr w:type="spellEnd"/>
      <w:r w:rsidRPr="00232F28">
        <w:rPr>
          <w:sz w:val="18"/>
          <w:szCs w:val="20"/>
        </w:rPr>
        <w:t xml:space="preserve"> t=0일 때는 1, t=1일 때는 0으로 설정하면 </w:t>
      </w:r>
      <w:proofErr w:type="spellStart"/>
      <w:r w:rsidRPr="00232F28">
        <w:rPr>
          <w:sz w:val="18"/>
          <w:szCs w:val="20"/>
        </w:rPr>
        <w:t>파티클이</w:t>
      </w:r>
      <w:proofErr w:type="spellEnd"/>
      <w:r w:rsidRPr="00232F28">
        <w:rPr>
          <w:sz w:val="18"/>
          <w:szCs w:val="20"/>
        </w:rPr>
        <w:t xml:space="preserve"> 점점 투명해지면서 소멸되는 효과를 확인할 수 있음</w:t>
      </w:r>
    </w:p>
    <w:p w14:paraId="7A8AB730" w14:textId="77777777" w:rsidR="00232F28" w:rsidRPr="00232F28" w:rsidRDefault="00232F28" w:rsidP="00232F28">
      <w:pPr>
        <w:jc w:val="left"/>
        <w:rPr>
          <w:b/>
          <w:bCs/>
          <w:sz w:val="18"/>
          <w:szCs w:val="20"/>
        </w:rPr>
      </w:pPr>
      <w:r w:rsidRPr="00232F28">
        <w:rPr>
          <w:b/>
          <w:bCs/>
          <w:sz w:val="18"/>
          <w:szCs w:val="20"/>
        </w:rPr>
        <w:t xml:space="preserve">2. </w:t>
      </w:r>
      <w:proofErr w:type="spellStart"/>
      <w:r w:rsidRPr="00232F28">
        <w:rPr>
          <w:b/>
          <w:bCs/>
          <w:sz w:val="18"/>
          <w:szCs w:val="20"/>
        </w:rPr>
        <w:t>메쉬</w:t>
      </w:r>
      <w:proofErr w:type="spellEnd"/>
      <w:r w:rsidRPr="00232F28">
        <w:rPr>
          <w:b/>
          <w:bCs/>
          <w:sz w:val="18"/>
          <w:szCs w:val="20"/>
        </w:rPr>
        <w:t xml:space="preserve"> </w:t>
      </w:r>
      <w:proofErr w:type="spellStart"/>
      <w:r w:rsidRPr="00232F28">
        <w:rPr>
          <w:b/>
          <w:bCs/>
          <w:sz w:val="18"/>
          <w:szCs w:val="20"/>
        </w:rPr>
        <w:t>파티클</w:t>
      </w:r>
      <w:proofErr w:type="spellEnd"/>
      <w:r w:rsidRPr="00232F28">
        <w:rPr>
          <w:b/>
          <w:bCs/>
          <w:sz w:val="18"/>
          <w:szCs w:val="20"/>
        </w:rPr>
        <w:t xml:space="preserve"> 구현</w:t>
      </w:r>
    </w:p>
    <w:p w14:paraId="36A292F1" w14:textId="77777777" w:rsidR="00232F28" w:rsidRPr="00232F28" w:rsidRDefault="00232F28" w:rsidP="00232F28">
      <w:pPr>
        <w:numPr>
          <w:ilvl w:val="0"/>
          <w:numId w:val="4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>추후 스킬 이펙트를 위해 간단하게 구현함</w:t>
      </w:r>
    </w:p>
    <w:p w14:paraId="15EBED9D" w14:textId="77777777" w:rsidR="00232F28" w:rsidRPr="00232F28" w:rsidRDefault="00232F28" w:rsidP="00232F28">
      <w:pPr>
        <w:numPr>
          <w:ilvl w:val="0"/>
          <w:numId w:val="4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 xml:space="preserve">기존 Billboard </w:t>
      </w:r>
      <w:proofErr w:type="spellStart"/>
      <w:r w:rsidRPr="00232F28">
        <w:rPr>
          <w:sz w:val="18"/>
          <w:szCs w:val="20"/>
        </w:rPr>
        <w:t>셰이더와</w:t>
      </w:r>
      <w:proofErr w:type="spellEnd"/>
      <w:r w:rsidRPr="00232F28">
        <w:rPr>
          <w:sz w:val="18"/>
          <w:szCs w:val="20"/>
        </w:rPr>
        <w:t xml:space="preserve"> </w:t>
      </w:r>
      <w:proofErr w:type="spellStart"/>
      <w:r w:rsidRPr="00232F28">
        <w:rPr>
          <w:sz w:val="18"/>
          <w:szCs w:val="20"/>
        </w:rPr>
        <w:t>파티클</w:t>
      </w:r>
      <w:proofErr w:type="spellEnd"/>
      <w:r w:rsidRPr="00232F28">
        <w:rPr>
          <w:sz w:val="18"/>
          <w:szCs w:val="20"/>
        </w:rPr>
        <w:t xml:space="preserve"> 시스템을 참고해, </w:t>
      </w:r>
      <w:proofErr w:type="spellStart"/>
      <w:r w:rsidRPr="00232F28">
        <w:rPr>
          <w:sz w:val="18"/>
          <w:szCs w:val="20"/>
        </w:rPr>
        <w:t>메쉬를</w:t>
      </w:r>
      <w:proofErr w:type="spellEnd"/>
      <w:r w:rsidRPr="00232F28">
        <w:rPr>
          <w:sz w:val="18"/>
          <w:szCs w:val="20"/>
        </w:rPr>
        <w:t xml:space="preserve"> </w:t>
      </w:r>
      <w:proofErr w:type="spellStart"/>
      <w:r w:rsidRPr="00232F28">
        <w:rPr>
          <w:sz w:val="18"/>
          <w:szCs w:val="20"/>
        </w:rPr>
        <w:t>파티클로</w:t>
      </w:r>
      <w:proofErr w:type="spellEnd"/>
      <w:r w:rsidRPr="00232F28">
        <w:rPr>
          <w:sz w:val="18"/>
          <w:szCs w:val="20"/>
        </w:rPr>
        <w:t xml:space="preserve"> 사용할 수 있도록 클래스를 제작</w:t>
      </w:r>
    </w:p>
    <w:p w14:paraId="17074D25" w14:textId="77777777" w:rsidR="00232F28" w:rsidRPr="00232F28" w:rsidRDefault="00232F28" w:rsidP="00232F28">
      <w:pPr>
        <w:numPr>
          <w:ilvl w:val="0"/>
          <w:numId w:val="4"/>
        </w:numPr>
        <w:jc w:val="left"/>
        <w:rPr>
          <w:sz w:val="18"/>
          <w:szCs w:val="20"/>
        </w:rPr>
      </w:pPr>
      <w:proofErr w:type="spellStart"/>
      <w:r w:rsidRPr="00232F28">
        <w:rPr>
          <w:sz w:val="18"/>
          <w:szCs w:val="20"/>
        </w:rPr>
        <w:t>메쉬</w:t>
      </w:r>
      <w:proofErr w:type="spellEnd"/>
      <w:r w:rsidRPr="00232F28">
        <w:rPr>
          <w:sz w:val="18"/>
          <w:szCs w:val="20"/>
        </w:rPr>
        <w:t xml:space="preserve"> </w:t>
      </w:r>
      <w:proofErr w:type="spellStart"/>
      <w:r w:rsidRPr="00232F28">
        <w:rPr>
          <w:sz w:val="18"/>
          <w:szCs w:val="20"/>
        </w:rPr>
        <w:t>파티클</w:t>
      </w:r>
      <w:proofErr w:type="spellEnd"/>
      <w:r w:rsidRPr="00232F28">
        <w:rPr>
          <w:sz w:val="18"/>
          <w:szCs w:val="20"/>
        </w:rPr>
        <w:t xml:space="preserve"> 전용으로 사용할 유니티 에디터용 </w:t>
      </w:r>
      <w:proofErr w:type="spellStart"/>
      <w:r w:rsidRPr="00232F28">
        <w:rPr>
          <w:sz w:val="18"/>
          <w:szCs w:val="20"/>
        </w:rPr>
        <w:t>익스포터</w:t>
      </w:r>
      <w:proofErr w:type="spellEnd"/>
      <w:r w:rsidRPr="00232F28">
        <w:rPr>
          <w:sz w:val="18"/>
          <w:szCs w:val="20"/>
        </w:rPr>
        <w:t xml:space="preserve"> 스크립트 작성 (Position, UV, 인덱스, 텍스처 경로가 하나의 파일에 포함됨)</w:t>
      </w:r>
    </w:p>
    <w:p w14:paraId="32F916E7" w14:textId="7A6D362A" w:rsidR="00F01A0F" w:rsidRDefault="00232F28" w:rsidP="00F01A0F">
      <w:pPr>
        <w:numPr>
          <w:ilvl w:val="0"/>
          <w:numId w:val="4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 xml:space="preserve">다만 사용할 이펙트 </w:t>
      </w:r>
      <w:proofErr w:type="spellStart"/>
      <w:r w:rsidRPr="00232F28">
        <w:rPr>
          <w:sz w:val="18"/>
          <w:szCs w:val="20"/>
        </w:rPr>
        <w:t>에셋을</w:t>
      </w:r>
      <w:proofErr w:type="spellEnd"/>
      <w:r w:rsidRPr="00232F28">
        <w:rPr>
          <w:sz w:val="18"/>
          <w:szCs w:val="20"/>
        </w:rPr>
        <w:t xml:space="preserve"> 정해놓지 않아서, 언제든 </w:t>
      </w:r>
      <w:proofErr w:type="spellStart"/>
      <w:r w:rsidRPr="00232F28">
        <w:rPr>
          <w:sz w:val="18"/>
          <w:szCs w:val="20"/>
        </w:rPr>
        <w:t>익스포트할</w:t>
      </w:r>
      <w:proofErr w:type="spellEnd"/>
      <w:r w:rsidRPr="00232F28">
        <w:rPr>
          <w:sz w:val="18"/>
          <w:szCs w:val="20"/>
        </w:rPr>
        <w:t xml:space="preserve"> 포맷은 바뀔 수 있</w:t>
      </w:r>
      <w:r w:rsidR="00F01A0F">
        <w:rPr>
          <w:rFonts w:hint="eastAsia"/>
          <w:sz w:val="18"/>
          <w:szCs w:val="20"/>
        </w:rPr>
        <w:t>음</w:t>
      </w:r>
    </w:p>
    <w:p w14:paraId="17A8A9D6" w14:textId="2EDF926F" w:rsidR="00F01A0F" w:rsidRDefault="00F01A0F" w:rsidP="00F01A0F">
      <w:pPr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3</w:t>
      </w:r>
      <w:r w:rsidRPr="00232F28"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 xml:space="preserve">수정 </w:t>
      </w:r>
      <w:proofErr w:type="spellStart"/>
      <w:r>
        <w:rPr>
          <w:rFonts w:hint="eastAsia"/>
          <w:b/>
          <w:bCs/>
          <w:sz w:val="18"/>
          <w:szCs w:val="20"/>
        </w:rPr>
        <w:t>해야할</w:t>
      </w:r>
      <w:proofErr w:type="spellEnd"/>
      <w:r>
        <w:rPr>
          <w:rFonts w:hint="eastAsia"/>
          <w:b/>
          <w:bCs/>
          <w:sz w:val="18"/>
          <w:szCs w:val="20"/>
        </w:rPr>
        <w:t xml:space="preserve"> 점</w:t>
      </w:r>
    </w:p>
    <w:p w14:paraId="38015A27" w14:textId="75BC6F83" w:rsidR="00F01A0F" w:rsidRPr="00232F28" w:rsidRDefault="00F01A0F" w:rsidP="00F01A0F">
      <w:pPr>
        <w:numPr>
          <w:ilvl w:val="0"/>
          <w:numId w:val="4"/>
        </w:numPr>
        <w:jc w:val="left"/>
        <w:rPr>
          <w:rFonts w:hint="eastAsia"/>
          <w:b/>
          <w:bCs/>
          <w:sz w:val="18"/>
          <w:szCs w:val="20"/>
        </w:rPr>
      </w:pPr>
      <w:r w:rsidRPr="00F01A0F">
        <w:rPr>
          <w:rFonts w:hint="eastAsia"/>
          <w:sz w:val="18"/>
          <w:szCs w:val="20"/>
        </w:rPr>
        <w:t xml:space="preserve">검기 이펙트가 정확히 어떻게 </w:t>
      </w:r>
      <w:proofErr w:type="spellStart"/>
      <w:r w:rsidRPr="00F01A0F">
        <w:rPr>
          <w:rFonts w:hint="eastAsia"/>
          <w:sz w:val="18"/>
          <w:szCs w:val="20"/>
        </w:rPr>
        <w:t>나가야할</w:t>
      </w:r>
      <w:proofErr w:type="spellEnd"/>
      <w:r w:rsidRPr="00F01A0F">
        <w:rPr>
          <w:rFonts w:hint="eastAsia"/>
          <w:sz w:val="18"/>
          <w:szCs w:val="20"/>
        </w:rPr>
        <w:t xml:space="preserve"> 지 </w:t>
      </w:r>
      <w:proofErr w:type="spellStart"/>
      <w:r w:rsidRPr="00F01A0F">
        <w:rPr>
          <w:rFonts w:hint="eastAsia"/>
          <w:sz w:val="18"/>
          <w:szCs w:val="20"/>
        </w:rPr>
        <w:t>정의해야함</w:t>
      </w:r>
      <w:proofErr w:type="spellEnd"/>
      <w:r w:rsidRPr="00F01A0F">
        <w:rPr>
          <w:rFonts w:hint="eastAsia"/>
          <w:sz w:val="18"/>
          <w:szCs w:val="20"/>
        </w:rPr>
        <w:t>.</w:t>
      </w:r>
    </w:p>
    <w:p w14:paraId="4AE7AF5E" w14:textId="77777777" w:rsidR="00232F28" w:rsidRPr="00232F28" w:rsidRDefault="00232F28">
      <w:pPr>
        <w:jc w:val="left"/>
        <w:rPr>
          <w:rFonts w:hint="eastAsia"/>
          <w:sz w:val="28"/>
          <w:szCs w:val="32"/>
        </w:rPr>
      </w:pPr>
    </w:p>
    <w:p w14:paraId="15DAD247" w14:textId="77777777" w:rsidR="005230B3" w:rsidRDefault="00000000">
      <w:pPr>
        <w:spacing w:line="240" w:lineRule="auto"/>
        <w:rPr>
          <w:sz w:val="28"/>
          <w:szCs w:val="32"/>
        </w:rPr>
      </w:pPr>
      <w:r>
        <w:br w:type="page"/>
      </w:r>
      <w:r>
        <w:rPr>
          <w:rFonts w:hint="eastAsia"/>
          <w:sz w:val="28"/>
          <w:szCs w:val="32"/>
        </w:rPr>
        <w:lastRenderedPageBreak/>
        <w:t>우상훈:</w:t>
      </w:r>
    </w:p>
    <w:p w14:paraId="06C19C1A" w14:textId="77777777" w:rsidR="005230B3" w:rsidRDefault="00000000">
      <w:pPr>
        <w:pStyle w:val="a3"/>
        <w:numPr>
          <w:ilvl w:val="0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버그 수정</w:t>
      </w:r>
    </w:p>
    <w:p w14:paraId="4C8E4EA9" w14:textId="77777777" w:rsidR="005230B3" w:rsidRDefault="00000000">
      <w:pPr>
        <w:pStyle w:val="a3"/>
        <w:numPr>
          <w:ilvl w:val="1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서버 - SendBuffer 해제 처리 오류</w:t>
      </w:r>
    </w:p>
    <w:p w14:paraId="0A6C9299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서버에서 WSASend 완료 이후, SendEvent가 보유하고 있는 SendBuffer 해제 로직이</w:t>
      </w:r>
      <w:r>
        <w:rPr>
          <w:rFonts w:hint="eastAsia"/>
          <w:sz w:val="22"/>
        </w:rPr>
        <w:br/>
        <w:t>정상적으로 동작하지 않는 문제가 있었음.</w:t>
      </w:r>
    </w:p>
    <w:p w14:paraId="0240ABF6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WSASend 호줄 전에, SendEvent 내부의 SendBuffer 벡터 크기를 임의로 100으로</w:t>
      </w:r>
      <w:r>
        <w:rPr>
          <w:rFonts w:hint="eastAsia"/>
          <w:sz w:val="22"/>
        </w:rPr>
        <w:br/>
        <w:t>설정한 뒤, SendQueue에서 데이터를 꺼내 채우는 방식을오 구현되어 있음.</w:t>
      </w:r>
      <w:r>
        <w:rPr>
          <w:rFonts w:hint="eastAsia"/>
          <w:sz w:val="22"/>
        </w:rPr>
        <w:br/>
        <w:t>그러나 실제로는 항상 100개의 SendBuffer가 채워지는 것이 아니기 때문에,</w:t>
      </w:r>
      <w:r>
        <w:rPr>
          <w:rFonts w:hint="eastAsia"/>
          <w:sz w:val="22"/>
        </w:rPr>
        <w:br/>
        <w:t>일부 요소는 유효한 버퍼가 아닌 상태(nullptr)로 남게 됨.</w:t>
      </w:r>
    </w:p>
    <w:p w14:paraId="0611AE93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이 상태에서 WSASend 완료 후, 벡터의 모든 요소를 일괄적으로 해제할 경우</w:t>
      </w:r>
      <w:r>
        <w:rPr>
          <w:rFonts w:hint="eastAsia"/>
          <w:sz w:val="22"/>
        </w:rPr>
        <w:br/>
        <w:t>유효하지 않은 버퍼까지 처리하게 되어 문제가 발생함</w:t>
      </w:r>
    </w:p>
    <w:p w14:paraId="6F62E557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따라서 SendBuffer 해제 시에는 반드시 nullptr 여부를 확인한 뒤 해제하도록 수정함.</w:t>
      </w:r>
    </w:p>
    <w:p w14:paraId="40052452" w14:textId="77777777" w:rsidR="005230B3" w:rsidRDefault="00000000">
      <w:pPr>
        <w:pStyle w:val="a3"/>
        <w:numPr>
          <w:ilvl w:val="1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클라이언트 - 패킷 수신 이상 현상</w:t>
      </w:r>
    </w:p>
    <w:p w14:paraId="204F33BC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클라이언트에서 패킷을 수신하지 못하거나</w:t>
      </w:r>
      <w:r>
        <w:rPr>
          <w:rFonts w:hint="eastAsia"/>
          <w:sz w:val="22"/>
        </w:rPr>
        <w:br/>
        <w:t>동일한 패킷을 두 번 이상 처리하는 문제가 발생함.</w:t>
      </w:r>
    </w:p>
    <w:p w14:paraId="198073E3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Cs w:val="20"/>
        </w:rPr>
      </w:pPr>
      <w:r>
        <w:rPr>
          <w:rFonts w:hint="eastAsia"/>
          <w:sz w:val="22"/>
        </w:rPr>
        <w:t>패킷 미수신 문제는 WSARecv 완료 이후, 다음 수신 요청을 다시 등록하지 않은 것이</w:t>
      </w:r>
      <w:r>
        <w:rPr>
          <w:rFonts w:hint="eastAsia"/>
          <w:sz w:val="22"/>
        </w:rPr>
        <w:br/>
        <w:t>원인이었음. 이에 따라 WSARecv 완료 후 반드시 다음 WSARecv를 재등록하도록</w:t>
      </w:r>
      <w:r>
        <w:rPr>
          <w:rFonts w:hint="eastAsia"/>
          <w:sz w:val="22"/>
        </w:rPr>
        <w:br/>
        <w:t xml:space="preserve">수정함. </w:t>
      </w:r>
    </w:p>
    <w:p w14:paraId="6FEA94F8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Cs w:val="20"/>
        </w:rPr>
      </w:pPr>
      <w:r>
        <w:rPr>
          <w:rFonts w:hint="eastAsia"/>
          <w:sz w:val="22"/>
        </w:rPr>
        <w:t>패킷 중복 수신 문제는 RecvBuffer를 적절히 정리하지 않아,</w:t>
      </w:r>
      <w:r>
        <w:rPr>
          <w:rFonts w:hint="eastAsia"/>
          <w:sz w:val="22"/>
        </w:rPr>
        <w:br/>
        <w:t>이미 처리된 데이터가 버퍼에 남아 재처리되는 것이 원인이었음.</w:t>
      </w:r>
      <w:r>
        <w:rPr>
          <w:rFonts w:hint="eastAsia"/>
          <w:sz w:val="22"/>
        </w:rPr>
        <w:br/>
        <w:t>이를 해결하기 위해 패킷 처리 후 RecvBuffer의 읽기 위치를 갱신하고,</w:t>
      </w:r>
      <w:r>
        <w:rPr>
          <w:rFonts w:hint="eastAsia"/>
          <w:sz w:val="22"/>
        </w:rPr>
        <w:br/>
        <w:t>RecvBuffer 클래스의 clean 함수로 버퍼를 정리함.</w:t>
      </w:r>
    </w:p>
    <w:p w14:paraId="1561CF34" w14:textId="77777777" w:rsidR="005230B3" w:rsidRDefault="00000000"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5230B3" w14:paraId="79E9CB0F" w14:textId="77777777">
        <w:trPr>
          <w:trHeight w:val="875"/>
        </w:trPr>
        <w:tc>
          <w:tcPr>
            <w:tcW w:w="1555" w:type="dxa"/>
            <w:vAlign w:val="center"/>
          </w:tcPr>
          <w:p w14:paraId="6456C0F3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F3519EB" w14:textId="77777777" w:rsidR="005230B3" w:rsidRDefault="005230B3">
            <w:pPr>
              <w:jc w:val="left"/>
            </w:pPr>
          </w:p>
        </w:tc>
        <w:tc>
          <w:tcPr>
            <w:tcW w:w="1559" w:type="dxa"/>
            <w:vAlign w:val="center"/>
          </w:tcPr>
          <w:p w14:paraId="63303EEF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CEB4CB0" w14:textId="77777777" w:rsidR="005230B3" w:rsidRDefault="005230B3">
            <w:pPr>
              <w:jc w:val="left"/>
            </w:pPr>
          </w:p>
        </w:tc>
      </w:tr>
      <w:tr w:rsidR="005230B3" w14:paraId="5A49B28F" w14:textId="77777777">
        <w:trPr>
          <w:trHeight w:val="590"/>
        </w:trPr>
        <w:tc>
          <w:tcPr>
            <w:tcW w:w="1555" w:type="dxa"/>
            <w:vAlign w:val="center"/>
          </w:tcPr>
          <w:p w14:paraId="191FF776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652AD4" w14:textId="0FBEFF1B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F5398E"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1628F35D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3C0D0370" w14:textId="263A7803" w:rsidR="005230B3" w:rsidRDefault="00000000">
            <w:pPr>
              <w:jc w:val="center"/>
            </w:pPr>
            <w:r>
              <w:rPr>
                <w:rFonts w:hint="eastAsia"/>
                <w:b/>
              </w:rPr>
              <w:t>2026.03.</w:t>
            </w:r>
            <w:r w:rsidR="00F5398E">
              <w:rPr>
                <w:rFonts w:hint="eastAsia"/>
                <w:b/>
              </w:rPr>
              <w:t>30</w:t>
            </w:r>
            <w:r>
              <w:rPr>
                <w:rFonts w:hint="eastAsia"/>
                <w:b/>
              </w:rPr>
              <w:t>. ~ 2026.0</w:t>
            </w:r>
            <w:r w:rsidR="00F5398E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F5398E">
              <w:rPr>
                <w:rFonts w:hint="eastAsia"/>
                <w:b/>
              </w:rPr>
              <w:t>05</w:t>
            </w:r>
            <w:r>
              <w:rPr>
                <w:rFonts w:hint="eastAsia"/>
                <w:b/>
              </w:rPr>
              <w:t>.</w:t>
            </w:r>
          </w:p>
        </w:tc>
      </w:tr>
      <w:tr w:rsidR="005230B3" w14:paraId="341BD999" w14:textId="77777777">
        <w:trPr>
          <w:trHeight w:val="1520"/>
        </w:trPr>
        <w:tc>
          <w:tcPr>
            <w:tcW w:w="1555" w:type="dxa"/>
            <w:vAlign w:val="center"/>
          </w:tcPr>
          <w:p w14:paraId="5853EDBE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6D46B0A" w14:textId="77777777" w:rsidR="005230B3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플레이어 이동 동기화</w:t>
            </w:r>
          </w:p>
          <w:p w14:paraId="3E1B3061" w14:textId="1370DEC2" w:rsidR="005230B3" w:rsidRDefault="0000000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레벨 제작, 지형 그림자 구현, 장비 장착해 애니메이션 연동되도록 구현, Rigid body physics 완성, 각종 최적화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9E5B51">
              <w:rPr>
                <w:rFonts w:hint="eastAsia"/>
                <w:b/>
                <w:bCs/>
                <w:szCs w:val="20"/>
              </w:rPr>
              <w:t>UI 시스템 설계</w:t>
            </w:r>
          </w:p>
        </w:tc>
      </w:tr>
      <w:tr w:rsidR="005230B3" w14:paraId="6A21DF20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B778CB0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45D0811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00B3CA2" w14:textId="77777777" w:rsidR="005230B3" w:rsidRDefault="005230B3">
            <w:pPr>
              <w:jc w:val="left"/>
            </w:pPr>
          </w:p>
        </w:tc>
      </w:tr>
    </w:tbl>
    <w:p w14:paraId="3079CB62" w14:textId="77777777" w:rsidR="005230B3" w:rsidRDefault="005230B3"/>
    <w:sectPr w:rsidR="005230B3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EEFF790"/>
    <w:multiLevelType w:val="hybridMultilevel"/>
    <w:tmpl w:val="AD6820F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B85744B"/>
    <w:multiLevelType w:val="multilevel"/>
    <w:tmpl w:val="572C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DD555F"/>
    <w:multiLevelType w:val="multilevel"/>
    <w:tmpl w:val="CB96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6920392">
    <w:abstractNumId w:val="1"/>
  </w:num>
  <w:num w:numId="2" w16cid:durableId="1289123118">
    <w:abstractNumId w:val="0"/>
  </w:num>
  <w:num w:numId="3" w16cid:durableId="385883861">
    <w:abstractNumId w:val="3"/>
  </w:num>
  <w:num w:numId="4" w16cid:durableId="35813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0B3"/>
    <w:rsid w:val="00232F28"/>
    <w:rsid w:val="0030107C"/>
    <w:rsid w:val="003A6EC7"/>
    <w:rsid w:val="003F1EEB"/>
    <w:rsid w:val="004B73B8"/>
    <w:rsid w:val="005230B3"/>
    <w:rsid w:val="006513AD"/>
    <w:rsid w:val="009E5B51"/>
    <w:rsid w:val="00CF011C"/>
    <w:rsid w:val="00F01A0F"/>
    <w:rsid w:val="00F5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BAC7A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A0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2026-04-07T07:39:00Z</dcterms:modified>
  <cp:version>1300.0100.01</cp:version>
</cp:coreProperties>
</file>