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513D4" w14:paraId="59F360D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F7BE145" w14:textId="77777777" w:rsidR="001513D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2E7DF45A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3113E3D5" w14:textId="77777777" w:rsidR="001513D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631832A0" w14:textId="77777777" w:rsidR="001513D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25B1292" w14:textId="77777777" w:rsidR="001513D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6AE43AD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0B20EBD" w14:textId="77777777" w:rsidR="001513D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9EC512F" w14:textId="77777777" w:rsidR="001513D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1513D4" w14:paraId="57CD83BB" w14:textId="77777777">
        <w:trPr>
          <w:trHeight w:val="648"/>
        </w:trPr>
        <w:tc>
          <w:tcPr>
            <w:tcW w:w="1744" w:type="dxa"/>
            <w:vAlign w:val="center"/>
          </w:tcPr>
          <w:p w14:paraId="68D655F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1ABEFD9" w14:textId="364A50CC" w:rsidR="001513D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EB097F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3C1CFD8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36BF2B" w14:textId="2FBF7C27" w:rsidR="001513D4" w:rsidRDefault="001355A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2025.12.08. ~ 2025.12.14.</w:t>
            </w:r>
          </w:p>
        </w:tc>
        <w:tc>
          <w:tcPr>
            <w:tcW w:w="1215" w:type="dxa"/>
            <w:vAlign w:val="center"/>
          </w:tcPr>
          <w:p w14:paraId="3250BC0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E49FF21" w14:textId="77777777" w:rsidR="001513D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513D4" w14:paraId="16ECA28B" w14:textId="77777777">
        <w:trPr>
          <w:trHeight w:val="1266"/>
        </w:trPr>
        <w:tc>
          <w:tcPr>
            <w:tcW w:w="1744" w:type="dxa"/>
            <w:vAlign w:val="center"/>
          </w:tcPr>
          <w:p w14:paraId="0243889C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3DC7CD2" w14:textId="77777777" w:rsidR="001513D4" w:rsidRDefault="00000000">
            <w:pPr>
              <w:jc w:val="left"/>
              <w:rPr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장명운: 유니티 모델 추출 시 정점 스키닝 정보와 스켈레톤 정보도 추출하도록 구현,</w:t>
            </w:r>
            <w:r>
              <w:rPr>
                <w:b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Model 클래스에 Skeleton 멤버 추가, 유니티 애니메이션 클립 추출 스크립트 작성,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애니메이션 셰이더 및 파이프라인 작성, 플레이어 속도 기반 업데이트, 플레이어 애니메이션 블렌딩 구현</w:t>
            </w:r>
          </w:p>
          <w:p w14:paraId="6CAD6E50" w14:textId="77777777" w:rsidR="001513D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46DE4BA" w14:textId="6D8C3C14" w:rsidR="001513D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0F24625A" w14:textId="77777777" w:rsidR="001513D4" w:rsidRDefault="001513D4">
      <w:pPr>
        <w:rPr>
          <w:b/>
          <w:sz w:val="22"/>
        </w:rPr>
      </w:pPr>
    </w:p>
    <w:p w14:paraId="01DDBE7D" w14:textId="77777777" w:rsidR="001513D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2E15FD5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B263E7C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모델 추출 시 정점 스키닝 정보와 스켈레톤 정보도 추출하도록 구현</w:t>
      </w:r>
    </w:p>
    <w:p w14:paraId="5537C5D4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우리는 독자적으로 본에 dfs 방식으로 인덱스를 부여하는데,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유니티의 SkinnedMeshRenderer에서 얻어올 수 있는 bones와 순서가 맞지 않을 수 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따라서 본 게임 오브젝트끼리의 이름을 비교해 SkinnedMeshRenderer의 bone index를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우리가 만든 bone index로 매핑할 수 있는 자료구조를 만든다.</w:t>
      </w:r>
    </w:p>
    <w:p w14:paraId="57AD4B5A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정점의 boneIndices 속성을 추출할 때 boneIndices[i]로 원소에 접근하지 않고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boneIdxMap[ boneIndices[i] ]와 같이 원소에 접근한다.</w:t>
      </w:r>
    </w:p>
    <w:p w14:paraId="2E30A6C5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별도의 본 인덱스를 부여하게 된 것은, 계층구조를 순회하면서 만나는 순서대로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본 인덱스를 부여해 추출 및 임포트 시 로직 작성이 편하고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메모리 접근이 순차적으로 이루어지게 하기 위함이다.</w:t>
      </w:r>
    </w:p>
    <w:p w14:paraId="1B7A9CB3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클라이언트의 임포트 코드에도 반영</w:t>
      </w:r>
    </w:p>
    <w:p w14:paraId="49DA3D4B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클래스에 Skeleton 멤버 추가</w:t>
      </w:r>
    </w:p>
    <w:p w14:paraId="546E3DE9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Skeleton은 스켈레톤 열거형 값과 본들을 담는다.</w:t>
      </w:r>
    </w:p>
    <w:p w14:paraId="244A016B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스켈레톤 열거형이 같으면 본 개수와 계층구조가 같음을 의미한다.</w:t>
      </w:r>
    </w:p>
    <w:p w14:paraId="46251D51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본을 std::shared_ptr&lt; std::vector&lt;Bone&gt; &gt; 자료구조에 담아,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Bone이 자식 본들을 생 포인터로 들게 하여도 Skeleton의 복사가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포인터 참조를 꼬이지 않게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(이동 및 복사 연산을 작성하지 않으려는 꼼수다.)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부수효과로 Skeleton의 복사는 어느 정도 가벼워진다.</w:t>
      </w:r>
    </w:p>
    <w:p w14:paraId="18E29627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애니메이션 클립 추출 스크립트 작성</w:t>
      </w:r>
    </w:p>
    <w:p w14:paraId="47A714F5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애니메이션의 모든 프레임을 샘플링한 후,</w:t>
      </w:r>
      <w:r>
        <w:rPr>
          <w:sz w:val="22"/>
          <w:szCs w:val="24"/>
        </w:rPr>
        <w:br/>
        <w:t>Douglas–Peucker</w:t>
      </w:r>
      <w:r>
        <w:rPr>
          <w:rFonts w:hint="eastAsia"/>
          <w:sz w:val="22"/>
          <w:szCs w:val="24"/>
        </w:rPr>
        <w:t xml:space="preserve"> 알고리즘 기반으로 translation, rotation, scale에 대해 각각의 threshold를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넘는 프레임만 키프레임으로 삼아 추출하도록 한다.</w:t>
      </w:r>
    </w:p>
    <w:p w14:paraId="6FDBDD15" w14:textId="77777777" w:rsidR="001513D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60BD65EA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>애니메이션 셰이더 및 파이프라인 작성</w:t>
      </w:r>
    </w:p>
    <w:p w14:paraId="5CFBA270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shadowMapSkinned.hlsl, pbrSkinned.hlsl 셰이더 작성</w:t>
      </w:r>
    </w:p>
    <w:p w14:paraId="3C939A20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DrawEvent에 객체의 본 변환의 배열에 대한 뷰를 담도록 하고(std::span&lt;T&gt; 이용),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본 변환을 하나의 StructruedBuffer에 담아 업로드</w:t>
      </w:r>
    </w:p>
    <w:p w14:paraId="058C85A3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해당 StructuredBuffer는 셰이더들이 gBoneData와 연결됨</w:t>
      </w:r>
    </w:p>
    <w:p w14:paraId="7AEF60AE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각 셰이더의 PerInstanceData에 rootBoneOffset 멤버를 추가하여,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gBoneData에서 해당 객체의 루트 본이 어느 인덱스에 있는지 알 수 있도록 구현</w:t>
      </w:r>
    </w:p>
    <w:p w14:paraId="4C5CE254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속도 기반 업데이트</w:t>
      </w:r>
    </w:p>
    <w:p w14:paraId="226398BE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maxSpeed(m/s), zeroToMax(s), maxToZero(s) 상수를 기반으로 플레이어의 입력으로부터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플레이어 객체의 속도를 업데이트하고, 이것을 PhysicSystem::integrate에서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객체의 위치 갱신에 반영한다.</w:t>
      </w:r>
    </w:p>
    <w:p w14:paraId="61E77DE6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서로 상쇄되는 입력을 감안하여, 현재 이동 입력이 있으면 플레이어의 속도를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변화시킨다. 다만, 플레이어의 속력을 maxSpeed를 넘지 못하도록 한다.</w:t>
      </w:r>
    </w:p>
    <w:p w14:paraId="08D5C856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이동 입력이 없으면 플레이어의 속력을 감소시킨다.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플레이어의 속력이 moveThreshold보다 작다면, 플레이어의 속력을 0으로 만든다.</w:t>
      </w:r>
    </w:p>
    <w:p w14:paraId="0C732E50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애니메이션 블렌딩 구현</w:t>
      </w:r>
    </w:p>
    <w:p w14:paraId="39C466D7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Idle과 Run의 보간 비율을 먼저 계산한다.</w:t>
      </w:r>
    </w:p>
    <w:p w14:paraId="3EAA0D4A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Run의 비율이 0보다 크다면, 플레이어가 바라보고 있는 방향과 플레이어 속도 방향의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내적을 통해 Run_Left, Run_Right, Run_Forward, Run_Backward의 가중치를 정하고,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애니메이션은 Run의 비율에 가중치 총합에 대한 자신의 가중치 비율을 곱하여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보간 비율이 설정된다.</w:t>
      </w:r>
    </w:p>
    <w:p w14:paraId="1CCC98CA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두 개를 넘는 애니메이션 프레임 보간을 위해 sumWeightedAnimFrames 함수를 구현</w:t>
      </w:r>
    </w:p>
    <w:p w14:paraId="700E4D1B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쿼터니언 보간에 slerp 대신 nlerp를 쓴다.</w:t>
      </w:r>
    </w:p>
    <w:p w14:paraId="6FB0E8D6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br w:type="page"/>
      </w:r>
    </w:p>
    <w:p w14:paraId="70E14676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2B9762FF" w14:textId="68AB3096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69BD9F62" w14:textId="77777777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2A986F22" w14:textId="77777777" w:rsidR="001513D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34EC40D9" w14:textId="77777777" w:rsidR="001513D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668081F9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Room이 GameSession 자체가 아닌 세션의 ID에 대응되는 오브젝트만을 소유</w:t>
      </w:r>
    </w:p>
    <w:p w14:paraId="6B070FB0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기존 구조에서는 room이 각 GameSession 객체를 직접 보유하고 있어, 클라이언트의 상태 변화나</w:t>
      </w:r>
      <w:r>
        <w:rPr>
          <w:rFonts w:hint="eastAsia"/>
        </w:rPr>
        <w:br/>
      </w:r>
      <w:r>
        <w:t>이벤트에 즉시 접근하고 처리할 수 있었다. 그러나 서버가 고정된 업데이트 주기를 가지며,</w:t>
      </w:r>
      <w:r>
        <w:rPr>
          <w:rFonts w:hint="eastAsia"/>
        </w:rPr>
        <w:br/>
      </w:r>
      <w:r>
        <w:t>물리 연산을 담당하는 게임 로직 객체와 네트워크 통신을 담당하는 세션 객체를 명확히 분리하는</w:t>
      </w:r>
      <w:r>
        <w:rPr>
          <w:rFonts w:hint="eastAsia"/>
        </w:rPr>
        <w:br/>
      </w:r>
      <w:r>
        <w:t>것이 더 적절하다고 판단했다.</w:t>
      </w:r>
    </w:p>
    <w:p w14:paraId="08F1B1CD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이에 따라 room은 세션의 id에 대응되는 게임 오브젝트만을 관리하도록 변경했다.</w:t>
      </w:r>
    </w:p>
    <w:p w14:paraId="3B3EB773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room 내부에서 오브젝트 상태 변화가 발생하면, 해당 오브젝트의 id를 사용해</w:t>
      </w:r>
      <w:r>
        <w:rPr>
          <w:rFonts w:hint="eastAsia"/>
        </w:rPr>
        <w:br/>
      </w:r>
      <w:r>
        <w:t>GameSessionManager에 조회를 요청하고, 그 세션에 대응되는 클라이언트로</w:t>
      </w:r>
      <w:r>
        <w:rPr>
          <w:rFonts w:hint="eastAsia"/>
        </w:rPr>
        <w:br/>
      </w:r>
      <w:r>
        <w:t>필요한 정보를 송신한다.</w:t>
      </w:r>
    </w:p>
    <w:p w14:paraId="7010968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t>구조</w:t>
      </w:r>
      <w:r>
        <w:rPr>
          <w:rFonts w:hint="eastAsia"/>
        </w:rPr>
        <w:br/>
      </w:r>
      <w:r>
        <w:t>- Room(게임 오브젝트/물리/AI)</w:t>
      </w:r>
      <w:r>
        <w:rPr>
          <w:rFonts w:hint="eastAsia"/>
        </w:rPr>
        <w:br/>
      </w:r>
      <w:r>
        <w:t>- Session(네트워크 송수신/연결 관리)</w:t>
      </w:r>
    </w:p>
    <w:p w14:paraId="476BE4DA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level 데이터를 읽어 플레이어와 큐브 데이터를 클라이언트로 송신하고,</w:t>
      </w:r>
      <w:r>
        <w:rPr>
          <w:rFonts w:hint="eastAsia"/>
        </w:rPr>
        <w:br/>
      </w:r>
      <w:r>
        <w:t>클라이언트는 해당 데이터로 월드 초기화 작업을 한다.</w:t>
      </w:r>
    </w:p>
    <w:p w14:paraId="11376C5E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플레이어가 바라보는 방향으로 이동 구현</w:t>
      </w:r>
    </w:p>
    <w:p w14:paraId="16451E94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기존에는 이동 패킷을 키를 누르고 있는 동안 계속 전송하는 방식이었으나,</w:t>
      </w:r>
      <w:r>
        <w:rPr>
          <w:rFonts w:hint="eastAsia"/>
        </w:rPr>
        <w:br/>
        <w:t>이를 키 입력 변화가 있을 때만 전송하는 방식으로 되돌렸다.</w:t>
      </w:r>
      <w:r>
        <w:rPr>
          <w:rFonts w:hint="eastAsia"/>
        </w:rPr>
        <w:br/>
        <w:t>그 이유는 다음과 같다.</w:t>
      </w:r>
      <w:r>
        <w:rPr>
          <w:rFonts w:hint="eastAsia"/>
        </w:rPr>
        <w:br/>
      </w:r>
      <w:r>
        <w:rPr>
          <w:rFonts w:hint="eastAsia"/>
        </w:rPr>
        <w:br/>
        <w:t xml:space="preserve">예를 들어, w 키가 항상 +z 방향으로 이동한다면 키 입력 패킷은 </w:t>
      </w:r>
      <w:r>
        <w:rPr>
          <w:rFonts w:hint="eastAsia"/>
        </w:rPr>
        <w:br/>
        <w:t>“w 누름 -&gt; 한 번 송신, w 뗌 -&gt; 한 번 송신” 방식이면 충분하다.</w:t>
      </w:r>
      <w:r>
        <w:rPr>
          <w:rFonts w:hint="eastAsia"/>
        </w:rPr>
        <w:br/>
        <w:t>하지만 플레이어가 바라보는 방향이 실시간으로 바뀌는 구조에서는, w 키가 +z 방향으로</w:t>
      </w:r>
      <w:r>
        <w:rPr>
          <w:rFonts w:hint="eastAsia"/>
        </w:rPr>
        <w:br/>
        <w:t>간다는 보장이 없다. 즉, 이동 방향은 키가 아니라 플레이어의 시점에 따라 바뀌기 때문에,</w:t>
      </w:r>
      <w:r>
        <w:rPr>
          <w:rFonts w:hint="eastAsia"/>
        </w:rPr>
        <w:br/>
        <w:t>방향 정보가 필요할 때마다 서버에 정확한 방향을 알려줘야 한다.</w:t>
      </w:r>
    </w:p>
    <w:p w14:paraId="74B2D1BA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클라이언트 기준 yaw 처리 방식</w:t>
      </w:r>
    </w:p>
    <w:p w14:paraId="0B24D51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클라이언트의 플레이어는 마우스 이동에 따라 회전이 실시간으로 변하며, 해당 yaw 값이</w:t>
      </w:r>
      <w:r>
        <w:rPr>
          <w:rFonts w:hint="eastAsia"/>
        </w:rPr>
        <w:br/>
        <w:t>orient에 반영되면 forward, right, up 벡터도 함께 갱신된다.</w:t>
      </w:r>
    </w:p>
    <w:p w14:paraId="1F0FAB66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클라이언트에서 계산되는 yaw 값은 절대 죄표계의 yaw가 아닌 마우스 이동략으로부터</w:t>
      </w:r>
      <w:r>
        <w:rPr>
          <w:rFonts w:hint="eastAsia"/>
        </w:rPr>
        <w:br/>
        <w:t>계산된 변화량이기 때문에, 이 값을 그대로 서버에 전달해도 서버는 절대적인 방향을</w:t>
      </w:r>
      <w:r>
        <w:rPr>
          <w:rFonts w:hint="eastAsia"/>
        </w:rPr>
        <w:br/>
        <w:t>알 수 없다.</w:t>
      </w:r>
    </w:p>
    <w:p w14:paraId="372F2BF1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그래서 클라이언트의 변화된 forward 벡터를 직접 서버에 보내는 방식을 사용했다.</w:t>
      </w:r>
    </w:p>
    <w:p w14:paraId="27B585C2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79D928B5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lastRenderedPageBreak/>
        <w:t>서버에서 forward -&gt; yaw 변환</w:t>
      </w:r>
    </w:p>
    <w:p w14:paraId="1AFBA1AA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서버는 클라이언트가 보낸 forward 벡터를 기반으로 std::atan2 함수를 이용해</w:t>
      </w:r>
      <w:r>
        <w:rPr>
          <w:rFonts w:hint="eastAsia"/>
        </w:rPr>
        <w:br/>
        <w:t>절대적인 yaw 값을 계산한다.</w:t>
      </w:r>
      <w:r>
        <w:rPr>
          <w:rFonts w:hint="eastAsia"/>
        </w:rPr>
        <w:br/>
        <w:t xml:space="preserve">                float yaw = std::atan2(forward.x. forward.z);</w:t>
      </w:r>
    </w:p>
    <w:p w14:paraId="4275BE9D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이렇게 얻은 yaw 값은 절대 회전값이므로 서버에서 해당 세션에 대응되는 플레이어 오브젝트의</w:t>
      </w:r>
      <w:r>
        <w:rPr>
          <w:rFonts w:hint="eastAsia"/>
        </w:rPr>
        <w:br/>
        <w:t>orient 값에 그대로 적용하면 된다.</w:t>
      </w:r>
      <w:r>
        <w:rPr>
          <w:rFonts w:hint="eastAsia"/>
        </w:rPr>
        <w:br/>
        <w:t>그 후 이동 계산 시 이 orient 값을 기준으로 forward 방향으로 이동시키면 클라이언트와</w:t>
      </w:r>
      <w:r>
        <w:rPr>
          <w:rFonts w:hint="eastAsia"/>
        </w:rPr>
        <w:br/>
        <w:t>동일한 방향으로의 움직임을 보인다.</w:t>
      </w:r>
    </w:p>
    <w:p w14:paraId="3A1E6E4B" w14:textId="77777777" w:rsidR="001513D4" w:rsidRDefault="001513D4">
      <w:pPr>
        <w:jc w:val="left"/>
      </w:pPr>
    </w:p>
    <w:p w14:paraId="3C7A043E" w14:textId="77777777" w:rsidR="001513D4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513D4" w14:paraId="17C7636A" w14:textId="77777777">
        <w:trPr>
          <w:trHeight w:val="875"/>
        </w:trPr>
        <w:tc>
          <w:tcPr>
            <w:tcW w:w="1555" w:type="dxa"/>
            <w:vAlign w:val="center"/>
          </w:tcPr>
          <w:p w14:paraId="3001A5E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A47420C" w14:textId="77777777" w:rsidR="001513D4" w:rsidRDefault="00000000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2ABDB51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AD9921E" w14:textId="77777777" w:rsidR="001513D4" w:rsidRDefault="00000000">
            <w:pPr>
              <w:jc w:val="left"/>
            </w:pPr>
            <w:r>
              <w:rPr>
                <w:rFonts w:hint="eastAsia"/>
              </w:rPr>
              <w:t>1. 의미있는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1513D4" w14:paraId="72866414" w14:textId="77777777">
        <w:trPr>
          <w:trHeight w:val="590"/>
        </w:trPr>
        <w:tc>
          <w:tcPr>
            <w:tcW w:w="1555" w:type="dxa"/>
            <w:vAlign w:val="center"/>
          </w:tcPr>
          <w:p w14:paraId="573D9D2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1C35548" w14:textId="402B2ECB" w:rsidR="001513D4" w:rsidRDefault="001513D4">
            <w:pPr>
              <w:jc w:val="center"/>
              <w:rPr>
                <w:b/>
                <w:sz w:val="22"/>
              </w:rPr>
            </w:pPr>
          </w:p>
        </w:tc>
        <w:tc>
          <w:tcPr>
            <w:tcW w:w="1559" w:type="dxa"/>
            <w:vAlign w:val="center"/>
          </w:tcPr>
          <w:p w14:paraId="6DABA31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C9D8864" w14:textId="6BFAD3B0" w:rsidR="001513D4" w:rsidRDefault="0048782E">
            <w:pPr>
              <w:jc w:val="center"/>
            </w:pPr>
            <w:r>
              <w:rPr>
                <w:rFonts w:hint="eastAsia"/>
                <w:b/>
              </w:rPr>
              <w:t>2025.12.</w:t>
            </w:r>
            <w:r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 ~ 2025.12.</w:t>
            </w:r>
            <w:r w:rsidR="00DD658F">
              <w:rPr>
                <w:rFonts w:hint="eastAsia"/>
                <w:b/>
              </w:rPr>
              <w:t>21</w:t>
            </w:r>
            <w:r w:rsidR="00000000">
              <w:rPr>
                <w:rFonts w:hint="eastAsia"/>
                <w:b/>
              </w:rPr>
              <w:t>.</w:t>
            </w:r>
          </w:p>
        </w:tc>
      </w:tr>
      <w:tr w:rsidR="001513D4" w14:paraId="49927D0B" w14:textId="77777777">
        <w:trPr>
          <w:trHeight w:val="1520"/>
        </w:trPr>
        <w:tc>
          <w:tcPr>
            <w:tcW w:w="1555" w:type="dxa"/>
            <w:vAlign w:val="center"/>
          </w:tcPr>
          <w:p w14:paraId="28BA47EE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D664843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 w14:paraId="27EEDACE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플레이어 손에 총 달기, Cascaded Shadow Mapping, 게임 컨텐츠 구현</w:t>
            </w:r>
          </w:p>
          <w:p w14:paraId="114CC79D" w14:textId="3F8D89D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  <w:tr w:rsidR="001513D4" w14:paraId="718BF2F3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3D3F2E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5195A1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8A1C83E" w14:textId="77777777" w:rsidR="001513D4" w:rsidRDefault="001513D4">
            <w:pPr>
              <w:jc w:val="left"/>
            </w:pPr>
          </w:p>
        </w:tc>
      </w:tr>
    </w:tbl>
    <w:p w14:paraId="20F43B02" w14:textId="77777777" w:rsidR="001513D4" w:rsidRDefault="001513D4"/>
    <w:sectPr w:rsidR="001513D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F75E50"/>
    <w:multiLevelType w:val="hybridMultilevel"/>
    <w:tmpl w:val="055AB2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5025677">
    <w:abstractNumId w:val="2"/>
  </w:num>
  <w:num w:numId="2" w16cid:durableId="1749109141">
    <w:abstractNumId w:val="1"/>
  </w:num>
  <w:num w:numId="3" w16cid:durableId="94897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3D4"/>
    <w:rsid w:val="000D5F70"/>
    <w:rsid w:val="001355AB"/>
    <w:rsid w:val="001513D4"/>
    <w:rsid w:val="004439EB"/>
    <w:rsid w:val="0048782E"/>
    <w:rsid w:val="00580E94"/>
    <w:rsid w:val="008E39AA"/>
    <w:rsid w:val="009C7685"/>
    <w:rsid w:val="00A435F8"/>
    <w:rsid w:val="00B80118"/>
    <w:rsid w:val="00DD658F"/>
    <w:rsid w:val="00EB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D27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559</Words>
  <Characters>3191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2025-12-15T09:24:00Z</dcterms:modified>
  <cp:version>1300.0100.01</cp:version>
</cp:coreProperties>
</file>