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autoSpaceDE w:val="false"/>
        <w:jc w:val="center"/>
        <w:rPr>
          <w:rFonts w:ascii="Times New Roman Bold" w:hAnsi="Times New Roman Bold" w:cs="Courier New"/>
          <w:sz w:val="20"/>
          <w:szCs w:val="20"/>
        </w:rPr>
      </w:pPr>
      <w:r>
        <w:rPr>
          <w:rFonts w:cs="Courier New" w:ascii="Times New Roman Bold" w:hAnsi="Times New Roman Bold"/>
        </w:rPr>
        <w:t>CONSTITUTION</w:t>
      </w:r>
    </w:p>
    <w:p>
      <w:pPr>
        <w:pStyle w:val="Normal"/>
        <w:overflowPunct w:val="false"/>
        <w:autoSpaceDE w:val="false"/>
        <w:jc w:val="center"/>
        <w:rPr>
          <w:rFonts w:ascii="Times New Roman Bold" w:hAnsi="Times New Roman Bold" w:cs="Courier New"/>
          <w:sz w:val="20"/>
          <w:szCs w:val="20"/>
        </w:rPr>
      </w:pPr>
      <w:r>
        <w:rPr>
          <w:rFonts w:cs="Courier New" w:ascii="Times New Roman Bold" w:hAnsi="Times New Roman Bold"/>
        </w:rPr>
        <w:t> </w:t>
      </w:r>
    </w:p>
    <w:p>
      <w:pPr>
        <w:pStyle w:val="Normal"/>
        <w:overflowPunct w:val="false"/>
        <w:autoSpaceDE w:val="false"/>
        <w:jc w:val="center"/>
        <w:rPr>
          <w:rFonts w:ascii="Times New Roman Bold" w:hAnsi="Times New Roman Bold" w:cs="Courier New"/>
          <w:sz w:val="20"/>
          <w:szCs w:val="20"/>
        </w:rPr>
      </w:pPr>
      <w:r>
        <w:rPr>
          <w:rFonts w:cs="Courier New" w:ascii="Times New Roman Bold" w:hAnsi="Times New Roman Bold"/>
        </w:rPr>
        <w:t>OF THE</w:t>
      </w:r>
    </w:p>
    <w:p>
      <w:pPr>
        <w:pStyle w:val="Normal"/>
        <w:overflowPunct w:val="false"/>
        <w:autoSpaceDE w:val="false"/>
        <w:jc w:val="center"/>
        <w:rPr>
          <w:rFonts w:ascii="Times New Roman Bold" w:hAnsi="Times New Roman Bold" w:cs="Courier New"/>
          <w:sz w:val="20"/>
          <w:szCs w:val="20"/>
        </w:rPr>
      </w:pPr>
      <w:r>
        <w:rPr>
          <w:rFonts w:cs="Courier New" w:ascii="Times New Roman Bold" w:hAnsi="Times New Roman Bold"/>
        </w:rPr>
        <w:t> </w:t>
      </w:r>
    </w:p>
    <w:p>
      <w:pPr>
        <w:pStyle w:val="Normal"/>
        <w:overflowPunct w:val="false"/>
        <w:autoSpaceDE w:val="false"/>
        <w:jc w:val="center"/>
        <w:rPr>
          <w:rFonts w:ascii="Times New Roman Bold" w:hAnsi="Times New Roman Bold" w:cs="Courier New"/>
          <w:sz w:val="20"/>
          <w:szCs w:val="20"/>
        </w:rPr>
      </w:pPr>
      <w:r>
        <w:rPr>
          <w:rFonts w:cs="Times New Roman Bold" w:ascii="Times New Roman Bold" w:hAnsi="Times New Roman Bold"/>
        </w:rPr>
        <w:t>ILLINOIS ASSOCIATION OF DISABILITY EXAMINERS</w:t>
      </w:r>
    </w:p>
    <w:p>
      <w:pPr>
        <w:pStyle w:val="Normal"/>
        <w:overflowPunct w:val="false"/>
        <w:autoSpaceDE w:val="false"/>
        <w:jc w:val="center"/>
        <w:rPr>
          <w:rFonts w:ascii="Times New Roman Bold" w:hAnsi="Times New Roman Bold" w:cs="Courier New"/>
          <w:sz w:val="20"/>
          <w:szCs w:val="20"/>
        </w:rPr>
      </w:pPr>
      <w:r>
        <w:rPr>
          <w:rFonts w:cs="Times New Roman Bold" w:ascii="Times New Roman Bold" w:hAnsi="Times New Roman Bold"/>
        </w:rPr>
        <w:t> </w:t>
      </w:r>
    </w:p>
    <w:p>
      <w:pPr>
        <w:pStyle w:val="Normal"/>
        <w:overflowPunct w:val="false"/>
        <w:autoSpaceDE w:val="false"/>
        <w:jc w:val="center"/>
        <w:rPr>
          <w:rFonts w:ascii="Times New Roman Bold" w:hAnsi="Times New Roman Bold" w:cs="Courier New"/>
          <w:sz w:val="20"/>
          <w:szCs w:val="20"/>
        </w:rPr>
      </w:pPr>
      <w:r>
        <w:rPr>
          <w:rFonts w:cs="Times New Roman Bold" w:ascii="Times New Roman Bold" w:hAnsi="Times New Roman Bold"/>
        </w:rPr>
        <w:t>A DIVISION OF</w:t>
      </w:r>
    </w:p>
    <w:p>
      <w:pPr>
        <w:pStyle w:val="Normal"/>
        <w:overflowPunct w:val="false"/>
        <w:autoSpaceDE w:val="false"/>
        <w:jc w:val="center"/>
        <w:rPr>
          <w:rFonts w:ascii="Times New Roman Bold" w:hAnsi="Times New Roman Bold" w:cs="Courier New"/>
          <w:sz w:val="20"/>
          <w:szCs w:val="20"/>
        </w:rPr>
      </w:pPr>
      <w:r>
        <w:rPr>
          <w:rFonts w:cs="Times New Roman Bold" w:ascii="Times New Roman Bold" w:hAnsi="Times New Roman Bold"/>
        </w:rPr>
        <w:t> </w:t>
      </w:r>
    </w:p>
    <w:p>
      <w:pPr>
        <w:pStyle w:val="Normal"/>
        <w:overflowPunct w:val="false"/>
        <w:autoSpaceDE w:val="false"/>
        <w:jc w:val="center"/>
        <w:rPr>
          <w:rFonts w:ascii="Times New Roman Bold" w:hAnsi="Times New Roman Bold" w:cs="Courier New"/>
          <w:sz w:val="20"/>
          <w:szCs w:val="20"/>
        </w:rPr>
      </w:pPr>
      <w:r>
        <w:rPr>
          <w:rFonts w:cs="Times New Roman Bold" w:ascii="Times New Roman Bold" w:hAnsi="Times New Roman Bold"/>
        </w:rPr>
        <w:t>THE NATIONAL ASSOCIATION OF DISABILITY EXAMINERS</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u w:val="single"/>
        </w:rPr>
        <w:t xml:space="preserve">Article I </w:t>
        <w:noBreakHyphen/>
        <w:noBreakHyphen/>
        <w:t xml:space="preserve"> Name</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This professional, fraternal and non</w:t>
        <w:noBreakHyphen/>
        <w:t>profit organization shall be named the Illinois Association of Disability Examiners and is officially affiliated with the National Association of Disability Examiners, Inc.</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u w:val="single"/>
        </w:rPr>
        <w:t xml:space="preserve">Article II </w:t>
        <w:noBreakHyphen/>
        <w:noBreakHyphen/>
        <w:t xml:space="preserve"> Relationship to the National Association of Disability Examiners</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The Illinois Association of Disability Examiners, a professional chapter of the National Association of Disability Examiners, Inc., is subject to the provisions of the Constitution and By</w:t>
        <w:noBreakHyphen/>
        <w:t>Laws pertaining to the Association.</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u w:val="single"/>
        </w:rPr>
        <w:t xml:space="preserve">Article III </w:t>
        <w:noBreakHyphen/>
        <w:noBreakHyphen/>
        <w:t xml:space="preserve"> Definitions</w:t>
      </w:r>
    </w:p>
    <w:p>
      <w:pPr>
        <w:pStyle w:val="Normal"/>
        <w:overflowPunct w:val="false"/>
        <w:autoSpaceDE w:val="false"/>
        <w:ind w:start="285" w:end="0"/>
        <w:rPr>
          <w:rFonts w:ascii="Courier New" w:hAnsi="Courier New" w:cs="Courier New"/>
          <w:sz w:val="20"/>
          <w:szCs w:val="20"/>
        </w:rPr>
      </w:pPr>
      <w:r>
        <w:rPr/>
        <w:t> </w:t>
      </w:r>
    </w:p>
    <w:p>
      <w:pPr>
        <w:pStyle w:val="Normal"/>
        <w:overflowPunct w:val="false"/>
        <w:autoSpaceDE w:val="false"/>
        <w:ind w:start="285" w:end="0"/>
        <w:rPr>
          <w:rFonts w:ascii="Courier New" w:hAnsi="Courier New" w:cs="Courier New"/>
          <w:sz w:val="20"/>
          <w:szCs w:val="20"/>
        </w:rPr>
      </w:pPr>
      <w:r>
        <w:rPr/>
        <w:t>1.)      Association means the National Association of Disability Examiners, Inc.</w:t>
      </w:r>
    </w:p>
    <w:p>
      <w:pPr>
        <w:pStyle w:val="Normal"/>
        <w:overflowPunct w:val="false"/>
        <w:autoSpaceDE w:val="false"/>
        <w:ind w:start="285" w:end="0"/>
        <w:rPr>
          <w:rFonts w:ascii="Courier New" w:hAnsi="Courier New" w:cs="Courier New"/>
          <w:sz w:val="20"/>
          <w:szCs w:val="20"/>
        </w:rPr>
      </w:pPr>
      <w:r>
        <w:rPr/>
        <w:t> </w:t>
      </w:r>
    </w:p>
    <w:p>
      <w:pPr>
        <w:pStyle w:val="Normal"/>
        <w:overflowPunct w:val="false"/>
        <w:autoSpaceDE w:val="false"/>
        <w:ind w:start="285" w:end="0"/>
        <w:rPr>
          <w:rFonts w:ascii="Courier New" w:hAnsi="Courier New" w:cs="Courier New"/>
          <w:sz w:val="20"/>
          <w:szCs w:val="20"/>
        </w:rPr>
      </w:pPr>
      <w:r>
        <w:rPr/>
        <w:t>2.)      Region means Great Lakes Region, a geographical unit of the Association.</w:t>
      </w:r>
    </w:p>
    <w:p>
      <w:pPr>
        <w:pStyle w:val="Normal"/>
        <w:overflowPunct w:val="false"/>
        <w:autoSpaceDE w:val="false"/>
        <w:ind w:start="285" w:end="0"/>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w:t>
      </w:r>
    </w:p>
    <w:p>
      <w:pPr>
        <w:pStyle w:val="Normal"/>
        <w:overflowPunct w:val="false"/>
        <w:autoSpaceDE w:val="false"/>
        <w:ind w:hanging="600" w:start="900" w:end="0"/>
        <w:rPr>
          <w:rFonts w:ascii="Courier New" w:hAnsi="Courier New" w:cs="Courier New"/>
          <w:sz w:val="20"/>
          <w:szCs w:val="20"/>
        </w:rPr>
      </w:pPr>
      <w:r>
        <w:rPr/>
        <w:t>3.)      Chapter means the Illinois Association of Disability Examiners, a professional chapter of the Association.</w:t>
      </w:r>
    </w:p>
    <w:p>
      <w:pPr>
        <w:pStyle w:val="Normal"/>
        <w:overflowPunct w:val="false"/>
        <w:autoSpaceDE w:val="false"/>
        <w:ind w:start="285" w:end="0"/>
        <w:rPr>
          <w:rFonts w:ascii="Courier New" w:hAnsi="Courier New" w:cs="Courier New"/>
          <w:sz w:val="20"/>
          <w:szCs w:val="20"/>
        </w:rPr>
      </w:pPr>
      <w:r>
        <w:rPr/>
        <w:t> </w:t>
      </w:r>
    </w:p>
    <w:p>
      <w:pPr>
        <w:pStyle w:val="Normal"/>
        <w:overflowPunct w:val="false"/>
        <w:autoSpaceDE w:val="false"/>
        <w:ind w:start="285" w:end="0"/>
        <w:rPr>
          <w:rFonts w:ascii="Courier New" w:hAnsi="Courier New" w:cs="Courier New"/>
          <w:sz w:val="20"/>
          <w:szCs w:val="20"/>
        </w:rPr>
      </w:pPr>
      <w:r>
        <w:rPr/>
        <w:t>4.)      Executive Board means the Executive Board of the Chapter.</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u w:val="single"/>
        </w:rPr>
        <w:t xml:space="preserve">Article IV </w:t>
        <w:noBreakHyphen/>
        <w:noBreakHyphen/>
        <w:t xml:space="preserve"> Purposes</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The purpose of the Illinois Association of Disability Examiners is to project the professional functions and duties of individuals on both a state</w:t>
        <w:noBreakHyphen/>
        <w:t>wide and national level in the evaluation and documentation of disabilities of persons applying for Disability Benefits under the provisions of the Social Security Act, by:</w:t>
      </w:r>
    </w:p>
    <w:p>
      <w:pPr>
        <w:pStyle w:val="Normal"/>
        <w:overflowPunct w:val="false"/>
        <w:autoSpaceDE w:val="false"/>
        <w:rPr>
          <w:rFonts w:ascii="Courier New" w:hAnsi="Courier New" w:cs="Courier New"/>
          <w:sz w:val="20"/>
          <w:szCs w:val="20"/>
        </w:rPr>
      </w:pPr>
      <w:r>
        <w:rPr/>
        <w:t xml:space="preserve">            </w:t>
      </w:r>
    </w:p>
    <w:p>
      <w:pPr>
        <w:pStyle w:val="Normal"/>
        <w:overflowPunct w:val="false"/>
        <w:autoSpaceDE w:val="false"/>
        <w:ind w:start="720" w:end="0"/>
        <w:rPr>
          <w:rFonts w:ascii="Courier New" w:hAnsi="Courier New" w:cs="Courier New"/>
          <w:sz w:val="20"/>
          <w:szCs w:val="20"/>
        </w:rPr>
      </w:pPr>
      <w:r>
        <w:rPr/>
        <w:t xml:space="preserve">  </w:t>
      </w:r>
      <w:r>
        <w:rPr/>
        <w:t xml:space="preserve">1.)      Increasing the understanding of disability benefit programs by the medical community and </w:t>
        <w:tab/>
        <w:t xml:space="preserve">the general public. </w:t>
      </w:r>
    </w:p>
    <w:p>
      <w:pPr>
        <w:pStyle w:val="Normal"/>
        <w:overflowPunct w:val="false"/>
        <w:autoSpaceDE w:val="false"/>
        <w:ind w:start="720" w:end="0"/>
        <w:rPr>
          <w:rFonts w:ascii="Courier New" w:hAnsi="Courier New" w:cs="Courier New"/>
          <w:sz w:val="20"/>
          <w:szCs w:val="20"/>
        </w:rPr>
      </w:pPr>
      <w:r>
        <w:rPr/>
        <w:t xml:space="preserve">  </w:t>
      </w:r>
      <w:r>
        <w:rPr/>
        <w:t xml:space="preserve">2.)       Encouraging, developing and promoting professional standards and services for persons </w:t>
        <w:tab/>
        <w:t>engaged in evaluating and determining the extent of physical, emotional and mental disabilities.</w:t>
      </w:r>
    </w:p>
    <w:p>
      <w:pPr>
        <w:pStyle w:val="Normal"/>
        <w:overflowPunct w:val="false"/>
        <w:autoSpaceDE w:val="false"/>
        <w:ind w:start="720" w:end="0"/>
        <w:rPr>
          <w:rFonts w:ascii="Courier New" w:hAnsi="Courier New" w:cs="Courier New"/>
          <w:sz w:val="20"/>
          <w:szCs w:val="20"/>
        </w:rPr>
      </w:pPr>
      <w:r>
        <w:rPr>
          <w:rFonts w:cs="Courier New" w:ascii="Courier New" w:hAnsi="Courier New"/>
          <w:sz w:val="20"/>
          <w:szCs w:val="20"/>
        </w:rPr>
        <w:t> </w:t>
      </w:r>
      <w:r>
        <w:br w:type="page"/>
      </w:r>
    </w:p>
    <w:p>
      <w:pPr>
        <w:pStyle w:val="Normal"/>
        <w:overflowPunct w:val="false"/>
        <w:autoSpaceDE w:val="false"/>
        <w:ind w:start="720" w:end="0"/>
        <w:rPr>
          <w:rFonts w:ascii="Courier New" w:hAnsi="Courier New" w:cs="Courier New"/>
          <w:sz w:val="20"/>
          <w:szCs w:val="20"/>
        </w:rPr>
      </w:pPr>
      <w:r>
        <w:rPr>
          <w:rFonts w:cs="Courier New" w:ascii="Courier New" w:hAnsi="Courier New"/>
          <w:sz w:val="20"/>
          <w:szCs w:val="20"/>
        </w:rPr>
        <w:t> </w:t>
      </w:r>
    </w:p>
    <w:p>
      <w:pPr>
        <w:pStyle w:val="Normal"/>
        <w:overflowPunct w:val="false"/>
        <w:autoSpaceDE w:val="false"/>
        <w:ind w:start="720" w:end="0"/>
        <w:rPr>
          <w:rFonts w:ascii="Courier New" w:hAnsi="Courier New" w:cs="Courier New"/>
          <w:sz w:val="20"/>
          <w:szCs w:val="20"/>
        </w:rPr>
      </w:pPr>
      <w:r>
        <w:rPr/>
        <w:t>3.)  Stimulating professional training, research and study for personnel engaged in the documentation and evaluation of disability claims in order to advance knowledge and skills necessary to improve disability evaluations and services for all disabled applicants.</w:t>
      </w:r>
    </w:p>
    <w:p>
      <w:pPr>
        <w:pStyle w:val="Normal"/>
        <w:overflowPunct w:val="false"/>
        <w:autoSpaceDE w:val="false"/>
        <w:ind w:start="720" w:end="0"/>
        <w:rPr>
          <w:rFonts w:ascii="Courier New" w:hAnsi="Courier New" w:cs="Courier New"/>
          <w:sz w:val="20"/>
          <w:szCs w:val="20"/>
        </w:rPr>
      </w:pPr>
      <w:r>
        <w:rPr/>
        <w:t> </w:t>
      </w:r>
    </w:p>
    <w:p>
      <w:pPr>
        <w:pStyle w:val="Normal"/>
        <w:overflowPunct w:val="false"/>
        <w:autoSpaceDE w:val="false"/>
        <w:ind w:start="720" w:end="0"/>
        <w:rPr>
          <w:rFonts w:ascii="Courier New" w:hAnsi="Courier New" w:cs="Courier New"/>
          <w:sz w:val="20"/>
          <w:szCs w:val="20"/>
        </w:rPr>
      </w:pPr>
      <w:r>
        <w:rPr/>
        <w:t>4.) Promoting and providing opportunities for conferences and forums for discussion of legal regulations and standards to provide the best quality of services and the interchange of ideas by our Chapters and Association.</w:t>
      </w:r>
    </w:p>
    <w:p>
      <w:pPr>
        <w:pStyle w:val="Normal"/>
        <w:overflowPunct w:val="false"/>
        <w:autoSpaceDE w:val="false"/>
        <w:ind w:start="180" w:end="0"/>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u w:val="single"/>
        </w:rPr>
        <w:t xml:space="preserve">Article V </w:t>
        <w:noBreakHyphen/>
        <w:noBreakHyphen/>
        <w:t xml:space="preserve"> Membership</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Members of the Chapter must be members of the National Association of Disability Examiners, Inc., and employed by a public or private agency engaged in activities involved in the documentation and evaluation of medical and/or vocational information submitted in support of applications for Disability Benefits.</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The membership and fiscal year of the Chapter shall be the same as those designated by the National Association of Disability Examiners.</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Section 1. Classes of Membership.</w:t>
      </w:r>
    </w:p>
    <w:p>
      <w:pPr>
        <w:pStyle w:val="Normal"/>
        <w:overflowPunct w:val="false"/>
        <w:autoSpaceDE w:val="false"/>
        <w:rPr>
          <w:rFonts w:ascii="Courier New" w:hAnsi="Courier New" w:cs="Courier New"/>
          <w:sz w:val="20"/>
          <w:szCs w:val="20"/>
        </w:rPr>
      </w:pPr>
      <w:r>
        <w:rPr/>
        <w:t> </w:t>
      </w:r>
      <w:r>
        <w:rPr>
          <w:rFonts w:cs="Courier New" w:ascii="Courier New" w:hAnsi="Courier New"/>
          <w:sz w:val="20"/>
          <w:szCs w:val="20"/>
        </w:rPr>
        <w:tab/>
        <w:tab/>
        <w:tab/>
      </w:r>
      <w:r>
        <w:rPr/>
        <w:t xml:space="preserve">The classes of membership shall be designated as "Full" and "Associate" </w:t>
        <w:tab/>
        <w:tab/>
        <w:t xml:space="preserve"> </w:t>
        <w:tab/>
        <w:tab/>
        <w:tab/>
        <w:tab/>
        <w:t xml:space="preserve">Definition of each of the classes of membership shall be the same as those defined by </w:t>
        <w:tab/>
        <w:tab/>
        <w:tab/>
        <w:tab/>
        <w:t>the Association.</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Section 2. Privileges of Membership.</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 xml:space="preserve">Both classes of membership shall have the privileges accorded them under the </w:t>
        <w:tab/>
        <w:tab/>
        <w:tab/>
        <w:tab/>
        <w:tab/>
        <w:t>Association's Constitution and By</w:t>
        <w:noBreakHyphen/>
        <w:t>Laws.</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Section 3. Powers of the Membership.</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a. The membership shall be the law making and policy making body of the Chapter.</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b. The membership shall elect the designated members of the Executive Board as provided herein.</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c. Membership approval shall be necessary to amend the Constitution.</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d. Members may vote on any issue, as appropriate, in person, by absentee ballot, or by written proxy certified in advance of the voting.</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e. The membership may delegate to the Executive Board any of its powers except the election of the Executive Board.</w:t>
      </w:r>
    </w:p>
    <w:p>
      <w:pPr>
        <w:pStyle w:val="Normal"/>
        <w:overflowPunct w:val="false"/>
        <w:autoSpaceDE w:val="false"/>
        <w:jc w:val="center"/>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u w:val="single"/>
        </w:rPr>
        <w:t xml:space="preserve">Article VI </w:t>
        <w:noBreakHyphen/>
        <w:noBreakHyphen/>
        <w:t xml:space="preserve"> Meetings</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The president shall establish a schedule of business meetings to be held on a regular basis. The president may call other meetings as necessary, or additional meetings may be called upon written request of at least 25% of the membership.</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Notices of the time and place of the regular and special meetings of the membership shall be posted at least ten days prior to the meeting date.</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Voting on business issues will be open unless a motion for a secret ballot is made and passed by majority vote of those present. All balloting for elections shall be held by secret ballot, and majority votes will carry all issues.</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u w:val="single"/>
        </w:rPr>
        <w:t xml:space="preserve">Article VII </w:t>
        <w:noBreakHyphen/>
        <w:noBreakHyphen/>
        <w:t xml:space="preserve"> Executive Board</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The Executive Board of this Chapter shall consist of: the officers; the four Board members at large; the</w:t>
        <w:noBreakHyphen/>
        <w:t>Membership Chairperson; the Program Chairperson; any Chapter members who are members of the Association's Executive Board; and an optional New Member Representa</w:t>
        <w:softHyphen/>
        <w:t>tive to the Board. All members to the Executive Board shall have full voting privileges.</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Section 1.  Powers of the Executive Board.</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The Executive Board shall have the power and responsibility to:</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a.     plan, publicize and sponsor meetings of the membership.</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b.    authorize expenditure of money.</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c.    authorize the President to appoint committees to carry out the purposes of the Chapter.</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d.    fill vacancies in its own body as provided herein.</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 xml:space="preserve">e.    take such steps, as may be necessary, to carry out a program or function determined by </w:t>
        <w:tab/>
        <w:tab/>
        <w:tab/>
        <w:t xml:space="preserve">        vote of the members and not otherwise provided for.</w:t>
      </w:r>
    </w:p>
    <w:p>
      <w:pPr>
        <w:pStyle w:val="Normal"/>
        <w:overflowPunct w:val="false"/>
        <w:autoSpaceDE w:val="false"/>
        <w:rPr>
          <w:rFonts w:ascii="Courier New" w:hAnsi="Courier New" w:cs="Courier New"/>
          <w:sz w:val="20"/>
          <w:szCs w:val="20"/>
        </w:rPr>
      </w:pPr>
      <w:r>
        <w:rPr/>
        <w:t xml:space="preserve">                         </w:t>
      </w:r>
    </w:p>
    <w:p>
      <w:pPr>
        <w:pStyle w:val="Normal"/>
        <w:overflowPunct w:val="false"/>
        <w:autoSpaceDE w:val="false"/>
        <w:ind w:start="1440" w:end="0"/>
        <w:rPr>
          <w:rFonts w:ascii="Courier New" w:hAnsi="Courier New" w:cs="Courier New"/>
          <w:sz w:val="20"/>
          <w:szCs w:val="20"/>
        </w:rPr>
      </w:pPr>
      <w:r>
        <w:rPr/>
        <w:t xml:space="preserve">f.   appoint members from the membership to audit the fiscal affairs of the Chapter          </w:t>
        <w:tab/>
        <w:t xml:space="preserve">annually within 30 days of the close of the fiscal year.  </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Section 2. Terms of Office.</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a.    </w:t>
        <w:tab/>
        <w:t xml:space="preserve">Executive Board Members at large shall be elected for a term of two years. Two of the </w:t>
        <w:tab/>
        <w:tab/>
        <w:tab/>
        <w:tab/>
        <w:t>four Board Members at large shall be elected each year.</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b.</w:t>
        <w:tab/>
        <w:t xml:space="preserve">The New Member Representative to the Executive Board shall be elected for a term </w:t>
        <w:tab/>
        <w:tab/>
        <w:tab/>
        <w:tab/>
        <w:t xml:space="preserve">of  one year. To be eligible for election, candidates must have been members of the </w:t>
        <w:tab/>
        <w:tab/>
        <w:tab/>
        <w:tab/>
        <w:t xml:space="preserve">Chapter for less than two years. This position shall be slated for election at the discretion </w:t>
        <w:tab/>
        <w:tab/>
        <w:tab/>
        <w:tab/>
        <w:t xml:space="preserve">of the ExecutiveBoard, depending upon the percentage of new members in the </w:t>
        <w:tab/>
        <w:tab/>
        <w:tab/>
        <w:tab/>
        <w:tab/>
        <w:t xml:space="preserve">membership, and is therefore an optional Executive Board position. This position is </w:t>
        <w:tab/>
        <w:tab/>
        <w:tab/>
        <w:tab/>
        <w:t xml:space="preserve">designated to provide the inexperienced segment of the membership with direct input to </w:t>
        <w:tab/>
        <w:tab/>
        <w:tab/>
        <w:tab/>
        <w:t>the executive body of the Chapter.</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 xml:space="preserve">c.         Executive Board Members may succeed him/herself in the same capacity if duly </w:t>
        <w:tab/>
        <w:tab/>
        <w:tab/>
        <w:tab/>
        <w:tab/>
        <w:t xml:space="preserve">elected by the membership. Executive Board Members also may, continue to serve on the </w:t>
        <w:tab/>
        <w:tab/>
        <w:tab/>
        <w:t>Executive Board if elected or appointed to a different office.</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d.         Terms of office shall coincide with the Fiscal year of November 1 to October 31.</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Section 3. Filling Vacancies.</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The Executive Board shall have the authority to fill, by vote of its own members, elected and appointed offices of the Chap</w:t>
        <w:softHyphen/>
        <w:t>ter which have become vacant between elections. Such appointees shall serve until the next election. Specifications of the type of appointment and delegation of duties include:</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ab/>
        <w:tab/>
        <w:t>a.   In vacancies of Secretary</w:t>
        <w:noBreakHyphen/>
        <w:t xml:space="preserve">Treasurer, Program Chairperson, Membership Chairperson, or an </w:t>
        <w:tab/>
        <w:tab/>
        <w:tab/>
        <w:t xml:space="preserve">      optional New Member Representative, the Executive Board shall appoint a replacement to                    </w:t>
        <w:tab/>
        <w:tab/>
        <w:t xml:space="preserve">      assume both the title and the duties of the position filled.</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b.   In vacancies of the President, President</w:t>
        <w:noBreakHyphen/>
        <w:t xml:space="preserve">Elect, Immediate Past President, or Board  Members </w:t>
        <w:tab/>
        <w:tab/>
        <w:tab/>
        <w:t xml:space="preserve">      at large, the Executive Board shall appoint a Board Member at large with only the duties and  </w:t>
        <w:tab/>
        <w:tab/>
        <w:t xml:space="preserve">      title appropriate to that position. In addition,</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 xml:space="preserve">1. if the Presidency shall become vacant, the President-Elect shall assume the title and </w:t>
        <w:tab/>
        <w:tab/>
        <w:tab/>
        <w:tab/>
        <w:t xml:space="preserve">    duties of President, and shall continue as President to the end of his own term. At the </w:t>
        <w:tab/>
        <w:tab/>
        <w:tab/>
        <w:tab/>
        <w:t xml:space="preserve">     next election, three Board Members at large shall be elected, one of which will have </w:t>
        <w:tab/>
        <w:tab/>
        <w:tab/>
        <w:tab/>
        <w:t xml:space="preserve">     only a one year term.</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2.  if the office of President</w:t>
        <w:noBreakHyphen/>
        <w:t xml:space="preserve">Elect becomes vacant, the President shall assume or delegate </w:t>
        <w:tab/>
        <w:tab/>
        <w:tab/>
        <w:tab/>
        <w:t xml:space="preserve">     the duties of the President</w:t>
        <w:noBreakHyphen/>
        <w:t xml:space="preserve">Elect. At the next election, both a President and </w:t>
        <w:tab/>
        <w:tab/>
        <w:tab/>
        <w:tab/>
        <w:tab/>
        <w:t xml:space="preserve">     President</w:t>
        <w:noBreakHyphen/>
        <w:t>Elect shall be elected.</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 xml:space="preserve">3.  if the office of  Board Member at large becomes vacant, at the next election three </w:t>
        <w:tab/>
        <w:tab/>
        <w:tab/>
        <w:tab/>
        <w:t xml:space="preserve">     Board Members at large shall be elected, one of which will have only a one year term.</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c.    Should both the offices of President and President</w:t>
        <w:noBreakHyphen/>
        <w:t xml:space="preserve">Elect become vacant during the same  </w:t>
        <w:tab/>
        <w:tab/>
        <w:tab/>
        <w:tab/>
        <w:t xml:space="preserve">fiscal year, a special election shall be called. The two officers elected shall serve to the </w:t>
        <w:tab/>
        <w:tab/>
        <w:tab/>
        <w:tab/>
        <w:t xml:space="preserve">end of that fiscal year, and shall commence normal terms of office at the beginning of the </w:t>
        <w:tab/>
        <w:tab/>
        <w:tab/>
        <w:t>next fiscal year.</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Section 4. Meetings of the Executive Board.</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w:t>
      </w:r>
      <w:r>
        <w:rPr/>
        <w:t>The Executive Board shall meet prior to or in conjunction with all regularly scheduled  membership meetings. Special meetings may be called by the President, or upon request of two Executive Board Members. Meetings may also be conducted by telephone. A majority of members of the Executive Board shall constitute a quorum to transact business and conduct meetings. A majority vote of those present at such meetings shall carry all issues unless otherwise agreed upon.</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u w:val="single"/>
        </w:rPr>
        <w:t xml:space="preserve">Article VII </w:t>
        <w:noBreakHyphen/>
        <w:noBreakHyphen/>
        <w:t xml:space="preserve"> Officers</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The officers of this Chapter shall be President, President</w:t>
        <w:noBreakHyphen/>
        <w:t>Elect, Secretary</w:t>
        <w:noBreakHyphen/>
        <w:t>Treasurer, and Immediate Past President. A President-Elect and Secretary</w:t>
        <w:noBreakHyphen/>
        <w:t>Treasurer shall be elected annually for terms of one year. The President</w:t>
        <w:noBreakHyphen/>
        <w:t>Elect shall subsequently serve additional one year terms as President and then as Immediate Past President. The Officers shall have the power to perform duties customarily belonging to their respective offices and especially as defined.</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Section 1.         Duties of the President.</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The President shall:</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a.          serve as official representative of the Chapter.</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b.         preside at all membership and Executive Board meetings.</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 xml:space="preserve">c.         appoint committee chairpersons to all standing and special committees with approval of  </w:t>
        <w:tab/>
        <w:tab/>
        <w:tab/>
        <w:tab/>
        <w:t>the Executive Board.</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d.         exercise supervision over all affairs of the Chapter.</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e.         aid in coordinating the work of the Chapter with that of the Association.</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Section 2.         Duties of the President</w:t>
        <w:noBreakHyphen/>
        <w:t>Elect.</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The President</w:t>
        <w:noBreakHyphen/>
        <w:t>Elect shall:</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a.         preside at meetings in the absence of the President.</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b.         serve as an ex</w:t>
        <w:noBreakHyphen/>
        <w:t xml:space="preserve">officio member, with voting privileges, to all standing and special  </w:t>
        <w:tab/>
        <w:tab/>
        <w:tab/>
        <w:tab/>
        <w:tab/>
        <w:t xml:space="preserve">committees, and as such, shall be responsible for the supervision of the programs and </w:t>
        <w:tab/>
        <w:tab/>
        <w:tab/>
        <w:tab/>
        <w:t>committees of the Chapter.</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Section 3.         Duties of the Secretary</w:t>
        <w:noBreakHyphen/>
        <w:t>Treasurer.</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The Secretary</w:t>
        <w:noBreakHyphen/>
        <w:t>Treasurer shall:</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a.           record the proceedings of all membership and Executive Board meetings.</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b.           maintain the financial records of the Chapter.</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 xml:space="preserve">c.           have custody of all Chapter money and shall disburse the same pursuant to the orders of </w:t>
        <w:tab/>
        <w:tab/>
        <w:tab/>
        <w:tab/>
        <w:t>the membership or Executive Board.</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 xml:space="preserve">d.           make reports at all membership and Executive Board meetings of current financial </w:t>
        <w:tab/>
        <w:tab/>
        <w:tab/>
        <w:tab/>
        <w:t xml:space="preserve"> status,and records of past meeting transactions.</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Section 4. Duties of the Immediate Past President.</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 xml:space="preserve">The Immediate Past President shall perform duties as requested by the President, and shall offer  </w:t>
        <w:tab/>
        <w:tab/>
        <w:tab/>
        <w:t>his experience in an advisory capacity to the Executive Board.</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u w:val="single"/>
        </w:rPr>
        <w:t xml:space="preserve">Article IX </w:t>
        <w:noBreakHyphen/>
        <w:noBreakHyphen/>
        <w:t xml:space="preserve"> Elections</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Election of designated Executive Board Members shall be held annually within thirty days of the Association's National Conference. The slate of candidates shall be prepared from nominations solicited of the membership, and shall be published at least thirty days in advance of the election. Additional nominations may be made from the floor at the time of the elections.</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u w:val="single"/>
        </w:rPr>
      </w:pPr>
      <w:r>
        <w:rPr>
          <w:rFonts w:cs="Courier New" w:ascii="Courier New" w:hAnsi="Courier New"/>
          <w:sz w:val="20"/>
          <w:szCs w:val="20"/>
          <w:u w:val="single"/>
        </w:rPr>
      </w:r>
    </w:p>
    <w:p>
      <w:pPr>
        <w:pStyle w:val="Normal"/>
        <w:overflowPunct w:val="false"/>
        <w:autoSpaceDE w:val="false"/>
        <w:rPr>
          <w:u w:val="single"/>
        </w:rPr>
      </w:pPr>
      <w:r>
        <w:rPr>
          <w:u w:val="single"/>
        </w:rPr>
      </w:r>
    </w:p>
    <w:p>
      <w:pPr>
        <w:pStyle w:val="Normal"/>
        <w:overflowPunct w:val="false"/>
        <w:autoSpaceDE w:val="false"/>
        <w:rPr>
          <w:u w:val="single"/>
        </w:rPr>
      </w:pPr>
      <w:r>
        <w:rPr>
          <w:u w:val="single"/>
        </w:rPr>
      </w:r>
    </w:p>
    <w:p>
      <w:pPr>
        <w:pStyle w:val="Normal"/>
        <w:overflowPunct w:val="false"/>
        <w:autoSpaceDE w:val="false"/>
        <w:rPr>
          <w:u w:val="single"/>
        </w:rPr>
      </w:pPr>
      <w:r>
        <w:rPr>
          <w:u w:val="single"/>
        </w:rPr>
      </w:r>
    </w:p>
    <w:p>
      <w:pPr>
        <w:pStyle w:val="Normal"/>
        <w:overflowPunct w:val="false"/>
        <w:autoSpaceDE w:val="false"/>
        <w:rPr>
          <w:rFonts w:ascii="Courier New" w:hAnsi="Courier New" w:cs="Courier New"/>
          <w:sz w:val="20"/>
          <w:szCs w:val="20"/>
        </w:rPr>
      </w:pPr>
      <w:r>
        <w:rPr>
          <w:u w:val="single"/>
        </w:rPr>
        <w:t xml:space="preserve">Article X </w:t>
        <w:noBreakHyphen/>
        <w:noBreakHyphen/>
        <w:t xml:space="preserve"> Committees</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There shall be eight standing committees including: Membership; Program; Elections; Awards; Constitution, By</w:t>
        <w:noBreakHyphen/>
        <w:t>Laws and Resolutions; Professional Standards and Certification; Distribution; and Historian. All committee members shall be appointed for one year and may serve no more than two consecutive terms.</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The duties of the standing committees are provided as follows:</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Section 1.         Membership.</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ab/>
        <w:t xml:space="preserve">The Membership Committee shall encourage interest in our organization  and whenever possible secure </w:t>
        <w:tab/>
        <w:t xml:space="preserve">membership of qualified persons. It shall be required to maintain a current Chapter membership list to </w:t>
        <w:tab/>
        <w:t xml:space="preserve">supplement lists provided by the Association. In addition, it shall provide membership lists monthly to </w:t>
        <w:tab/>
        <w:t xml:space="preserve">appropriate members of the Executive Board, and to other committees or members upon request. </w:t>
        <w:tab/>
        <w:t xml:space="preserve">Further, it shall annually, after the end of the fiscal year, provide a list of members and their addresses, </w:t>
        <w:tab/>
        <w:t>and shall update such listing quarterly.</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Section 2.         Program.</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 xml:space="preserve">The Program Committee shall make all plans and arrangements for regularly scheduled  </w:t>
        <w:tab/>
        <w:tab/>
        <w:tab/>
        <w:tab/>
        <w:t>membership meetings.</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Section 3.         Elections.</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 xml:space="preserve">The Elections Committee shall solicit nominations from the membership and otherwise exercise </w:t>
        <w:tab/>
        <w:tab/>
        <w:tab/>
        <w:t xml:space="preserve">their powers to prepare a slate of candidates for each office to be filled. The slate shall be sent to </w:t>
        <w:tab/>
        <w:tab/>
        <w:tab/>
        <w:t xml:space="preserve">the membership at least thirty days prior to the election. The names of two members who have </w:t>
        <w:tab/>
        <w:tab/>
        <w:tab/>
        <w:t xml:space="preserve">agreed to serve if elected shall be presented for each office. The committee shall consist of at </w:t>
        <w:tab/>
        <w:tab/>
        <w:tab/>
        <w:t>least five members.</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Section 4.         Awards.</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 xml:space="preserve">The Awards Committee shall solicit nominations from the membership and otherwise exercise </w:t>
        <w:tab/>
        <w:tab/>
        <w:tab/>
        <w:t xml:space="preserve">their powers to select nominees for Association awards or recipients of Chapter Awards. Chapter </w:t>
        <w:tab/>
        <w:tab/>
        <w:t xml:space="preserve">Awards include Supervisor of the Year (Joy W. Hill Award), Examiner of the Year (Joyce </w:t>
        <w:tab/>
        <w:tab/>
        <w:tab/>
        <w:t xml:space="preserve">Proctor Award), the IADE Award, Support Staff Award (Jack Warnock Award), and Certificates </w:t>
        <w:tab/>
        <w:tab/>
        <w:t>of Appreciation. Chapter awards may be given to members or non</w:t>
        <w:noBreakHyphen/>
        <w:t xml:space="preserve">members at the discretion of </w:t>
        <w:tab/>
        <w:tab/>
        <w:tab/>
        <w:t xml:space="preserve">the committee. The criteria of the first three awards corresponds to those of the Association, </w:t>
        <w:tab/>
        <w:tab/>
        <w:tab/>
        <w:t xml:space="preserve">namely the John Gordon, NADE Award, and Charles Blalock, respectively. Criteria for </w:t>
        <w:tab/>
        <w:tab/>
        <w:tab/>
        <w:tab/>
        <w:t xml:space="preserve">Certification of Appreciation may be determined by the committee. The committee is further </w:t>
        <w:tab/>
        <w:tab/>
        <w:tab/>
        <w:t xml:space="preserve">responsible for planning the Awards Banquet which shall be held annually in June or July, and </w:t>
        <w:tab/>
        <w:tab/>
        <w:tab/>
        <w:t xml:space="preserve">may request the assistance of the Elections and Program committees in this endeavor. The </w:t>
        <w:tab/>
        <w:tab/>
        <w:tab/>
        <w:t>committee shall consist of at least five members.</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ab/>
        <w:t>Section 5.         Constitution and Resolutions.</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 xml:space="preserve">The Constitution and Resolutions Committee is empowered to study the Constitution for possible </w:t>
        <w:tab/>
        <w:tab/>
        <w:t xml:space="preserve">revision or amendment. It may also receive and process suggestions for revision of amendments, </w:t>
        <w:tab/>
        <w:tab/>
        <w:tab/>
        <w:t xml:space="preserve">and to present recommendations at membership or Executive Board meetings. It is further </w:t>
        <w:tab/>
        <w:tab/>
        <w:tab/>
        <w:t xml:space="preserve">empowered to originate, receive and process resolutions for presentation to membership or  </w:t>
        <w:tab/>
        <w:tab/>
        <w:tab/>
        <w:t>Executive Board meetings.</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w:t>
      </w:r>
      <w:r>
        <w:rPr/>
        <w:t>Section 6.         Professional Standards and Certification.</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 xml:space="preserve">The Professional Standards and Certification Committee is empowered to make a continuing </w:t>
        <w:tab/>
        <w:tab/>
        <w:tab/>
        <w:t xml:space="preserve">study of techniques and recommend to the Executive Board plans for the improvement of </w:t>
        <w:tab/>
        <w:tab/>
        <w:tab/>
        <w:t xml:space="preserve">performance of professional personnel. It shall further maintain a list of members eligible for </w:t>
        <w:tab/>
        <w:tab/>
        <w:tab/>
        <w:t xml:space="preserve">National Certification as Disability Examiners. The Committee shall be responsible for the </w:t>
        <w:tab/>
        <w:tab/>
        <w:tab/>
        <w:t>timely submission of names to the Association for certification.</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Section 7.         Distribution.</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 xml:space="preserve">The Distribution Committee shall be responsible for the distribution of materials designated by </w:t>
        <w:tab/>
        <w:tab/>
        <w:tab/>
        <w:t xml:space="preserve">the Executive Board or other committees to the membership. If necessary, the committee shall </w:t>
        <w:tab/>
        <w:tab/>
        <w:tab/>
        <w:t xml:space="preserve">have the responsibility for mailing such materials, and shall handle addressing and stamping </w:t>
        <w:tab/>
        <w:tab/>
        <w:tab/>
        <w:t xml:space="preserve">envelopes. To this end, the committee shall keep a current membership list of names and </w:t>
        <w:tab/>
        <w:tab/>
        <w:tab/>
        <w:tab/>
        <w:t>addresses in coordination with the Membership Committee. The committee</w:t>
        <w:noBreakHyphen/>
        <w:t xml:space="preserve">may also, if directed, </w:t>
        <w:tab/>
        <w:tab/>
        <w:t xml:space="preserve">take responsibility for posting information. The committee shall not have responsibility for the </w:t>
        <w:tab/>
        <w:tab/>
        <w:tab/>
        <w:t>writing, typing or printing of any materials.</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Section 8.         Historian.</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 xml:space="preserve">The Historian Committee shall receive, organize, and retain such records of past and present </w:t>
        <w:tab/>
        <w:tab/>
        <w:tab/>
        <w:t>Chapter activities so as to provide documentation of the growth and history of the Chapter.</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u w:val="single"/>
        </w:rPr>
        <w:t xml:space="preserve">Article XI </w:t>
        <w:noBreakHyphen/>
        <w:noBreakHyphen/>
        <w:t xml:space="preserve"> Parliamentary Authority</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The most recent edition of </w:t>
      </w:r>
      <w:r>
        <w:rPr>
          <w:u w:val="single"/>
        </w:rPr>
        <w:t>Robert's Rules of Order</w:t>
      </w:r>
      <w:r>
        <w:rPr/>
        <w:t xml:space="preserve"> shall govern all meetings of the membership and Executive Board, except when they are in conflict with the Constitution or with rules adopted by the membership or Executive Board.</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u w:val="single"/>
        </w:rPr>
        <w:t xml:space="preserve">Article XII </w:t>
        <w:noBreakHyphen/>
        <w:noBreakHyphen/>
        <w:t xml:space="preserve"> Amendment of Constitution</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The Constitution may be amended by a majority vote of those members attending a membership meeting, including absentee ballots and proxies, provided notice of the membership meeting has been posted. This notice must be posted at least ten days in advance of the meeting, indicating that amendments to the Constitution will be considered as part of that membership meeting.</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u w:val="single"/>
        </w:rPr>
        <w:t xml:space="preserve">Article XIII </w:t>
        <w:noBreakHyphen/>
        <w:noBreakHyphen/>
        <w:t xml:space="preserve"> Representation to Association Delegate Assembly</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The President and President</w:t>
        <w:noBreakHyphen/>
        <w:t>Elect shall be responsible to attend the Delegate Assembly of the Association, whenever possible, by virtue of the offices they hold. The President shall be the official representative of IADE at all Association convention functions. The President</w:t>
        <w:noBreakHyphen/>
        <w:t>Elect shall be his first alternate, as circumstances warrant.</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Remaining delegates shall be approved by the Executive Board on the basis of the following criteria:</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1.)    The reason for the proposed delegate's attendance.</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xml:space="preserve">                </w:t>
      </w:r>
      <w:r>
        <w:rPr/>
        <w:t>2.)    The potential of the proposed delegate for growth in the Chapter and the Association.</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A written proxy may be utilized when carried by Chapter members to the Delegate Assembly.</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w:t>
      </w:r>
    </w:p>
    <w:p>
      <w:pPr>
        <w:pStyle w:val="Normal"/>
        <w:overflowPunct w:val="false"/>
        <w:autoSpaceDE w:val="false"/>
        <w:rPr>
          <w:rFonts w:ascii="Courier New" w:hAnsi="Courier New" w:cs="Courier New"/>
          <w:sz w:val="20"/>
          <w:szCs w:val="20"/>
        </w:rPr>
      </w:pPr>
      <w:r>
        <w:rPr/>
        <w:t> </w:t>
      </w:r>
    </w:p>
    <w:p>
      <w:pPr>
        <w:pStyle w:val="Normal"/>
        <w:overflowPunct w:val="false"/>
        <w:autoSpaceDE w:val="false"/>
        <w:jc w:val="center"/>
        <w:rPr>
          <w:rFonts w:ascii="Courier New" w:hAnsi="Courier New" w:cs="Courier New"/>
          <w:sz w:val="20"/>
          <w:szCs w:val="20"/>
        </w:rPr>
      </w:pPr>
      <w:r>
        <w:rPr/>
        <w:t>Rewritten and corrected</w:t>
      </w:r>
      <w:r>
        <w:rPr>
          <w:u w:val="single"/>
        </w:rPr>
        <w:t>,   09/26/03                                                </w:t>
      </w:r>
      <w:r>
        <w:rPr/>
        <w:t>Springfield, IL</w:t>
      </w:r>
    </w:p>
    <w:p>
      <w:pPr>
        <w:pStyle w:val="Normal"/>
        <w:overflowPunct w:val="false"/>
        <w:autoSpaceDE w:val="false"/>
        <w:rPr>
          <w:rFonts w:ascii="Courier New" w:hAnsi="Courier New" w:cs="Courier New"/>
          <w:sz w:val="20"/>
          <w:szCs w:val="20"/>
        </w:rPr>
      </w:pPr>
      <w:r>
        <w:rPr/>
        <w:t xml:space="preserve">                                                                                            </w:t>
      </w:r>
      <w:r>
        <w:rPr/>
        <w:t>(Date)</w:t>
      </w:r>
    </w:p>
    <w:p>
      <w:pPr>
        <w:pStyle w:val="Normal"/>
        <w:overflowPunct w:val="false"/>
        <w:autoSpaceDE w:val="false"/>
        <w:jc w:val="center"/>
        <w:rPr>
          <w:rFonts w:ascii="Courier New" w:hAnsi="Courier New" w:cs="Courier New"/>
          <w:sz w:val="20"/>
          <w:szCs w:val="20"/>
        </w:rPr>
      </w:pPr>
      <w:r>
        <w:rPr/>
        <w:t> </w:t>
      </w:r>
    </w:p>
    <w:p>
      <w:pPr>
        <w:pStyle w:val="Normal"/>
        <w:overflowPunct w:val="false"/>
        <w:autoSpaceDE w:val="false"/>
        <w:jc w:val="center"/>
        <w:rPr>
          <w:rFonts w:ascii="Courier New" w:hAnsi="Courier New" w:cs="Courier New"/>
          <w:sz w:val="20"/>
          <w:szCs w:val="20"/>
        </w:rPr>
      </w:pPr>
      <w:r>
        <w:rPr/>
        <w:t>Certified and signed by the President of the Association</w:t>
      </w:r>
    </w:p>
    <w:p>
      <w:pPr>
        <w:pStyle w:val="Normal"/>
        <w:overflowPunct w:val="false"/>
        <w:autoSpaceDE w:val="false"/>
        <w:jc w:val="center"/>
        <w:rPr>
          <w:rFonts w:ascii="Courier New" w:hAnsi="Courier New" w:cs="Courier New"/>
          <w:sz w:val="20"/>
          <w:szCs w:val="20"/>
        </w:rPr>
      </w:pPr>
      <w:r>
        <w:rPr/>
        <w:t> </w:t>
      </w:r>
    </w:p>
    <w:p>
      <w:pPr>
        <w:pStyle w:val="Normal"/>
        <w:overflowPunct w:val="false"/>
        <w:autoSpaceDE w:val="false"/>
        <w:jc w:val="center"/>
        <w:rPr>
          <w:rFonts w:ascii="Courier New" w:hAnsi="Courier New" w:cs="Courier New"/>
          <w:sz w:val="20"/>
          <w:szCs w:val="20"/>
        </w:rPr>
      </w:pPr>
      <w:r>
        <w:rPr/>
        <w:t>___________________________________________________________________</w:t>
      </w:r>
    </w:p>
    <w:p>
      <w:pPr>
        <w:pStyle w:val="Normal"/>
        <w:rPr>
          <w:rFonts w:ascii="Courier New" w:hAnsi="Courier New" w:cs="Courier New"/>
          <w:sz w:val="20"/>
          <w:szCs w:val="20"/>
        </w:rPr>
      </w:pPr>
      <w:r>
        <w:rPr>
          <w:rFonts w:cs="Courier New" w:ascii="Courier New" w:hAnsi="Courier New"/>
          <w:sz w:val="20"/>
          <w:szCs w:val="20"/>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rFonts w:ascii="Times New Roman Bold" w:hAnsi="Times New Roman Bold" w:cs="Times New Roman Bold"/>
          <w:b/>
        </w:rPr>
      </w:pPr>
      <w:r>
        <w:rPr>
          <w:rFonts w:cs="Times New Roman Bold" w:ascii="Times New Roman Bold" w:hAnsi="Times New Roman Bold"/>
          <w:b/>
        </w:rPr>
        <w:t>BY-LAWS</w:t>
      </w:r>
    </w:p>
    <w:p>
      <w:pPr>
        <w:pStyle w:val="Normal"/>
        <w:jc w:val="center"/>
        <w:rPr>
          <w:rFonts w:ascii="Times New Roman Bold" w:hAnsi="Times New Roman Bold" w:cs="Times New Roman Bold"/>
          <w:b/>
        </w:rPr>
      </w:pPr>
      <w:r>
        <w:rPr>
          <w:rFonts w:cs="Times New Roman Bold" w:ascii="Times New Roman Bold" w:hAnsi="Times New Roman Bold"/>
          <w:b/>
        </w:rPr>
      </w:r>
    </w:p>
    <w:p>
      <w:pPr>
        <w:pStyle w:val="Normal"/>
        <w:jc w:val="center"/>
        <w:rPr>
          <w:rFonts w:ascii="Times New Roman Bold" w:hAnsi="Times New Roman Bold" w:cs="Times New Roman Bold"/>
          <w:b/>
        </w:rPr>
      </w:pPr>
      <w:r>
        <w:rPr>
          <w:rFonts w:cs="Times New Roman Bold" w:ascii="Times New Roman Bold" w:hAnsi="Times New Roman Bold"/>
          <w:b/>
        </w:rPr>
        <w:t>MINNESOTA ASSOCIATION OF DISABILITY EXAMINERS</w:t>
      </w:r>
    </w:p>
    <w:p>
      <w:pPr>
        <w:pStyle w:val="Normal"/>
        <w:jc w:val="center"/>
        <w:rPr>
          <w:rFonts w:ascii="Times New Roman Bold" w:hAnsi="Times New Roman Bold" w:cs="Times New Roman Bold"/>
          <w:b/>
        </w:rPr>
      </w:pPr>
      <w:r>
        <w:rPr>
          <w:rFonts w:cs="Times New Roman Bold" w:ascii="Times New Roman Bold" w:hAnsi="Times New Roman Bold"/>
          <w:b/>
        </w:rPr>
      </w:r>
    </w:p>
    <w:p>
      <w:pPr>
        <w:pStyle w:val="Normal"/>
        <w:jc w:val="center"/>
        <w:rPr>
          <w:rFonts w:ascii="Times New Roman Bold" w:hAnsi="Times New Roman Bold" w:cs="Times New Roman Bold"/>
          <w:b/>
        </w:rPr>
      </w:pPr>
      <w:r>
        <w:rPr>
          <w:rFonts w:cs="Times New Roman Bold" w:ascii="Times New Roman Bold" w:hAnsi="Times New Roman Bold"/>
          <w:b/>
        </w:rPr>
        <w:t>A CHAPTER OF</w:t>
      </w:r>
    </w:p>
    <w:p>
      <w:pPr>
        <w:pStyle w:val="Normal"/>
        <w:jc w:val="center"/>
        <w:rPr>
          <w:rFonts w:ascii="Times New Roman Bold" w:hAnsi="Times New Roman Bold" w:cs="Times New Roman Bold"/>
          <w:b/>
        </w:rPr>
      </w:pPr>
      <w:r>
        <w:rPr>
          <w:rFonts w:cs="Times New Roman Bold" w:ascii="Times New Roman Bold" w:hAnsi="Times New Roman Bold"/>
          <w:b/>
        </w:rPr>
      </w:r>
    </w:p>
    <w:p>
      <w:pPr>
        <w:pStyle w:val="Normal"/>
        <w:jc w:val="center"/>
        <w:rPr>
          <w:rFonts w:ascii="Times New Roman Bold" w:hAnsi="Times New Roman Bold" w:cs="Times New Roman Bold"/>
          <w:b/>
        </w:rPr>
      </w:pPr>
      <w:r>
        <w:rPr>
          <w:rFonts w:cs="Times New Roman Bold" w:ascii="Times New Roman Bold" w:hAnsi="Times New Roman Bold"/>
          <w:b/>
        </w:rPr>
        <w:t>THE NATION ASSOCIATION OF DISABILTY EXAMINERS</w:t>
      </w:r>
    </w:p>
    <w:p>
      <w:pPr>
        <w:pStyle w:val="Normal"/>
        <w:rPr>
          <w:rFonts w:ascii="Times New Roman Bold" w:hAnsi="Times New Roman Bold" w:cs="Times New Roman Bold"/>
          <w:b/>
        </w:rPr>
      </w:pPr>
      <w:r>
        <w:rPr>
          <w:rFonts w:cs="Times New Roman Bold" w:ascii="Times New Roman Bold" w:hAnsi="Times New Roman Bold"/>
          <w:b/>
        </w:rPr>
      </w:r>
    </w:p>
    <w:p>
      <w:pPr>
        <w:pStyle w:val="Normal"/>
        <w:rPr>
          <w:rFonts w:ascii="Times New Roman Bold" w:hAnsi="Times New Roman Bold" w:cs="Times New Roman Bold"/>
          <w:b/>
        </w:rPr>
      </w:pPr>
      <w:r>
        <w:rPr>
          <w:rFonts w:cs="Times New Roman Bold" w:ascii="Times New Roman Bold" w:hAnsi="Times New Roman Bold"/>
          <w:b/>
        </w:rPr>
      </w:r>
    </w:p>
    <w:p>
      <w:pPr>
        <w:pStyle w:val="Normal"/>
        <w:rPr/>
      </w:pPr>
      <w:r>
        <w:rPr>
          <w:u w:val="single"/>
        </w:rPr>
        <w:t>Article I – Name</w:t>
      </w:r>
    </w:p>
    <w:p>
      <w:pPr>
        <w:pStyle w:val="Normal"/>
        <w:rPr>
          <w:u w:val="single"/>
        </w:rPr>
      </w:pPr>
      <w:r>
        <w:rPr>
          <w:u w:val="single"/>
        </w:rPr>
      </w:r>
    </w:p>
    <w:p>
      <w:pPr>
        <w:pStyle w:val="Normal"/>
        <w:rPr/>
      </w:pPr>
      <w:r>
        <w:rPr/>
        <w:t>This professional, fraternal and non-profit organization shall be named the Minnesota Association of Disability Examiners and is officially affiliated with the National Association of Disability Examiners, Inc.</w:t>
      </w:r>
    </w:p>
    <w:p>
      <w:pPr>
        <w:pStyle w:val="Normal"/>
        <w:rPr/>
      </w:pPr>
      <w:r>
        <w:rPr/>
      </w:r>
    </w:p>
    <w:p>
      <w:pPr>
        <w:pStyle w:val="Normal"/>
        <w:rPr>
          <w:u w:val="single"/>
        </w:rPr>
      </w:pPr>
      <w:r>
        <w:rPr>
          <w:u w:val="single"/>
        </w:rPr>
        <w:t>Article II – Relationship to the National Association of Disability Examiners</w:t>
      </w:r>
    </w:p>
    <w:p>
      <w:pPr>
        <w:pStyle w:val="Normal"/>
        <w:rPr>
          <w:u w:val="single"/>
        </w:rPr>
      </w:pPr>
      <w:r>
        <w:rPr>
          <w:u w:val="single"/>
        </w:rPr>
      </w:r>
    </w:p>
    <w:p>
      <w:pPr>
        <w:pStyle w:val="Normal"/>
        <w:rPr/>
      </w:pPr>
      <w:r>
        <w:rPr/>
        <w:t>The Minnesota Association of Disability Examiners, a Professional Chapter of the National Association of Disability Examiners, Inc., is subject to the provisions of the Constitution and By-Laws pertaining to the N.A.D.E.</w:t>
      </w:r>
    </w:p>
    <w:p>
      <w:pPr>
        <w:pStyle w:val="Normal"/>
        <w:rPr/>
      </w:pPr>
      <w:r>
        <w:rPr/>
      </w:r>
    </w:p>
    <w:p>
      <w:pPr>
        <w:pStyle w:val="Normal"/>
        <w:rPr>
          <w:u w:val="single"/>
        </w:rPr>
      </w:pPr>
      <w:r>
        <w:rPr>
          <w:u w:val="single"/>
        </w:rPr>
        <w:t>Article III – Definitions</w:t>
      </w:r>
    </w:p>
    <w:p>
      <w:pPr>
        <w:pStyle w:val="Normal"/>
        <w:rPr>
          <w:u w:val="single"/>
        </w:rPr>
      </w:pPr>
      <w:r>
        <w:rPr>
          <w:u w:val="single"/>
        </w:rPr>
      </w:r>
    </w:p>
    <w:p>
      <w:pPr>
        <w:pStyle w:val="Normal"/>
        <w:rPr/>
      </w:pPr>
      <w:r>
        <w:rPr/>
        <w:t>For the purposes of these By-Laws:</w:t>
      </w:r>
    </w:p>
    <w:p>
      <w:pPr>
        <w:pStyle w:val="Normal"/>
        <w:rPr/>
      </w:pPr>
      <w:r>
        <w:rPr/>
      </w:r>
    </w:p>
    <w:p>
      <w:pPr>
        <w:pStyle w:val="Normal"/>
        <w:numPr>
          <w:ilvl w:val="0"/>
          <w:numId w:val="3"/>
        </w:numPr>
        <w:rPr/>
      </w:pPr>
      <w:r>
        <w:rPr/>
        <w:t>Association mans the National Association of Disability Examiners, Inc.</w:t>
      </w:r>
    </w:p>
    <w:p>
      <w:pPr>
        <w:pStyle w:val="Normal"/>
        <w:numPr>
          <w:ilvl w:val="0"/>
          <w:numId w:val="3"/>
        </w:numPr>
        <w:rPr/>
      </w:pPr>
      <w:r>
        <w:rPr/>
        <w:t xml:space="preserve"> </w:t>
      </w:r>
      <w:r>
        <w:rPr/>
        <w:t>Region means Great Lakes Region, a geographical unit of the National Association of Disability Examiners, Inc.</w:t>
      </w:r>
    </w:p>
    <w:p>
      <w:pPr>
        <w:pStyle w:val="Normal"/>
        <w:numPr>
          <w:ilvl w:val="0"/>
          <w:numId w:val="3"/>
        </w:numPr>
        <w:rPr/>
      </w:pPr>
      <w:r>
        <w:rPr/>
        <w:t>Chapter means Minnesota Association of Disability Examiners, a Professional Chapter of the N.A.D.E.</w:t>
      </w:r>
    </w:p>
    <w:p>
      <w:pPr>
        <w:pStyle w:val="Normal"/>
        <w:numPr>
          <w:ilvl w:val="0"/>
          <w:numId w:val="3"/>
        </w:numPr>
        <w:rPr/>
      </w:pPr>
      <w:r>
        <w:rPr/>
        <w:t>Board means the Board of Directors of Minnesota Association of Disability Examiners.</w:t>
      </w:r>
    </w:p>
    <w:p>
      <w:pPr>
        <w:pStyle w:val="Normal"/>
        <w:rPr/>
      </w:pPr>
      <w:r>
        <w:rPr/>
      </w:r>
    </w:p>
    <w:p>
      <w:pPr>
        <w:pStyle w:val="Normal"/>
        <w:rPr>
          <w:u w:val="single"/>
        </w:rPr>
      </w:pPr>
      <w:r>
        <w:rPr>
          <w:u w:val="single"/>
        </w:rPr>
        <w:t>Article IV – Purposes</w:t>
      </w:r>
    </w:p>
    <w:p>
      <w:pPr>
        <w:pStyle w:val="Normal"/>
        <w:rPr>
          <w:u w:val="single"/>
        </w:rPr>
      </w:pPr>
      <w:r>
        <w:rPr>
          <w:u w:val="single"/>
        </w:rPr>
      </w:r>
    </w:p>
    <w:p>
      <w:pPr>
        <w:pStyle w:val="Normal"/>
        <w:rPr/>
      </w:pPr>
      <w:r>
        <w:rPr/>
        <w:t>The purpose of the Minnesota Association of Disability Examiners is to project the professional functions and duties of individuals on both a state-wide and national level in the evaluation and documentation of disabilities of persons applying for Disability Benefits under the provisions of the Social Security Act by:</w:t>
      </w:r>
    </w:p>
    <w:p>
      <w:pPr>
        <w:pStyle w:val="Normal"/>
        <w:rPr/>
      </w:pPr>
      <w:r>
        <w:rPr/>
      </w:r>
    </w:p>
    <w:p>
      <w:pPr>
        <w:pStyle w:val="Normal"/>
        <w:numPr>
          <w:ilvl w:val="0"/>
          <w:numId w:val="2"/>
        </w:numPr>
        <w:rPr/>
      </w:pPr>
      <w:r>
        <w:rPr/>
        <w:t>Increasing public understanding of the social and economic gains of individuals and their communities by providing support to disabled persons until their handicap is reduced through rehabilitation opportunities and they become self sufficient or able to engage in gainful occupation.</w:t>
      </w:r>
    </w:p>
    <w:p>
      <w:pPr>
        <w:pStyle w:val="Normal"/>
        <w:rPr/>
      </w:pPr>
      <w:r>
        <w:rPr/>
      </w:r>
    </w:p>
    <w:p>
      <w:pPr>
        <w:pStyle w:val="Normal"/>
        <w:numPr>
          <w:ilvl w:val="0"/>
          <w:numId w:val="2"/>
        </w:numPr>
        <w:rPr/>
      </w:pPr>
      <w:r>
        <w:rPr/>
        <w:t>Encouraging, developing and promoting professional standards and services for persons engaged in evaluating and determining the extent of physical, emotional and mental disabilities.</w:t>
      </w:r>
    </w:p>
    <w:p>
      <w:pPr>
        <w:pStyle w:val="Normal"/>
        <w:numPr>
          <w:ilvl w:val="0"/>
          <w:numId w:val="2"/>
        </w:numPr>
        <w:rPr/>
      </w:pPr>
      <w:r>
        <w:rPr/>
        <w:t>Stimulating professional training, research and study for personnel engaged in the documentation and evaluation of disability claims in order to advance knowledge and skills necessary to improve disability evaluations and services for all disabled applicants.</w:t>
      </w:r>
    </w:p>
    <w:p>
      <w:pPr>
        <w:pStyle w:val="Normal"/>
        <w:numPr>
          <w:ilvl w:val="0"/>
          <w:numId w:val="2"/>
        </w:numPr>
        <w:rPr/>
      </w:pPr>
      <w:r>
        <w:rPr/>
        <w:t>Promoting and providing opportunities for conferences and forums for discussions of legal regulations and standards to provide the best quality of services and the interchange of ideas of our chapters and association.</w:t>
      </w:r>
    </w:p>
    <w:p>
      <w:pPr>
        <w:pStyle w:val="Normal"/>
        <w:rPr/>
      </w:pPr>
      <w:r>
        <w:rPr/>
      </w:r>
    </w:p>
    <w:p>
      <w:pPr>
        <w:pStyle w:val="Normal"/>
        <w:rPr>
          <w:u w:val="single"/>
        </w:rPr>
      </w:pPr>
      <w:r>
        <w:rPr>
          <w:u w:val="single"/>
        </w:rPr>
        <w:t>Article V – Membership</w:t>
      </w:r>
    </w:p>
    <w:p>
      <w:pPr>
        <w:pStyle w:val="Normal"/>
        <w:rPr>
          <w:u w:val="single"/>
        </w:rPr>
      </w:pPr>
      <w:r>
        <w:rPr>
          <w:u w:val="single"/>
        </w:rPr>
      </w:r>
    </w:p>
    <w:p>
      <w:pPr>
        <w:pStyle w:val="Normal"/>
        <w:rPr/>
      </w:pPr>
      <w:r>
        <w:rPr/>
        <w:t>Members of the Chapter must be members of the National Association of Disability Examiners, Inc. and employed by a public or private agency, engaged in activities involved in the documentation and evaluation of medical and/or vocational information submitted in support of applications for Disability Benefits; or former NADE members.</w:t>
      </w:r>
    </w:p>
    <w:p>
      <w:pPr>
        <w:pStyle w:val="Normal"/>
        <w:rPr/>
      </w:pPr>
      <w:r>
        <w:rPr/>
      </w:r>
    </w:p>
    <w:p>
      <w:pPr>
        <w:pStyle w:val="Normal"/>
        <w:rPr/>
      </w:pPr>
      <w:r>
        <w:rPr/>
        <w:t>The membership and fiscal year of the Chapter shall be the same as those designated by the National Association of Disability Examiners.</w:t>
      </w:r>
    </w:p>
    <w:p>
      <w:pPr>
        <w:pStyle w:val="Normal"/>
        <w:rPr/>
      </w:pPr>
      <w:r>
        <w:rPr/>
      </w:r>
    </w:p>
    <w:p>
      <w:pPr>
        <w:pStyle w:val="Normal"/>
        <w:rPr>
          <w:u w:val="single"/>
        </w:rPr>
      </w:pPr>
      <w:r>
        <w:rPr>
          <w:u w:val="single"/>
        </w:rPr>
        <w:t>Article VI – Meetings</w:t>
      </w:r>
    </w:p>
    <w:p>
      <w:pPr>
        <w:pStyle w:val="Normal"/>
        <w:rPr>
          <w:u w:val="single"/>
        </w:rPr>
      </w:pPr>
      <w:r>
        <w:rPr>
          <w:u w:val="single"/>
        </w:rPr>
      </w:r>
    </w:p>
    <w:p>
      <w:pPr>
        <w:pStyle w:val="Normal"/>
        <w:rPr/>
      </w:pPr>
      <w:r>
        <w:rPr/>
        <w:t>There shall be two meetings of the membership of the Chapter in the spring and fall.  The President may call other meetings as may be necessary or additional meetings may be called upon written request of at least 25% of the membership.</w:t>
      </w:r>
    </w:p>
    <w:p>
      <w:pPr>
        <w:pStyle w:val="Normal"/>
        <w:rPr/>
      </w:pPr>
      <w:r>
        <w:rPr/>
      </w:r>
    </w:p>
    <w:p>
      <w:pPr>
        <w:pStyle w:val="Normal"/>
        <w:rPr/>
      </w:pPr>
      <w:r>
        <w:rPr/>
        <w:t>Notices of the time and place of the regular and special meetings of the membership shall be posted by the Secretary at least ten days prior to the meeting date.</w:t>
      </w:r>
    </w:p>
    <w:p>
      <w:pPr>
        <w:pStyle w:val="Normal"/>
        <w:rPr/>
      </w:pPr>
      <w:r>
        <w:rPr/>
      </w:r>
    </w:p>
    <w:p>
      <w:pPr>
        <w:pStyle w:val="Normal"/>
        <w:rPr/>
      </w:pPr>
      <w:r>
        <w:rPr/>
        <w:t>Voting on business issues will be open unless a motion for a secret ballot is made and passed by majority vote of those cast.  All balloting for officers will be held in secret ballot and the majority of votes cast will carry all issues.</w:t>
      </w:r>
    </w:p>
    <w:p>
      <w:pPr>
        <w:pStyle w:val="Normal"/>
        <w:rPr/>
      </w:pPr>
      <w:r>
        <w:rPr/>
      </w:r>
    </w:p>
    <w:p>
      <w:pPr>
        <w:pStyle w:val="Normal"/>
        <w:rPr>
          <w:u w:val="single"/>
        </w:rPr>
      </w:pPr>
      <w:r>
        <w:rPr>
          <w:u w:val="single"/>
        </w:rPr>
        <w:t>Article VII – Election</w:t>
      </w:r>
    </w:p>
    <w:p>
      <w:pPr>
        <w:pStyle w:val="Normal"/>
        <w:rPr>
          <w:u w:val="single"/>
        </w:rPr>
      </w:pPr>
      <w:r>
        <w:rPr>
          <w:u w:val="single"/>
        </w:rPr>
      </w:r>
    </w:p>
    <w:p>
      <w:pPr>
        <w:pStyle w:val="Normal"/>
        <w:rPr/>
      </w:pPr>
      <w:r>
        <w:rPr/>
        <w:t>Election of Officers shall be held at the Chapter’s annual spring meeting with installation of the Officers and Directors at that time.</w:t>
      </w:r>
    </w:p>
    <w:p>
      <w:pPr>
        <w:pStyle w:val="Normal"/>
        <w:rPr/>
      </w:pPr>
      <w:r>
        <w:rPr/>
      </w:r>
    </w:p>
    <w:p>
      <w:pPr>
        <w:pStyle w:val="Normal"/>
        <w:rPr>
          <w:u w:val="single"/>
        </w:rPr>
      </w:pPr>
      <w:r>
        <w:rPr>
          <w:u w:val="single"/>
        </w:rPr>
        <w:t>Article VIII – Officers</w:t>
      </w:r>
    </w:p>
    <w:p>
      <w:pPr>
        <w:pStyle w:val="Normal"/>
        <w:rPr>
          <w:u w:val="single"/>
        </w:rPr>
      </w:pPr>
      <w:r>
        <w:rPr>
          <w:u w:val="single"/>
        </w:rPr>
      </w:r>
    </w:p>
    <w:p>
      <w:pPr>
        <w:pStyle w:val="Normal"/>
        <w:rPr/>
      </w:pPr>
      <w:r>
        <w:rPr/>
        <w:t>The Officers of this Chapter shall be a President, President-elect and Secretary-Treasurer.  The President-Elect and the Secretary-Treasurer shall be elected at the Chapter’s spring meeting, for terms of one year.  The duties of the Officers shall be those usually pertaining to such positions including the following specific duties assigned to each office:</w:t>
      </w:r>
    </w:p>
    <w:p>
      <w:pPr>
        <w:pStyle w:val="Normal"/>
        <w:rPr/>
      </w:pPr>
      <w:r>
        <w:rPr/>
      </w:r>
    </w:p>
    <w:p>
      <w:pPr>
        <w:pStyle w:val="Normal"/>
        <w:rPr/>
      </w:pPr>
      <w:r>
        <w:rPr/>
        <w:t>Section 1.  Duties of the President.</w:t>
      </w:r>
    </w:p>
    <w:p>
      <w:pPr>
        <w:pStyle w:val="Normal"/>
        <w:rPr/>
      </w:pPr>
      <w:r>
        <w:rPr/>
      </w:r>
    </w:p>
    <w:p>
      <w:pPr>
        <w:pStyle w:val="Normal"/>
        <w:rPr/>
      </w:pPr>
      <w:r>
        <w:rPr/>
        <w:t>The President shall:</w:t>
      </w:r>
    </w:p>
    <w:p>
      <w:pPr>
        <w:pStyle w:val="Normal"/>
        <w:rPr/>
      </w:pPr>
      <w:r>
        <w:rPr/>
      </w:r>
    </w:p>
    <w:p>
      <w:pPr>
        <w:pStyle w:val="Normal"/>
        <w:ind w:firstLine="720" w:end="0"/>
        <w:rPr/>
      </w:pPr>
      <w:r>
        <w:rPr/>
        <w:t>a)   Preside at all meetings.</w:t>
      </w:r>
    </w:p>
    <w:p>
      <w:pPr>
        <w:pStyle w:val="Normal"/>
        <w:ind w:firstLine="720" w:end="0"/>
        <w:rPr/>
      </w:pPr>
      <w:r>
        <w:rPr/>
        <w:t>b)   Preside as Chairman of the Board.</w:t>
      </w:r>
    </w:p>
    <w:p>
      <w:pPr>
        <w:pStyle w:val="Normal"/>
        <w:ind w:firstLine="720" w:end="0"/>
        <w:rPr/>
      </w:pPr>
      <w:r>
        <w:rPr/>
        <w:t>c)   Appoint committees.</w:t>
      </w:r>
    </w:p>
    <w:p>
      <w:pPr>
        <w:pStyle w:val="Normal"/>
        <w:ind w:firstLine="720" w:end="0"/>
        <w:rPr/>
      </w:pPr>
      <w:r>
        <w:rPr/>
        <w:t>d)   Exercise supervision over the affairs of the Chapter.</w:t>
      </w:r>
    </w:p>
    <w:p>
      <w:pPr>
        <w:pStyle w:val="Normal"/>
        <w:ind w:firstLine="720" w:end="0"/>
        <w:rPr/>
      </w:pPr>
      <w:r>
        <w:rPr/>
        <w:t>e)    Aid in coordinating the work of this Chapter with that of the association.</w:t>
      </w:r>
    </w:p>
    <w:p>
      <w:pPr>
        <w:pStyle w:val="Normal"/>
        <w:rPr/>
      </w:pPr>
      <w:r>
        <w:rPr/>
      </w:r>
    </w:p>
    <w:p>
      <w:pPr>
        <w:pStyle w:val="Normal"/>
        <w:rPr/>
      </w:pPr>
      <w:r>
        <w:rPr/>
        <w:t>Section 2.  Duties of the President-Elect.</w:t>
      </w:r>
    </w:p>
    <w:p>
      <w:pPr>
        <w:pStyle w:val="Normal"/>
        <w:rPr/>
      </w:pPr>
      <w:r>
        <w:rPr/>
      </w:r>
    </w:p>
    <w:p>
      <w:pPr>
        <w:pStyle w:val="Normal"/>
        <w:rPr/>
      </w:pPr>
      <w:r>
        <w:rPr/>
        <w:t>The President-Elect shall:</w:t>
      </w:r>
    </w:p>
    <w:p>
      <w:pPr>
        <w:pStyle w:val="Normal"/>
        <w:rPr/>
      </w:pPr>
      <w:r>
        <w:rPr/>
      </w:r>
    </w:p>
    <w:p>
      <w:pPr>
        <w:pStyle w:val="Normal"/>
        <w:numPr>
          <w:ilvl w:val="0"/>
          <w:numId w:val="5"/>
        </w:numPr>
        <w:rPr/>
      </w:pPr>
      <w:r>
        <w:rPr/>
        <w:t>Preside in the absence of the President.</w:t>
      </w:r>
    </w:p>
    <w:p>
      <w:pPr>
        <w:pStyle w:val="Normal"/>
        <w:numPr>
          <w:ilvl w:val="0"/>
          <w:numId w:val="5"/>
        </w:numPr>
        <w:rPr/>
      </w:pPr>
      <w:r>
        <w:rPr/>
        <w:t>Be responsible for the supervision of programs and committees of the organization.</w:t>
      </w:r>
    </w:p>
    <w:p>
      <w:pPr>
        <w:pStyle w:val="Normal"/>
        <w:numPr>
          <w:ilvl w:val="0"/>
          <w:numId w:val="5"/>
        </w:numPr>
        <w:rPr/>
      </w:pPr>
      <w:r>
        <w:rPr/>
        <w:t>Serve as ex-officio member with voting privileges on all standing committees.</w:t>
      </w:r>
    </w:p>
    <w:p>
      <w:pPr>
        <w:pStyle w:val="Normal"/>
        <w:numPr>
          <w:ilvl w:val="0"/>
          <w:numId w:val="5"/>
        </w:numPr>
        <w:rPr/>
      </w:pPr>
      <w:r>
        <w:rPr/>
        <w:t>Assume duties as President immediately following adjournment of the annual spring meeting.</w:t>
      </w:r>
    </w:p>
    <w:p>
      <w:pPr>
        <w:pStyle w:val="Normal"/>
        <w:rPr/>
      </w:pPr>
      <w:r>
        <w:rPr/>
      </w:r>
    </w:p>
    <w:p>
      <w:pPr>
        <w:pStyle w:val="Normal"/>
        <w:rPr/>
      </w:pPr>
      <w:r>
        <w:rPr/>
        <w:t>Section 3.  Duties of the Secretary-Treasurer.</w:t>
      </w:r>
    </w:p>
    <w:p>
      <w:pPr>
        <w:pStyle w:val="Normal"/>
        <w:rPr/>
      </w:pPr>
      <w:r>
        <w:rPr/>
      </w:r>
    </w:p>
    <w:p>
      <w:pPr>
        <w:pStyle w:val="Normal"/>
        <w:rPr/>
      </w:pPr>
      <w:r>
        <w:rPr/>
        <w:t>The Secretary-Treasurer will:</w:t>
      </w:r>
    </w:p>
    <w:p>
      <w:pPr>
        <w:pStyle w:val="Normal"/>
        <w:rPr/>
      </w:pPr>
      <w:r>
        <w:rPr/>
      </w:r>
    </w:p>
    <w:p>
      <w:pPr>
        <w:pStyle w:val="Normal"/>
        <w:numPr>
          <w:ilvl w:val="0"/>
          <w:numId w:val="4"/>
        </w:numPr>
        <w:rPr/>
      </w:pPr>
      <w:r>
        <w:rPr/>
        <w:t>Record upon the books of records of the Chapter the proceedings of their respective members.</w:t>
      </w:r>
    </w:p>
    <w:p>
      <w:pPr>
        <w:pStyle w:val="Normal"/>
        <w:numPr>
          <w:ilvl w:val="0"/>
          <w:numId w:val="4"/>
        </w:numPr>
        <w:rPr/>
      </w:pPr>
      <w:r>
        <w:rPr/>
        <w:t>Notify all members and directors of all meetings.</w:t>
      </w:r>
    </w:p>
    <w:p>
      <w:pPr>
        <w:pStyle w:val="Normal"/>
        <w:numPr>
          <w:ilvl w:val="0"/>
          <w:numId w:val="4"/>
        </w:numPr>
        <w:rPr/>
      </w:pPr>
      <w:r>
        <w:rPr/>
        <w:t>Perform all duties incident to the office of Secretary.</w:t>
      </w:r>
    </w:p>
    <w:p>
      <w:pPr>
        <w:pStyle w:val="Normal"/>
        <w:numPr>
          <w:ilvl w:val="0"/>
          <w:numId w:val="4"/>
        </w:numPr>
        <w:rPr/>
      </w:pPr>
      <w:r>
        <w:rPr/>
        <w:t>Shall assume custody and accountability of all funds belonging to the Chapter and shall disburse the same pursuant to the orders of the Board of Directors.</w:t>
      </w:r>
    </w:p>
    <w:p>
      <w:pPr>
        <w:pStyle w:val="Normal"/>
        <w:numPr>
          <w:ilvl w:val="0"/>
          <w:numId w:val="4"/>
        </w:numPr>
        <w:rPr/>
      </w:pPr>
      <w:r>
        <w:rPr/>
        <w:t>Shall make current financial reports at all meetings of the Board and the Chapter, as well as at the annual meeting of the Association.</w:t>
      </w:r>
    </w:p>
    <w:p>
      <w:pPr>
        <w:pStyle w:val="Normal"/>
        <w:rPr/>
      </w:pPr>
      <w:r>
        <w:rPr/>
      </w:r>
    </w:p>
    <w:p>
      <w:pPr>
        <w:pStyle w:val="Normal"/>
        <w:rPr>
          <w:u w:val="single"/>
        </w:rPr>
      </w:pPr>
      <w:r>
        <w:rPr>
          <w:u w:val="single"/>
        </w:rPr>
        <w:t>Article IX – Board of Directors</w:t>
      </w:r>
    </w:p>
    <w:p>
      <w:pPr>
        <w:pStyle w:val="Normal"/>
        <w:rPr>
          <w:u w:val="single"/>
        </w:rPr>
      </w:pPr>
      <w:r>
        <w:rPr>
          <w:u w:val="single"/>
        </w:rPr>
      </w:r>
    </w:p>
    <w:p>
      <w:pPr>
        <w:pStyle w:val="Normal"/>
        <w:rPr/>
      </w:pPr>
      <w:r>
        <w:rPr/>
        <w:t>Section 1.  Composition of the Board of Directors:  The Board of Directors shall consist of the three officers of this Chapter, and the chairpersons of the standing committees of the Chapter.</w:t>
      </w:r>
    </w:p>
    <w:p>
      <w:pPr>
        <w:pStyle w:val="Normal"/>
        <w:rPr/>
      </w:pPr>
      <w:r>
        <w:rPr/>
      </w:r>
    </w:p>
    <w:p>
      <w:pPr>
        <w:pStyle w:val="Normal"/>
        <w:rPr/>
      </w:pPr>
      <w:r>
        <w:rPr/>
        <w:t>Section 2.  Terms of this office will be for one year.  No Director may succeed himself, unless he is elected as an officer of the Chapter.</w:t>
      </w:r>
    </w:p>
    <w:p>
      <w:pPr>
        <w:pStyle w:val="Normal"/>
        <w:rPr/>
      </w:pPr>
      <w:r>
        <w:rPr/>
      </w:r>
    </w:p>
    <w:p>
      <w:pPr>
        <w:pStyle w:val="Normal"/>
        <w:rPr/>
      </w:pPr>
      <w:r>
        <w:rPr/>
        <w:t>Section 3.  At least thirty days in advance of the annual spring business meeting, the membership shall be advised of the names of persons nominated for Officers and for the Board.  At the annual spring business meeting additional nominations may be made from the floor.</w:t>
      </w:r>
    </w:p>
    <w:p>
      <w:pPr>
        <w:pStyle w:val="Normal"/>
        <w:rPr/>
      </w:pPr>
      <w:r>
        <w:rPr/>
      </w:r>
    </w:p>
    <w:p>
      <w:pPr>
        <w:pStyle w:val="Normal"/>
        <w:rPr/>
      </w:pPr>
      <w:r>
        <w:rPr/>
        <w:t>Section 4.  The Board of Directors shall conduct, in conformity with these By-Laws, the affairs of the Chapter when it is not in session.  Five members of the Board of Directors shall constitute a quorum for the transaction of business.</w:t>
      </w:r>
    </w:p>
    <w:p>
      <w:pPr>
        <w:pStyle w:val="Normal"/>
        <w:rPr/>
      </w:pPr>
      <w:r>
        <w:rPr/>
      </w:r>
    </w:p>
    <w:p>
      <w:pPr>
        <w:pStyle w:val="Normal"/>
        <w:numPr>
          <w:ilvl w:val="0"/>
          <w:numId w:val="1"/>
        </w:numPr>
        <w:rPr/>
      </w:pPr>
      <w:r>
        <w:rPr/>
        <w:t>It shall have the power to authorize expenditure of money.</w:t>
      </w:r>
    </w:p>
    <w:p>
      <w:pPr>
        <w:pStyle w:val="Normal"/>
        <w:numPr>
          <w:ilvl w:val="0"/>
          <w:numId w:val="1"/>
        </w:numPr>
        <w:rPr/>
      </w:pPr>
      <w:r>
        <w:rPr/>
        <w:t>It shall have the power to authorize the President to appoint committees to carry out the purposes of the Chapter.</w:t>
      </w:r>
    </w:p>
    <w:p>
      <w:pPr>
        <w:pStyle w:val="Normal"/>
        <w:numPr>
          <w:ilvl w:val="0"/>
          <w:numId w:val="1"/>
        </w:numPr>
        <w:rPr/>
      </w:pPr>
      <w:r>
        <w:rPr/>
        <w:t>It shall have the power to make and amend rules for its own procedures.  It shall keep a record of such rules.</w:t>
      </w:r>
    </w:p>
    <w:p>
      <w:pPr>
        <w:pStyle w:val="Normal"/>
        <w:numPr>
          <w:ilvl w:val="0"/>
          <w:numId w:val="1"/>
        </w:numPr>
        <w:rPr/>
      </w:pPr>
      <w:r>
        <w:rPr/>
        <w:t>It shall take such steps a may be necessary to carry out a program or function determined by vote of the members and not otherwise provided it.</w:t>
      </w:r>
    </w:p>
    <w:p>
      <w:pPr>
        <w:pStyle w:val="Normal"/>
        <w:numPr>
          <w:ilvl w:val="0"/>
          <w:numId w:val="1"/>
        </w:numPr>
        <w:rPr/>
      </w:pPr>
      <w:r>
        <w:rPr/>
        <w:t>The Chairperson of the Board shall be empowered to call special meetings of the Board of Directors as the need may appear, or shall call such special meetings upon the written request of two Board Members.</w:t>
      </w:r>
    </w:p>
    <w:p>
      <w:pPr>
        <w:pStyle w:val="Normal"/>
        <w:rPr/>
      </w:pPr>
      <w:r>
        <w:rPr/>
      </w:r>
    </w:p>
    <w:p>
      <w:pPr>
        <w:pStyle w:val="Normal"/>
        <w:rPr/>
      </w:pPr>
      <w:r>
        <w:rPr/>
        <w:t>Section 5.  The fiscal affairs of the Chapter shall be audited annually as of September 30, by three members appointed from the membership by the Board of Directors.</w:t>
      </w:r>
    </w:p>
    <w:p>
      <w:pPr>
        <w:pStyle w:val="Normal"/>
        <w:rPr/>
      </w:pPr>
      <w:r>
        <w:rPr/>
      </w:r>
    </w:p>
    <w:p>
      <w:pPr>
        <w:pStyle w:val="Normal"/>
        <w:rPr/>
      </w:pPr>
      <w:r>
        <w:rPr/>
        <w:t>Section 6.  Board Members will assume their duties with the adjournment of the spring meeting.</w:t>
      </w:r>
    </w:p>
    <w:p>
      <w:pPr>
        <w:pStyle w:val="Normal"/>
        <w:rPr/>
      </w:pPr>
      <w:r>
        <w:rPr/>
      </w:r>
    </w:p>
    <w:p>
      <w:pPr>
        <w:pStyle w:val="Normal"/>
        <w:rPr>
          <w:u w:val="single"/>
        </w:rPr>
      </w:pPr>
      <w:r>
        <w:rPr>
          <w:u w:val="single"/>
        </w:rPr>
        <w:t>Article X. – Committees</w:t>
      </w:r>
    </w:p>
    <w:p>
      <w:pPr>
        <w:pStyle w:val="Normal"/>
        <w:rPr>
          <w:u w:val="single"/>
        </w:rPr>
      </w:pPr>
      <w:r>
        <w:rPr>
          <w:u w:val="single"/>
        </w:rPr>
      </w:r>
    </w:p>
    <w:p>
      <w:pPr>
        <w:pStyle w:val="Normal"/>
        <w:rPr/>
      </w:pPr>
      <w:r>
        <w:rPr/>
        <w:t>There shall be five standing committees, as follows:</w:t>
      </w:r>
    </w:p>
    <w:p>
      <w:pPr>
        <w:pStyle w:val="Normal"/>
        <w:rPr/>
      </w:pPr>
      <w:r>
        <w:rPr/>
      </w:r>
    </w:p>
    <w:p>
      <w:pPr>
        <w:pStyle w:val="Normal"/>
        <w:rPr/>
      </w:pPr>
      <w:r>
        <w:rPr/>
        <w:t>Section 1.  By-Laws and Resolution, Nominating, Professional Standards, Conference and Program, and Membership.</w:t>
      </w:r>
    </w:p>
    <w:p>
      <w:pPr>
        <w:pStyle w:val="Normal"/>
        <w:ind w:start="720" w:end="0"/>
        <w:rPr/>
      </w:pPr>
      <w:r>
        <w:rPr/>
      </w:r>
    </w:p>
    <w:p>
      <w:pPr>
        <w:pStyle w:val="Normal"/>
        <w:rPr/>
      </w:pPr>
      <w:r>
        <w:rPr/>
        <w:t>Section 2.  All members shall be appointed for one year and are eligible for reappointment, but may serve no more than three consecutive terms.  Committee chairpersons will be elected by the committee membership, to precede the spring meeting and will re-elect chairpersons to fill any vacancies that may occur.</w:t>
      </w:r>
    </w:p>
    <w:p>
      <w:pPr>
        <w:pStyle w:val="Normal"/>
        <w:ind w:start="720" w:end="0"/>
        <w:rPr/>
      </w:pPr>
      <w:r>
        <w:rPr/>
      </w:r>
    </w:p>
    <w:p>
      <w:pPr>
        <w:pStyle w:val="Normal"/>
        <w:rPr/>
      </w:pPr>
      <w:r>
        <w:rPr/>
        <w:t>Section 3.  The By-Laws and Resolution Committee is empowered to study the By-Laws for possible revision or amendment; to receive and process suggestions for revisions for revision of amendments, and to present recommendations at the business session of the Chapter.  Also, the committee is empowered to originate, receive and process resolutions for presentation at the business section of the Chapter meeting.</w:t>
      </w:r>
    </w:p>
    <w:p>
      <w:pPr>
        <w:pStyle w:val="Normal"/>
        <w:ind w:start="720" w:end="0"/>
        <w:rPr/>
      </w:pPr>
      <w:r>
        <w:rPr/>
      </w:r>
    </w:p>
    <w:p>
      <w:pPr>
        <w:pStyle w:val="Normal"/>
        <w:rPr/>
      </w:pPr>
      <w:r>
        <w:rPr/>
        <w:t>Section 4.  The Nominating Committee shall prepare a slate of nominees who have agreed to serve if elected.  The President shall have the proposed slate of nominees sent to the membership body of the Chapter at least thirty days prior to the date of the business session of the annual meeting.  The Nominating Committee shall serve to officiate all elections of officers.  They shall call for additional nominations from the floor at the annual spring meeting.</w:t>
      </w:r>
    </w:p>
    <w:p>
      <w:pPr>
        <w:pStyle w:val="Normal"/>
        <w:ind w:start="720" w:end="0"/>
        <w:rPr/>
      </w:pPr>
      <w:r>
        <w:rPr/>
      </w:r>
    </w:p>
    <w:p>
      <w:pPr>
        <w:pStyle w:val="Normal"/>
        <w:rPr/>
      </w:pPr>
      <w:r>
        <w:rPr/>
        <w:t>Section 5.  The Professional Standards Committee is empowered to make a continuing study of techniques and recommend to the Board of Directors plans for the improvement of performance of professional personnel.</w:t>
      </w:r>
    </w:p>
    <w:p>
      <w:pPr>
        <w:pStyle w:val="Normal"/>
        <w:ind w:start="720" w:end="0"/>
        <w:rPr/>
      </w:pPr>
      <w:r>
        <w:rPr/>
      </w:r>
    </w:p>
    <w:p>
      <w:pPr>
        <w:pStyle w:val="Normal"/>
        <w:rPr/>
      </w:pPr>
      <w:r>
        <w:rPr/>
        <w:t>Section 6.  The Conference and Program Committee shall plan and arrange for Chapter meetings.</w:t>
      </w:r>
    </w:p>
    <w:p>
      <w:pPr>
        <w:pStyle w:val="Normal"/>
        <w:ind w:start="720" w:end="0"/>
        <w:rPr/>
      </w:pPr>
      <w:r>
        <w:rPr/>
      </w:r>
    </w:p>
    <w:p>
      <w:pPr>
        <w:pStyle w:val="Normal"/>
        <w:rPr/>
      </w:pPr>
      <w:r>
        <w:rPr/>
        <w:t>Section 7.  The Membership Committee shall encourage interest in our organization, and whenever possible secure membership of qualified persons.</w:t>
      </w:r>
    </w:p>
    <w:p>
      <w:pPr>
        <w:pStyle w:val="Normal"/>
        <w:ind w:start="720" w:end="0"/>
        <w:rPr/>
      </w:pPr>
      <w:r>
        <w:rPr/>
      </w:r>
    </w:p>
    <w:p>
      <w:pPr>
        <w:pStyle w:val="Normal"/>
        <w:rPr/>
      </w:pPr>
      <w:r>
        <w:rPr/>
        <w:t>Section 8.  The Board of Directors may, at is discretion, appoint such other committees, particularly ad hoc, as it deems necessary.</w:t>
      </w:r>
    </w:p>
    <w:p>
      <w:pPr>
        <w:pStyle w:val="Normal"/>
        <w:rPr/>
      </w:pPr>
      <w:r>
        <w:rPr/>
      </w:r>
    </w:p>
    <w:p>
      <w:pPr>
        <w:pStyle w:val="Normal"/>
        <w:rPr>
          <w:u w:val="single"/>
        </w:rPr>
      </w:pPr>
      <w:r>
        <w:rPr>
          <w:u w:val="single"/>
        </w:rPr>
        <w:t>Article XI – Parliamentary Authority</w:t>
      </w:r>
    </w:p>
    <w:p>
      <w:pPr>
        <w:pStyle w:val="Normal"/>
        <w:rPr>
          <w:u w:val="single"/>
        </w:rPr>
      </w:pPr>
      <w:r>
        <w:rPr>
          <w:u w:val="single"/>
        </w:rPr>
      </w:r>
    </w:p>
    <w:p>
      <w:pPr>
        <w:pStyle w:val="Normal"/>
        <w:rPr/>
      </w:pPr>
      <w:r>
        <w:rPr/>
        <w:t>Robert’s Rules of Order:  The most recent Edition, shall be the authority on all questions of Parliamentary Law and proceedings.  This authority shall govern the Chapter in all cases to which the rules therein are applicable, and in which said rules are not inconsistent with the By-Laws.</w:t>
      </w:r>
    </w:p>
    <w:p>
      <w:pPr>
        <w:pStyle w:val="Normal"/>
        <w:rPr/>
      </w:pPr>
      <w:r>
        <w:rPr/>
      </w:r>
    </w:p>
    <w:p>
      <w:pPr>
        <w:pStyle w:val="Normal"/>
        <w:rPr>
          <w:u w:val="single"/>
        </w:rPr>
      </w:pPr>
      <w:r>
        <w:rPr>
          <w:u w:val="single"/>
        </w:rPr>
        <w:t>Article XII – Amendment of By-Laws</w:t>
      </w:r>
    </w:p>
    <w:p>
      <w:pPr>
        <w:pStyle w:val="Normal"/>
        <w:rPr>
          <w:u w:val="single"/>
        </w:rPr>
      </w:pPr>
      <w:r>
        <w:rPr>
          <w:u w:val="single"/>
        </w:rPr>
      </w:r>
    </w:p>
    <w:p>
      <w:pPr>
        <w:pStyle w:val="Normal"/>
        <w:rPr/>
      </w:pPr>
      <w:r>
        <w:rPr/>
        <w:t>The By-Laws may be amended by a 2/3 majority vote of the votes cast at the Chapter meeting, provided notices of business meeting have been sent to the members at least ten days in advance of the meeting, indicating that amendments to the By-Laws will be considered as part of the business of that meeting.</w:t>
      </w:r>
    </w:p>
    <w:p>
      <w:pPr>
        <w:pStyle w:val="Normal"/>
        <w:rPr/>
      </w:pPr>
      <w:r>
        <w:rPr/>
      </w:r>
    </w:p>
    <w:p>
      <w:pPr>
        <w:pStyle w:val="Normal"/>
        <w:rPr>
          <w:u w:val="single"/>
        </w:rPr>
      </w:pPr>
      <w:r>
        <w:rPr>
          <w:u w:val="single"/>
        </w:rPr>
        <w:t>Article XIII – Convention of Delegates</w:t>
      </w:r>
    </w:p>
    <w:p>
      <w:pPr>
        <w:pStyle w:val="Normal"/>
        <w:rPr>
          <w:u w:val="single"/>
        </w:rPr>
      </w:pPr>
      <w:r>
        <w:rPr>
          <w:u w:val="single"/>
        </w:rPr>
      </w:r>
    </w:p>
    <w:p>
      <w:pPr>
        <w:pStyle w:val="Normal"/>
        <w:rPr/>
      </w:pPr>
      <w:r>
        <w:rPr/>
        <w:t>The President shall attend by virtue of the office held.  The President shall be official representative of M.A.D.E. at all convention functions.  The President-elect shall be the first alternate, as circumstances warrant.</w:t>
      </w:r>
    </w:p>
    <w:p>
      <w:pPr>
        <w:pStyle w:val="Normal"/>
        <w:rPr/>
      </w:pPr>
      <w:r>
        <w:rPr/>
      </w:r>
    </w:p>
    <w:p>
      <w:pPr>
        <w:pStyle w:val="Normal"/>
        <w:rPr/>
      </w:pPr>
      <w:r>
        <w:rPr/>
        <w:t>Remaining delegates shall be proposed by the Board of Directors on the basis of the reason for the proposed delegate’s attendance.</w:t>
      </w:r>
    </w:p>
    <w:p>
      <w:pPr>
        <w:pStyle w:val="Normal"/>
        <w:rPr/>
      </w:pPr>
      <w:r>
        <w:rPr/>
      </w:r>
    </w:p>
    <w:p>
      <w:pPr>
        <w:pStyle w:val="Normal"/>
        <w:rPr/>
      </w:pPr>
      <w:r>
        <w:rPr/>
        <w:t>Proposed delegates shall be submitted by the Board of Directors to the membership body of the Chapter at regular business session at least sixty (60) days prior to the annual convention.  The Board of Directors shall propose one (1) delegate for each position open.  Additional nominations may be made from the floor.  Final selection of delegates shall then be made by the Board of Directors.</w:t>
      </w:r>
    </w:p>
    <w:p>
      <w:pPr>
        <w:pStyle w:val="Normal"/>
        <w:rPr/>
      </w:pPr>
      <w:r>
        <w:rPr/>
      </w:r>
    </w:p>
    <w:p>
      <w:pPr>
        <w:pStyle w:val="Normal"/>
        <w:rPr/>
      </w:pPr>
      <w:r>
        <w:rPr/>
        <w:t>A written proxy may be utilized when carried by the Chapter member to the convention.</w:t>
      </w:r>
      <w:r>
        <w:br w:type="page"/>
      </w:r>
    </w:p>
    <w:p>
      <w:pPr>
        <w:pStyle w:val="Normal"/>
        <w:rPr/>
      </w:pPr>
      <w:r>
        <w:rPr/>
      </w:r>
    </w:p>
    <w:p>
      <w:pPr>
        <w:pStyle w:val="Normal"/>
        <w:rPr/>
      </w:pPr>
      <w:r>
        <w:rPr/>
        <w:tab/>
      </w:r>
    </w:p>
    <w:p>
      <w:pPr>
        <w:pStyle w:val="Normal"/>
        <w:rPr/>
      </w:pPr>
      <w:r>
        <w:rPr/>
      </w:r>
    </w:p>
    <w:sectPr>
      <w:type w:val="nextPage"/>
      <w:pgSz w:w="12240" w:h="15840"/>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Bold">
    <w:charset w:val="00" w:characterSet="windows-1252"/>
    <w:family w:val="roman"/>
    <w:pitch w:val="variable"/>
  </w:font>
  <w:font w:name="Courier New">
    <w:charset w:val="00" w:characterSet="windows-1252"/>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1080"/>
        </w:tabs>
        <w:ind w:start="1080" w:hanging="360"/>
      </w:pPr>
      <w:rPr/>
    </w:lvl>
  </w:abstractNum>
  <w:abstractNum w:abstractNumId="2">
    <w:lvl w:ilvl="0">
      <w:start w:val="1"/>
      <w:numFmt w:val="decimal"/>
      <w:lvlText w:val="%1)"/>
      <w:lvlJc w:val="start"/>
      <w:pPr>
        <w:tabs>
          <w:tab w:val="num" w:pos="1080"/>
        </w:tabs>
        <w:ind w:start="1080" w:hanging="360"/>
      </w:pPr>
      <w:rPr/>
    </w:lvl>
  </w:abstractNum>
  <w:abstractNum w:abstractNumId="3">
    <w:lvl w:ilvl="0">
      <w:start w:val="1"/>
      <w:numFmt w:val="decimal"/>
      <w:lvlText w:val="%1)"/>
      <w:lvlJc w:val="start"/>
      <w:pPr>
        <w:tabs>
          <w:tab w:val="num" w:pos="1080"/>
        </w:tabs>
        <w:ind w:start="1080" w:hanging="360"/>
      </w:pPr>
      <w:rPr/>
    </w:lvl>
  </w:abstractNum>
  <w:abstractNum w:abstractNumId="4">
    <w:lvl w:ilvl="0">
      <w:start w:val="1"/>
      <w:numFmt w:val="lowerLetter"/>
      <w:lvlText w:val="%1)"/>
      <w:lvlJc w:val="start"/>
      <w:pPr>
        <w:tabs>
          <w:tab w:val="num" w:pos="1080"/>
        </w:tabs>
        <w:ind w:start="1080" w:hanging="360"/>
      </w:pPr>
      <w:rPr/>
    </w:lvl>
  </w:abstractNum>
  <w:abstractNum w:abstractNumId="5">
    <w:lvl w:ilvl="0">
      <w:start w:val="1"/>
      <w:numFmt w:val="lowerLetter"/>
      <w:lvlText w:val="%1)"/>
      <w:lvlJc w:val="start"/>
      <w:pPr>
        <w:tabs>
          <w:tab w:val="num" w:pos="1080"/>
        </w:tabs>
        <w:ind w:start="1080" w:hanging="360"/>
      </w:pPr>
      <w:rPr>
        <w:rFonts w:ascii="Times New Roman" w:hAnsi="Times New Roman" w:eastAsia="Times New Roman" w:cs="Times New Roman"/>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SimSun;宋体" w:cs="Times New Roman"/>
      <w:color w:val="auto"/>
      <w:sz w:val="24"/>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rFonts w:ascii="Times New Roman" w:hAnsi="Times New Roman" w:eastAsia="Times New Roman" w:cs="Times New Roma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2010-03-30T12:35:00Z</dcterms:created>
  <dc:creator>Ellen Cook</dc:creator>
  <dc:description/>
  <cp:keywords/>
  <dc:language>en-US</dc:language>
  <cp:lastModifiedBy>189259</cp:lastModifiedBy>
  <dcterms:modified xsi:type="dcterms:W3CDTF">2010-03-30T12:35:00Z</dcterms:modified>
  <cp:revision>2</cp:revision>
  <dc:subject/>
  <dc:title>CONSTITUTION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-79646824</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Great Lakes Local Chapters &amp; Regional const &amp; bylaws</vt:lpwstr>
  </property>
  <property fmtid="{D5CDD505-2E9C-101B-9397-08002B2CF9AE}" pid="6" name="_NewReviewCycle">
    <vt:lpwstr/>
  </property>
  <property fmtid="{D5CDD505-2E9C-101B-9397-08002B2CF9AE}" pid="7" name="_PreviousAdHocReviewCycleID">
    <vt:r8>1434501100</vt:r8>
  </property>
</Properties>
</file>