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CONSTITUTION OF THE</w:t>
      </w:r>
    </w:p>
    <w:p>
      <w:pPr>
        <w:pStyle w:val="Normal"/>
        <w:jc w:val="center"/>
        <w:rPr>
          <w:b/>
          <w:sz w:val="28"/>
          <w:szCs w:val="28"/>
        </w:rPr>
      </w:pPr>
      <w:r>
        <w:rPr>
          <w:b/>
          <w:sz w:val="28"/>
          <w:szCs w:val="28"/>
        </w:rPr>
        <w:t>MASSACHUSETTS ASSOCIATION OF DISABILITY EXAMINERS</w:t>
      </w:r>
    </w:p>
    <w:p>
      <w:pPr>
        <w:pStyle w:val="Normal"/>
        <w:jc w:val="center"/>
        <w:rPr>
          <w:b/>
          <w:sz w:val="28"/>
          <w:szCs w:val="28"/>
        </w:rPr>
      </w:pPr>
      <w:r>
        <w:rPr>
          <w:b/>
          <w:sz w:val="28"/>
          <w:szCs w:val="28"/>
        </w:rPr>
      </w:r>
    </w:p>
    <w:p>
      <w:pPr>
        <w:pStyle w:val="Normal"/>
        <w:jc w:val="center"/>
        <w:rPr>
          <w:b/>
          <w:sz w:val="28"/>
          <w:szCs w:val="28"/>
        </w:rPr>
      </w:pPr>
      <w:r>
        <w:rPr>
          <w:b/>
          <w:sz w:val="28"/>
          <w:szCs w:val="28"/>
        </w:rPr>
        <w:t>BOSTON</w:t>
      </w:r>
    </w:p>
    <w:p>
      <w:pPr>
        <w:pStyle w:val="Normal"/>
        <w:jc w:val="center"/>
        <w:rPr/>
      </w:pPr>
      <w:r>
        <w:rPr/>
      </w:r>
    </w:p>
    <w:p>
      <w:pPr>
        <w:pStyle w:val="Normal"/>
        <w:jc w:val="center"/>
        <w:rPr>
          <w:b/>
        </w:rPr>
      </w:pPr>
      <w:r>
        <w:rPr>
          <w:b/>
        </w:rPr>
        <w:t>ARTICLE I</w:t>
      </w:r>
    </w:p>
    <w:p>
      <w:pPr>
        <w:pStyle w:val="Normal"/>
        <w:jc w:val="center"/>
        <w:rPr>
          <w:b/>
        </w:rPr>
      </w:pPr>
      <w:r>
        <w:rPr>
          <w:b/>
        </w:rPr>
        <w:t>NAME AND AFFILIATION</w:t>
      </w:r>
    </w:p>
    <w:p>
      <w:pPr>
        <w:pStyle w:val="Normal"/>
        <w:jc w:val="center"/>
        <w:rPr>
          <w:b/>
        </w:rPr>
      </w:pPr>
      <w:r>
        <w:rPr>
          <w:b/>
        </w:rPr>
      </w:r>
    </w:p>
    <w:p>
      <w:pPr>
        <w:pStyle w:val="Normal"/>
        <w:rPr/>
      </w:pPr>
      <w:r>
        <w:rPr/>
        <w:t xml:space="preserve">This professional organization shall be named The Massachusetts Association of Disability Examiners – Boston, and is officially affiliated with National </w:t>
      </w:r>
    </w:p>
    <w:p>
      <w:pPr>
        <w:pStyle w:val="Normal"/>
        <w:rPr/>
      </w:pPr>
      <w:r>
        <w:rPr/>
        <w:t>Association of Disability Examiners.  The Chapter will include members residing in the counties of Middlesex, Essex, Suffolk, Norfolk, Bristol, Plymouth, Barnstable, Dukes, and Nantucket and other interested eligible individuals.</w:t>
      </w:r>
    </w:p>
    <w:p>
      <w:pPr>
        <w:pStyle w:val="Normal"/>
        <w:rPr/>
      </w:pPr>
      <w:r>
        <w:rPr/>
        <w:t xml:space="preserve"> </w:t>
      </w:r>
    </w:p>
    <w:p>
      <w:pPr>
        <w:pStyle w:val="Normal"/>
        <w:numPr>
          <w:ilvl w:val="0"/>
          <w:numId w:val="0"/>
        </w:numPr>
        <w:jc w:val="center"/>
        <w:outlineLvl w:val="0"/>
        <w:rPr>
          <w:b/>
          <w:u w:val="single"/>
        </w:rPr>
      </w:pPr>
      <w:r>
        <w:rPr>
          <w:b/>
          <w:u w:val="single"/>
        </w:rPr>
        <w:t>PURPOSE</w:t>
      </w:r>
    </w:p>
    <w:p>
      <w:pPr>
        <w:pStyle w:val="Normal"/>
        <w:numPr>
          <w:ilvl w:val="0"/>
          <w:numId w:val="0"/>
        </w:numPr>
        <w:jc w:val="center"/>
        <w:outlineLvl w:val="0"/>
        <w:rPr>
          <w:b/>
          <w:u w:val="single"/>
        </w:rPr>
      </w:pPr>
      <w:r>
        <w:rPr>
          <w:b/>
          <w:u w:val="single"/>
        </w:rPr>
      </w:r>
    </w:p>
    <w:p>
      <w:pPr>
        <w:pStyle w:val="Normal"/>
        <w:rPr/>
      </w:pPr>
      <w:r>
        <w:rPr/>
        <w:t>The purpose of the M.A.D.E – B is to project the professional functions and duties of disability examiners and others involved in the disability program. It shall be the purpose of this association to promote and assist in the implementation of the adjudicative process in disability determinations. Concomitant purposes of the Association shall be:</w:t>
      </w:r>
    </w:p>
    <w:p>
      <w:pPr>
        <w:pStyle w:val="Normal"/>
        <w:rPr/>
      </w:pPr>
      <w:r>
        <w:rPr/>
      </w:r>
    </w:p>
    <w:p>
      <w:pPr>
        <w:pStyle w:val="Normal"/>
        <w:ind w:start="720" w:end="0"/>
        <w:rPr/>
      </w:pPr>
      <w:r>
        <w:rPr/>
        <w:t>(1) To maintain an equitable employment structure within the standards or</w:t>
      </w:r>
    </w:p>
    <w:p>
      <w:pPr>
        <w:pStyle w:val="Normal"/>
        <w:ind w:start="720" w:end="0"/>
        <w:rPr/>
      </w:pPr>
      <w:r>
        <w:rPr/>
        <w:t xml:space="preserve">       </w:t>
      </w:r>
      <w:r>
        <w:rPr/>
        <w:t>N.A.D.E. by stimulating professional training, research and study for</w:t>
      </w:r>
    </w:p>
    <w:p>
      <w:pPr>
        <w:pStyle w:val="Normal"/>
        <w:ind w:start="720" w:end="0"/>
        <w:rPr/>
      </w:pPr>
      <w:r>
        <w:rPr/>
        <w:t xml:space="preserve">       </w:t>
      </w:r>
      <w:r>
        <w:rPr/>
        <w:t xml:space="preserve">personnel engaged in the documentation end evaluation of disability claims in </w:t>
      </w:r>
    </w:p>
    <w:p>
      <w:pPr>
        <w:pStyle w:val="Normal"/>
        <w:ind w:start="720" w:end="0"/>
        <w:rPr/>
      </w:pPr>
      <w:r>
        <w:rPr/>
        <w:t xml:space="preserve">       </w:t>
      </w:r>
      <w:r>
        <w:rPr/>
        <w:t xml:space="preserve">order to advance knowledge and skills necessary to improve disability </w:t>
      </w:r>
    </w:p>
    <w:p>
      <w:pPr>
        <w:pStyle w:val="Normal"/>
        <w:ind w:start="720" w:end="0"/>
        <w:rPr/>
      </w:pPr>
      <w:r>
        <w:rPr/>
        <w:t xml:space="preserve">       </w:t>
      </w:r>
      <w:r>
        <w:rPr/>
        <w:t>evaluations and services for all disabled applicants.</w:t>
      </w:r>
    </w:p>
    <w:p>
      <w:pPr>
        <w:pStyle w:val="Normal"/>
        <w:ind w:start="720" w:end="0"/>
        <w:rPr/>
      </w:pPr>
      <w:r>
        <w:rPr/>
      </w:r>
    </w:p>
    <w:p>
      <w:pPr>
        <w:pStyle w:val="Normal"/>
        <w:ind w:firstLine="720" w:end="0"/>
        <w:rPr/>
      </w:pPr>
      <w:r>
        <w:rPr/>
        <w:t>(2) To provide a means of communication between those serving the disabled and</w:t>
      </w:r>
    </w:p>
    <w:p>
      <w:pPr>
        <w:pStyle w:val="Normal"/>
        <w:ind w:firstLine="720" w:end="0"/>
        <w:rPr/>
      </w:pPr>
      <w:r>
        <w:rPr/>
        <w:t xml:space="preserve">      </w:t>
      </w:r>
      <w:r>
        <w:rPr/>
        <w:t xml:space="preserve">the community in an effort to encourage better understanding of the disability </w:t>
      </w:r>
    </w:p>
    <w:p>
      <w:pPr>
        <w:pStyle w:val="Normal"/>
        <w:ind w:firstLine="720" w:end="0"/>
        <w:rPr/>
      </w:pPr>
      <w:r>
        <w:rPr/>
        <w:t xml:space="preserve">      </w:t>
      </w:r>
      <w:r>
        <w:rPr/>
        <w:t>program.</w:t>
      </w:r>
    </w:p>
    <w:p>
      <w:pPr>
        <w:pStyle w:val="Normal"/>
        <w:ind w:firstLine="720" w:end="0"/>
        <w:rPr/>
      </w:pPr>
      <w:r>
        <w:rPr/>
      </w:r>
    </w:p>
    <w:p>
      <w:pPr>
        <w:pStyle w:val="Normal"/>
        <w:ind w:firstLine="720" w:end="0"/>
        <w:rPr/>
      </w:pPr>
      <w:r>
        <w:rPr/>
        <w:t>(3) To promote and provide opportunities for conferences end forms for</w:t>
      </w:r>
    </w:p>
    <w:p>
      <w:pPr>
        <w:pStyle w:val="Normal"/>
        <w:ind w:firstLine="720" w:end="0"/>
        <w:rPr/>
      </w:pPr>
      <w:r>
        <w:rPr/>
        <w:t xml:space="preserve">     </w:t>
      </w:r>
      <w:r>
        <w:rPr/>
        <w:t>discussions of legal regulations and standards to provide the best quality of</w:t>
      </w:r>
    </w:p>
    <w:p>
      <w:pPr>
        <w:pStyle w:val="Normal"/>
        <w:ind w:firstLine="720" w:end="0"/>
        <w:rPr/>
      </w:pPr>
      <w:r>
        <w:rPr/>
        <w:t xml:space="preserve">    </w:t>
      </w:r>
      <w:r>
        <w:rPr/>
        <w:t>services and the exchange of ideas by our divisions and associations.</w:t>
      </w:r>
    </w:p>
    <w:p>
      <w:pPr>
        <w:pStyle w:val="Normal"/>
        <w:ind w:firstLine="720" w:end="0"/>
        <w:rPr/>
      </w:pPr>
      <w:r>
        <w:rPr/>
      </w:r>
    </w:p>
    <w:p>
      <w:pPr>
        <w:pStyle w:val="Normal"/>
        <w:ind w:firstLine="720" w:end="0"/>
        <w:rPr/>
      </w:pPr>
      <w:r>
        <w:rPr/>
        <w:t xml:space="preserve">(4) To provide an informal setting for social activities to encourage better </w:t>
      </w:r>
    </w:p>
    <w:p>
      <w:pPr>
        <w:pStyle w:val="Normal"/>
        <w:ind w:firstLine="720" w:end="0"/>
        <w:rPr/>
      </w:pPr>
      <w:r>
        <w:rPr/>
        <w:t xml:space="preserve">     </w:t>
      </w:r>
      <w:r>
        <w:rPr/>
        <w:t>fellowship among disability examiners, and others involved in the disability</w:t>
      </w:r>
    </w:p>
    <w:p>
      <w:pPr>
        <w:pStyle w:val="Normal"/>
        <w:ind w:firstLine="720" w:end="0"/>
        <w:rPr/>
      </w:pPr>
      <w:r>
        <w:rPr/>
        <w:t xml:space="preserve">     </w:t>
      </w:r>
      <w:r>
        <w:rPr/>
        <w:t>program.</w:t>
      </w:r>
    </w:p>
    <w:p>
      <w:pPr>
        <w:pStyle w:val="Normal"/>
        <w:ind w:firstLine="720" w:end="0"/>
        <w:rPr/>
      </w:pPr>
      <w:r>
        <w:rPr/>
      </w:r>
    </w:p>
    <w:p>
      <w:pPr>
        <w:pStyle w:val="Normal"/>
        <w:numPr>
          <w:ilvl w:val="0"/>
          <w:numId w:val="0"/>
        </w:numPr>
        <w:jc w:val="center"/>
        <w:outlineLvl w:val="0"/>
        <w:rPr/>
      </w:pPr>
      <w:r>
        <w:rPr>
          <w:b/>
        </w:rPr>
        <w:t>ARTICLE III</w:t>
      </w:r>
    </w:p>
    <w:p>
      <w:pPr>
        <w:pStyle w:val="Normal"/>
        <w:jc w:val="center"/>
        <w:rPr>
          <w:b/>
        </w:rPr>
      </w:pPr>
      <w:r>
        <w:rPr>
          <w:b/>
        </w:rPr>
        <w:t>MEMBERSHIP</w:t>
      </w:r>
    </w:p>
    <w:p>
      <w:pPr>
        <w:pStyle w:val="Normal"/>
        <w:jc w:val="center"/>
        <w:rPr>
          <w:b/>
        </w:rPr>
      </w:pPr>
      <w:r>
        <w:rPr>
          <w:b/>
        </w:rPr>
      </w:r>
    </w:p>
    <w:p>
      <w:pPr>
        <w:pStyle w:val="Normal"/>
        <w:rPr/>
      </w:pPr>
      <w:r>
        <w:rPr/>
        <w:t>Members of the chapter must be members of the Association, and employed by a public or private agency engaged in the documentation and/or evaluation of medical and/or vocational information submitted in support of applications for disability benefits,. This includes those persons involved in administrative, professional, secretarial and vocational aspects of a disability program, and those persons involved in research1 training, or study of the disability process.</w:t>
      </w:r>
    </w:p>
    <w:p>
      <w:pPr>
        <w:pStyle w:val="Normal"/>
        <w:rPr/>
      </w:pPr>
      <w:r>
        <w:rPr/>
      </w:r>
    </w:p>
    <w:p>
      <w:pPr>
        <w:pStyle w:val="Normal"/>
        <w:ind w:start="720" w:end="0"/>
        <w:rPr/>
      </w:pPr>
      <w:r>
        <w:rPr/>
        <w:t xml:space="preserve">SECTION 1: There shall be no dues in connection with membership in this </w:t>
      </w:r>
    </w:p>
    <w:p>
      <w:pPr>
        <w:pStyle w:val="Normal"/>
        <w:ind w:start="720" w:end="0"/>
        <w:rPr/>
      </w:pPr>
      <w:r>
        <w:rPr/>
        <w:t xml:space="preserve">                       </w:t>
      </w:r>
      <w:r>
        <w:rPr/>
        <w:t>chapter.</w:t>
      </w:r>
    </w:p>
    <w:p>
      <w:pPr>
        <w:pStyle w:val="Normal"/>
        <w:ind w:start="720" w:end="0"/>
        <w:rPr/>
      </w:pPr>
      <w:r>
        <w:rPr/>
      </w:r>
    </w:p>
    <w:p>
      <w:pPr>
        <w:pStyle w:val="Normal"/>
        <w:ind w:firstLine="720" w:end="0"/>
        <w:rPr/>
      </w:pPr>
      <w:r>
        <w:rPr/>
        <w:t>SECTION 2: There shall be no fees, registration or otherwise, unless deemed</w:t>
      </w:r>
    </w:p>
    <w:p>
      <w:pPr>
        <w:pStyle w:val="Normal"/>
        <w:ind w:firstLine="720" w:end="0"/>
        <w:rPr/>
      </w:pPr>
      <w:r>
        <w:rPr/>
        <w:t xml:space="preserve">                       </w:t>
      </w:r>
      <w:r>
        <w:rPr/>
        <w:t>necessary by the Executive Board.</w:t>
      </w:r>
    </w:p>
    <w:p>
      <w:pPr>
        <w:pStyle w:val="Normal"/>
        <w:ind w:firstLine="720" w:end="0"/>
        <w:rPr/>
      </w:pPr>
      <w:r>
        <w:rPr/>
      </w:r>
    </w:p>
    <w:p>
      <w:pPr>
        <w:pStyle w:val="Normal"/>
        <w:numPr>
          <w:ilvl w:val="0"/>
          <w:numId w:val="0"/>
        </w:numPr>
        <w:jc w:val="center"/>
        <w:outlineLvl w:val="0"/>
        <w:rPr>
          <w:b/>
        </w:rPr>
      </w:pPr>
      <w:r>
        <w:rPr>
          <w:b/>
        </w:rPr>
        <w:t>ARTICLE IV</w:t>
      </w:r>
    </w:p>
    <w:p>
      <w:pPr>
        <w:pStyle w:val="Normal"/>
        <w:numPr>
          <w:ilvl w:val="0"/>
          <w:numId w:val="0"/>
        </w:numPr>
        <w:jc w:val="center"/>
        <w:outlineLvl w:val="0"/>
        <w:rPr>
          <w:b/>
        </w:rPr>
      </w:pPr>
      <w:r>
        <w:rPr>
          <w:b/>
        </w:rPr>
        <w:t>EXECUT1VE BOARD</w:t>
      </w:r>
    </w:p>
    <w:p>
      <w:pPr>
        <w:pStyle w:val="Normal"/>
        <w:numPr>
          <w:ilvl w:val="0"/>
          <w:numId w:val="0"/>
        </w:numPr>
        <w:jc w:val="center"/>
        <w:outlineLvl w:val="0"/>
        <w:rPr>
          <w:b/>
        </w:rPr>
      </w:pPr>
      <w:r>
        <w:rPr>
          <w:b/>
        </w:rPr>
      </w:r>
    </w:p>
    <w:p>
      <w:pPr>
        <w:pStyle w:val="Normal"/>
        <w:rPr/>
      </w:pPr>
      <w:r>
        <w:rPr/>
        <w:t>The Executive Board shall be: President, President-Elect, Secretary, Treasurer, Past President and all Committee Chairpersons. The officers shall be: the President, President-Elect, Secretary and Treasurer and will be elected annually for terms of one year, and may not serve in the same office for more than two consecutive terms. This election is to be held at the first meeting pf of the year. The duties of the officers shall be those usually assigned to each officer.</w:t>
      </w:r>
    </w:p>
    <w:p>
      <w:pPr>
        <w:pStyle w:val="Normal"/>
        <w:rPr/>
      </w:pPr>
      <w:r>
        <w:rPr/>
      </w:r>
    </w:p>
    <w:p>
      <w:pPr>
        <w:pStyle w:val="Normal"/>
        <w:rPr/>
      </w:pPr>
      <w:r>
        <w:rPr/>
        <w:t xml:space="preserve">        </w:t>
      </w:r>
      <w:r>
        <w:rPr/>
        <w:t xml:space="preserve">SECTION 1: </w:t>
      </w:r>
      <w:r>
        <w:rPr>
          <w:u w:val="single"/>
        </w:rPr>
        <w:t>DUTIES OF THE PRESIDENT</w:t>
      </w:r>
      <w:r>
        <w:rPr/>
        <w:t xml:space="preserve"> —The duties of the President shall be:</w:t>
      </w:r>
    </w:p>
    <w:p>
      <w:pPr>
        <w:pStyle w:val="Normal"/>
        <w:ind w:firstLine="720" w:start="1440" w:end="0"/>
        <w:rPr/>
      </w:pPr>
      <w:r>
        <w:rPr/>
        <w:t xml:space="preserve">(a) To preside over official meetings of t)e chapter and executive </w:t>
      </w:r>
    </w:p>
    <w:p>
      <w:pPr>
        <w:pStyle w:val="Normal"/>
        <w:ind w:firstLine="720" w:start="1440" w:end="0"/>
        <w:rPr/>
      </w:pPr>
      <w:r>
        <w:rPr/>
        <w:t xml:space="preserve">      </w:t>
      </w:r>
      <w:r>
        <w:rPr/>
        <w:t>board.</w:t>
      </w:r>
    </w:p>
    <w:p>
      <w:pPr>
        <w:pStyle w:val="Normal"/>
        <w:ind w:firstLine="720" w:start="1440" w:end="0"/>
        <w:rPr/>
      </w:pPr>
      <w:r>
        <w:rPr/>
        <w:t xml:space="preserve">(b) To appoints with approval of the executive board, membership </w:t>
      </w:r>
    </w:p>
    <w:p>
      <w:pPr>
        <w:pStyle w:val="Normal"/>
        <w:ind w:firstLine="720" w:start="1440" w:end="0"/>
        <w:rPr/>
      </w:pPr>
      <w:r>
        <w:rPr/>
        <w:t xml:space="preserve">      </w:t>
      </w:r>
      <w:r>
        <w:rPr/>
        <w:t>to all standing and special committees.</w:t>
      </w:r>
    </w:p>
    <w:p>
      <w:pPr>
        <w:pStyle w:val="Normal"/>
        <w:ind w:firstLine="720" w:start="1440" w:end="0"/>
        <w:rPr/>
      </w:pPr>
      <w:r>
        <w:rPr/>
        <w:t>(c) To serve as Ex-Officio member on all committees which he or</w:t>
      </w:r>
    </w:p>
    <w:p>
      <w:pPr>
        <w:pStyle w:val="Normal"/>
        <w:ind w:firstLine="720" w:start="1440" w:end="0"/>
        <w:rPr/>
      </w:pPr>
      <w:r>
        <w:rPr/>
        <w:t xml:space="preserve">      </w:t>
      </w:r>
      <w:r>
        <w:rPr/>
        <w:t>she appoints, with voting privileges in the case</w:t>
      </w:r>
    </w:p>
    <w:p>
      <w:pPr>
        <w:pStyle w:val="Normal"/>
        <w:ind w:firstLine="720" w:start="1440" w:end="0"/>
        <w:rPr/>
      </w:pPr>
      <w:r>
        <w:rPr/>
        <w:t xml:space="preserve">      </w:t>
      </w:r>
      <w:r>
        <w:rPr/>
        <w:t>of a tie.</w:t>
      </w:r>
    </w:p>
    <w:p>
      <w:pPr>
        <w:pStyle w:val="Normal"/>
        <w:rPr/>
      </w:pPr>
      <w:r>
        <w:rPr/>
      </w:r>
    </w:p>
    <w:p>
      <w:pPr>
        <w:pStyle w:val="Normal"/>
        <w:rPr/>
      </w:pPr>
      <w:r>
        <w:rPr/>
        <w:t xml:space="preserve">       </w:t>
      </w:r>
      <w:r>
        <w:rPr/>
        <w:t xml:space="preserve">SECTION II: </w:t>
      </w:r>
      <w:r>
        <w:rPr>
          <w:u w:val="single"/>
        </w:rPr>
        <w:t>DUTIES OF THE PRESIDENT-ELECT</w:t>
      </w:r>
      <w:r>
        <w:rPr/>
        <w:t xml:space="preserve"> —The duties of the</w:t>
      </w:r>
    </w:p>
    <w:p>
      <w:pPr>
        <w:pStyle w:val="Normal"/>
        <w:rPr/>
      </w:pPr>
      <w:r>
        <w:rPr/>
        <w:t xml:space="preserve">                              </w:t>
      </w:r>
      <w:r>
        <w:rPr/>
        <w:t>President— Elect shall be:</w:t>
      </w:r>
    </w:p>
    <w:p>
      <w:pPr>
        <w:pStyle w:val="Normal"/>
        <w:ind w:firstLine="720" w:start="1440" w:end="0"/>
        <w:rPr/>
      </w:pPr>
      <w:r>
        <w:rPr/>
        <w:t xml:space="preserve">(a) To assume the duties of the president in his of her absence </w:t>
      </w:r>
    </w:p>
    <w:p>
      <w:pPr>
        <w:pStyle w:val="Normal"/>
        <w:ind w:firstLine="720" w:start="1440" w:end="0"/>
        <w:rPr/>
      </w:pPr>
      <w:r>
        <w:rPr/>
        <w:t>(b) To assume duties as nay be assigned by the president.</w:t>
      </w:r>
    </w:p>
    <w:p>
      <w:pPr>
        <w:pStyle w:val="Normal"/>
        <w:ind w:firstLine="720" w:start="1440" w:end="0"/>
        <w:rPr/>
      </w:pPr>
      <w:r>
        <w:rPr/>
        <w:t>(c) To serve a Ex—Officio member on all standing committees</w:t>
      </w:r>
    </w:p>
    <w:p>
      <w:pPr>
        <w:pStyle w:val="Normal"/>
        <w:ind w:firstLine="720" w:start="1440" w:end="0"/>
        <w:rPr/>
      </w:pPr>
      <w:r>
        <w:rPr/>
        <w:t xml:space="preserve">     </w:t>
      </w:r>
      <w:r>
        <w:rPr/>
        <w:t>with voting privileges in the case of a tie.</w:t>
      </w:r>
    </w:p>
    <w:p>
      <w:pPr>
        <w:pStyle w:val="Normal"/>
        <w:ind w:firstLine="720" w:start="720" w:end="0"/>
        <w:rPr/>
      </w:pPr>
      <w:r>
        <w:rPr/>
        <w:t xml:space="preserve">            </w:t>
      </w:r>
      <w:r>
        <w:rPr/>
        <w:t>(d) To serve as chairman of the long-range planning committee.</w:t>
      </w:r>
    </w:p>
    <w:p>
      <w:pPr>
        <w:pStyle w:val="Normal"/>
        <w:numPr>
          <w:ilvl w:val="0"/>
          <w:numId w:val="0"/>
        </w:numPr>
        <w:ind w:firstLine="720" w:start="1440" w:end="0"/>
        <w:outlineLvl w:val="0"/>
        <w:rPr/>
      </w:pPr>
      <w:r>
        <w:rPr/>
        <w:t>(e) To serve as Parliamentarian at all official meetings</w:t>
      </w:r>
    </w:p>
    <w:p>
      <w:pPr>
        <w:pStyle w:val="Normal"/>
        <w:numPr>
          <w:ilvl w:val="0"/>
          <w:numId w:val="0"/>
        </w:numPr>
        <w:ind w:firstLine="720" w:start="1440" w:end="0"/>
        <w:outlineLvl w:val="0"/>
        <w:rPr/>
      </w:pPr>
      <w:r>
        <w:rPr/>
      </w:r>
    </w:p>
    <w:p>
      <w:pPr>
        <w:pStyle w:val="Normal"/>
        <w:ind w:start="720" w:end="0"/>
        <w:rPr/>
      </w:pPr>
      <w:r>
        <w:rPr/>
        <w:t xml:space="preserve">SECTION III:  </w:t>
      </w:r>
      <w:r>
        <w:rPr>
          <w:u w:val="single"/>
        </w:rPr>
        <w:t>DUTIES OF THE SECRETARY</w:t>
      </w:r>
      <w:r>
        <w:rPr/>
        <w:t xml:space="preserve"> —The duties of the Secretary </w:t>
      </w:r>
    </w:p>
    <w:p>
      <w:pPr>
        <w:pStyle w:val="Normal"/>
        <w:ind w:start="720" w:end="0"/>
        <w:rPr/>
      </w:pPr>
      <w:r>
        <w:rPr/>
        <w:t xml:space="preserve">                          </w:t>
      </w:r>
      <w:r>
        <w:rPr/>
        <w:t>shall be:</w:t>
      </w:r>
    </w:p>
    <w:p>
      <w:pPr>
        <w:pStyle w:val="Normal"/>
        <w:ind w:firstLine="720" w:start="1440" w:end="0"/>
        <w:rPr/>
      </w:pPr>
      <w:r>
        <w:rPr/>
        <w:t xml:space="preserve">(a) To make a true and permanent record of the proceedings of all </w:t>
      </w:r>
    </w:p>
    <w:p>
      <w:pPr>
        <w:pStyle w:val="Normal"/>
        <w:ind w:firstLine="720" w:start="1440" w:end="0"/>
        <w:rPr/>
      </w:pPr>
      <w:r>
        <w:rPr/>
        <w:t xml:space="preserve">      </w:t>
      </w:r>
      <w:r>
        <w:rPr/>
        <w:t>official sessions of the Chapter and Executive Board.</w:t>
      </w:r>
    </w:p>
    <w:p>
      <w:pPr>
        <w:pStyle w:val="Normal"/>
        <w:ind w:firstLine="720" w:start="1440" w:end="0"/>
        <w:rPr/>
      </w:pPr>
      <w:r>
        <w:rPr/>
        <w:t>(b) To submit a request for rebate of dues to the regional</w:t>
      </w:r>
    </w:p>
    <w:p>
      <w:pPr>
        <w:pStyle w:val="Normal"/>
        <w:rPr/>
      </w:pPr>
      <w:r>
        <w:rPr/>
        <w:t xml:space="preserve">                                          </w:t>
      </w:r>
      <w:r>
        <w:rPr/>
        <w:t>N. A. D. E. Board member, based1 on the number of active</w:t>
      </w:r>
    </w:p>
    <w:p>
      <w:pPr>
        <w:pStyle w:val="Normal"/>
        <w:rPr/>
      </w:pPr>
      <w:r>
        <w:rPr/>
        <w:t xml:space="preserve">                                          </w:t>
      </w:r>
      <w:r>
        <w:rPr/>
        <w:t>members in the Chapter as of June 30th of the year of his term</w:t>
      </w:r>
    </w:p>
    <w:p>
      <w:pPr>
        <w:pStyle w:val="Normal"/>
        <w:rPr/>
      </w:pPr>
      <w:r>
        <w:rPr/>
        <w:t xml:space="preserve">                                           </w:t>
      </w:r>
      <w:r>
        <w:rPr/>
        <w:t>in office.</w:t>
      </w:r>
    </w:p>
    <w:p>
      <w:pPr>
        <w:pStyle w:val="Normal"/>
        <w:ind w:firstLine="720" w:start="1440" w:end="0"/>
        <w:rPr/>
      </w:pPr>
      <w:r>
        <w:rPr/>
        <w:t>(c) To publish amendments to the Constitution and By-Laws at</w:t>
      </w:r>
    </w:p>
    <w:p>
      <w:pPr>
        <w:pStyle w:val="Normal"/>
        <w:ind w:firstLine="720" w:start="1440" w:end="0"/>
        <w:rPr/>
      </w:pPr>
      <w:r>
        <w:rPr/>
        <w:t xml:space="preserve">      </w:t>
      </w:r>
      <w:r>
        <w:rPr/>
        <w:t>each annual meeting.</w:t>
      </w:r>
    </w:p>
    <w:p>
      <w:pPr>
        <w:pStyle w:val="Normal"/>
        <w:ind w:firstLine="720" w:start="1440" w:end="0"/>
        <w:rPr/>
      </w:pPr>
      <w:r>
        <w:rPr/>
      </w:r>
    </w:p>
    <w:p>
      <w:pPr>
        <w:pStyle w:val="Normal"/>
        <w:ind w:firstLine="720" w:start="1440" w:end="0"/>
        <w:rPr/>
      </w:pPr>
      <w:r>
        <w:rPr/>
        <w:t>(d) To notify all members of meetings ten calendar days prior to</w:t>
      </w:r>
    </w:p>
    <w:p>
      <w:pPr>
        <w:pStyle w:val="Normal"/>
        <w:ind w:firstLine="720" w:start="1440" w:end="0"/>
        <w:rPr/>
      </w:pPr>
      <w:r>
        <w:rPr/>
        <w:t xml:space="preserve">      </w:t>
      </w:r>
      <w:r>
        <w:rPr/>
        <w:t>each Meeting.</w:t>
      </w:r>
    </w:p>
    <w:p>
      <w:pPr>
        <w:pStyle w:val="Normal"/>
        <w:ind w:firstLine="720" w:start="1440" w:end="0"/>
        <w:rPr/>
      </w:pPr>
      <w:r>
        <w:rPr/>
        <w:t>(e) To seek out and submit for publication in the NADE</w:t>
      </w:r>
    </w:p>
    <w:p>
      <w:pPr>
        <w:pStyle w:val="Normal"/>
        <w:ind w:firstLine="720" w:start="1440" w:end="0"/>
        <w:rPr/>
      </w:pPr>
      <w:r>
        <w:rPr/>
        <w:t xml:space="preserve">     </w:t>
      </w:r>
      <w:r>
        <w:rPr/>
        <w:t>ADVOCATE and other professional literature any information</w:t>
      </w:r>
    </w:p>
    <w:p>
      <w:pPr>
        <w:pStyle w:val="Normal"/>
        <w:ind w:firstLine="720" w:start="1440" w:end="0"/>
        <w:rPr/>
      </w:pPr>
      <w:r>
        <w:rPr/>
        <w:t xml:space="preserve">     </w:t>
      </w:r>
      <w:r>
        <w:rPr/>
        <w:t>which is deemed to be of interest to members of this</w:t>
      </w:r>
    </w:p>
    <w:p>
      <w:pPr>
        <w:pStyle w:val="Normal"/>
        <w:ind w:firstLine="720" w:start="1440" w:end="0"/>
        <w:rPr/>
      </w:pPr>
      <w:r>
        <w:rPr/>
        <w:t xml:space="preserve">     </w:t>
      </w:r>
      <w:r>
        <w:rPr/>
        <w:t>organization.</w:t>
      </w:r>
    </w:p>
    <w:p>
      <w:pPr>
        <w:pStyle w:val="Normal"/>
        <w:ind w:firstLine="720" w:start="1440" w:end="0"/>
        <w:rPr/>
      </w:pPr>
      <w:r>
        <w:rPr/>
      </w:r>
    </w:p>
    <w:p>
      <w:pPr>
        <w:pStyle w:val="Normal"/>
        <w:rPr/>
      </w:pPr>
      <w:r>
        <w:rPr/>
        <w:t xml:space="preserve">          </w:t>
      </w:r>
      <w:r>
        <w:rPr/>
        <w:t xml:space="preserve">SECTION IV: </w:t>
      </w:r>
      <w:r>
        <w:rPr>
          <w:u w:val="single"/>
        </w:rPr>
        <w:t>DUTIES OF THE TREASURER</w:t>
      </w:r>
      <w:r>
        <w:rPr/>
        <w:t xml:space="preserve"> —The duties of the treasurer shall </w:t>
      </w:r>
    </w:p>
    <w:p>
      <w:pPr>
        <w:pStyle w:val="Normal"/>
        <w:rPr/>
      </w:pPr>
      <w:r>
        <w:rPr/>
        <w:t xml:space="preserve">                                      </w:t>
      </w:r>
      <w:r>
        <w:rPr/>
        <w:t>be:</w:t>
      </w:r>
    </w:p>
    <w:p>
      <w:pPr>
        <w:pStyle w:val="Normal"/>
        <w:ind w:firstLine="720" w:start="720" w:end="0"/>
        <w:rPr/>
      </w:pPr>
      <w:r>
        <w:rPr/>
        <w:t xml:space="preserve">          </w:t>
      </w:r>
      <w:r>
        <w:rPr/>
        <w:t xml:space="preserve">(a) To assume custody and accountability for all funds belonging to </w:t>
      </w:r>
    </w:p>
    <w:p>
      <w:pPr>
        <w:pStyle w:val="Normal"/>
        <w:ind w:firstLine="720" w:start="720" w:end="0"/>
        <w:rPr/>
      </w:pPr>
      <w:r>
        <w:rPr/>
        <w:t xml:space="preserve">               </w:t>
      </w:r>
      <w:r>
        <w:rPr/>
        <w:t>the chapter.</w:t>
      </w:r>
    </w:p>
    <w:p>
      <w:pPr>
        <w:pStyle w:val="Normal"/>
        <w:ind w:firstLine="720" w:end="0"/>
        <w:rPr/>
      </w:pPr>
      <w:r>
        <w:rPr/>
        <w:t xml:space="preserve">                       </w:t>
      </w:r>
      <w:r>
        <w:rPr/>
        <w:t xml:space="preserve">(b) To assume responsibility for disbursing funds on order of the </w:t>
      </w:r>
    </w:p>
    <w:p>
      <w:pPr>
        <w:pStyle w:val="Normal"/>
        <w:ind w:firstLine="720" w:end="0"/>
        <w:rPr/>
      </w:pPr>
      <w:r>
        <w:rPr/>
        <w:t xml:space="preserve">                            </w:t>
      </w:r>
      <w:r>
        <w:rPr/>
        <w:t>Executive Board.</w:t>
      </w:r>
    </w:p>
    <w:p>
      <w:pPr>
        <w:pStyle w:val="Normal"/>
        <w:ind w:firstLine="720" w:end="0"/>
        <w:rPr/>
      </w:pPr>
      <w:r>
        <w:rPr/>
        <w:t xml:space="preserve">                        </w:t>
      </w:r>
      <w:r>
        <w:rPr/>
        <w:t>(c) To present current financial report at all meetings of the</w:t>
      </w:r>
    </w:p>
    <w:p>
      <w:pPr>
        <w:pStyle w:val="Normal"/>
        <w:ind w:firstLine="720" w:end="0"/>
        <w:rPr/>
      </w:pPr>
      <w:r>
        <w:rPr/>
        <w:t xml:space="preserve">                             </w:t>
      </w:r>
      <w:r>
        <w:rPr/>
        <w:t>Executive Board, and of the chapter.</w:t>
      </w:r>
    </w:p>
    <w:p>
      <w:pPr>
        <w:pStyle w:val="Normal"/>
        <w:ind w:firstLine="720" w:end="0"/>
        <w:rPr/>
      </w:pPr>
      <w:r>
        <w:rPr/>
      </w:r>
    </w:p>
    <w:p>
      <w:pPr>
        <w:pStyle w:val="Normal"/>
        <w:numPr>
          <w:ilvl w:val="0"/>
          <w:numId w:val="0"/>
        </w:numPr>
        <w:jc w:val="center"/>
        <w:outlineLvl w:val="0"/>
        <w:rPr>
          <w:b/>
        </w:rPr>
      </w:pPr>
      <w:r>
        <w:rPr>
          <w:b/>
        </w:rPr>
        <w:t>ARTICLE V</w:t>
      </w:r>
    </w:p>
    <w:p>
      <w:pPr>
        <w:pStyle w:val="Normal"/>
        <w:numPr>
          <w:ilvl w:val="0"/>
          <w:numId w:val="0"/>
        </w:numPr>
        <w:jc w:val="center"/>
        <w:outlineLvl w:val="0"/>
        <w:rPr>
          <w:b/>
        </w:rPr>
      </w:pPr>
      <w:r>
        <w:rPr>
          <w:b/>
        </w:rPr>
        <w:t>MEETINGS</w:t>
      </w:r>
    </w:p>
    <w:p>
      <w:pPr>
        <w:pStyle w:val="Normal"/>
        <w:numPr>
          <w:ilvl w:val="0"/>
          <w:numId w:val="0"/>
        </w:numPr>
        <w:jc w:val="center"/>
        <w:outlineLvl w:val="0"/>
        <w:rPr>
          <w:b/>
        </w:rPr>
      </w:pPr>
      <w:r>
        <w:rPr>
          <w:b/>
        </w:rPr>
      </w:r>
    </w:p>
    <w:p>
      <w:pPr>
        <w:pStyle w:val="Normal"/>
        <w:rPr/>
      </w:pPr>
      <w:r>
        <w:rPr/>
        <w:t>There shall be a minimum of one business meeting per year and one executive board meeting per month. The Executive Board meeting will be held on the second Tuesday of each month. A representative from the unit will be in attendance at the Executive Board meetings. This representative will be chosen on a rotating alphabetical basis.</w:t>
      </w:r>
    </w:p>
    <w:p>
      <w:pPr>
        <w:pStyle w:val="Normal"/>
        <w:rPr/>
      </w:pPr>
      <w:r>
        <w:rPr/>
      </w:r>
    </w:p>
    <w:p>
      <w:pPr>
        <w:pStyle w:val="Normal"/>
        <w:rPr/>
      </w:pPr>
      <w:r>
        <w:rPr/>
        <w:t>Voting on business issues will be open unless a motion for a secret ballot is made and passed by a majority vote of the quorum. A quorum will be constituted by the presence cf 25 percent of the membership. Balloting for officers will be held by secret ballot, and majority votes will carry ail issues.</w:t>
      </w:r>
    </w:p>
    <w:p>
      <w:pPr>
        <w:pStyle w:val="Normal"/>
        <w:rPr/>
      </w:pPr>
      <w:r>
        <w:rPr/>
      </w:r>
    </w:p>
    <w:p>
      <w:pPr>
        <w:pStyle w:val="Normal"/>
        <w:numPr>
          <w:ilvl w:val="0"/>
          <w:numId w:val="0"/>
        </w:numPr>
        <w:jc w:val="center"/>
        <w:outlineLvl w:val="0"/>
        <w:rPr>
          <w:b/>
        </w:rPr>
      </w:pPr>
      <w:r>
        <w:rPr>
          <w:b/>
        </w:rPr>
        <w:t>ARTICLE VX</w:t>
      </w:r>
    </w:p>
    <w:p>
      <w:pPr>
        <w:pStyle w:val="Normal"/>
        <w:numPr>
          <w:ilvl w:val="0"/>
          <w:numId w:val="0"/>
        </w:numPr>
        <w:jc w:val="center"/>
        <w:outlineLvl w:val="0"/>
        <w:rPr>
          <w:b/>
        </w:rPr>
      </w:pPr>
      <w:r>
        <w:rPr>
          <w:b/>
        </w:rPr>
        <w:t>COMMITTEES</w:t>
      </w:r>
    </w:p>
    <w:p>
      <w:pPr>
        <w:pStyle w:val="Normal"/>
        <w:numPr>
          <w:ilvl w:val="0"/>
          <w:numId w:val="0"/>
        </w:numPr>
        <w:jc w:val="center"/>
        <w:outlineLvl w:val="0"/>
        <w:rPr>
          <w:b/>
        </w:rPr>
      </w:pPr>
      <w:r>
        <w:rPr>
          <w:b/>
        </w:rPr>
      </w:r>
    </w:p>
    <w:p>
      <w:pPr>
        <w:pStyle w:val="Normal"/>
        <w:rPr/>
      </w:pPr>
      <w:r>
        <w:rPr/>
        <w:t>There shall be two standing committees:</w:t>
      </w:r>
    </w:p>
    <w:p>
      <w:pPr>
        <w:pStyle w:val="Normal"/>
        <w:rPr/>
      </w:pPr>
      <w:r>
        <w:rPr/>
        <w:t>Constitution and By-Laws, and Membership.</w:t>
      </w:r>
    </w:p>
    <w:p>
      <w:pPr>
        <w:pStyle w:val="Normal"/>
        <w:rPr/>
      </w:pPr>
      <w:r>
        <w:rPr/>
      </w:r>
    </w:p>
    <w:p>
      <w:pPr>
        <w:pStyle w:val="Normal"/>
        <w:ind w:firstLine="720" w:end="0"/>
        <w:rPr/>
      </w:pPr>
      <w:r>
        <w:rPr/>
        <w:t>SECTION 1: Each committee shall consist of no more than three members.</w:t>
      </w:r>
    </w:p>
    <w:p>
      <w:pPr>
        <w:pStyle w:val="Normal"/>
        <w:ind w:firstLine="720" w:end="0"/>
        <w:rPr/>
      </w:pPr>
      <w:r>
        <w:rPr/>
      </w:r>
    </w:p>
    <w:p>
      <w:pPr>
        <w:pStyle w:val="Normal"/>
        <w:ind w:start="720" w:end="0"/>
        <w:rPr/>
      </w:pPr>
      <w:r>
        <w:rPr/>
        <w:t>SECTION 2: All members shall be appointed for one year and are eligible for</w:t>
      </w:r>
    </w:p>
    <w:p>
      <w:pPr>
        <w:pStyle w:val="Normal"/>
        <w:ind w:start="720" w:end="0"/>
        <w:rPr/>
      </w:pPr>
      <w:r>
        <w:rPr/>
        <w:t xml:space="preserve">                      </w:t>
      </w:r>
      <w:r>
        <w:rPr/>
        <w:t xml:space="preserve">Re-appointment, but may serve no more than two consecutive </w:t>
      </w:r>
    </w:p>
    <w:p>
      <w:pPr>
        <w:pStyle w:val="Normal"/>
        <w:ind w:start="720" w:end="0"/>
        <w:rPr/>
      </w:pPr>
      <w:r>
        <w:rPr/>
        <w:t xml:space="preserve">                      </w:t>
      </w:r>
      <w:r>
        <w:rPr/>
        <w:t>terms.</w:t>
      </w:r>
    </w:p>
    <w:p>
      <w:pPr>
        <w:pStyle w:val="Normal"/>
        <w:ind w:start="720" w:end="0"/>
        <w:rPr/>
      </w:pPr>
      <w:r>
        <w:rPr/>
      </w:r>
    </w:p>
    <w:p>
      <w:pPr>
        <w:pStyle w:val="Normal"/>
        <w:ind w:firstLine="720" w:end="0"/>
        <w:rPr/>
      </w:pPr>
      <w:r>
        <w:rPr/>
        <w:t>SECTION 3: The Constitution and By-Laws Committee is empowered to study</w:t>
      </w:r>
    </w:p>
    <w:p>
      <w:pPr>
        <w:pStyle w:val="Normal"/>
        <w:ind w:firstLine="720" w:end="0"/>
        <w:rPr/>
      </w:pPr>
      <w:r>
        <w:rPr/>
        <w:t xml:space="preserve">                      </w:t>
      </w:r>
      <w:r>
        <w:rPr/>
        <w:t>the Constitution for possible revision or amendment, to receive and</w:t>
      </w:r>
    </w:p>
    <w:p>
      <w:pPr>
        <w:pStyle w:val="Normal"/>
        <w:ind w:firstLine="720" w:end="0"/>
        <w:rPr/>
      </w:pPr>
      <w:r>
        <w:rPr/>
        <w:t xml:space="preserve">                     </w:t>
      </w:r>
      <w:r>
        <w:rPr/>
        <w:t>process suggestion of revision of amendments,</w:t>
      </w:r>
    </w:p>
    <w:p>
      <w:pPr>
        <w:pStyle w:val="Normal"/>
        <w:ind w:start="1440" w:end="0"/>
        <w:rPr/>
      </w:pPr>
      <w:r>
        <w:rPr/>
        <w:t xml:space="preserve">         </w:t>
      </w:r>
      <w:r>
        <w:rPr/>
        <w:t>and to present recommendations at the annual meeting.</w:t>
      </w:r>
    </w:p>
    <w:p>
      <w:pPr>
        <w:pStyle w:val="Normal"/>
        <w:ind w:start="1440" w:end="0"/>
        <w:rPr/>
      </w:pPr>
      <w:r>
        <w:rPr/>
      </w:r>
    </w:p>
    <w:p>
      <w:pPr>
        <w:pStyle w:val="Normal"/>
        <w:ind w:start="1440" w:end="0"/>
        <w:rPr/>
      </w:pPr>
      <w:r>
        <w:rPr/>
      </w:r>
    </w:p>
    <w:p>
      <w:pPr>
        <w:pStyle w:val="Normal"/>
        <w:ind w:start="1440" w:end="0"/>
        <w:rPr/>
      </w:pPr>
      <w:r>
        <w:rPr/>
      </w:r>
    </w:p>
    <w:p>
      <w:pPr>
        <w:pStyle w:val="Normal"/>
        <w:numPr>
          <w:ilvl w:val="0"/>
          <w:numId w:val="0"/>
        </w:numPr>
        <w:outlineLvl w:val="0"/>
        <w:rPr/>
      </w:pPr>
      <w:r>
        <w:rPr/>
        <w:t xml:space="preserve">            </w:t>
      </w:r>
      <w:r>
        <w:rPr/>
        <w:t>SECTION 4: The Membership Committee shall encourage interest</w:t>
      </w:r>
    </w:p>
    <w:p>
      <w:pPr>
        <w:pStyle w:val="Normal"/>
        <w:ind w:firstLine="720" w:end="0"/>
        <w:rPr/>
      </w:pPr>
      <w:r>
        <w:rPr/>
        <w:t xml:space="preserve">                      </w:t>
      </w:r>
      <w:r>
        <w:rPr/>
        <w:t>in our organization, and, whenever possible, secure</w:t>
      </w:r>
    </w:p>
    <w:p>
      <w:pPr>
        <w:pStyle w:val="Normal"/>
        <w:rPr/>
      </w:pPr>
      <w:r>
        <w:rPr/>
        <w:t xml:space="preserve">                                 </w:t>
      </w:r>
      <w:r>
        <w:rPr/>
        <w:t>membership of qualified persons.</w:t>
      </w:r>
    </w:p>
    <w:p>
      <w:pPr>
        <w:pStyle w:val="Normal"/>
        <w:rPr/>
      </w:pPr>
      <w:r>
        <w:rPr/>
      </w:r>
    </w:p>
    <w:p>
      <w:pPr>
        <w:pStyle w:val="Normal"/>
        <w:ind w:firstLine="720" w:end="0"/>
        <w:rPr/>
      </w:pPr>
      <w:r>
        <w:rPr/>
        <w:t xml:space="preserve">SECTION 5: The Executive Board may, as it deems necessary, appoint other </w:t>
      </w:r>
    </w:p>
    <w:p>
      <w:pPr>
        <w:pStyle w:val="Normal"/>
        <w:ind w:firstLine="720" w:end="0"/>
        <w:rPr/>
      </w:pPr>
      <w:r>
        <w:rPr/>
        <w:t xml:space="preserve">                      </w:t>
      </w:r>
      <w:r>
        <w:rPr/>
        <w:t>Committees</w:t>
      </w:r>
    </w:p>
    <w:p>
      <w:pPr>
        <w:pStyle w:val="Normal"/>
        <w:ind w:firstLine="720" w:end="0"/>
        <w:rPr/>
      </w:pPr>
      <w:r>
        <w:rPr/>
      </w:r>
    </w:p>
    <w:p>
      <w:pPr>
        <w:pStyle w:val="Normal"/>
        <w:numPr>
          <w:ilvl w:val="0"/>
          <w:numId w:val="0"/>
        </w:numPr>
        <w:jc w:val="center"/>
        <w:outlineLvl w:val="0"/>
        <w:rPr>
          <w:b/>
        </w:rPr>
      </w:pPr>
      <w:r>
        <w:rPr>
          <w:b/>
        </w:rPr>
        <w:t>ARTICLE VII</w:t>
      </w:r>
    </w:p>
    <w:p>
      <w:pPr>
        <w:pStyle w:val="Normal"/>
        <w:numPr>
          <w:ilvl w:val="0"/>
          <w:numId w:val="0"/>
        </w:numPr>
        <w:jc w:val="center"/>
        <w:outlineLvl w:val="0"/>
        <w:rPr>
          <w:b/>
        </w:rPr>
      </w:pPr>
      <w:r>
        <w:rPr>
          <w:b/>
        </w:rPr>
        <w:t>PARLIAMENTARY AUTHORITY</w:t>
      </w:r>
    </w:p>
    <w:p>
      <w:pPr>
        <w:pStyle w:val="Normal"/>
        <w:numPr>
          <w:ilvl w:val="0"/>
          <w:numId w:val="0"/>
        </w:numPr>
        <w:jc w:val="center"/>
        <w:outlineLvl w:val="0"/>
        <w:rPr>
          <w:b/>
        </w:rPr>
      </w:pPr>
      <w:r>
        <w:rPr>
          <w:b/>
        </w:rPr>
      </w:r>
    </w:p>
    <w:p>
      <w:pPr>
        <w:pStyle w:val="Normal"/>
        <w:ind w:firstLine="720" w:end="0"/>
        <w:rPr/>
      </w:pPr>
      <w:r>
        <w:rPr/>
        <w:t>The Seventy-fifth Anniversary Edition of Robert’s Rules of Order shall be the authority on all questions of parliamentary law in the proceedings. This authority shall govern the Chapter in all cases in which the rules therein are applicable, and in which said rules are not inconsistent with the By-Laws.</w:t>
      </w:r>
    </w:p>
    <w:p>
      <w:pPr>
        <w:pStyle w:val="Normal"/>
        <w:ind w:firstLine="720" w:end="0"/>
        <w:rPr/>
      </w:pPr>
      <w:r>
        <w:rPr/>
      </w:r>
    </w:p>
    <w:p>
      <w:pPr>
        <w:pStyle w:val="Normal"/>
        <w:numPr>
          <w:ilvl w:val="0"/>
          <w:numId w:val="0"/>
        </w:numPr>
        <w:jc w:val="center"/>
        <w:outlineLvl w:val="0"/>
        <w:rPr>
          <w:b/>
        </w:rPr>
      </w:pPr>
      <w:r>
        <w:rPr>
          <w:b/>
        </w:rPr>
        <w:t>ARTICLE VIII</w:t>
      </w:r>
    </w:p>
    <w:p>
      <w:pPr>
        <w:pStyle w:val="Normal"/>
        <w:numPr>
          <w:ilvl w:val="0"/>
          <w:numId w:val="0"/>
        </w:numPr>
        <w:jc w:val="center"/>
        <w:outlineLvl w:val="0"/>
        <w:rPr>
          <w:b/>
        </w:rPr>
      </w:pPr>
      <w:r>
        <w:rPr>
          <w:b/>
        </w:rPr>
        <w:t>AMENDMENTS</w:t>
      </w:r>
    </w:p>
    <w:p>
      <w:pPr>
        <w:pStyle w:val="Normal"/>
        <w:numPr>
          <w:ilvl w:val="0"/>
          <w:numId w:val="0"/>
        </w:numPr>
        <w:jc w:val="center"/>
        <w:outlineLvl w:val="0"/>
        <w:rPr>
          <w:b/>
        </w:rPr>
      </w:pPr>
      <w:r>
        <w:rPr>
          <w:b/>
        </w:rPr>
      </w:r>
    </w:p>
    <w:p>
      <w:pPr>
        <w:pStyle w:val="Normal"/>
        <w:rPr/>
      </w:pPr>
      <w:r>
        <w:rPr/>
        <w:t>The Constitution of the Chapter may be amended as follows:</w:t>
      </w:r>
    </w:p>
    <w:p>
      <w:pPr>
        <w:pStyle w:val="Normal"/>
        <w:rPr/>
      </w:pPr>
      <w:r>
        <w:rPr/>
      </w:r>
    </w:p>
    <w:p>
      <w:pPr>
        <w:pStyle w:val="Normal"/>
        <w:ind w:firstLine="720" w:end="0"/>
        <w:rPr/>
      </w:pPr>
      <w:r>
        <w:rPr/>
        <w:t xml:space="preserve">1) An amendment nay be proposed by a majority of the total Executive Board and </w:t>
      </w:r>
    </w:p>
    <w:p>
      <w:pPr>
        <w:pStyle w:val="Normal"/>
        <w:ind w:firstLine="720" w:end="0"/>
        <w:rPr/>
      </w:pPr>
      <w:r>
        <w:rPr/>
        <w:t xml:space="preserve">    </w:t>
      </w:r>
      <w:r>
        <w:rPr/>
        <w:t>ratified by two-thirds of the Chapter members present and voting at any official</w:t>
      </w:r>
    </w:p>
    <w:p>
      <w:pPr>
        <w:pStyle w:val="Normal"/>
        <w:ind w:firstLine="720" w:end="0"/>
        <w:rPr/>
      </w:pPr>
      <w:r>
        <w:rPr/>
        <w:t xml:space="preserve">     </w:t>
      </w:r>
      <w:r>
        <w:rPr/>
        <w:t>meeting, or</w:t>
      </w:r>
    </w:p>
    <w:p>
      <w:pPr>
        <w:pStyle w:val="Normal"/>
        <w:ind w:firstLine="720" w:end="0"/>
        <w:rPr/>
      </w:pPr>
      <w:r>
        <w:rPr/>
        <w:tab/>
      </w:r>
    </w:p>
    <w:p>
      <w:pPr>
        <w:pStyle w:val="Normal"/>
        <w:ind w:firstLine="720" w:end="0"/>
        <w:rPr/>
      </w:pPr>
      <w:r>
        <w:rPr/>
        <w:t>2) An amendment may be proposed by any member of the Chapter an its annual</w:t>
      </w:r>
    </w:p>
    <w:p>
      <w:pPr>
        <w:pStyle w:val="Normal"/>
        <w:ind w:firstLine="720" w:end="0"/>
        <w:rPr/>
      </w:pPr>
      <w:r>
        <w:rPr/>
        <w:t xml:space="preserve">    </w:t>
      </w:r>
      <w:r>
        <w:rPr/>
        <w:t>meeting. If an amendment so proposed is approved b” a majority of the</w:t>
      </w:r>
    </w:p>
    <w:p>
      <w:pPr>
        <w:pStyle w:val="Normal"/>
        <w:ind w:firstLine="720" w:end="0"/>
        <w:rPr/>
      </w:pPr>
      <w:r>
        <w:rPr/>
        <w:t xml:space="preserve">    </w:t>
      </w:r>
      <w:r>
        <w:rPr/>
        <w:t xml:space="preserve">quorum, it shall be referred for study to the Constitution and By-Laws </w:t>
      </w:r>
    </w:p>
    <w:p>
      <w:pPr>
        <w:pStyle w:val="Normal"/>
        <w:ind w:firstLine="720" w:end="0"/>
        <w:rPr/>
      </w:pPr>
      <w:r>
        <w:rPr/>
        <w:t xml:space="preserve">    </w:t>
      </w:r>
      <w:r>
        <w:rPr/>
        <w:t>Committee. This committee shall report to the Assembly at its next annual</w:t>
      </w:r>
    </w:p>
    <w:p>
      <w:pPr>
        <w:pStyle w:val="Normal"/>
        <w:ind w:firstLine="720" w:end="0"/>
        <w:rPr/>
      </w:pPr>
      <w:r>
        <w:rPr/>
        <w:t xml:space="preserve">     </w:t>
      </w:r>
      <w:r>
        <w:rPr/>
        <w:t>meeting, and if such proposed amendment is ratified by two-thirds of the</w:t>
      </w:r>
    </w:p>
    <w:p>
      <w:pPr>
        <w:pStyle w:val="Normal"/>
        <w:ind w:firstLine="720" w:end="0"/>
        <w:rPr/>
      </w:pPr>
      <w:r>
        <w:rPr/>
        <w:t xml:space="preserve">    </w:t>
      </w:r>
      <w:r>
        <w:rPr/>
        <w:t>Chapter members present and voting, it shall become effective immediately.</w:t>
      </w:r>
    </w:p>
    <w:p>
      <w:pPr>
        <w:pStyle w:val="Normal"/>
        <w:ind w:firstLine="720" w:end="0"/>
        <w:rPr/>
      </w:pPr>
      <w:r>
        <w:rPr/>
      </w:r>
    </w:p>
    <w:p>
      <w:pPr>
        <w:pStyle w:val="Normal"/>
        <w:ind w:firstLine="720" w:end="0"/>
        <w:rPr/>
      </w:pPr>
      <w:r>
        <w:rPr/>
      </w:r>
    </w:p>
    <w:p>
      <w:pPr>
        <w:pStyle w:val="Normal"/>
        <w:ind w:firstLine="720" w:end="0"/>
        <w:rPr/>
      </w:pPr>
      <w:r>
        <w:rPr/>
      </w:r>
    </w:p>
    <w:p>
      <w:pPr>
        <w:pStyle w:val="Normal"/>
        <w:ind w:firstLine="720" w:end="0"/>
        <w:jc w:val="center"/>
        <w:rPr/>
      </w:pPr>
      <w:r>
        <w:rPr/>
        <w:t>************************</w:t>
      </w:r>
    </w:p>
    <w:p>
      <w:pPr>
        <w:pStyle w:val="Normal"/>
        <w:ind w:firstLine="720" w:end="0"/>
        <w:jc w:val="center"/>
        <w:rPr/>
      </w:pPr>
      <w:r>
        <w:rPr/>
      </w:r>
    </w:p>
    <w:p>
      <w:pPr>
        <w:pStyle w:val="Normal"/>
        <w:ind w:firstLine="720" w:end="0"/>
        <w:jc w:val="center"/>
        <w:rPr/>
      </w:pPr>
      <w:r>
        <w:rPr/>
      </w:r>
    </w:p>
    <w:p>
      <w:pPr>
        <w:pStyle w:val="Normal"/>
        <w:ind w:firstLine="720" w:end="0"/>
        <w:jc w:val="center"/>
        <w:rPr/>
      </w:pPr>
      <w:r>
        <w:rPr/>
        <w:t>.</w:t>
      </w:r>
    </w:p>
    <w:p>
      <w:pPr>
        <w:pStyle w:val="Normal"/>
        <w:rPr/>
      </w:pPr>
      <w:r>
        <w:rPr/>
        <w:t>Note:  Changes approved by the Executive Board on 03/14/85, and will be presented for</w:t>
      </w:r>
    </w:p>
    <w:p>
      <w:pPr>
        <w:pStyle w:val="Normal"/>
        <w:rPr/>
      </w:pPr>
      <w:r>
        <w:rPr/>
        <w:t xml:space="preserve">           </w:t>
      </w:r>
      <w:r>
        <w:rPr/>
        <w:t>membership approval at Annual Meeting of 05/14/85.</w:t>
      </w:r>
    </w:p>
    <w:p>
      <w:pPr>
        <w:pStyle w:val="Normal"/>
        <w:rPr/>
      </w:pPr>
      <w:r>
        <w:rPr/>
      </w:r>
    </w:p>
    <w:p>
      <w:pPr>
        <w:pStyle w:val="Normal"/>
        <w:rPr/>
      </w:pPr>
      <w:r>
        <w:rPr/>
        <w:t xml:space="preserve">          </w:t>
      </w:r>
      <w:r>
        <w:rPr/>
        <w:t xml:space="preserve">Change (to separate Chapter to two Chapters was approved by the Executive Board </w:t>
      </w:r>
    </w:p>
    <w:p>
      <w:pPr>
        <w:pStyle w:val="Normal"/>
        <w:rPr/>
      </w:pPr>
      <w:r>
        <w:rPr/>
        <w:t xml:space="preserve">          </w:t>
      </w:r>
      <w:r>
        <w:rPr/>
        <w:t xml:space="preserve">on 04/29/87, and voted upon favorably by the General Membership at the Annual </w:t>
      </w:r>
    </w:p>
    <w:p>
      <w:pPr>
        <w:pStyle w:val="Normal"/>
        <w:rPr/>
      </w:pPr>
      <w:r>
        <w:rPr/>
        <w:t xml:space="preserve">          </w:t>
      </w:r>
      <w:r>
        <w:rPr/>
        <w:t>Meeting on 05/13/87..</w:t>
      </w:r>
    </w:p>
    <w:p>
      <w:pPr>
        <w:pStyle w:val="Normal"/>
        <w:rPr/>
      </w:pPr>
      <w:r>
        <w:rPr/>
        <w:t>/</w:t>
      </w:r>
    </w:p>
    <w:sectPr>
      <w:type w:val="nextPage"/>
      <w:pgSz w:w="12240" w:h="15840"/>
      <w:pgMar w:left="1800" w:right="1800" w:gutter="0" w:header="0" w:top="144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2010-03-25T09:18:00Z</dcterms:created>
  <dc:creator>244370</dc:creator>
  <dc:description/>
  <cp:keywords/>
  <dc:language>en-US</dc:language>
  <cp:lastModifiedBy>189259</cp:lastModifiedBy>
  <dcterms:modified xsi:type="dcterms:W3CDTF">2010-03-25T09:18:00Z</dcterms:modified>
  <cp:revision>2</cp:revision>
  <dc:subject/>
  <dc:title>JUL-30-07 NON 01:45 AN DISABILITY DETERMINATION FAX 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-1580179187</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ies>
</file>