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numPr>
          <w:ilvl w:val="0"/>
          <w:numId w:val="0"/>
        </w:numPr>
        <w:jc w:val="center"/>
        <w:outlineLvl w:val="0"/>
        <w:rPr>
          <w:sz w:val="28"/>
          <w:szCs w:val="28"/>
          <w:u w:val="single"/>
        </w:rPr>
      </w:pPr>
      <w:r>
        <w:rPr>
          <w:sz w:val="28"/>
          <w:szCs w:val="28"/>
          <w:u w:val="single"/>
        </w:rPr>
        <w:t>PREAMBLE</w:t>
      </w:r>
    </w:p>
    <w:p>
      <w:pPr>
        <w:pStyle w:val="Normal"/>
        <w:numPr>
          <w:ilvl w:val="0"/>
          <w:numId w:val="0"/>
        </w:numPr>
        <w:jc w:val="center"/>
        <w:outlineLvl w:val="0"/>
        <w:rPr>
          <w:sz w:val="28"/>
          <w:szCs w:val="28"/>
          <w:u w:val="single"/>
        </w:rPr>
      </w:pPr>
      <w:r>
        <w:rPr>
          <w:sz w:val="28"/>
          <w:szCs w:val="28"/>
          <w:u w:val="single"/>
        </w:rPr>
      </w:r>
    </w:p>
    <w:p>
      <w:pPr>
        <w:pStyle w:val="Normal"/>
        <w:rPr/>
      </w:pPr>
      <w:r>
        <w:rPr/>
        <w:t>We1 the members of the Western New York Association of Disability Examiners (WNYADE), unite under this Constitution in order to promote a high standard of professionalism and develop our expertise in disability adjudication to its full capacity. We desire to develop the public trust in our integrity and judgment by rendering the best possible service to the claimants of New York State.</w:t>
      </w:r>
    </w:p>
    <w:p>
      <w:pPr>
        <w:pStyle w:val="Normal"/>
        <w:rPr/>
      </w:pPr>
      <w:r>
        <w:rPr/>
      </w:r>
      <w:r>
        <w:br w:type="page"/>
      </w:r>
    </w:p>
    <w:p>
      <w:pPr>
        <w:pStyle w:val="Normal"/>
        <w:rPr/>
      </w:pPr>
      <w:r>
        <w:rPr/>
      </w:r>
    </w:p>
    <w:p>
      <w:pPr>
        <w:pStyle w:val="Normal"/>
        <w:numPr>
          <w:ilvl w:val="0"/>
          <w:numId w:val="0"/>
        </w:numPr>
        <w:jc w:val="center"/>
        <w:outlineLvl w:val="0"/>
        <w:rPr>
          <w:sz w:val="32"/>
          <w:szCs w:val="32"/>
        </w:rPr>
      </w:pPr>
      <w:r>
        <w:rPr>
          <w:sz w:val="32"/>
          <w:szCs w:val="32"/>
        </w:rPr>
        <w:t>CONSTITUTION</w:t>
      </w:r>
    </w:p>
    <w:p>
      <w:pPr>
        <w:pStyle w:val="Normal"/>
        <w:jc w:val="center"/>
        <w:rPr>
          <w:sz w:val="32"/>
          <w:szCs w:val="32"/>
        </w:rPr>
      </w:pPr>
      <w:r>
        <w:rPr>
          <w:sz w:val="32"/>
          <w:szCs w:val="32"/>
        </w:rPr>
        <w:t>WESTERN NEW YORK ASSOCIATION OF DISABILITY EXAMINERS</w:t>
      </w:r>
    </w:p>
    <w:p>
      <w:pPr>
        <w:pStyle w:val="Normal"/>
        <w:jc w:val="center"/>
        <w:rPr>
          <w:sz w:val="32"/>
          <w:szCs w:val="32"/>
        </w:rPr>
      </w:pPr>
      <w:r>
        <w:rPr>
          <w:sz w:val="32"/>
          <w:szCs w:val="32"/>
        </w:rPr>
      </w:r>
    </w:p>
    <w:p>
      <w:pPr>
        <w:pStyle w:val="Normal"/>
        <w:rPr>
          <w:b/>
        </w:rPr>
      </w:pPr>
      <w:r>
        <w:rPr>
          <w:b/>
        </w:rPr>
        <w:t>ARTICLE I:</w:t>
      </w:r>
    </w:p>
    <w:p>
      <w:pPr>
        <w:pStyle w:val="Normal"/>
        <w:numPr>
          <w:ilvl w:val="0"/>
          <w:numId w:val="0"/>
        </w:numPr>
        <w:jc w:val="center"/>
        <w:outlineLvl w:val="0"/>
        <w:rPr>
          <w:b/>
          <w:u w:val="single"/>
        </w:rPr>
      </w:pPr>
      <w:r>
        <w:rPr>
          <w:b/>
          <w:u w:val="single"/>
        </w:rPr>
        <w:t>NAME</w:t>
      </w:r>
    </w:p>
    <w:p>
      <w:pPr>
        <w:pStyle w:val="Normal"/>
        <w:numPr>
          <w:ilvl w:val="0"/>
          <w:numId w:val="0"/>
        </w:numPr>
        <w:jc w:val="center"/>
        <w:outlineLvl w:val="0"/>
        <w:rPr>
          <w:b/>
          <w:u w:val="single"/>
        </w:rPr>
      </w:pPr>
      <w:r>
        <w:rPr>
          <w:b/>
          <w:u w:val="single"/>
        </w:rPr>
      </w:r>
    </w:p>
    <w:p>
      <w:pPr>
        <w:pStyle w:val="Normal"/>
        <w:rPr/>
      </w:pPr>
      <w:r>
        <w:rPr/>
        <w:t>The name of this organization shall he the Western New York Association of Disability Examiners (WNYADE), a chapter of the National Association of Disability</w:t>
      </w:r>
    </w:p>
    <w:p>
      <w:pPr>
        <w:pStyle w:val="Normal"/>
        <w:rPr/>
      </w:pPr>
      <w:r>
        <w:rPr/>
        <w:t>Examiners (WNYADE).</w:t>
      </w:r>
    </w:p>
    <w:p>
      <w:pPr>
        <w:pStyle w:val="Normal"/>
        <w:rPr/>
      </w:pPr>
      <w:r>
        <w:rPr/>
      </w:r>
    </w:p>
    <w:p>
      <w:pPr>
        <w:pStyle w:val="Normal"/>
        <w:numPr>
          <w:ilvl w:val="0"/>
          <w:numId w:val="0"/>
        </w:numPr>
        <w:outlineLvl w:val="0"/>
        <w:rPr>
          <w:b/>
        </w:rPr>
      </w:pPr>
      <w:r>
        <w:rPr>
          <w:b/>
        </w:rPr>
        <w:t>ARTICLE II:</w:t>
      </w:r>
    </w:p>
    <w:p>
      <w:pPr>
        <w:pStyle w:val="Normal"/>
        <w:numPr>
          <w:ilvl w:val="0"/>
          <w:numId w:val="0"/>
        </w:numPr>
        <w:jc w:val="center"/>
        <w:outlineLvl w:val="0"/>
        <w:rPr>
          <w:b/>
          <w:u w:val="single"/>
        </w:rPr>
      </w:pPr>
      <w:r>
        <w:rPr>
          <w:b/>
          <w:u w:val="single"/>
        </w:rPr>
        <w:t>PURPOSE</w:t>
      </w:r>
    </w:p>
    <w:p>
      <w:pPr>
        <w:pStyle w:val="Normal"/>
        <w:numPr>
          <w:ilvl w:val="0"/>
          <w:numId w:val="0"/>
        </w:numPr>
        <w:jc w:val="center"/>
        <w:outlineLvl w:val="0"/>
        <w:rPr>
          <w:b/>
          <w:u w:val="single"/>
        </w:rPr>
      </w:pPr>
      <w:r>
        <w:rPr>
          <w:b/>
          <w:u w:val="single"/>
        </w:rPr>
      </w:r>
    </w:p>
    <w:p>
      <w:pPr>
        <w:pStyle w:val="Normal"/>
        <w:rPr/>
      </w:pPr>
      <w:r>
        <w:rPr/>
        <w:t>To foster, promote, and participate in activities designed to:</w:t>
      </w:r>
    </w:p>
    <w:p>
      <w:pPr>
        <w:pStyle w:val="Normal"/>
        <w:rPr/>
      </w:pPr>
      <w:r>
        <w:rPr/>
      </w:r>
    </w:p>
    <w:p>
      <w:pPr>
        <w:pStyle w:val="Normal"/>
        <w:ind w:firstLine="720" w:end="0"/>
        <w:rPr/>
      </w:pPr>
      <w:r>
        <w:rPr/>
        <w:t>1- Increase public understanding of disability benefit programs.</w:t>
      </w:r>
    </w:p>
    <w:p>
      <w:pPr>
        <w:pStyle w:val="Normal"/>
        <w:ind w:firstLine="720" w:end="0"/>
        <w:rPr/>
      </w:pPr>
      <w:r>
        <w:rPr/>
      </w:r>
    </w:p>
    <w:p>
      <w:pPr>
        <w:pStyle w:val="Normal"/>
        <w:ind w:firstLine="720" w:end="0"/>
        <w:rPr/>
      </w:pPr>
      <w:r>
        <w:rPr/>
        <w:t xml:space="preserve">2. Develop professional standards and training opportunities for all individuals </w:t>
      </w:r>
    </w:p>
    <w:p>
      <w:pPr>
        <w:pStyle w:val="Normal"/>
        <w:ind w:firstLine="720" w:end="0"/>
        <w:rPr/>
      </w:pPr>
      <w:r>
        <w:rPr/>
        <w:t xml:space="preserve">    </w:t>
      </w:r>
      <w:r>
        <w:rPr/>
        <w:t>engaged in the adjudication of disability claims.</w:t>
      </w:r>
    </w:p>
    <w:p>
      <w:pPr>
        <w:pStyle w:val="Normal"/>
        <w:ind w:firstLine="720" w:end="0"/>
        <w:rPr/>
      </w:pPr>
      <w:r>
        <w:rPr/>
      </w:r>
    </w:p>
    <w:p>
      <w:pPr>
        <w:pStyle w:val="Normal"/>
        <w:ind w:firstLine="720" w:end="0"/>
        <w:rPr/>
      </w:pPr>
      <w:r>
        <w:rPr/>
        <w:t>3. Improve the documentation of applications for disability benefits, and the</w:t>
      </w:r>
    </w:p>
    <w:p>
      <w:pPr>
        <w:pStyle w:val="Normal"/>
        <w:ind w:firstLine="720" w:end="0"/>
        <w:rPr/>
      </w:pPr>
      <w:r>
        <w:rPr/>
        <w:t xml:space="preserve">    </w:t>
      </w:r>
      <w:r>
        <w:rPr/>
        <w:t xml:space="preserve">evaluation of medical and vocational information obtained in connection with </w:t>
      </w:r>
    </w:p>
    <w:p>
      <w:pPr>
        <w:pStyle w:val="Normal"/>
        <w:ind w:firstLine="720" w:end="0"/>
        <w:rPr/>
      </w:pPr>
      <w:r>
        <w:rPr/>
        <w:t xml:space="preserve">    </w:t>
      </w:r>
      <w:r>
        <w:rPr/>
        <w:t>such applications.</w:t>
      </w:r>
    </w:p>
    <w:p>
      <w:pPr>
        <w:pStyle w:val="Normal"/>
        <w:ind w:firstLine="720" w:end="0"/>
        <w:rPr/>
      </w:pPr>
      <w:r>
        <w:rPr/>
      </w:r>
    </w:p>
    <w:p>
      <w:pPr>
        <w:pStyle w:val="Normal"/>
        <w:ind w:firstLine="720" w:end="0"/>
        <w:rPr/>
      </w:pPr>
      <w:r>
        <w:rPr/>
        <w:t xml:space="preserve">4. Provide a forum for the discussion of problems related to the adjudication of </w:t>
      </w:r>
    </w:p>
    <w:p>
      <w:pPr>
        <w:pStyle w:val="Normal"/>
        <w:ind w:firstLine="720" w:end="0"/>
        <w:rPr/>
      </w:pPr>
      <w:r>
        <w:rPr/>
        <w:t xml:space="preserve">    </w:t>
      </w:r>
      <w:r>
        <w:rPr/>
        <w:t>disability claims.</w:t>
      </w:r>
    </w:p>
    <w:p>
      <w:pPr>
        <w:pStyle w:val="Normal"/>
        <w:ind w:firstLine="720" w:end="0"/>
        <w:rPr/>
      </w:pPr>
      <w:r>
        <w:rPr/>
      </w:r>
    </w:p>
    <w:p>
      <w:pPr>
        <w:pStyle w:val="Normal"/>
        <w:numPr>
          <w:ilvl w:val="0"/>
          <w:numId w:val="0"/>
        </w:numPr>
        <w:outlineLvl w:val="0"/>
        <w:rPr>
          <w:b/>
        </w:rPr>
      </w:pPr>
      <w:r>
        <w:rPr>
          <w:b/>
        </w:rPr>
        <w:t>ARTICLE III</w:t>
      </w:r>
    </w:p>
    <w:p>
      <w:pPr>
        <w:pStyle w:val="Normal"/>
        <w:jc w:val="center"/>
        <w:rPr>
          <w:b/>
          <w:u w:val="single"/>
        </w:rPr>
      </w:pPr>
      <w:r>
        <w:rPr>
          <w:b/>
          <w:u w:val="single"/>
        </w:rPr>
        <w:t>MEMBERSTHIP</w:t>
      </w:r>
    </w:p>
    <w:p>
      <w:pPr>
        <w:pStyle w:val="Normal"/>
        <w:jc w:val="center"/>
        <w:rPr>
          <w:b/>
          <w:u w:val="single"/>
        </w:rPr>
      </w:pPr>
      <w:r>
        <w:rPr>
          <w:b/>
          <w:u w:val="single"/>
        </w:rPr>
      </w:r>
    </w:p>
    <w:p>
      <w:pPr>
        <w:pStyle w:val="Normal"/>
        <w:rPr/>
      </w:pPr>
      <w:r>
        <w:rPr>
          <w:b/>
          <w:u w:val="single"/>
        </w:rPr>
        <w:t>SECTION I</w:t>
      </w:r>
      <w:r>
        <w:rPr/>
        <w:t>: All persons working or in any way involved in the administration, teaching,</w:t>
      </w:r>
    </w:p>
    <w:p>
      <w:pPr>
        <w:pStyle w:val="Normal"/>
        <w:rPr/>
      </w:pPr>
      <w:r>
        <w:rPr/>
        <w:t xml:space="preserve">                       </w:t>
      </w:r>
      <w:r>
        <w:rPr/>
        <w:t xml:space="preserve">training, or processing of the disability benefits program under the Social </w:t>
      </w:r>
    </w:p>
    <w:p>
      <w:pPr>
        <w:pStyle w:val="Normal"/>
        <w:rPr/>
      </w:pPr>
      <w:r>
        <w:rPr/>
        <w:t xml:space="preserve">                       </w:t>
      </w:r>
      <w:r>
        <w:rPr/>
        <w:t>Security Act shall be eligible for the Chapter and NADE membership.</w:t>
      </w:r>
    </w:p>
    <w:p>
      <w:pPr>
        <w:pStyle w:val="Normal"/>
        <w:rPr/>
      </w:pPr>
      <w:r>
        <w:rPr/>
      </w:r>
    </w:p>
    <w:p>
      <w:pPr>
        <w:pStyle w:val="Normal"/>
        <w:rPr/>
      </w:pPr>
      <w:r>
        <w:rPr>
          <w:b/>
          <w:u w:val="single"/>
        </w:rPr>
        <w:t>SECT1ON 2</w:t>
      </w:r>
      <w:r>
        <w:rPr/>
        <w:t>: Only those individuals eligible for membership who have paid dues for the</w:t>
      </w:r>
    </w:p>
    <w:p>
      <w:pPr>
        <w:pStyle w:val="Normal"/>
        <w:rPr/>
      </w:pPr>
      <w:r>
        <w:rPr/>
        <w:t xml:space="preserve">                        </w:t>
      </w:r>
      <w:r>
        <w:rPr/>
        <w:t>current membership year, shall be considered members and be entitled to</w:t>
      </w:r>
    </w:p>
    <w:p>
      <w:pPr>
        <w:pStyle w:val="Normal"/>
        <w:rPr/>
      </w:pPr>
      <w:r>
        <w:rPr/>
        <w:t xml:space="preserve">                        </w:t>
      </w:r>
      <w:r>
        <w:rPr/>
        <w:t>the rights and privileges of membership.</w:t>
      </w:r>
    </w:p>
    <w:p>
      <w:pPr>
        <w:pStyle w:val="Normal"/>
        <w:rPr/>
      </w:pPr>
      <w:r>
        <w:rPr/>
      </w:r>
    </w:p>
    <w:p>
      <w:pPr>
        <w:pStyle w:val="Normal"/>
        <w:rPr/>
      </w:pPr>
      <w:r>
        <w:rPr>
          <w:b/>
          <w:u w:val="single"/>
        </w:rPr>
        <w:t>SECTION 3</w:t>
      </w:r>
      <w:r>
        <w:rPr/>
        <w:t xml:space="preserve">  All persons living and working in the geographical area serviced by the</w:t>
      </w:r>
    </w:p>
    <w:p>
      <w:pPr>
        <w:pStyle w:val="Normal"/>
        <w:rPr/>
      </w:pPr>
      <w:r>
        <w:rPr/>
        <w:t xml:space="preserve">                       </w:t>
      </w:r>
      <w:r>
        <w:rPr/>
        <w:t>Buffalo Regional Office of the New York State Department of Social</w:t>
      </w:r>
    </w:p>
    <w:p>
      <w:pPr>
        <w:pStyle w:val="Normal"/>
        <w:rPr/>
      </w:pPr>
      <w:r>
        <w:rPr/>
        <w:t xml:space="preserve">                       </w:t>
      </w:r>
      <w:r>
        <w:rPr/>
        <w:t>Services Office of Disability Determinations (i.e. the New York State</w:t>
      </w:r>
    </w:p>
    <w:p>
      <w:pPr>
        <w:pStyle w:val="Normal"/>
        <w:rPr/>
      </w:pPr>
      <w:r>
        <w:rPr/>
        <w:t xml:space="preserve">                       </w:t>
      </w:r>
      <w:r>
        <w:rPr/>
        <w:t>counties of Alleghany, Cattaraugus, Cayuga, Chautauqua, Chemung,</w:t>
      </w:r>
    </w:p>
    <w:p>
      <w:pPr>
        <w:pStyle w:val="Normal"/>
        <w:rPr/>
      </w:pPr>
      <w:r>
        <w:rPr/>
        <w:t xml:space="preserve">                      </w:t>
      </w:r>
      <w:r>
        <w:rPr/>
        <w:t xml:space="preserve">Cortland, Eric, Genesee, Livingston, Monroe, Niagara, Onondaga, Ontario, </w:t>
      </w:r>
    </w:p>
    <w:p>
      <w:pPr>
        <w:pStyle w:val="Normal"/>
        <w:rPr/>
      </w:pPr>
      <w:r>
        <w:rPr/>
        <w:t xml:space="preserve">                      </w:t>
      </w:r>
      <w:r>
        <w:rPr/>
        <w:t>Orleans, Schuyler, Seneca, Steuben, Wayne, Wyoming, Yates, and the</w:t>
      </w:r>
    </w:p>
    <w:p>
      <w:pPr>
        <w:pStyle w:val="Normal"/>
        <w:rPr/>
      </w:pPr>
      <w:r>
        <w:rPr/>
        <w:t xml:space="preserve">                      </w:t>
      </w:r>
      <w:r>
        <w:rPr/>
        <w:t>South-West corner of Tioga (town of Waverly) are eligible for membership</w:t>
      </w:r>
    </w:p>
    <w:p>
      <w:pPr>
        <w:pStyle w:val="Normal"/>
        <w:rPr/>
      </w:pPr>
      <w:r>
        <w:rPr/>
        <w:t xml:space="preserve">                      </w:t>
      </w:r>
      <w:r>
        <w:rPr/>
        <w:t>in the Chapter.</w:t>
      </w:r>
    </w:p>
    <w:p>
      <w:pPr>
        <w:pStyle w:val="Normal"/>
        <w:rPr/>
      </w:pPr>
      <w:r>
        <w:rPr/>
      </w:r>
    </w:p>
    <w:p>
      <w:pPr>
        <w:pStyle w:val="Normal"/>
        <w:rPr/>
      </w:pPr>
      <w:r>
        <w:rPr>
          <w:b/>
          <w:u w:val="single"/>
        </w:rPr>
        <w:t>SECTION 4</w:t>
      </w:r>
      <w:r>
        <w:rPr/>
        <w:t>: Classes of membership shall conform to those set forth in the Constitution</w:t>
      </w:r>
    </w:p>
    <w:p>
      <w:pPr>
        <w:pStyle w:val="Normal"/>
        <w:rPr/>
      </w:pPr>
      <w:r>
        <w:rPr/>
        <w:t xml:space="preserve">                       </w:t>
      </w:r>
      <w:r>
        <w:rPr/>
        <w:t>and By-Laws of the National Association of Disability Examiners.</w:t>
      </w:r>
    </w:p>
    <w:p>
      <w:pPr>
        <w:pStyle w:val="Normal"/>
        <w:rPr/>
      </w:pPr>
      <w:r>
        <w:rPr/>
      </w:r>
    </w:p>
    <w:p>
      <w:pPr>
        <w:pStyle w:val="Normal"/>
        <w:rPr/>
      </w:pPr>
      <w:r>
        <w:rPr>
          <w:b/>
        </w:rPr>
        <w:t>ARTICLE IV:</w:t>
      </w:r>
    </w:p>
    <w:p>
      <w:pPr>
        <w:pStyle w:val="Normal"/>
        <w:rPr>
          <w:b/>
        </w:rPr>
      </w:pPr>
      <w:r>
        <w:rPr>
          <w:b/>
        </w:rPr>
      </w:r>
    </w:p>
    <w:p>
      <w:pPr>
        <w:pStyle w:val="Normal"/>
        <w:rPr/>
      </w:pPr>
      <w:r>
        <w:rPr/>
        <w:t>An affirmative vote of two-thirds (2/3) of the general membership shall be required to effectuate the proposed recall) providing that at least one-half (1/2) of the Chapter members are present for the recall vote. Absentee ballots may be submitted, there will be no proxy voting on recall issues.</w:t>
      </w:r>
    </w:p>
    <w:p>
      <w:pPr>
        <w:pStyle w:val="Normal"/>
        <w:rPr/>
      </w:pPr>
      <w:r>
        <w:rPr/>
      </w:r>
    </w:p>
    <w:p>
      <w:pPr>
        <w:pStyle w:val="Normal"/>
        <w:numPr>
          <w:ilvl w:val="0"/>
          <w:numId w:val="0"/>
        </w:numPr>
        <w:outlineLvl w:val="0"/>
        <w:rPr>
          <w:b/>
        </w:rPr>
      </w:pPr>
      <w:r>
        <w:rPr>
          <w:b/>
        </w:rPr>
        <w:t>ARTICLR V:</w:t>
      </w:r>
    </w:p>
    <w:p>
      <w:pPr>
        <w:pStyle w:val="Normal"/>
        <w:numPr>
          <w:ilvl w:val="0"/>
          <w:numId w:val="0"/>
        </w:numPr>
        <w:jc w:val="center"/>
        <w:outlineLvl w:val="0"/>
        <w:rPr>
          <w:b/>
          <w:u w:val="single"/>
        </w:rPr>
      </w:pPr>
      <w:r>
        <w:rPr>
          <w:b/>
          <w:u w:val="single"/>
        </w:rPr>
        <w:t>MEETINGS</w:t>
      </w:r>
    </w:p>
    <w:p>
      <w:pPr>
        <w:pStyle w:val="Normal"/>
        <w:numPr>
          <w:ilvl w:val="0"/>
          <w:numId w:val="0"/>
        </w:numPr>
        <w:jc w:val="center"/>
        <w:outlineLvl w:val="0"/>
        <w:rPr>
          <w:b/>
          <w:u w:val="single"/>
        </w:rPr>
      </w:pPr>
      <w:r>
        <w:rPr>
          <w:b/>
          <w:u w:val="single"/>
        </w:rPr>
      </w:r>
    </w:p>
    <w:p>
      <w:pPr>
        <w:pStyle w:val="Normal"/>
        <w:rPr/>
      </w:pPr>
      <w:r>
        <w:rPr>
          <w:b/>
          <w:u w:val="single"/>
        </w:rPr>
        <w:t>SECTION 1</w:t>
      </w:r>
      <w:r>
        <w:rPr/>
        <w:t xml:space="preserve">: There shall be at least hi-monthly (every other month) meetings of the </w:t>
      </w:r>
    </w:p>
    <w:p>
      <w:pPr>
        <w:pStyle w:val="Normal"/>
        <w:rPr/>
      </w:pPr>
      <w:r>
        <w:rPr/>
        <w:t xml:space="preserve">                       </w:t>
      </w:r>
      <w:r>
        <w:rPr/>
        <w:t>Chapter at a time and place to be set by the Executive Board. Special</w:t>
      </w:r>
    </w:p>
    <w:p>
      <w:pPr>
        <w:pStyle w:val="Normal"/>
        <w:rPr/>
      </w:pPr>
      <w:r>
        <w:rPr/>
        <w:t xml:space="preserve">                        </w:t>
      </w:r>
      <w:r>
        <w:rPr/>
        <w:t>meetings of the Chapter may be called by the Executive Board as the need</w:t>
      </w:r>
    </w:p>
    <w:p>
      <w:pPr>
        <w:pStyle w:val="Normal"/>
        <w:rPr/>
      </w:pPr>
      <w:r>
        <w:rPr/>
        <w:t xml:space="preserve">                        </w:t>
      </w:r>
      <w:r>
        <w:rPr/>
        <w:t>arises.</w:t>
      </w:r>
    </w:p>
    <w:p>
      <w:pPr>
        <w:pStyle w:val="Normal"/>
        <w:rPr/>
      </w:pPr>
      <w:r>
        <w:rPr/>
      </w:r>
    </w:p>
    <w:p>
      <w:pPr>
        <w:pStyle w:val="Normal"/>
        <w:rPr/>
      </w:pPr>
      <w:r>
        <w:rPr>
          <w:b/>
          <w:u w:val="single"/>
        </w:rPr>
        <w:t>SECTION 2</w:t>
      </w:r>
      <w:r>
        <w:rPr/>
        <w:t>: Voting in the business meetings shall be by hand vote. Proxy voting shall also be permitted subject to the provisions in the By-Laws. A quorum shall consist of one-third (1/3) or greater of the paid membership present at a business meeting (not to include proxy voters) as defined in Article III, Section 2.</w:t>
      </w:r>
    </w:p>
    <w:p>
      <w:pPr>
        <w:pStyle w:val="Normal"/>
        <w:rPr/>
      </w:pPr>
      <w:r>
        <w:rPr/>
      </w:r>
    </w:p>
    <w:p>
      <w:pPr>
        <w:pStyle w:val="Normal"/>
        <w:numPr>
          <w:ilvl w:val="0"/>
          <w:numId w:val="0"/>
        </w:numPr>
        <w:outlineLvl w:val="0"/>
        <w:rPr/>
      </w:pPr>
      <w:r>
        <w:rPr>
          <w:b/>
        </w:rPr>
        <w:t>AR’I’ICLE VI</w:t>
      </w:r>
      <w:r>
        <w:rPr/>
        <w:t>:</w:t>
      </w:r>
    </w:p>
    <w:p>
      <w:pPr>
        <w:pStyle w:val="Normal"/>
        <w:numPr>
          <w:ilvl w:val="0"/>
          <w:numId w:val="0"/>
        </w:numPr>
        <w:jc w:val="center"/>
        <w:outlineLvl w:val="0"/>
        <w:rPr>
          <w:b/>
          <w:u w:val="single"/>
        </w:rPr>
      </w:pPr>
      <w:r>
        <w:rPr>
          <w:b/>
          <w:u w:val="single"/>
        </w:rPr>
        <w:t>COMMITTEES</w:t>
      </w:r>
    </w:p>
    <w:p>
      <w:pPr>
        <w:pStyle w:val="Normal"/>
        <w:numPr>
          <w:ilvl w:val="0"/>
          <w:numId w:val="0"/>
        </w:numPr>
        <w:jc w:val="center"/>
        <w:outlineLvl w:val="0"/>
        <w:rPr>
          <w:b/>
          <w:u w:val="single"/>
        </w:rPr>
      </w:pPr>
      <w:r>
        <w:rPr>
          <w:b/>
          <w:u w:val="single"/>
        </w:rPr>
      </w:r>
    </w:p>
    <w:p>
      <w:pPr>
        <w:pStyle w:val="Normal"/>
        <w:rPr/>
      </w:pPr>
      <w:r>
        <w:rPr>
          <w:b/>
          <w:u w:val="single"/>
        </w:rPr>
        <w:t>SECTION 1</w:t>
      </w:r>
      <w:r>
        <w:rPr/>
        <w:t>: Committees are to be appointed by the President of the Executive</w:t>
      </w:r>
    </w:p>
    <w:p>
      <w:pPr>
        <w:pStyle w:val="Normal"/>
        <w:rPr/>
      </w:pPr>
      <w:r>
        <w:rPr/>
        <w:t xml:space="preserve">                       </w:t>
      </w:r>
      <w:r>
        <w:rPr/>
        <w:t>Board as the necessity arises.</w:t>
      </w:r>
    </w:p>
    <w:p>
      <w:pPr>
        <w:pStyle w:val="Normal"/>
        <w:rPr/>
      </w:pPr>
      <w:r>
        <w:rPr/>
      </w:r>
    </w:p>
    <w:p>
      <w:pPr>
        <w:pStyle w:val="Normal"/>
        <w:rPr/>
      </w:pPr>
      <w:r>
        <w:rPr>
          <w:b/>
          <w:u w:val="single"/>
        </w:rPr>
        <w:t>SECTION 2:</w:t>
      </w:r>
      <w:r>
        <w:rPr/>
        <w:t xml:space="preserve"> Standing committees shall consist of A) Membership, Social Programs and Awards; B) Professional Research, Professional Program, and Publications; C) Constitution and By-Laws, and Resolutions; and D) Nominations and Elections, No person shall serve on more than two standing committees at one time.</w:t>
      </w:r>
    </w:p>
    <w:p>
      <w:pPr>
        <w:pStyle w:val="Normal"/>
        <w:rPr/>
      </w:pPr>
      <w:r>
        <w:rPr/>
      </w:r>
    </w:p>
    <w:p>
      <w:pPr>
        <w:pStyle w:val="Normal"/>
        <w:numPr>
          <w:ilvl w:val="0"/>
          <w:numId w:val="0"/>
        </w:numPr>
        <w:outlineLvl w:val="0"/>
        <w:rPr>
          <w:b/>
        </w:rPr>
      </w:pPr>
      <w:r>
        <w:rPr>
          <w:b/>
        </w:rPr>
        <w:t>ARTICLE VII:</w:t>
      </w:r>
    </w:p>
    <w:p>
      <w:pPr>
        <w:pStyle w:val="Normal"/>
        <w:numPr>
          <w:ilvl w:val="0"/>
          <w:numId w:val="0"/>
        </w:numPr>
        <w:outlineLvl w:val="0"/>
        <w:rPr>
          <w:b/>
        </w:rPr>
      </w:pPr>
      <w:r>
        <w:rPr>
          <w:b/>
        </w:rPr>
      </w:r>
    </w:p>
    <w:p>
      <w:pPr>
        <w:pStyle w:val="Normal"/>
        <w:numPr>
          <w:ilvl w:val="0"/>
          <w:numId w:val="0"/>
        </w:numPr>
        <w:jc w:val="center"/>
        <w:outlineLvl w:val="0"/>
        <w:rPr/>
      </w:pPr>
      <w:r>
        <w:rPr>
          <w:b/>
          <w:u w:val="single"/>
        </w:rPr>
        <w:t>VOTING PROCEDURE FOR CONFERENCES</w:t>
      </w:r>
    </w:p>
    <w:p>
      <w:pPr>
        <w:pStyle w:val="Normal"/>
        <w:rPr/>
      </w:pPr>
      <w:r>
        <w:rPr>
          <w:b/>
          <w:u w:val="single"/>
        </w:rPr>
        <w:t>SECTION 1:</w:t>
      </w:r>
      <w:r>
        <w:rPr/>
        <w:t xml:space="preserve"> When a delegation of the Chapter is to attend a conference where the </w:t>
      </w:r>
    </w:p>
    <w:p>
      <w:pPr>
        <w:pStyle w:val="Normal"/>
        <w:rPr/>
      </w:pPr>
      <w:r>
        <w:rPr/>
        <w:t xml:space="preserve">                        </w:t>
      </w:r>
      <w:r>
        <w:rPr/>
        <w:t xml:space="preserve">issues and/or candidates to be voted upon are known in advance, the </w:t>
      </w:r>
    </w:p>
    <w:p>
      <w:pPr>
        <w:pStyle w:val="Normal"/>
        <w:rPr/>
      </w:pPr>
      <w:r>
        <w:rPr/>
        <w:t xml:space="preserve">                        </w:t>
      </w:r>
      <w:r>
        <w:rPr/>
        <w:t>procedure shall be as follows:</w:t>
      </w:r>
    </w:p>
    <w:p>
      <w:pPr>
        <w:pStyle w:val="Normal"/>
        <w:rPr/>
      </w:pPr>
      <w:r>
        <w:rPr/>
      </w:r>
    </w:p>
    <w:p>
      <w:pPr>
        <w:pStyle w:val="Normal"/>
        <w:ind w:start="2160" w:end="0"/>
        <w:rPr/>
      </w:pPr>
      <w:r>
        <w:rPr/>
        <w:t>At the general membership meeting immediately preceding the conference, the issues and candidates shall be discussed, and the position of the Chapter voted upon by the members present. The delegate vote at said conference will be divided proportionally to the nearest vote. However, if the issues and/or candidates change just prior to or during a conference, the delegation shall follow Article VII, Section 2 below.</w:t>
      </w:r>
    </w:p>
    <w:p>
      <w:pPr>
        <w:pStyle w:val="Normal"/>
        <w:ind w:start="2160" w:end="0"/>
        <w:rPr/>
      </w:pPr>
      <w:r>
        <w:rPr/>
      </w:r>
    </w:p>
    <w:p>
      <w:pPr>
        <w:pStyle w:val="Normal"/>
        <w:rPr/>
      </w:pPr>
      <w:r>
        <w:rPr>
          <w:b/>
          <w:u w:val="single"/>
        </w:rPr>
        <w:t>SECTION 2</w:t>
      </w:r>
      <w:r>
        <w:rPr/>
        <w:t>: At a conference for which the issues and/or candidates are not presented in</w:t>
      </w:r>
    </w:p>
    <w:p>
      <w:pPr>
        <w:pStyle w:val="Normal"/>
        <w:rPr/>
      </w:pPr>
      <w:r>
        <w:rPr/>
        <w:t xml:space="preserve">                       </w:t>
      </w:r>
      <w:r>
        <w:rPr/>
        <w:t xml:space="preserve">advance, the delegate(s) shall be empowered to represent and vote the best </w:t>
      </w:r>
    </w:p>
    <w:p>
      <w:pPr>
        <w:pStyle w:val="Normal"/>
        <w:rPr/>
      </w:pPr>
      <w:r>
        <w:rPr/>
        <w:t xml:space="preserve">                       </w:t>
      </w:r>
      <w:r>
        <w:rPr/>
        <w:t>interests of the Chapter.</w:t>
      </w:r>
    </w:p>
    <w:p>
      <w:pPr>
        <w:pStyle w:val="Normal"/>
        <w:rPr/>
      </w:pPr>
      <w:r>
        <w:rPr/>
      </w:r>
    </w:p>
    <w:p>
      <w:pPr>
        <w:pStyle w:val="Normal"/>
        <w:rPr>
          <w:b/>
          <w:u w:val="single"/>
        </w:rPr>
      </w:pPr>
      <w:r>
        <w:rPr>
          <w:b/>
          <w:u w:val="single"/>
        </w:rPr>
        <w:t>SECTION 3:</w:t>
      </w:r>
    </w:p>
    <w:p>
      <w:pPr>
        <w:pStyle w:val="Normal"/>
        <w:rPr>
          <w:b/>
          <w:u w:val="single"/>
        </w:rPr>
      </w:pPr>
      <w:r>
        <w:rPr>
          <w:b/>
          <w:u w:val="single"/>
        </w:rPr>
      </w:r>
    </w:p>
    <w:p>
      <w:pPr>
        <w:pStyle w:val="Normal"/>
        <w:ind w:firstLine="720" w:end="0"/>
        <w:rPr/>
      </w:pPr>
      <w:r>
        <w:rPr/>
        <w:t>A. Membership in the Chapter shall entitle all members to receive official</w:t>
      </w:r>
    </w:p>
    <w:p>
      <w:pPr>
        <w:pStyle w:val="Normal"/>
        <w:ind w:firstLine="720" w:end="0"/>
        <w:rPr/>
      </w:pPr>
      <w:r>
        <w:rPr/>
        <w:t xml:space="preserve">     </w:t>
      </w:r>
      <w:r>
        <w:rPr/>
        <w:t>publications of the organization as determined by the Executive Board.</w:t>
      </w:r>
    </w:p>
    <w:p>
      <w:pPr>
        <w:pStyle w:val="Normal"/>
        <w:ind w:firstLine="720" w:end="0"/>
        <w:rPr/>
      </w:pPr>
      <w:r>
        <w:rPr/>
        <w:t>B. All members of the Chapter shall be entitled to become members</w:t>
      </w:r>
    </w:p>
    <w:p>
      <w:pPr>
        <w:pStyle w:val="Normal"/>
        <w:ind w:firstLine="720" w:end="0"/>
        <w:rPr/>
      </w:pPr>
      <w:r>
        <w:rPr/>
        <w:t xml:space="preserve">     </w:t>
      </w:r>
      <w:r>
        <w:rPr/>
        <w:t>of affiliated national., regional, or state organizations.</w:t>
      </w:r>
    </w:p>
    <w:p>
      <w:pPr>
        <w:pStyle w:val="Normal"/>
        <w:ind w:firstLine="720" w:end="0"/>
        <w:rPr/>
      </w:pPr>
      <w:r>
        <w:rPr/>
        <w:t xml:space="preserve">C All members shall be eligible to serve as members of the Convention of </w:t>
      </w:r>
    </w:p>
    <w:p>
      <w:pPr>
        <w:pStyle w:val="Normal"/>
        <w:ind w:firstLine="720" w:end="0"/>
        <w:rPr/>
      </w:pPr>
      <w:r>
        <w:rPr/>
        <w:t xml:space="preserve">    </w:t>
      </w:r>
      <w:r>
        <w:rPr/>
        <w:t>Delegates.</w:t>
      </w:r>
    </w:p>
    <w:p>
      <w:pPr>
        <w:pStyle w:val="Normal"/>
        <w:ind w:firstLine="720" w:end="0"/>
        <w:rPr/>
      </w:pPr>
      <w:r>
        <w:rPr/>
        <w:t>D. All members shall be entitled to participate in the meetings of the Chapter and</w:t>
      </w:r>
    </w:p>
    <w:p>
      <w:pPr>
        <w:pStyle w:val="Normal"/>
        <w:ind w:firstLine="720" w:end="0"/>
        <w:rPr/>
      </w:pPr>
      <w:r>
        <w:rPr/>
        <w:t xml:space="preserve">     </w:t>
      </w:r>
      <w:r>
        <w:rPr/>
        <w:t>in the meetings of the national, regional, or state organization with which they</w:t>
      </w:r>
    </w:p>
    <w:p>
      <w:pPr>
        <w:pStyle w:val="Normal"/>
        <w:ind w:firstLine="720" w:end="0"/>
        <w:rPr/>
      </w:pPr>
      <w:r>
        <w:rPr/>
        <w:t xml:space="preserve">    </w:t>
      </w:r>
      <w:r>
        <w:rPr/>
        <w:t>are affiliated.</w:t>
      </w:r>
    </w:p>
    <w:p>
      <w:pPr>
        <w:pStyle w:val="Normal"/>
        <w:ind w:firstLine="720" w:end="0"/>
        <w:rPr/>
      </w:pPr>
      <w:r>
        <w:rPr/>
        <w:t>E. Full members may hold elective offices and serve as members of the Executive</w:t>
      </w:r>
    </w:p>
    <w:p>
      <w:pPr>
        <w:pStyle w:val="Normal"/>
        <w:ind w:firstLine="720" w:end="0"/>
        <w:rPr/>
      </w:pPr>
      <w:r>
        <w:rPr/>
        <w:t xml:space="preserve">    </w:t>
      </w:r>
      <w:r>
        <w:rPr/>
        <w:t>Board.</w:t>
      </w:r>
    </w:p>
    <w:p>
      <w:pPr>
        <w:pStyle w:val="Normal"/>
        <w:ind w:firstLine="720" w:end="0"/>
        <w:rPr/>
      </w:pPr>
      <w:r>
        <w:rPr/>
      </w:r>
    </w:p>
    <w:p>
      <w:pPr>
        <w:pStyle w:val="Normal"/>
        <w:numPr>
          <w:ilvl w:val="0"/>
          <w:numId w:val="0"/>
        </w:numPr>
        <w:outlineLvl w:val="0"/>
        <w:rPr>
          <w:b/>
          <w:u w:val="single"/>
        </w:rPr>
      </w:pPr>
      <w:r>
        <w:rPr>
          <w:b/>
          <w:u w:val="single"/>
        </w:rPr>
        <w:t>ARTICLE IV:</w:t>
      </w:r>
    </w:p>
    <w:p>
      <w:pPr>
        <w:pStyle w:val="Normal"/>
        <w:numPr>
          <w:ilvl w:val="0"/>
          <w:numId w:val="0"/>
        </w:numPr>
        <w:jc w:val="center"/>
        <w:outlineLvl w:val="0"/>
        <w:rPr>
          <w:b/>
          <w:u w:val="single"/>
        </w:rPr>
      </w:pPr>
      <w:r>
        <w:rPr>
          <w:b/>
          <w:u w:val="single"/>
        </w:rPr>
        <w:t>EXCUTIVE BOARD</w:t>
      </w:r>
    </w:p>
    <w:p>
      <w:pPr>
        <w:pStyle w:val="Normal"/>
        <w:numPr>
          <w:ilvl w:val="0"/>
          <w:numId w:val="0"/>
        </w:numPr>
        <w:jc w:val="center"/>
        <w:outlineLvl w:val="0"/>
        <w:rPr>
          <w:b/>
          <w:u w:val="single"/>
        </w:rPr>
      </w:pPr>
      <w:r>
        <w:rPr>
          <w:b/>
          <w:u w:val="single"/>
        </w:rPr>
      </w:r>
    </w:p>
    <w:p>
      <w:pPr>
        <w:pStyle w:val="Normal"/>
        <w:numPr>
          <w:ilvl w:val="0"/>
          <w:numId w:val="0"/>
        </w:numPr>
        <w:outlineLvl w:val="0"/>
        <w:rPr>
          <w:b/>
          <w:u w:val="single"/>
        </w:rPr>
      </w:pPr>
      <w:r>
        <w:rPr>
          <w:b/>
          <w:u w:val="single"/>
        </w:rPr>
        <w:t>SECTION I:</w:t>
      </w:r>
    </w:p>
    <w:p>
      <w:pPr>
        <w:pStyle w:val="Normal"/>
        <w:numPr>
          <w:ilvl w:val="0"/>
          <w:numId w:val="0"/>
        </w:numPr>
        <w:outlineLvl w:val="0"/>
        <w:rPr>
          <w:b/>
          <w:u w:val="single"/>
        </w:rPr>
      </w:pPr>
      <w:r>
        <w:rPr>
          <w:b/>
          <w:u w:val="single"/>
        </w:rPr>
      </w:r>
    </w:p>
    <w:p>
      <w:pPr>
        <w:pStyle w:val="Normal"/>
        <w:ind w:start="720" w:end="0"/>
        <w:rPr/>
      </w:pPr>
      <w:r>
        <w:rPr/>
        <w:t>A. The Executive Board shall consist of the following voting members President,</w:t>
      </w:r>
    </w:p>
    <w:p>
      <w:pPr>
        <w:pStyle w:val="Normal"/>
        <w:ind w:start="720" w:end="0"/>
        <w:rPr/>
      </w:pPr>
      <w:r>
        <w:rPr/>
        <w:t xml:space="preserve">     </w:t>
      </w:r>
      <w:r>
        <w:rPr/>
        <w:t>President—Elect, Secretary. Treasurer, Membership Chairperson. Any NADE</w:t>
      </w:r>
    </w:p>
    <w:p>
      <w:pPr>
        <w:pStyle w:val="Normal"/>
        <w:ind w:start="720" w:end="0"/>
        <w:rPr/>
      </w:pPr>
      <w:r>
        <w:rPr/>
        <w:t xml:space="preserve">      </w:t>
      </w:r>
      <w:r>
        <w:rPr/>
        <w:t>National Executive Board Member who is a member of WNYADE will serve</w:t>
      </w:r>
    </w:p>
    <w:p>
      <w:pPr>
        <w:pStyle w:val="Normal"/>
        <w:ind w:start="720" w:end="0"/>
        <w:rPr/>
      </w:pPr>
      <w:r>
        <w:rPr/>
        <w:t xml:space="preserve">      </w:t>
      </w:r>
      <w:r>
        <w:rPr/>
        <w:t>Ex-officio as a nonvoting member of the WNYADE Executive Board unless</w:t>
      </w:r>
    </w:p>
    <w:p>
      <w:pPr>
        <w:pStyle w:val="Normal"/>
        <w:ind w:start="720" w:end="0"/>
        <w:rPr/>
      </w:pPr>
      <w:r>
        <w:rPr/>
        <w:t xml:space="preserve">      </w:t>
      </w:r>
      <w:r>
        <w:rPr/>
        <w:t>he or she is already an elected member of the WNYADE Executive Board</w:t>
      </w:r>
    </w:p>
    <w:p>
      <w:pPr>
        <w:pStyle w:val="Normal"/>
        <w:ind w:start="720" w:end="0"/>
        <w:rPr/>
      </w:pPr>
      <w:r>
        <w:rPr/>
      </w:r>
    </w:p>
    <w:p>
      <w:pPr>
        <w:pStyle w:val="Normal"/>
        <w:ind w:firstLine="720" w:end="0"/>
        <w:rPr/>
      </w:pPr>
      <w:r>
        <w:rPr/>
        <w:t>B. The current’ President shall be the WNIADE Representative to the NADE</w:t>
      </w:r>
    </w:p>
    <w:p>
      <w:pPr>
        <w:pStyle w:val="Normal"/>
        <w:ind w:firstLine="720" w:end="0"/>
        <w:rPr/>
      </w:pPr>
      <w:r>
        <w:rPr/>
        <w:t xml:space="preserve">     </w:t>
      </w:r>
      <w:r>
        <w:rPr/>
        <w:t>Northeast Regional Board.</w:t>
      </w:r>
    </w:p>
    <w:p>
      <w:pPr>
        <w:pStyle w:val="Normal"/>
        <w:ind w:firstLine="720" w:end="0"/>
        <w:rPr/>
      </w:pPr>
      <w:r>
        <w:rPr/>
      </w:r>
    </w:p>
    <w:p>
      <w:pPr>
        <w:pStyle w:val="Normal"/>
        <w:ind w:firstLine="720" w:end="0"/>
        <w:rPr/>
      </w:pPr>
      <w:r>
        <w:rPr/>
        <w:t>C. The first election, held under Article IV) Section 2 subsequent to the</w:t>
      </w:r>
    </w:p>
    <w:p>
      <w:pPr>
        <w:pStyle w:val="Normal"/>
        <w:ind w:firstLine="720" w:end="0"/>
        <w:rPr/>
      </w:pPr>
      <w:r>
        <w:rPr/>
        <w:t xml:space="preserve">     </w:t>
      </w:r>
      <w:r>
        <w:rPr/>
        <w:t>ratification of this Constitution shall include election of both a President and</w:t>
      </w:r>
    </w:p>
    <w:p>
      <w:pPr>
        <w:pStyle w:val="Normal"/>
        <w:ind w:firstLine="720" w:end="0"/>
        <w:rPr/>
      </w:pPr>
      <w:r>
        <w:rPr/>
        <w:t xml:space="preserve">    </w:t>
      </w:r>
      <w:r>
        <w:rPr/>
        <w:t>President-Elect, Elections held thereafter shall include only the position of</w:t>
      </w:r>
    </w:p>
    <w:p>
      <w:pPr>
        <w:pStyle w:val="Normal"/>
        <w:ind w:firstLine="720" w:end="0"/>
        <w:rPr/>
      </w:pPr>
      <w:r>
        <w:rPr/>
        <w:t xml:space="preserve">    </w:t>
      </w:r>
      <w:r>
        <w:rPr/>
        <w:t>President-Elect, as the person elected to that position shall succeed to the</w:t>
      </w:r>
    </w:p>
    <w:p>
      <w:pPr>
        <w:pStyle w:val="Normal"/>
        <w:ind w:firstLine="720" w:end="0"/>
        <w:rPr/>
      </w:pPr>
      <w:r>
        <w:rPr/>
        <w:t xml:space="preserve">    </w:t>
      </w:r>
      <w:r>
        <w:rPr/>
        <w:t>position of President sifter the completion of a one-year term.</w:t>
      </w:r>
    </w:p>
    <w:p>
      <w:pPr>
        <w:pStyle w:val="Normal"/>
        <w:ind w:firstLine="720" w:end="0"/>
        <w:rPr/>
      </w:pPr>
      <w:r>
        <w:rPr/>
      </w:r>
    </w:p>
    <w:p>
      <w:pPr>
        <w:pStyle w:val="Normal"/>
        <w:rPr/>
      </w:pPr>
      <w:r>
        <w:rPr>
          <w:b/>
          <w:u w:val="single"/>
        </w:rPr>
        <w:t>SECTION 2</w:t>
      </w:r>
      <w:r>
        <w:rPr/>
        <w:t xml:space="preserve"> The voting members of the Executive Board shall be elected by secret</w:t>
      </w:r>
    </w:p>
    <w:p>
      <w:pPr>
        <w:pStyle w:val="Normal"/>
        <w:rPr/>
      </w:pPr>
      <w:r>
        <w:rPr/>
        <w:t xml:space="preserve">                       </w:t>
      </w:r>
      <w:r>
        <w:rPr/>
        <w:t>ballot before the National Conference or by no later than September 30</w:t>
      </w:r>
      <w:r>
        <w:rPr>
          <w:vertAlign w:val="superscript"/>
        </w:rPr>
        <w:t>th</w:t>
      </w:r>
    </w:p>
    <w:p>
      <w:pPr>
        <w:pStyle w:val="Normal"/>
        <w:rPr/>
      </w:pPr>
      <w:r>
        <w:rPr/>
        <w:t xml:space="preserve">                       </w:t>
      </w:r>
      <w:r>
        <w:rPr/>
        <w:t>to take office effective October 1.</w:t>
      </w:r>
    </w:p>
    <w:p>
      <w:pPr>
        <w:pStyle w:val="Normal"/>
        <w:rPr/>
      </w:pPr>
      <w:r>
        <w:rPr/>
      </w:r>
    </w:p>
    <w:p>
      <w:pPr>
        <w:pStyle w:val="Normal"/>
        <w:rPr/>
      </w:pPr>
      <w:r>
        <w:rPr>
          <w:b/>
          <w:u w:val="single"/>
        </w:rPr>
        <w:t>SECTION 3:</w:t>
      </w:r>
      <w:r>
        <w:rPr/>
        <w:t xml:space="preserve"> In order to recall an elected member of the Executive Board, it shall be </w:t>
      </w:r>
    </w:p>
    <w:p>
      <w:pPr>
        <w:pStyle w:val="Normal"/>
        <w:rPr/>
      </w:pPr>
      <w:r>
        <w:rPr/>
        <w:t xml:space="preserve">                       </w:t>
      </w:r>
      <w:r>
        <w:rPr/>
        <w:t>necessary to submit a petition for recall to the Executive Board. Said</w:t>
      </w:r>
    </w:p>
    <w:p>
      <w:pPr>
        <w:pStyle w:val="Normal"/>
        <w:rPr/>
      </w:pPr>
      <w:r>
        <w:rPr/>
        <w:t xml:space="preserve">                       </w:t>
      </w:r>
      <w:r>
        <w:rPr/>
        <w:t>petition must have been signed by at least twenty-five percent (25 %.) of</w:t>
      </w:r>
    </w:p>
    <w:p>
      <w:pPr>
        <w:pStyle w:val="Normal"/>
        <w:rPr/>
      </w:pPr>
      <w:r>
        <w:rPr/>
        <w:t xml:space="preserve">                       </w:t>
      </w:r>
      <w:r>
        <w:rPr/>
        <w:t>the members (as defined in Article III, Section 2). The Executive Board</w:t>
      </w:r>
    </w:p>
    <w:p>
      <w:pPr>
        <w:pStyle w:val="Normal"/>
        <w:rPr/>
      </w:pPr>
      <w:r>
        <w:rPr/>
        <w:t xml:space="preserve">                        </w:t>
      </w:r>
      <w:r>
        <w:rPr/>
        <w:t>must inform the membership of the proposed recall at least one week prior</w:t>
      </w:r>
    </w:p>
    <w:p>
      <w:pPr>
        <w:pStyle w:val="Normal"/>
        <w:rPr/>
      </w:pPr>
      <w:r>
        <w:rPr/>
        <w:t xml:space="preserve">                        </w:t>
      </w:r>
      <w:r>
        <w:rPr/>
        <w:t>to the next regularly scheduled general membership meeting. At that</w:t>
      </w:r>
    </w:p>
    <w:p>
      <w:pPr>
        <w:pStyle w:val="Normal"/>
        <w:rPr/>
      </w:pPr>
      <w:r>
        <w:rPr/>
        <w:t xml:space="preserve">                        </w:t>
      </w:r>
      <w:r>
        <w:rPr/>
        <w:t>meeting, the proposed recall is to be the first order of business. After</w:t>
      </w:r>
    </w:p>
    <w:p>
      <w:pPr>
        <w:pStyle w:val="Normal"/>
        <w:rPr/>
      </w:pPr>
      <w:r>
        <w:rPr/>
        <w:t xml:space="preserve">                       </w:t>
      </w:r>
      <w:r>
        <w:rPr/>
        <w:t>discussion of the issues) a secret ballot shall be conducted.</w:t>
      </w:r>
    </w:p>
    <w:p>
      <w:pPr>
        <w:pStyle w:val="Normal"/>
        <w:numPr>
          <w:ilvl w:val="0"/>
          <w:numId w:val="0"/>
        </w:numPr>
        <w:outlineLvl w:val="0"/>
        <w:rPr/>
      </w:pPr>
      <w:r>
        <w:rPr/>
      </w:r>
    </w:p>
    <w:p>
      <w:pPr>
        <w:pStyle w:val="Normal"/>
        <w:numPr>
          <w:ilvl w:val="0"/>
          <w:numId w:val="0"/>
        </w:numPr>
        <w:outlineLvl w:val="0"/>
        <w:rPr>
          <w:b/>
        </w:rPr>
      </w:pPr>
      <w:r>
        <w:rPr>
          <w:b/>
        </w:rPr>
        <w:t>ARTICLE VIII:</w:t>
      </w:r>
    </w:p>
    <w:p>
      <w:pPr>
        <w:pStyle w:val="Normal"/>
        <w:numPr>
          <w:ilvl w:val="0"/>
          <w:numId w:val="0"/>
        </w:numPr>
        <w:jc w:val="center"/>
        <w:outlineLvl w:val="0"/>
        <w:rPr>
          <w:b/>
          <w:u w:val="single"/>
        </w:rPr>
      </w:pPr>
      <w:r>
        <w:rPr>
          <w:b/>
          <w:u w:val="single"/>
        </w:rPr>
        <w:t>PARLIAMENTARY AUTHORITY</w:t>
      </w:r>
    </w:p>
    <w:p>
      <w:pPr>
        <w:pStyle w:val="Normal"/>
        <w:numPr>
          <w:ilvl w:val="0"/>
          <w:numId w:val="0"/>
        </w:numPr>
        <w:jc w:val="center"/>
        <w:outlineLvl w:val="0"/>
        <w:rPr>
          <w:b/>
          <w:u w:val="single"/>
        </w:rPr>
      </w:pPr>
      <w:r>
        <w:rPr>
          <w:b/>
          <w:u w:val="single"/>
        </w:rPr>
      </w:r>
    </w:p>
    <w:p>
      <w:pPr>
        <w:pStyle w:val="Normal"/>
        <w:rPr/>
      </w:pPr>
      <w:r>
        <w:rPr/>
        <w:t xml:space="preserve">The rules contained </w:t>
      </w:r>
      <w:r>
        <w:rPr>
          <w:u w:val="single"/>
        </w:rPr>
        <w:t>in Robert’s Rules of Order</w:t>
      </w:r>
      <w:r>
        <w:rPr/>
        <w:t xml:space="preserve"> shall govern this Chapter unless otherwise specified herein in all, cases to which they are applicable provided that if the said rules are in conflict with the Constitution of the National Association of Disability Examiners the latter shall govern.</w:t>
      </w:r>
    </w:p>
    <w:p>
      <w:pPr>
        <w:pStyle w:val="Normal"/>
        <w:rPr/>
      </w:pPr>
      <w:r>
        <w:rPr/>
      </w:r>
    </w:p>
    <w:p>
      <w:pPr>
        <w:pStyle w:val="Normal"/>
        <w:numPr>
          <w:ilvl w:val="0"/>
          <w:numId w:val="0"/>
        </w:numPr>
        <w:outlineLvl w:val="0"/>
        <w:rPr>
          <w:b/>
        </w:rPr>
      </w:pPr>
      <w:r>
        <w:rPr>
          <w:b/>
        </w:rPr>
        <w:t>ARTICLE IX</w:t>
      </w:r>
    </w:p>
    <w:p>
      <w:pPr>
        <w:pStyle w:val="Normal"/>
        <w:numPr>
          <w:ilvl w:val="0"/>
          <w:numId w:val="0"/>
        </w:numPr>
        <w:jc w:val="center"/>
        <w:outlineLvl w:val="0"/>
        <w:rPr>
          <w:b/>
          <w:u w:val="single"/>
        </w:rPr>
      </w:pPr>
      <w:r>
        <w:rPr>
          <w:b/>
          <w:u w:val="single"/>
        </w:rPr>
        <w:t>BY-LAWS</w:t>
      </w:r>
    </w:p>
    <w:p>
      <w:pPr>
        <w:pStyle w:val="Normal"/>
        <w:numPr>
          <w:ilvl w:val="0"/>
          <w:numId w:val="0"/>
        </w:numPr>
        <w:jc w:val="center"/>
        <w:outlineLvl w:val="0"/>
        <w:rPr>
          <w:b/>
          <w:u w:val="single"/>
        </w:rPr>
      </w:pPr>
      <w:r>
        <w:rPr>
          <w:b/>
          <w:u w:val="single"/>
        </w:rPr>
      </w:r>
    </w:p>
    <w:p>
      <w:pPr>
        <w:pStyle w:val="Normal"/>
        <w:rPr/>
      </w:pPr>
      <w:r>
        <w:rPr/>
        <w:t>To implement this Constitution the membership shall adopt By-Laws consistent with this document.</w:t>
      </w:r>
    </w:p>
    <w:p>
      <w:pPr>
        <w:pStyle w:val="Normal"/>
        <w:rPr/>
      </w:pPr>
      <w:r>
        <w:rPr/>
      </w:r>
    </w:p>
    <w:p>
      <w:pPr>
        <w:pStyle w:val="Normal"/>
        <w:rPr>
          <w:b/>
        </w:rPr>
      </w:pPr>
      <w:r>
        <w:rPr>
          <w:b/>
        </w:rPr>
        <w:t>ARTICLE X</w:t>
      </w:r>
    </w:p>
    <w:p>
      <w:pPr>
        <w:pStyle w:val="Normal"/>
        <w:rPr>
          <w:b/>
        </w:rPr>
      </w:pPr>
      <w:r>
        <w:rPr>
          <w:b/>
        </w:rPr>
      </w:r>
    </w:p>
    <w:p>
      <w:pPr>
        <w:pStyle w:val="Normal"/>
        <w:jc w:val="center"/>
        <w:rPr>
          <w:b/>
          <w:u w:val="single"/>
        </w:rPr>
      </w:pPr>
      <w:r>
        <w:rPr>
          <w:b/>
          <w:u w:val="single"/>
        </w:rPr>
        <w:t>AMENDMENTS</w:t>
      </w:r>
    </w:p>
    <w:p>
      <w:pPr>
        <w:pStyle w:val="Normal"/>
        <w:jc w:val="center"/>
        <w:rPr>
          <w:b/>
          <w:u w:val="single"/>
        </w:rPr>
      </w:pPr>
      <w:r>
        <w:rPr>
          <w:b/>
          <w:u w:val="single"/>
        </w:rPr>
      </w:r>
    </w:p>
    <w:p>
      <w:pPr>
        <w:pStyle w:val="Normal"/>
        <w:rPr/>
      </w:pPr>
      <w:r>
        <w:rPr/>
        <w:t>The Constitution may be amended by at least two-thirds (2/3) vote of the general membership providing that at least one-half (1/2) of the Chapter members are present for the amendment vote. All discussion concerning the amendment will be held at a regularly scheduled general membership meeting. Notices to all members will not be required for the amendment discussion. After all discussion is complete, a special meeting will be scheduled for a vote on the amendment. A notice detailing the purpose(s) of the amendment, and giving specifics of when and where the amendment will be voted on, must he sent at least one week prior to that meeting. An absentee ballot must be included with that notice. There will be no proxy voting on constitutional Amendments.</w:t>
      </w:r>
      <w:r>
        <w:br w:type="page"/>
      </w:r>
    </w:p>
    <w:p>
      <w:pPr>
        <w:pStyle w:val="Normal"/>
        <w:jc w:val="center"/>
        <w:rPr/>
      </w:pPr>
      <w:r>
        <w:rPr/>
        <w:t>BY-LAWS OF THE WESTERN NEW YORK ASSOCIATION.</w:t>
      </w:r>
    </w:p>
    <w:p>
      <w:pPr>
        <w:pStyle w:val="Normal"/>
        <w:jc w:val="center"/>
        <w:rPr/>
      </w:pPr>
      <w:r>
        <w:rPr/>
        <w:t xml:space="preserve">OF DISABLITY EXAMINERS </w:t>
      </w:r>
    </w:p>
    <w:p>
      <w:pPr>
        <w:pStyle w:val="Normal"/>
        <w:jc w:val="center"/>
        <w:rPr/>
      </w:pPr>
      <w:r>
        <w:rPr/>
      </w:r>
    </w:p>
    <w:p>
      <w:pPr>
        <w:pStyle w:val="Normal"/>
        <w:rPr>
          <w:b/>
          <w:u w:val="single"/>
        </w:rPr>
      </w:pPr>
      <w:r>
        <w:rPr>
          <w:b/>
          <w:u w:val="single"/>
        </w:rPr>
        <w:t>Article I - By-Laws</w:t>
      </w:r>
    </w:p>
    <w:p>
      <w:pPr>
        <w:pStyle w:val="Normal"/>
        <w:rPr>
          <w:b/>
          <w:u w:val="single"/>
        </w:rPr>
      </w:pPr>
      <w:r>
        <w:rPr>
          <w:b/>
          <w:u w:val="single"/>
        </w:rPr>
      </w:r>
    </w:p>
    <w:p>
      <w:pPr>
        <w:pStyle w:val="Normal"/>
        <w:rPr/>
      </w:pPr>
      <w:r>
        <w:rPr/>
        <w:t>This document shall be known as the By-Laws of the Western New York Association of Disability Examiners (WNYADE), adopted pursuant to article IX of their constitution.</w:t>
      </w:r>
    </w:p>
    <w:p>
      <w:pPr>
        <w:pStyle w:val="Normal"/>
        <w:rPr/>
      </w:pPr>
      <w:r>
        <w:rPr/>
      </w:r>
    </w:p>
    <w:p>
      <w:pPr>
        <w:pStyle w:val="Normal"/>
        <w:rPr>
          <w:b/>
          <w:u w:val="single"/>
        </w:rPr>
      </w:pPr>
      <w:r>
        <w:rPr>
          <w:b/>
          <w:u w:val="single"/>
        </w:rPr>
        <w:t>Article_Il - Executive Board</w:t>
      </w:r>
    </w:p>
    <w:p>
      <w:pPr>
        <w:pStyle w:val="Normal"/>
        <w:rPr>
          <w:b/>
          <w:u w:val="single"/>
        </w:rPr>
      </w:pPr>
      <w:r>
        <w:rPr>
          <w:b/>
          <w:u w:val="single"/>
        </w:rPr>
      </w:r>
    </w:p>
    <w:p>
      <w:pPr>
        <w:pStyle w:val="Normal"/>
        <w:rPr/>
      </w:pPr>
      <w:r>
        <w:rPr>
          <w:b/>
          <w:u w:val="single"/>
        </w:rPr>
        <w:t>Section I:</w:t>
      </w:r>
      <w:r>
        <w:rPr/>
        <w:t xml:space="preserve">  Duties of the Executive Board:</w:t>
      </w:r>
    </w:p>
    <w:p>
      <w:pPr>
        <w:pStyle w:val="Normal"/>
        <w:rPr/>
      </w:pPr>
      <w:r>
        <w:rPr/>
      </w:r>
    </w:p>
    <w:p>
      <w:pPr>
        <w:pStyle w:val="Normal"/>
        <w:rPr/>
      </w:pPr>
      <w:r>
        <w:rPr/>
        <w:t>The Executive Board shall conduct1 in conformity with the Constitution, the affairs of the Chapter when the Chapter is not in session. A majority of the Executive Board shall constitute a quorum for the transaction of business. Further it shall:</w:t>
      </w:r>
    </w:p>
    <w:p>
      <w:pPr>
        <w:pStyle w:val="Normal"/>
        <w:ind w:firstLine="720" w:end="0"/>
        <w:rPr/>
      </w:pPr>
      <w:r>
        <w:rPr/>
        <w:t>A. Have the power to authorize the expenditure of funds.</w:t>
      </w:r>
    </w:p>
    <w:p>
      <w:pPr>
        <w:pStyle w:val="Normal"/>
        <w:ind w:firstLine="720" w:end="0"/>
        <w:rPr/>
      </w:pPr>
      <w:r>
        <w:rPr/>
        <w:t xml:space="preserve">B. Have the power to authorize the President to appoint committees to carry out </w:t>
      </w:r>
    </w:p>
    <w:p>
      <w:pPr>
        <w:pStyle w:val="Normal"/>
        <w:ind w:firstLine="720" w:end="0"/>
        <w:rPr/>
      </w:pPr>
      <w:r>
        <w:rPr/>
        <w:t xml:space="preserve">    </w:t>
      </w:r>
      <w:r>
        <w:rPr/>
        <w:t>the purpose of the Chapter.</w:t>
      </w:r>
    </w:p>
    <w:p>
      <w:pPr>
        <w:pStyle w:val="Normal"/>
        <w:ind w:firstLine="720" w:end="0"/>
        <w:rPr/>
      </w:pPr>
      <w:r>
        <w:rPr/>
        <w:t>C. Have the power to make and amend rules for its own procedures. It shall keep</w:t>
      </w:r>
    </w:p>
    <w:p>
      <w:pPr>
        <w:pStyle w:val="Normal"/>
        <w:ind w:firstLine="720" w:end="0"/>
        <w:rPr/>
      </w:pPr>
      <w:r>
        <w:rPr/>
        <w:t xml:space="preserve">      </w:t>
      </w:r>
      <w:r>
        <w:rPr/>
        <w:t>a record of those rules.</w:t>
      </w:r>
    </w:p>
    <w:p>
      <w:pPr>
        <w:pStyle w:val="Normal"/>
        <w:ind w:firstLine="720" w:end="0"/>
        <w:rPr/>
      </w:pPr>
      <w:r>
        <w:rPr/>
        <w:t>D. Have the power to fix the time and place for its meetings.</w:t>
      </w:r>
    </w:p>
    <w:p>
      <w:pPr>
        <w:pStyle w:val="Normal"/>
        <w:ind w:firstLine="720" w:end="0"/>
        <w:rPr/>
      </w:pPr>
      <w:r>
        <w:rPr/>
        <w:t xml:space="preserve">E. Take such steps as may be necessary to carry out a program or function </w:t>
      </w:r>
    </w:p>
    <w:p>
      <w:pPr>
        <w:pStyle w:val="Normal"/>
        <w:ind w:firstLine="720" w:end="0"/>
        <w:rPr/>
      </w:pPr>
      <w:r>
        <w:rPr/>
        <w:t xml:space="preserve">    </w:t>
      </w:r>
      <w:r>
        <w:rPr/>
        <w:t>determined by a vote of the general membership and not otherwise provided</w:t>
      </w:r>
    </w:p>
    <w:p>
      <w:pPr>
        <w:pStyle w:val="Normal"/>
        <w:ind w:firstLine="720" w:end="0"/>
        <w:rPr/>
      </w:pPr>
      <w:r>
        <w:rPr/>
        <w:t xml:space="preserve">    </w:t>
      </w:r>
      <w:r>
        <w:rPr/>
        <w:t>for.</w:t>
      </w:r>
    </w:p>
    <w:p>
      <w:pPr>
        <w:pStyle w:val="Normal"/>
        <w:ind w:firstLine="720" w:end="0"/>
        <w:rPr/>
      </w:pPr>
      <w:r>
        <w:rPr/>
        <w:t>F. Heat and act upon the reports of all committees.</w:t>
      </w:r>
    </w:p>
    <w:p>
      <w:pPr>
        <w:pStyle w:val="Normal"/>
        <w:ind w:firstLine="720" w:end="0"/>
        <w:rPr/>
      </w:pPr>
      <w:r>
        <w:rPr/>
      </w:r>
    </w:p>
    <w:p>
      <w:pPr>
        <w:pStyle w:val="Normal"/>
        <w:rPr/>
      </w:pPr>
      <w:r>
        <w:rPr>
          <w:b/>
          <w:u w:val="single"/>
        </w:rPr>
        <w:t>Section 2:</w:t>
      </w:r>
      <w:r>
        <w:rPr/>
        <w:t xml:space="preserve"> Filling Vacancies </w:t>
      </w:r>
    </w:p>
    <w:p>
      <w:pPr>
        <w:pStyle w:val="Normal"/>
        <w:rPr/>
      </w:pPr>
      <w:r>
        <w:rPr/>
      </w:r>
    </w:p>
    <w:p>
      <w:pPr>
        <w:pStyle w:val="Normal"/>
        <w:ind w:firstLine="720" w:end="0"/>
        <w:rPr/>
      </w:pPr>
      <w:r>
        <w:rPr/>
        <w:t>A. Offices which have become vacant between election and the expiration of</w:t>
      </w:r>
    </w:p>
    <w:p>
      <w:pPr>
        <w:pStyle w:val="Normal"/>
        <w:ind w:firstLine="720" w:end="0"/>
        <w:rPr/>
      </w:pPr>
      <w:r>
        <w:rPr/>
        <w:t xml:space="preserve">     </w:t>
      </w:r>
      <w:r>
        <w:rPr/>
        <w:t>one-third (1/3) of the elected term shall be filled by special election.</w:t>
      </w:r>
    </w:p>
    <w:p>
      <w:pPr>
        <w:pStyle w:val="Normal"/>
        <w:ind w:firstLine="720" w:end="0"/>
        <w:rPr/>
      </w:pPr>
      <w:r>
        <w:rPr/>
        <w:t>B. Offices which have become vacant between the expiration of more than one-</w:t>
      </w:r>
    </w:p>
    <w:p>
      <w:pPr>
        <w:pStyle w:val="Normal"/>
        <w:ind w:firstLine="720" w:end="0"/>
        <w:rPr/>
      </w:pPr>
      <w:r>
        <w:rPr/>
        <w:t xml:space="preserve">    </w:t>
      </w:r>
      <w:r>
        <w:rPr/>
        <w:t xml:space="preserve">third (1/3) of the elected term and the next election shall be filled by a vote of </w:t>
      </w:r>
    </w:p>
    <w:p>
      <w:pPr>
        <w:pStyle w:val="Normal"/>
        <w:ind w:firstLine="720" w:end="0"/>
        <w:rPr/>
      </w:pPr>
      <w:r>
        <w:rPr/>
        <w:t xml:space="preserve">    </w:t>
      </w:r>
      <w:r>
        <w:rPr/>
        <w:t>the Executive Board.</w:t>
      </w:r>
    </w:p>
    <w:p>
      <w:pPr>
        <w:pStyle w:val="Normal"/>
        <w:ind w:firstLine="720" w:end="0"/>
        <w:rPr/>
      </w:pPr>
      <w:r>
        <w:rPr/>
        <w:t>C. The only exception to the above would be in the event of a vacancy for</w:t>
      </w:r>
    </w:p>
    <w:p>
      <w:pPr>
        <w:pStyle w:val="Normal"/>
        <w:ind w:firstLine="720" w:end="0"/>
        <w:rPr/>
      </w:pPr>
      <w:r>
        <w:rPr/>
        <w:t xml:space="preserve">     </w:t>
      </w:r>
      <w:r>
        <w:rPr/>
        <w:t>President-Elect. ‘Should such occur at any time it would be filled by special</w:t>
      </w:r>
    </w:p>
    <w:p>
      <w:pPr>
        <w:pStyle w:val="Normal"/>
        <w:ind w:firstLine="720" w:end="0"/>
        <w:rPr/>
      </w:pPr>
      <w:r>
        <w:rPr/>
        <w:t xml:space="preserve">    </w:t>
      </w:r>
      <w:r>
        <w:rPr/>
        <w:t>election.</w:t>
      </w:r>
    </w:p>
    <w:p>
      <w:pPr>
        <w:pStyle w:val="Normal"/>
        <w:ind w:firstLine="720" w:end="0"/>
        <w:rPr/>
      </w:pPr>
      <w:r>
        <w:rPr/>
      </w:r>
    </w:p>
    <w:p>
      <w:pPr>
        <w:pStyle w:val="Normal"/>
        <w:rPr/>
      </w:pPr>
      <w:r>
        <w:rPr>
          <w:b/>
          <w:u w:val="single"/>
        </w:rPr>
        <w:t xml:space="preserve"> </w:t>
      </w:r>
      <w:r>
        <w:rPr>
          <w:b/>
          <w:u w:val="single"/>
        </w:rPr>
        <w:t>Article III - The Duties of the Officers</w:t>
      </w:r>
    </w:p>
    <w:p>
      <w:pPr>
        <w:pStyle w:val="Normal"/>
        <w:rPr>
          <w:b/>
          <w:u w:val="single"/>
        </w:rPr>
      </w:pPr>
      <w:r>
        <w:rPr>
          <w:b/>
          <w:u w:val="single"/>
        </w:rPr>
      </w:r>
    </w:p>
    <w:p>
      <w:pPr>
        <w:pStyle w:val="Normal"/>
        <w:rPr/>
      </w:pPr>
      <w:r>
        <w:rPr/>
        <w:t>The officers shall have the powers and perform the duties customarily be1onging to their respective offices and especially:</w:t>
      </w:r>
    </w:p>
    <w:p>
      <w:pPr>
        <w:pStyle w:val="Normal"/>
        <w:ind w:firstLine="720" w:end="0"/>
        <w:rPr/>
      </w:pPr>
      <w:r>
        <w:rPr/>
        <w:t>A. The President shall preside at all meetings, appoint committees exercise</w:t>
      </w:r>
    </w:p>
    <w:p>
      <w:pPr>
        <w:pStyle w:val="Normal"/>
        <w:ind w:firstLine="720" w:end="0"/>
        <w:rPr/>
      </w:pPr>
      <w:r>
        <w:rPr/>
        <w:t xml:space="preserve">    </w:t>
      </w:r>
      <w:r>
        <w:rPr/>
        <w:t>supervision over the affairs of the Chapter, and aid in coordinating the work of</w:t>
      </w:r>
    </w:p>
    <w:p>
      <w:pPr>
        <w:pStyle w:val="Normal"/>
        <w:ind w:firstLine="720" w:end="0"/>
        <w:rPr/>
      </w:pPr>
      <w:r>
        <w:rPr/>
        <w:t xml:space="preserve">    </w:t>
      </w:r>
      <w:r>
        <w:rPr/>
        <w:t xml:space="preserve">this unit with that of the parent organization and with other chapters. Further, </w:t>
      </w:r>
    </w:p>
    <w:p>
      <w:pPr>
        <w:pStyle w:val="Normal"/>
        <w:ind w:start="720" w:end="0"/>
        <w:rPr/>
      </w:pPr>
      <w:r>
        <w:rPr/>
        <w:t xml:space="preserve">    </w:t>
      </w:r>
      <w:r>
        <w:rPr/>
        <w:t>the President shall be empowered to call special meetings of the Executive</w:t>
      </w:r>
    </w:p>
    <w:p>
      <w:pPr>
        <w:pStyle w:val="Normal"/>
        <w:ind w:start="720" w:end="0"/>
        <w:rPr/>
      </w:pPr>
      <w:r>
        <w:rPr/>
        <w:t xml:space="preserve">    </w:t>
      </w:r>
      <w:r>
        <w:rPr/>
        <w:t>Board as the need may appear, or shall call such special meetings upon a</w:t>
      </w:r>
    </w:p>
    <w:p>
      <w:pPr>
        <w:pStyle w:val="Normal"/>
        <w:ind w:start="720" w:end="0"/>
        <w:rPr/>
      </w:pPr>
      <w:r>
        <w:rPr/>
        <w:t xml:space="preserve">     </w:t>
      </w:r>
      <w:r>
        <w:rPr/>
        <w:t>written request the majority of said Executive Board.</w:t>
      </w:r>
    </w:p>
    <w:p>
      <w:pPr>
        <w:pStyle w:val="Normal"/>
        <w:ind w:firstLine="720" w:end="0"/>
        <w:rPr/>
      </w:pPr>
      <w:r>
        <w:rPr/>
        <w:t>B. The President-Elect shall serve on the Executive Board, and shall assume the</w:t>
      </w:r>
    </w:p>
    <w:p>
      <w:pPr>
        <w:pStyle w:val="Normal"/>
        <w:ind w:firstLine="720" w:end="0"/>
        <w:rPr/>
      </w:pPr>
      <w:r>
        <w:rPr/>
        <w:t xml:space="preserve">     </w:t>
      </w:r>
      <w:r>
        <w:rPr/>
        <w:t>Presidency upon expiration of the President’s term of office.</w:t>
      </w:r>
    </w:p>
    <w:p>
      <w:pPr>
        <w:pStyle w:val="Normal"/>
        <w:ind w:firstLine="720" w:end="0"/>
        <w:rPr/>
      </w:pPr>
      <w:r>
        <w:rPr/>
        <w:t xml:space="preserve">C. The Treasurer shall collect any fees authorized by the Executive Board, have </w:t>
      </w:r>
    </w:p>
    <w:p>
      <w:pPr>
        <w:pStyle w:val="Normal"/>
        <w:ind w:firstLine="720" w:end="0"/>
        <w:rPr/>
      </w:pPr>
      <w:r>
        <w:rPr/>
        <w:t xml:space="preserve">     </w:t>
      </w:r>
      <w:r>
        <w:rPr/>
        <w:t>custody of the funds of the Chapter, make such expenditures as may be</w:t>
      </w:r>
    </w:p>
    <w:p>
      <w:pPr>
        <w:pStyle w:val="Normal"/>
        <w:ind w:firstLine="720" w:end="0"/>
        <w:rPr/>
      </w:pPr>
      <w:r>
        <w:rPr/>
        <w:t xml:space="preserve">     </w:t>
      </w:r>
      <w:r>
        <w:rPr/>
        <w:t xml:space="preserve">authorized by the President with the advice and consent of the Executive </w:t>
      </w:r>
    </w:p>
    <w:p>
      <w:pPr>
        <w:pStyle w:val="Normal"/>
        <w:ind w:firstLine="720" w:end="0"/>
        <w:rPr/>
      </w:pPr>
      <w:r>
        <w:rPr/>
        <w:t xml:space="preserve">     </w:t>
      </w:r>
      <w:r>
        <w:rPr/>
        <w:t xml:space="preserve">Board, and keep a record of all money received and expended. The fiscal </w:t>
      </w:r>
    </w:p>
    <w:p>
      <w:pPr>
        <w:pStyle w:val="Normal"/>
        <w:ind w:firstLine="720" w:end="0"/>
        <w:rPr/>
      </w:pPr>
      <w:r>
        <w:rPr/>
        <w:t xml:space="preserve">     </w:t>
      </w:r>
      <w:r>
        <w:rPr/>
        <w:t>affairs of the Chapter shall be audited annually, at the close of the business</w:t>
      </w:r>
    </w:p>
    <w:p>
      <w:pPr>
        <w:pStyle w:val="Normal"/>
        <w:ind w:firstLine="720" w:end="0"/>
        <w:rPr/>
      </w:pPr>
      <w:r>
        <w:rPr/>
        <w:t xml:space="preserve">     </w:t>
      </w:r>
      <w:r>
        <w:rPr/>
        <w:t>Meeting in December, by three (3) members of the unit appointed by the</w:t>
      </w:r>
    </w:p>
    <w:p>
      <w:pPr>
        <w:pStyle w:val="Normal"/>
        <w:ind w:firstLine="720" w:end="0"/>
        <w:rPr/>
      </w:pPr>
      <w:r>
        <w:rPr/>
        <w:t xml:space="preserve">     </w:t>
      </w:r>
      <w:r>
        <w:rPr/>
        <w:t>Executive Board, provided that the three (3) members are not members of the</w:t>
      </w:r>
    </w:p>
    <w:p>
      <w:pPr>
        <w:pStyle w:val="Normal"/>
        <w:ind w:firstLine="720" w:end="0"/>
        <w:rPr/>
      </w:pPr>
      <w:r>
        <w:rPr/>
        <w:t xml:space="preserve">     </w:t>
      </w:r>
      <w:r>
        <w:rPr/>
        <w:t>Executive Board.</w:t>
      </w:r>
    </w:p>
    <w:p>
      <w:pPr>
        <w:pStyle w:val="Normal"/>
        <w:ind w:firstLine="720" w:end="0"/>
        <w:rPr/>
      </w:pPr>
      <w:r>
        <w:rPr/>
        <w:t>D. The Secretary shall keep a record of all the minutes of the unit.</w:t>
      </w:r>
    </w:p>
    <w:p>
      <w:pPr>
        <w:pStyle w:val="Normal"/>
        <w:ind w:firstLine="720" w:end="0"/>
        <w:rPr/>
      </w:pPr>
      <w:r>
        <w:rPr/>
        <w:t xml:space="preserve">E. The Membership Chairperson shall direct and coordinate all activities with </w:t>
      </w:r>
    </w:p>
    <w:p>
      <w:pPr>
        <w:pStyle w:val="Normal"/>
        <w:ind w:firstLine="720" w:end="0"/>
        <w:rPr/>
      </w:pPr>
      <w:r>
        <w:rPr/>
        <w:t xml:space="preserve">    </w:t>
      </w:r>
      <w:r>
        <w:rPr/>
        <w:t xml:space="preserve">respect to the membership of the Chapter. The Membership Chairperson shall </w:t>
      </w:r>
    </w:p>
    <w:p>
      <w:pPr>
        <w:pStyle w:val="Normal"/>
        <w:ind w:firstLine="720" w:end="0"/>
        <w:rPr/>
      </w:pPr>
      <w:r>
        <w:rPr/>
        <w:t xml:space="preserve">    </w:t>
      </w:r>
      <w:r>
        <w:rPr/>
        <w:t xml:space="preserve">also direct and coordinate the activities of the Membership, Social Program, </w:t>
      </w:r>
    </w:p>
    <w:p>
      <w:pPr>
        <w:pStyle w:val="Normal"/>
        <w:ind w:firstLine="720" w:end="0"/>
        <w:rPr/>
      </w:pPr>
      <w:r>
        <w:rPr/>
        <w:t xml:space="preserve">    </w:t>
      </w:r>
      <w:r>
        <w:rPr/>
        <w:t>and Awards Committee</w:t>
      </w:r>
    </w:p>
    <w:p>
      <w:pPr>
        <w:pStyle w:val="Normal"/>
        <w:ind w:firstLine="720" w:end="0"/>
        <w:rPr/>
      </w:pPr>
      <w:r>
        <w:rPr/>
      </w:r>
    </w:p>
    <w:p>
      <w:pPr>
        <w:pStyle w:val="Normal"/>
        <w:rPr>
          <w:b/>
          <w:u w:val="single"/>
        </w:rPr>
      </w:pPr>
      <w:r>
        <w:rPr>
          <w:b/>
          <w:u w:val="single"/>
        </w:rPr>
        <w:t>Article IV – Committees</w:t>
      </w:r>
    </w:p>
    <w:p>
      <w:pPr>
        <w:pStyle w:val="Normal"/>
        <w:rPr>
          <w:b/>
          <w:u w:val="single"/>
        </w:rPr>
      </w:pPr>
      <w:r>
        <w:rPr>
          <w:b/>
          <w:u w:val="single"/>
        </w:rPr>
      </w:r>
    </w:p>
    <w:p>
      <w:pPr>
        <w:pStyle w:val="Normal"/>
        <w:rPr/>
      </w:pPr>
      <w:r>
        <w:rPr>
          <w:b/>
          <w:u w:val="single"/>
        </w:rPr>
        <w:t>Section 1</w:t>
      </w:r>
      <w:r>
        <w:rPr/>
        <w:t xml:space="preserve">: Appointment of Standing Committees </w:t>
      </w:r>
    </w:p>
    <w:p>
      <w:pPr>
        <w:pStyle w:val="Normal"/>
        <w:ind w:start="720" w:end="0"/>
        <w:rPr/>
      </w:pPr>
      <w:r>
        <w:rPr/>
        <w:t>The President shall name the chairpersons of the</w:t>
      </w:r>
    </w:p>
    <w:p>
      <w:pPr>
        <w:pStyle w:val="Normal"/>
        <w:ind w:firstLine="720" w:end="0"/>
        <w:rPr/>
      </w:pPr>
      <w:r>
        <w:rPr/>
        <w:t>Standing Committees, except for that of the Membership,</w:t>
      </w:r>
    </w:p>
    <w:p>
      <w:pPr>
        <w:pStyle w:val="Normal"/>
        <w:numPr>
          <w:ilvl w:val="0"/>
          <w:numId w:val="0"/>
        </w:numPr>
        <w:ind w:firstLine="720" w:end="0"/>
        <w:outlineLvl w:val="0"/>
        <w:rPr/>
      </w:pPr>
      <w:r>
        <w:rPr/>
        <w:t>Social. Program and Awards Committee (which is covered</w:t>
      </w:r>
    </w:p>
    <w:p>
      <w:pPr>
        <w:pStyle w:val="Normal"/>
        <w:ind w:firstLine="720" w:end="0"/>
        <w:rPr/>
      </w:pPr>
      <w:r>
        <w:rPr/>
        <w:t>by Article III, E of these By-Laws); at the first</w:t>
      </w:r>
    </w:p>
    <w:p>
      <w:pPr>
        <w:pStyle w:val="Normal"/>
        <w:ind w:firstLine="720" w:end="0"/>
        <w:rPr/>
      </w:pPr>
      <w:r>
        <w:rPr/>
        <w:t>General Membership meeting during the President’s term.</w:t>
      </w:r>
    </w:p>
    <w:p>
      <w:pPr>
        <w:pStyle w:val="Normal"/>
        <w:ind w:firstLine="720" w:end="0"/>
        <w:rPr/>
      </w:pPr>
      <w:r>
        <w:rPr/>
      </w:r>
    </w:p>
    <w:p>
      <w:pPr>
        <w:pStyle w:val="Normal"/>
        <w:numPr>
          <w:ilvl w:val="0"/>
          <w:numId w:val="0"/>
        </w:numPr>
        <w:outlineLvl w:val="0"/>
        <w:rPr/>
      </w:pPr>
      <w:r>
        <w:rPr>
          <w:b/>
          <w:u w:val="single"/>
        </w:rPr>
        <w:t>Section 2:</w:t>
      </w:r>
      <w:r>
        <w:rPr/>
        <w:t xml:space="preserve"> Duties of the Standing Committees</w:t>
      </w:r>
    </w:p>
    <w:p>
      <w:pPr>
        <w:pStyle w:val="Normal"/>
        <w:ind w:start="720" w:end="0"/>
        <w:rPr/>
      </w:pPr>
      <w:r>
        <w:rPr>
          <w:b/>
          <w:u w:val="single"/>
        </w:rPr>
        <w:t>A. Membership, Social Program and Awards</w:t>
      </w:r>
      <w:r>
        <w:rPr/>
        <w:t>.- The purpose shall be to maintain membership records, initiate and coordinate membership recruitment efforts, serve as a liaison to the parent organization membership committee, and to coordinate Chapter membership recruitment and on-going services with those of the parent organization to plan and direct programs for the membership that are of a social nature; to receive, evaluate, and prepare nominations of individuals for national, regional, and local awards.</w:t>
      </w:r>
    </w:p>
    <w:p>
      <w:pPr>
        <w:pStyle w:val="Normal"/>
        <w:ind w:start="720" w:end="0"/>
        <w:rPr/>
      </w:pPr>
      <w:r>
        <w:rPr/>
      </w:r>
    </w:p>
    <w:p>
      <w:pPr>
        <w:pStyle w:val="Normal"/>
        <w:ind w:start="720" w:end="0"/>
        <w:rPr/>
      </w:pPr>
      <w:r>
        <w:rPr>
          <w:b/>
          <w:u w:val="single"/>
        </w:rPr>
        <w:t>B. Professional Research Professional Program, and. Publications</w:t>
      </w:r>
      <w:r>
        <w:rPr/>
        <w:t xml:space="preserve"> - The purpose shall be to coordinate, research, surveys, solicitation of data1 and all study functions relevant to issues involving the profession: to plan and direct programs for meetings of the Chapter1 and to plan and direct programs for special events that will bear upon the professional proficiencies of the membership; to direct and coordinate the solicitation and collection of publication material, and to edit, publish, and distribute Chapter publications, as well as to coordinate Chapter publications with those of the parent organization when appropriate.</w:t>
      </w:r>
    </w:p>
    <w:p>
      <w:pPr>
        <w:pStyle w:val="Normal"/>
        <w:ind w:start="720" w:end="0"/>
        <w:rPr/>
      </w:pPr>
      <w:r>
        <w:rPr/>
      </w:r>
    </w:p>
    <w:p>
      <w:pPr>
        <w:pStyle w:val="Normal"/>
        <w:ind w:start="720" w:end="0"/>
        <w:rPr/>
      </w:pPr>
      <w:r>
        <w:rPr/>
      </w:r>
    </w:p>
    <w:p>
      <w:pPr>
        <w:pStyle w:val="Normal"/>
        <w:ind w:start="720" w:end="0"/>
        <w:rPr/>
      </w:pPr>
      <w:r>
        <w:rPr/>
      </w:r>
    </w:p>
    <w:p>
      <w:pPr>
        <w:pStyle w:val="Normal"/>
        <w:rPr/>
      </w:pPr>
      <w:r>
        <w:rPr>
          <w:b/>
          <w:u w:val="single"/>
        </w:rPr>
        <w:t>C. Constitution and By-Laws, and Resolutions</w:t>
      </w:r>
      <w:r>
        <w:rPr/>
        <w:t xml:space="preserve"> - The purpose shall be to maintain the</w:t>
      </w:r>
    </w:p>
    <w:p>
      <w:pPr>
        <w:pStyle w:val="Normal"/>
        <w:ind w:firstLine="60" w:start="720" w:end="0"/>
        <w:rPr/>
      </w:pPr>
      <w:r>
        <w:rPr/>
        <w:t>Constitution and By-Laws of WNYADE, and to receive proposed amendments from the membership regarding changes in the Constitution and By-Laws; to receive and evaluate suggestions of the membership and to develop positions on issues relevant to the profession. Further, the Committee (with respect to resolutions) shall:</w:t>
      </w:r>
    </w:p>
    <w:p>
      <w:pPr>
        <w:pStyle w:val="Normal"/>
        <w:ind w:firstLine="720" w:start="720" w:end="0"/>
        <w:rPr/>
      </w:pPr>
      <w:r>
        <w:rPr/>
        <w:t>1.  Develop independently resolutions on issues relevant to the unit.</w:t>
      </w:r>
    </w:p>
    <w:p>
      <w:pPr>
        <w:pStyle w:val="Normal"/>
        <w:ind w:firstLine="720" w:start="720" w:end="0"/>
        <w:rPr/>
      </w:pPr>
      <w:r>
        <w:rPr/>
        <w:t>2. Receive, and develop resolutions submitted by the membership.</w:t>
      </w:r>
    </w:p>
    <w:p>
      <w:pPr>
        <w:pStyle w:val="Normal"/>
        <w:rPr/>
      </w:pPr>
      <w:r>
        <w:rPr>
          <w:b/>
          <w:u w:val="single"/>
        </w:rPr>
        <w:t>D. Nominations and. Elections</w:t>
      </w:r>
      <w:r>
        <w:rPr/>
        <w:t xml:space="preserve"> - The purpose shall be to direct and coordinate all</w:t>
      </w:r>
    </w:p>
    <w:p>
      <w:pPr>
        <w:pStyle w:val="Normal"/>
        <w:ind w:firstLine="60" w:start="720" w:end="0"/>
        <w:rPr/>
      </w:pPr>
      <w:r>
        <w:rPr/>
        <w:t>activities with respect to the nomination and election of officers and members of the Executive Board as follows:</w:t>
      </w:r>
    </w:p>
    <w:p>
      <w:pPr>
        <w:pStyle w:val="Normal"/>
        <w:ind w:firstLine="720" w:start="720" w:end="0"/>
        <w:rPr/>
      </w:pPr>
      <w:r>
        <w:rPr/>
        <w:t>1</w:t>
      </w:r>
      <w:r>
        <w:rPr>
          <w:b/>
        </w:rPr>
        <w:t>. General Election Procedure</w:t>
      </w:r>
      <w:r>
        <w:rPr/>
        <w:t>: Voting will be scheduled at a location to be agreed upon by the Executive Board. The election shall be held on two (2) consecutive days at alternate lunch hours (e.g., 1:00 - 2:00 p.m. Monday, and 12:00 - 1:00 p.m. Tuesday)1 On the morning of the election, the Membership Chairperson will give the Nomination and Elections Committee a list of the current WNYADE membership. Only those on this list will be eligible to cast a ballot. Ballots will be initialed by members of the Committee and handed to voters after their eligibility has been established. After marking their ballots, voters will deposit them in a voting box provided. No identifying mark should be</w:t>
      </w:r>
    </w:p>
    <w:p>
      <w:pPr>
        <w:pStyle w:val="Normal"/>
        <w:ind w:start="720" w:end="0"/>
        <w:rPr/>
      </w:pPr>
      <w:r>
        <w:rPr/>
        <w:t>made on the ballot. All ballots shall be counted by members of the Nominations and Elections Committee, none of whom will be running for office. After ballots have been counted, should a forty percent (40%) plurality not be obtained for any office, the top two contenders will have a runoff election by secret ballot to be held the following week at a date, time, and location to be decided upon by the Nominations and Elections Committee.</w:t>
      </w:r>
    </w:p>
    <w:p>
      <w:pPr>
        <w:pStyle w:val="Normal"/>
        <w:ind w:firstLine="720" w:start="720" w:end="0"/>
        <w:rPr/>
      </w:pPr>
      <w:r>
        <w:rPr>
          <w:b/>
        </w:rPr>
        <w:t>2. Absentee Balloting</w:t>
      </w:r>
      <w:r>
        <w:rPr/>
        <w:t>: In order that every member not able to be present</w:t>
      </w:r>
    </w:p>
    <w:p>
      <w:pPr>
        <w:pStyle w:val="Normal"/>
        <w:ind w:firstLine="720" w:start="720" w:end="0"/>
        <w:rPr/>
      </w:pPr>
      <w:r>
        <w:rPr/>
        <w:t xml:space="preserve">    </w:t>
      </w:r>
      <w:r>
        <w:rPr/>
        <w:t>during specified voting hours be able to cast a ballot, absentee balloting</w:t>
      </w:r>
    </w:p>
    <w:p>
      <w:pPr>
        <w:pStyle w:val="Normal"/>
        <w:ind w:firstLine="720" w:start="720" w:end="0"/>
        <w:rPr/>
      </w:pPr>
      <w:r>
        <w:rPr/>
        <w:t xml:space="preserve">    </w:t>
      </w:r>
      <w:r>
        <w:rPr/>
        <w:t>will be allowed as follows</w:t>
      </w:r>
    </w:p>
    <w:p>
      <w:pPr>
        <w:pStyle w:val="Normal"/>
        <w:ind w:firstLine="720" w:start="1440" w:end="0"/>
        <w:rPr/>
      </w:pPr>
      <w:r>
        <w:rPr/>
        <w:t>a.) Designated members of the Nominations and Elections</w:t>
      </w:r>
    </w:p>
    <w:p>
      <w:pPr>
        <w:pStyle w:val="Normal"/>
        <w:ind w:firstLine="720" w:start="1440" w:end="0"/>
        <w:rPr/>
      </w:pPr>
      <w:r>
        <w:rPr/>
        <w:t xml:space="preserve">   </w:t>
      </w:r>
      <w:r>
        <w:rPr/>
        <w:t>Committee will provide ballots to any member unable to vote in</w:t>
      </w:r>
    </w:p>
    <w:p>
      <w:pPr>
        <w:pStyle w:val="Normal"/>
        <w:ind w:firstLine="720" w:start="1440" w:end="0"/>
        <w:rPr/>
      </w:pPr>
      <w:r>
        <w:rPr/>
        <w:t xml:space="preserve">    </w:t>
      </w:r>
      <w:r>
        <w:rPr/>
        <w:t>person during regular voting hours who requests such a ballot.</w:t>
      </w:r>
    </w:p>
    <w:p>
      <w:pPr>
        <w:pStyle w:val="Normal"/>
        <w:ind w:firstLine="720" w:start="1440" w:end="0"/>
        <w:rPr/>
      </w:pPr>
      <w:r>
        <w:rPr/>
        <w:t xml:space="preserve">   </w:t>
      </w:r>
      <w:r>
        <w:rPr/>
        <w:t>Ballots may be picked up at any time beginning two (2) weeks</w:t>
      </w:r>
    </w:p>
    <w:p>
      <w:pPr>
        <w:pStyle w:val="Normal"/>
        <w:ind w:firstLine="720" w:start="1440" w:end="0"/>
        <w:rPr/>
      </w:pPr>
      <w:r>
        <w:rPr/>
        <w:t xml:space="preserve">   </w:t>
      </w:r>
      <w:r>
        <w:rPr/>
        <w:t>prior to the General Election.</w:t>
      </w:r>
    </w:p>
    <w:p>
      <w:pPr>
        <w:pStyle w:val="Normal"/>
        <w:ind w:firstLine="720" w:start="1440" w:end="0"/>
        <w:rPr/>
      </w:pPr>
      <w:r>
        <w:rPr/>
        <w:t>b). An opaque envelope will be provided with each ballot) along</w:t>
      </w:r>
    </w:p>
    <w:p>
      <w:pPr>
        <w:pStyle w:val="Normal"/>
        <w:ind w:firstLine="720" w:start="1440" w:end="0"/>
        <w:rPr/>
      </w:pPr>
      <w:r>
        <w:rPr/>
        <w:t xml:space="preserve">   </w:t>
      </w:r>
      <w:r>
        <w:rPr/>
        <w:t>with written instructions for absentee voting. The voter will sign</w:t>
      </w:r>
    </w:p>
    <w:p>
      <w:pPr>
        <w:pStyle w:val="Normal"/>
        <w:ind w:firstLine="720" w:start="1440" w:end="0"/>
        <w:rPr/>
      </w:pPr>
      <w:r>
        <w:rPr/>
        <w:t xml:space="preserve">   </w:t>
      </w:r>
      <w:r>
        <w:rPr/>
        <w:t>for his or her ballot. After marking the ballot, he or she should</w:t>
      </w:r>
    </w:p>
    <w:p>
      <w:pPr>
        <w:pStyle w:val="Normal"/>
        <w:ind w:firstLine="720" w:start="1440" w:end="0"/>
        <w:rPr/>
      </w:pPr>
      <w:r>
        <w:rPr/>
        <w:t xml:space="preserve">   </w:t>
      </w:r>
      <w:r>
        <w:rPr/>
        <w:t>place it in the envelope provided, seal it, and sign his or her name</w:t>
      </w:r>
    </w:p>
    <w:p>
      <w:pPr>
        <w:pStyle w:val="Normal"/>
        <w:ind w:firstLine="720" w:start="1440" w:end="0"/>
        <w:rPr/>
      </w:pPr>
      <w:r>
        <w:rPr/>
        <w:t xml:space="preserve">   </w:t>
      </w:r>
      <w:r>
        <w:rPr/>
        <w:t xml:space="preserve">across the seal. Any representative may then deliver the sealed </w:t>
      </w:r>
    </w:p>
    <w:p>
      <w:pPr>
        <w:pStyle w:val="Normal"/>
        <w:ind w:firstLine="720" w:start="1440" w:end="0"/>
        <w:rPr/>
      </w:pPr>
      <w:r>
        <w:rPr/>
        <w:t xml:space="preserve">   </w:t>
      </w:r>
      <w:r>
        <w:rPr/>
        <w:t>ballot to the Nominations and Elections Committee</w:t>
      </w:r>
    </w:p>
    <w:p>
      <w:pPr>
        <w:pStyle w:val="Normal"/>
        <w:ind w:firstLine="720" w:start="1440" w:end="0"/>
        <w:rPr/>
      </w:pPr>
      <w:r>
        <w:rPr/>
        <w:t xml:space="preserve">   </w:t>
      </w:r>
      <w:r>
        <w:rPr/>
        <w:t>representative during regular voting hours.</w:t>
      </w:r>
    </w:p>
    <w:p>
      <w:pPr>
        <w:pStyle w:val="Normal"/>
        <w:ind w:firstLine="720" w:start="1440" w:end="0"/>
        <w:rPr/>
      </w:pPr>
      <w:r>
        <w:rPr/>
        <w:t>c). The above procedure will also be followed should a runoff be</w:t>
      </w:r>
    </w:p>
    <w:p>
      <w:pPr>
        <w:pStyle w:val="Normal"/>
        <w:ind w:firstLine="720" w:start="720" w:end="0"/>
        <w:rPr/>
      </w:pPr>
      <w:r>
        <w:rPr/>
        <w:t xml:space="preserve">                </w:t>
      </w:r>
      <w:r>
        <w:rPr/>
        <w:t>necessary</w:t>
      </w:r>
    </w:p>
    <w:p>
      <w:pPr>
        <w:pStyle w:val="Normal"/>
        <w:ind w:firstLine="720" w:start="720" w:end="0"/>
        <w:rPr/>
      </w:pPr>
      <w:r>
        <w:rPr/>
      </w:r>
    </w:p>
    <w:p>
      <w:pPr>
        <w:pStyle w:val="Normal"/>
        <w:rPr>
          <w:b/>
          <w:u w:val="single"/>
        </w:rPr>
      </w:pPr>
      <w:r>
        <w:rPr>
          <w:b/>
          <w:u w:val="single"/>
        </w:rPr>
      </w:r>
    </w:p>
    <w:p>
      <w:pPr>
        <w:pStyle w:val="Normal"/>
        <w:rPr>
          <w:b/>
          <w:u w:val="single"/>
        </w:rPr>
      </w:pPr>
      <w:r>
        <w:rPr>
          <w:b/>
          <w:u w:val="single"/>
        </w:rPr>
      </w:r>
    </w:p>
    <w:p>
      <w:pPr>
        <w:pStyle w:val="Normal"/>
        <w:rPr>
          <w:b/>
          <w:u w:val="single"/>
        </w:rPr>
      </w:pPr>
      <w:r>
        <w:rPr>
          <w:b/>
          <w:u w:val="single"/>
        </w:rPr>
        <w:t>Article V - Additional Duties and Responsibilities</w:t>
      </w:r>
    </w:p>
    <w:p>
      <w:pPr>
        <w:pStyle w:val="Normal"/>
        <w:rPr/>
      </w:pPr>
      <w:r>
        <w:rPr/>
        <w:t>In addition to the duties and responsibilities specified in Articles II through IV of these By-Laws, the officers and appointees shall follow any specific guidelines given or approved by the Executive Board.</w:t>
      </w:r>
    </w:p>
    <w:p>
      <w:pPr>
        <w:pStyle w:val="Normal"/>
        <w:rPr/>
      </w:pPr>
      <w:r>
        <w:rPr/>
      </w:r>
    </w:p>
    <w:p>
      <w:pPr>
        <w:pStyle w:val="Normal"/>
        <w:rPr>
          <w:b/>
          <w:u w:val="single"/>
        </w:rPr>
      </w:pPr>
      <w:r>
        <w:rPr>
          <w:b/>
          <w:u w:val="single"/>
        </w:rPr>
        <w:t>Article VI - Proxy Voting at Regular Business Meetings</w:t>
      </w:r>
    </w:p>
    <w:p>
      <w:pPr>
        <w:pStyle w:val="Normal"/>
        <w:rPr>
          <w:b/>
          <w:u w:val="single"/>
        </w:rPr>
      </w:pPr>
      <w:r>
        <w:rPr>
          <w:b/>
          <w:u w:val="single"/>
        </w:rPr>
      </w:r>
    </w:p>
    <w:p>
      <w:pPr>
        <w:pStyle w:val="Normal"/>
        <w:rPr/>
      </w:pPr>
      <w:r>
        <w:rPr/>
        <w:t>Voting at business meetings shall be by hand vote. Proxy votes shall also be acceptable provided that the number of proxy votes shall not be greater than the actual number present at the meeting and further provided that no member shall cast more than two (2) proxy votes at any meeting. If the number of proxy votes exceeds the number of members present, then the issue(s) shall be hold over until the next business meeting. Proxy votes must be in writing and must state whether the proxy is unconditional or conditional.</w:t>
      </w:r>
    </w:p>
    <w:p>
      <w:pPr>
        <w:pStyle w:val="Normal"/>
        <w:rPr/>
      </w:pPr>
      <w:r>
        <w:rPr/>
      </w:r>
    </w:p>
    <w:p>
      <w:pPr>
        <w:pStyle w:val="Normal"/>
        <w:rPr>
          <w:b/>
          <w:u w:val="single"/>
        </w:rPr>
      </w:pPr>
      <w:r>
        <w:rPr>
          <w:b/>
          <w:u w:val="single"/>
        </w:rPr>
        <w:t>Article VII – Amendments</w:t>
      </w:r>
    </w:p>
    <w:p>
      <w:pPr>
        <w:pStyle w:val="Normal"/>
        <w:rPr>
          <w:b/>
          <w:u w:val="single"/>
        </w:rPr>
      </w:pPr>
      <w:r>
        <w:rPr>
          <w:b/>
          <w:u w:val="single"/>
        </w:rPr>
      </w:r>
    </w:p>
    <w:p>
      <w:pPr>
        <w:pStyle w:val="Normal"/>
        <w:rPr/>
      </w:pPr>
      <w:r>
        <w:rPr/>
        <w:t>The By-laws may be amended by two-thirds (2/3) vote of the members (including proxy voters), provided that notice of change was sent to each member at least one week prior to the meeting. Proxy votes shall be considered according to Article \1I of the By-Laws.</w:t>
      </w:r>
      <w:r>
        <w:br w:type="page"/>
      </w:r>
    </w:p>
    <w:p>
      <w:pPr>
        <w:pStyle w:val="Normal"/>
        <w:ind w:firstLine="720" w:end="0"/>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DocumentMap">
    <w:name w:val="Document Map"/>
    <w:basedOn w:val="Normal"/>
    <w:qFormat/>
    <w:pPr>
      <w:shd w:fill="000080" w:val="clear"/>
    </w:pPr>
    <w:rPr>
      <w:rFonts w:ascii="Tahoma" w:hAnsi="Tahoma" w:cs="Tahoma"/>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2010-03-24T11:28:00Z</dcterms:created>
  <dc:creator>244370</dc:creator>
  <dc:description/>
  <cp:keywords/>
  <dc:language>en-US</dc:language>
  <cp:lastModifiedBy>189259</cp:lastModifiedBy>
  <dcterms:modified xsi:type="dcterms:W3CDTF">2010-03-24T11:28:00Z</dcterms:modified>
  <cp:revision>2</cp:revision>
  <dc:subject/>
  <dc:title>JUL-3D-U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-828876206</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NE Region const 7 Bylaws</vt:lpwstr>
  </property>
  <property fmtid="{D5CDD505-2E9C-101B-9397-08002B2CF9AE}" pid="6" name="_NewReviewCycle">
    <vt:lpwstr/>
  </property>
  <property fmtid="{D5CDD505-2E9C-101B-9397-08002B2CF9AE}" pid="7" name="_PreviousAdHocReviewCycleID">
    <vt:r8>-1263307301</vt:r8>
  </property>
</Properties>
</file>