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ahoma" w:hAnsi="Tahoma" w:cs="Times New (W1);Times New Roman"/>
          <w:sz w:val="36"/>
        </w:rPr>
      </w:pPr>
      <w:r>
        <w:rPr>
          <w:rFonts w:cs="Times New (W1);Times New Roman" w:ascii="Tahoma" w:hAnsi="Tahoma"/>
          <w:sz w:val="36"/>
        </w:rPr>
        <w:t>Constitution and By-Laws</w:t>
      </w:r>
    </w:p>
    <w:p>
      <w:pPr>
        <w:pStyle w:val="Normal"/>
        <w:jc w:val="center"/>
        <w:rPr>
          <w:rFonts w:ascii="Tahoma" w:hAnsi="Tahoma" w:cs="Times New (W1);Times New Roman"/>
          <w:sz w:val="36"/>
        </w:rPr>
      </w:pPr>
      <w:r>
        <w:rPr>
          <w:rFonts w:cs="Times New (W1);Times New Roman" w:ascii="Tahoma" w:hAnsi="Tahoma"/>
          <w:sz w:val="36"/>
        </w:rPr>
        <w:t>Of the</w:t>
      </w:r>
    </w:p>
    <w:p>
      <w:pPr>
        <w:pStyle w:val="Normal"/>
        <w:jc w:val="center"/>
        <w:rPr/>
      </w:pPr>
      <w:r>
        <w:rPr>
          <w:rFonts w:cs="Times New (W1);Times New Roman" w:ascii="Tahoma" w:hAnsi="Tahoma"/>
          <w:sz w:val="36"/>
        </w:rPr>
        <w:t>Virginia Association of Disability Examiners</w:t>
      </w:r>
    </w:p>
    <w:p>
      <w:pPr>
        <w:pStyle w:val="Normal"/>
        <w:jc w:val="center"/>
        <w:rPr>
          <w:rFonts w:ascii="Arial" w:hAnsi="Arial" w:cs="Arial"/>
          <w:sz w:val="36"/>
        </w:rPr>
      </w:pPr>
      <w:r>
        <w:rPr>
          <w:rFonts w:cs="Arial" w:ascii="Arial" w:hAnsi="Arial"/>
          <w:sz w:val="36"/>
        </w:rPr>
      </w:r>
    </w:p>
    <w:p>
      <w:pPr>
        <w:pStyle w:val="Normal"/>
        <w:jc w:val="center"/>
        <w:rPr>
          <w:rFonts w:ascii="Tahoma" w:hAnsi="Tahoma" w:cs="Times New (W1);Times New Roman"/>
          <w:b/>
          <w:sz w:val="32"/>
        </w:rPr>
      </w:pPr>
      <w:r>
        <w:rPr>
          <w:rFonts w:cs="Times New (W1);Times New Roman" w:ascii="Tahoma" w:hAnsi="Tahoma"/>
          <w:b/>
          <w:sz w:val="32"/>
        </w:rPr>
      </w:r>
    </w:p>
    <w:p>
      <w:pPr>
        <w:pStyle w:val="Normal"/>
        <w:jc w:val="center"/>
        <w:rPr>
          <w:rFonts w:ascii="Tahoma" w:hAnsi="Tahoma" w:cs="Times New (W1);Times New Roman"/>
          <w:b/>
          <w:sz w:val="32"/>
        </w:rPr>
      </w:pPr>
      <w:r>
        <w:rPr>
          <w:rFonts w:cs="Times New (W1);Times New Roman" w:ascii="Tahoma" w:hAnsi="Tahoma"/>
          <w:b/>
          <w:sz w:val="32"/>
        </w:rPr>
      </w:r>
    </w:p>
    <w:p>
      <w:pPr>
        <w:pStyle w:val="Normal"/>
        <w:jc w:val="center"/>
        <w:rPr>
          <w:rFonts w:ascii="Tahoma" w:hAnsi="Tahoma" w:cs="Times New (W1);Times New Roman"/>
          <w:b/>
          <w:sz w:val="32"/>
        </w:rPr>
      </w:pPr>
      <w:r>
        <w:rPr>
          <w:rFonts w:cs="Times New (W1);Times New Roman" w:ascii="Tahoma" w:hAnsi="Tahoma"/>
          <w:b/>
          <w:sz w:val="32"/>
        </w:rPr>
        <w:t xml:space="preserve">CONSTITUTION </w:t>
      </w:r>
    </w:p>
    <w:p>
      <w:pPr>
        <w:pStyle w:val="Normal"/>
        <w:jc w:val="center"/>
        <w:rPr>
          <w:rFonts w:ascii="Tahoma" w:hAnsi="Tahoma" w:cs="Tahoma"/>
          <w:b/>
          <w:sz w:val="24"/>
        </w:rPr>
      </w:pPr>
      <w:r>
        <w:rPr>
          <w:rFonts w:cs="Tahoma" w:ascii="Tahoma" w:hAnsi="Tahoma"/>
          <w:b/>
          <w:sz w:val="24"/>
        </w:rPr>
      </w:r>
    </w:p>
    <w:p>
      <w:pPr>
        <w:pStyle w:val="Normal"/>
        <w:jc w:val="center"/>
        <w:rPr>
          <w:rFonts w:ascii="Tahoma" w:hAnsi="Tahoma" w:cs="Times New (W1);Times New Roman"/>
          <w:sz w:val="28"/>
        </w:rPr>
      </w:pPr>
      <w:r>
        <w:rPr>
          <w:rFonts w:cs="Times New (W1);Times New Roman" w:ascii="Tahoma" w:hAnsi="Tahoma"/>
          <w:sz w:val="28"/>
        </w:rPr>
        <w:t>ARTICLE 1</w:t>
      </w:r>
    </w:p>
    <w:p>
      <w:pPr>
        <w:pStyle w:val="Normal"/>
        <w:jc w:val="center"/>
        <w:rPr>
          <w:rFonts w:ascii="Tahoma" w:hAnsi="Tahoma" w:cs="Tahoma"/>
          <w:sz w:val="24"/>
        </w:rPr>
      </w:pPr>
      <w:r>
        <w:rPr>
          <w:rFonts w:cs="Tahoma" w:ascii="Tahoma" w:hAnsi="Tahoma"/>
          <w:sz w:val="24"/>
        </w:rPr>
      </w:r>
    </w:p>
    <w:p>
      <w:pPr>
        <w:pStyle w:val="Normal"/>
        <w:jc w:val="center"/>
        <w:rPr>
          <w:rFonts w:ascii="Tahoma" w:hAnsi="Tahoma" w:cs="Times New (W1);Times New Roman"/>
          <w:b/>
          <w:sz w:val="24"/>
        </w:rPr>
      </w:pPr>
      <w:r>
        <w:rPr>
          <w:rFonts w:cs="Times New (W1);Times New Roman" w:ascii="Tahoma" w:hAnsi="Tahoma"/>
          <w:b/>
          <w:sz w:val="24"/>
        </w:rPr>
        <w:t>Name</w:t>
      </w:r>
    </w:p>
    <w:p>
      <w:pPr>
        <w:pStyle w:val="Normal"/>
        <w:jc w:val="center"/>
        <w:rPr>
          <w:rFonts w:ascii="Tahoma" w:hAnsi="Tahoma" w:cs="Tahoma"/>
          <w:b/>
          <w:sz w:val="24"/>
        </w:rPr>
      </w:pPr>
      <w:r>
        <w:rPr>
          <w:rFonts w:cs="Tahoma" w:ascii="Tahoma" w:hAnsi="Tahoma"/>
          <w:b/>
          <w:sz w:val="24"/>
        </w:rPr>
      </w:r>
    </w:p>
    <w:p>
      <w:pPr>
        <w:pStyle w:val="Normal"/>
        <w:rPr/>
      </w:pPr>
      <w:r>
        <w:rPr>
          <w:rFonts w:cs="Tahoma" w:ascii="Tahoma" w:hAnsi="Tahoma"/>
          <w:sz w:val="24"/>
        </w:rPr>
        <w:t xml:space="preserve">The name of the organization shall be the Virginia Association of Disability Examiners. </w:t>
      </w:r>
    </w:p>
    <w:p>
      <w:pPr>
        <w:pStyle w:val="Normal"/>
        <w:rPr>
          <w:rFonts w:ascii="Tahoma" w:hAnsi="Tahoma" w:cs="Tahoma"/>
          <w:sz w:val="24"/>
        </w:rPr>
      </w:pPr>
      <w:r>
        <w:rPr>
          <w:rFonts w:cs="Tahoma" w:ascii="Tahoma" w:hAnsi="Tahoma"/>
          <w:sz w:val="24"/>
        </w:rPr>
      </w:r>
    </w:p>
    <w:p>
      <w:pPr>
        <w:pStyle w:val="Normal"/>
        <w:jc w:val="center"/>
        <w:rPr>
          <w:rFonts w:ascii="Tahoma" w:hAnsi="Tahoma" w:cs="Times New (W1);Times New Roman"/>
          <w:sz w:val="28"/>
        </w:rPr>
      </w:pPr>
      <w:r>
        <w:rPr>
          <w:rFonts w:cs="Times New (W1);Times New Roman" w:ascii="Tahoma" w:hAnsi="Tahoma"/>
          <w:sz w:val="28"/>
        </w:rPr>
        <w:t>ARTICLE II</w:t>
      </w:r>
    </w:p>
    <w:p>
      <w:pPr>
        <w:pStyle w:val="Normal"/>
        <w:jc w:val="center"/>
        <w:rPr>
          <w:rFonts w:ascii="Tahoma" w:hAnsi="Tahoma" w:cs="Tahoma"/>
          <w:sz w:val="24"/>
        </w:rPr>
      </w:pPr>
      <w:r>
        <w:rPr>
          <w:rFonts w:cs="Tahoma" w:ascii="Tahoma" w:hAnsi="Tahoma"/>
          <w:sz w:val="24"/>
        </w:rPr>
      </w:r>
    </w:p>
    <w:p>
      <w:pPr>
        <w:pStyle w:val="Normal"/>
        <w:jc w:val="center"/>
        <w:rPr>
          <w:rFonts w:ascii="Tahoma" w:hAnsi="Tahoma" w:cs="Times New (W1);Times New Roman"/>
          <w:b/>
          <w:sz w:val="24"/>
        </w:rPr>
      </w:pPr>
      <w:r>
        <w:rPr>
          <w:rFonts w:cs="Times New (W1);Times New Roman" w:ascii="Tahoma" w:hAnsi="Tahoma"/>
          <w:b/>
          <w:sz w:val="24"/>
        </w:rPr>
        <w:t>Definitions</w:t>
      </w:r>
    </w:p>
    <w:p>
      <w:pPr>
        <w:pStyle w:val="Normal"/>
        <w:jc w:val="center"/>
        <w:rPr>
          <w:rFonts w:ascii="Tahoma" w:hAnsi="Tahoma" w:cs="Tahoma"/>
          <w:b/>
          <w:sz w:val="24"/>
        </w:rPr>
      </w:pPr>
      <w:r>
        <w:rPr>
          <w:rFonts w:cs="Tahoma" w:ascii="Tahoma" w:hAnsi="Tahoma"/>
          <w:b/>
          <w:sz w:val="24"/>
        </w:rPr>
      </w:r>
    </w:p>
    <w:p>
      <w:pPr>
        <w:pStyle w:val="Normal"/>
        <w:numPr>
          <w:ilvl w:val="0"/>
          <w:numId w:val="10"/>
        </w:numPr>
        <w:rPr>
          <w:rFonts w:ascii="Tahoma" w:hAnsi="Tahoma" w:cs="Tahoma"/>
          <w:sz w:val="24"/>
        </w:rPr>
      </w:pPr>
      <w:r>
        <w:rPr>
          <w:rFonts w:cs="Tahoma" w:ascii="Tahoma" w:hAnsi="Tahoma"/>
          <w:sz w:val="24"/>
        </w:rPr>
        <w:t xml:space="preserve">VADE shall be the Virginia State Chapter of the National Association of Disability Examiners. </w:t>
      </w:r>
    </w:p>
    <w:p>
      <w:pPr>
        <w:pStyle w:val="Normal"/>
        <w:numPr>
          <w:ilvl w:val="0"/>
          <w:numId w:val="10"/>
        </w:numPr>
        <w:rPr>
          <w:rFonts w:ascii="Tahoma" w:hAnsi="Tahoma" w:cs="Tahoma"/>
          <w:sz w:val="24"/>
        </w:rPr>
      </w:pPr>
      <w:r>
        <w:rPr>
          <w:rFonts w:cs="Tahoma" w:ascii="Tahoma" w:hAnsi="Tahoma"/>
          <w:sz w:val="24"/>
        </w:rPr>
        <w:t xml:space="preserve"> </w:t>
      </w:r>
      <w:r>
        <w:rPr>
          <w:rFonts w:cs="Tahoma" w:ascii="Tahoma" w:hAnsi="Tahoma"/>
          <w:sz w:val="24"/>
        </w:rPr>
        <w:t xml:space="preserve">The Virginia Association of Disability Examiners shall comply with the Constitution and By-Laws of the National Association of Disability Examiners. </w:t>
      </w:r>
    </w:p>
    <w:p>
      <w:pPr>
        <w:pStyle w:val="Normal"/>
        <w:numPr>
          <w:ilvl w:val="0"/>
          <w:numId w:val="10"/>
        </w:numPr>
        <w:rPr>
          <w:rFonts w:ascii="Tahoma" w:hAnsi="Tahoma" w:cs="Tahoma"/>
          <w:sz w:val="24"/>
        </w:rPr>
      </w:pPr>
      <w:r>
        <w:rPr>
          <w:rFonts w:cs="Tahoma" w:ascii="Tahoma" w:hAnsi="Tahoma"/>
          <w:sz w:val="24"/>
        </w:rPr>
        <w:t xml:space="preserve">Region means any of the four geographical areas of VADE presently encompassed by our established jurisdictional boundaries. The number or name of each Region shall be adopted by the Board of Directors. </w:t>
      </w:r>
    </w:p>
    <w:p>
      <w:pPr>
        <w:pStyle w:val="Normal"/>
        <w:ind w:start="360" w:end="0"/>
        <w:rPr>
          <w:rFonts w:ascii="Tahoma" w:hAnsi="Tahoma" w:cs="Tahoma"/>
          <w:sz w:val="24"/>
        </w:rPr>
      </w:pPr>
      <w:r>
        <w:rPr>
          <w:rFonts w:cs="Tahoma" w:ascii="Tahoma" w:hAnsi="Tahoma"/>
          <w:sz w:val="24"/>
        </w:rPr>
      </w:r>
    </w:p>
    <w:p>
      <w:pPr>
        <w:pStyle w:val="Normal"/>
        <w:ind w:start="360" w:end="0"/>
        <w:jc w:val="center"/>
        <w:rPr>
          <w:rFonts w:ascii="Tahoma" w:hAnsi="Tahoma" w:cs="Times New (W1);Times New Roman"/>
          <w:sz w:val="28"/>
        </w:rPr>
      </w:pPr>
      <w:r>
        <w:rPr>
          <w:rFonts w:cs="Times New (W1);Times New Roman" w:ascii="Tahoma" w:hAnsi="Tahoma"/>
          <w:sz w:val="28"/>
        </w:rPr>
        <w:t>ARTICLE III</w:t>
      </w:r>
    </w:p>
    <w:p>
      <w:pPr>
        <w:pStyle w:val="Normal"/>
        <w:ind w:start="360" w:end="0"/>
        <w:jc w:val="center"/>
        <w:rPr>
          <w:rFonts w:ascii="Tahoma" w:hAnsi="Tahoma" w:cs="Tahoma"/>
          <w:sz w:val="24"/>
        </w:rPr>
      </w:pPr>
      <w:r>
        <w:rPr>
          <w:rFonts w:cs="Tahoma" w:ascii="Tahoma" w:hAnsi="Tahoma"/>
          <w:sz w:val="24"/>
        </w:rPr>
      </w:r>
    </w:p>
    <w:p>
      <w:pPr>
        <w:pStyle w:val="Normal"/>
        <w:ind w:start="360" w:end="0"/>
        <w:jc w:val="center"/>
        <w:rPr>
          <w:rFonts w:ascii="Tahoma" w:hAnsi="Tahoma" w:cs="Times New (W1);Times New Roman"/>
          <w:b/>
          <w:sz w:val="24"/>
        </w:rPr>
      </w:pPr>
      <w:r>
        <w:rPr>
          <w:rFonts w:cs="Times New (W1);Times New Roman" w:ascii="Tahoma" w:hAnsi="Tahoma"/>
          <w:b/>
          <w:sz w:val="24"/>
        </w:rPr>
        <w:t>Purpose</w:t>
      </w:r>
    </w:p>
    <w:p>
      <w:pPr>
        <w:pStyle w:val="Normal"/>
        <w:ind w:start="360" w:end="0"/>
        <w:jc w:val="center"/>
        <w:rPr>
          <w:rFonts w:ascii="Tahoma" w:hAnsi="Tahoma" w:cs="Tahoma"/>
          <w:b/>
          <w:sz w:val="24"/>
        </w:rPr>
      </w:pPr>
      <w:r>
        <w:rPr>
          <w:rFonts w:cs="Tahoma" w:ascii="Tahoma" w:hAnsi="Tahoma"/>
          <w:b/>
          <w:sz w:val="24"/>
        </w:rPr>
      </w:r>
    </w:p>
    <w:p>
      <w:pPr>
        <w:pStyle w:val="Normal"/>
        <w:ind w:start="360" w:end="0"/>
        <w:rPr/>
      </w:pPr>
      <w:r>
        <w:rPr>
          <w:rFonts w:cs="Tahoma" w:ascii="Tahoma" w:hAnsi="Tahoma"/>
          <w:sz w:val="24"/>
        </w:rPr>
        <w:t>The purpose of the Virginia Association of Disability Examiners shall be to foster, promote and participate in activities designed to:</w:t>
      </w:r>
    </w:p>
    <w:p>
      <w:pPr>
        <w:pStyle w:val="Normal"/>
        <w:ind w:start="360" w:end="0"/>
        <w:rPr>
          <w:rFonts w:ascii="Tahoma" w:hAnsi="Tahoma" w:cs="Tahoma"/>
          <w:sz w:val="24"/>
        </w:rPr>
      </w:pPr>
      <w:r>
        <w:rPr>
          <w:rFonts w:cs="Tahoma" w:ascii="Tahoma" w:hAnsi="Tahoma"/>
          <w:sz w:val="24"/>
        </w:rPr>
      </w:r>
    </w:p>
    <w:p>
      <w:pPr>
        <w:pStyle w:val="Normal"/>
        <w:numPr>
          <w:ilvl w:val="0"/>
          <w:numId w:val="13"/>
        </w:numPr>
        <w:rPr>
          <w:rFonts w:ascii="Tahoma" w:hAnsi="Tahoma" w:cs="Tahoma"/>
          <w:sz w:val="24"/>
        </w:rPr>
      </w:pPr>
      <w:r>
        <w:rPr>
          <w:rFonts w:cs="Tahoma" w:ascii="Tahoma" w:hAnsi="Tahoma"/>
          <w:sz w:val="24"/>
        </w:rPr>
        <w:t>Increase public understanding of the processes and purposes of the disability benefits programs.</w:t>
      </w:r>
    </w:p>
    <w:p>
      <w:pPr>
        <w:pStyle w:val="Normal"/>
        <w:numPr>
          <w:ilvl w:val="0"/>
          <w:numId w:val="13"/>
        </w:numPr>
        <w:rPr>
          <w:rFonts w:ascii="Tahoma" w:hAnsi="Tahoma" w:cs="Tahoma"/>
          <w:sz w:val="24"/>
        </w:rPr>
      </w:pPr>
      <w:r>
        <w:rPr>
          <w:rFonts w:cs="Tahoma" w:ascii="Tahoma" w:hAnsi="Tahoma"/>
          <w:sz w:val="24"/>
        </w:rPr>
        <w:t>Develop high standards of professional and ethical service to the general public.</w:t>
      </w:r>
    </w:p>
    <w:p>
      <w:pPr>
        <w:pStyle w:val="Normal"/>
        <w:numPr>
          <w:ilvl w:val="0"/>
          <w:numId w:val="13"/>
        </w:numPr>
        <w:rPr>
          <w:rFonts w:ascii="Tahoma" w:hAnsi="Tahoma" w:cs="Tahoma"/>
          <w:sz w:val="24"/>
        </w:rPr>
      </w:pPr>
      <w:r>
        <w:rPr>
          <w:rFonts w:cs="Tahoma" w:ascii="Tahoma" w:hAnsi="Tahoma"/>
          <w:sz w:val="24"/>
        </w:rPr>
        <w:t xml:space="preserve">Improve the documentation of application for disability benefits and the evaluation of medical and vocational information obtained in connection with such applications. </w:t>
      </w:r>
    </w:p>
    <w:p>
      <w:pPr>
        <w:pStyle w:val="Normal"/>
        <w:numPr>
          <w:ilvl w:val="0"/>
          <w:numId w:val="13"/>
        </w:numPr>
        <w:rPr>
          <w:rFonts w:ascii="Tahoma" w:hAnsi="Tahoma" w:cs="Tahoma"/>
          <w:sz w:val="24"/>
        </w:rPr>
      </w:pPr>
      <w:r>
        <w:rPr>
          <w:rFonts w:cs="Tahoma" w:ascii="Tahoma" w:hAnsi="Tahoma"/>
          <w:sz w:val="24"/>
        </w:rPr>
        <w:t>Provide a forum for the discussion of problems related to adjudication of disability claims.</w:t>
      </w:r>
    </w:p>
    <w:p>
      <w:pPr>
        <w:pStyle w:val="Normal"/>
        <w:numPr>
          <w:ilvl w:val="0"/>
          <w:numId w:val="13"/>
        </w:numPr>
        <w:rPr>
          <w:rFonts w:ascii="Tahoma" w:hAnsi="Tahoma" w:cs="Tahoma"/>
          <w:sz w:val="24"/>
        </w:rPr>
      </w:pPr>
      <w:r>
        <w:rPr>
          <w:rFonts w:cs="Tahoma" w:ascii="Tahoma" w:hAnsi="Tahoma"/>
          <w:sz w:val="24"/>
        </w:rPr>
        <w:t>Serve as a spokesman for disability examiners and support staff in matters of concern to the group</w:t>
      </w:r>
    </w:p>
    <w:p>
      <w:pPr>
        <w:pStyle w:val="Normal"/>
        <w:numPr>
          <w:ilvl w:val="0"/>
          <w:numId w:val="13"/>
        </w:numPr>
        <w:rPr>
          <w:rFonts w:ascii="Tahoma" w:hAnsi="Tahoma" w:cs="Tahoma"/>
          <w:sz w:val="24"/>
        </w:rPr>
      </w:pPr>
      <w:r>
        <w:rPr>
          <w:rFonts w:cs="Tahoma" w:ascii="Tahoma" w:hAnsi="Tahoma"/>
          <w:sz w:val="24"/>
        </w:rPr>
        <w:t>Improve professional status through in-service training and promotion of continuing education through seminars, conference and/or academic courses.</w:t>
      </w:r>
    </w:p>
    <w:p>
      <w:pPr>
        <w:pStyle w:val="Normal"/>
        <w:rPr>
          <w:rFonts w:ascii="Tahoma" w:hAnsi="Tahoma" w:cs="Tahoma"/>
          <w:sz w:val="24"/>
        </w:rPr>
      </w:pPr>
      <w:r>
        <w:rPr>
          <w:rFonts w:cs="Tahoma" w:ascii="Tahoma" w:hAnsi="Tahoma"/>
          <w:sz w:val="24"/>
        </w:rPr>
      </w:r>
    </w:p>
    <w:p>
      <w:pPr>
        <w:pStyle w:val="Normal"/>
        <w:jc w:val="center"/>
        <w:rPr>
          <w:rFonts w:ascii="Tahoma" w:hAnsi="Tahoma" w:cs="Times New (W1);Times New Roman"/>
          <w:sz w:val="28"/>
        </w:rPr>
      </w:pPr>
      <w:r>
        <w:rPr>
          <w:rFonts w:cs="Times New (W1);Times New Roman" w:ascii="Tahoma" w:hAnsi="Tahoma"/>
          <w:sz w:val="28"/>
        </w:rPr>
        <w:t>ARTICLE IV</w:t>
      </w:r>
    </w:p>
    <w:p>
      <w:pPr>
        <w:pStyle w:val="Normal"/>
        <w:jc w:val="center"/>
        <w:rPr>
          <w:rFonts w:ascii="Tahoma" w:hAnsi="Tahoma" w:cs="Tahoma"/>
          <w:sz w:val="24"/>
        </w:rPr>
      </w:pPr>
      <w:r>
        <w:rPr>
          <w:rFonts w:cs="Tahoma" w:ascii="Tahoma" w:hAnsi="Tahoma"/>
          <w:sz w:val="24"/>
        </w:rPr>
      </w:r>
    </w:p>
    <w:p>
      <w:pPr>
        <w:pStyle w:val="Normal"/>
        <w:jc w:val="center"/>
        <w:rPr>
          <w:rFonts w:ascii="Tahoma" w:hAnsi="Tahoma" w:cs="Times New (W1);Times New Roman"/>
          <w:b/>
          <w:sz w:val="24"/>
        </w:rPr>
      </w:pPr>
      <w:r>
        <w:rPr>
          <w:rFonts w:cs="Times New (W1);Times New Roman" w:ascii="Tahoma" w:hAnsi="Tahoma"/>
          <w:b/>
          <w:sz w:val="24"/>
        </w:rPr>
        <w:t>Membership</w:t>
      </w:r>
    </w:p>
    <w:p>
      <w:pPr>
        <w:pStyle w:val="Normal"/>
        <w:jc w:val="center"/>
        <w:rPr>
          <w:rFonts w:ascii="Tahoma" w:hAnsi="Tahoma" w:cs="Tahoma"/>
          <w:b/>
          <w:sz w:val="24"/>
        </w:rPr>
      </w:pPr>
      <w:r>
        <w:rPr>
          <w:rFonts w:cs="Tahoma" w:ascii="Tahoma" w:hAnsi="Tahoma"/>
          <w:b/>
          <w:sz w:val="24"/>
        </w:rPr>
      </w:r>
    </w:p>
    <w:p>
      <w:pPr>
        <w:pStyle w:val="Normal"/>
        <w:numPr>
          <w:ilvl w:val="0"/>
          <w:numId w:val="5"/>
        </w:numPr>
        <w:rPr>
          <w:rFonts w:ascii="Tahoma" w:hAnsi="Tahoma" w:cs="Tahoma"/>
          <w:sz w:val="24"/>
        </w:rPr>
      </w:pPr>
      <w:r>
        <w:rPr>
          <w:rFonts w:cs="Tahoma" w:ascii="Tahoma" w:hAnsi="Tahoma"/>
          <w:sz w:val="24"/>
        </w:rPr>
        <w:t xml:space="preserve">Members of the Virginia Association of Disability Examiners must be members of the National Association of Disability Examiners. Thus membership requirements will be consistent with NADE. </w:t>
      </w:r>
    </w:p>
    <w:p>
      <w:pPr>
        <w:pStyle w:val="Normal"/>
        <w:numPr>
          <w:ilvl w:val="0"/>
          <w:numId w:val="5"/>
        </w:numPr>
        <w:rPr>
          <w:rFonts w:ascii="Tahoma" w:hAnsi="Tahoma" w:cs="Tahoma"/>
          <w:sz w:val="24"/>
        </w:rPr>
      </w:pPr>
      <w:r>
        <w:rPr>
          <w:rFonts w:cs="Tahoma" w:ascii="Tahoma" w:hAnsi="Tahoma"/>
          <w:sz w:val="24"/>
        </w:rPr>
        <w:t xml:space="preserve">Anyone engaged in activities involved in the documentation and/or evolution of medical and/or vocational information submitted in support of application for disability benefits is eligible for membership in the Virginia Association of Disability Examiners. This shall include persons involved in administration of disability program and persons involved in research, training, or study of the disability process. </w:t>
      </w:r>
    </w:p>
    <w:p>
      <w:pPr>
        <w:pStyle w:val="Normal"/>
        <w:rPr>
          <w:rFonts w:ascii="Tahoma" w:hAnsi="Tahoma" w:cs="Times New (W1);Times New Roman"/>
          <w:sz w:val="28"/>
        </w:rPr>
      </w:pPr>
      <w:r>
        <w:rPr>
          <w:rFonts w:cs="Times New (W1);Times New Roman" w:ascii="Tahoma" w:hAnsi="Tahoma"/>
          <w:sz w:val="28"/>
        </w:rPr>
      </w:r>
    </w:p>
    <w:p>
      <w:pPr>
        <w:pStyle w:val="Normal"/>
        <w:jc w:val="center"/>
        <w:rPr>
          <w:rFonts w:ascii="Tahoma" w:hAnsi="Tahoma" w:cs="Times New (W1);Times New Roman"/>
          <w:sz w:val="28"/>
        </w:rPr>
      </w:pPr>
      <w:r>
        <w:rPr>
          <w:rFonts w:cs="Times New (W1);Times New Roman" w:ascii="Tahoma" w:hAnsi="Tahoma"/>
          <w:sz w:val="28"/>
        </w:rPr>
        <w:t>ARTICLE V</w:t>
      </w:r>
    </w:p>
    <w:p>
      <w:pPr>
        <w:pStyle w:val="Normal"/>
        <w:jc w:val="center"/>
        <w:rPr>
          <w:rFonts w:ascii="Tahoma" w:hAnsi="Tahoma" w:cs="Tahoma"/>
          <w:sz w:val="24"/>
        </w:rPr>
      </w:pPr>
      <w:r>
        <w:rPr>
          <w:rFonts w:cs="Tahoma" w:ascii="Tahoma" w:hAnsi="Tahoma"/>
          <w:sz w:val="24"/>
        </w:rPr>
      </w:r>
    </w:p>
    <w:p>
      <w:pPr>
        <w:pStyle w:val="Normal"/>
        <w:jc w:val="center"/>
        <w:rPr>
          <w:rFonts w:ascii="Tahoma" w:hAnsi="Tahoma" w:cs="Times New (W1);Times New Roman"/>
          <w:b/>
          <w:sz w:val="24"/>
        </w:rPr>
      </w:pPr>
      <w:r>
        <w:rPr>
          <w:rFonts w:cs="Times New (W1);Times New Roman" w:ascii="Tahoma" w:hAnsi="Tahoma"/>
          <w:b/>
          <w:sz w:val="24"/>
        </w:rPr>
        <w:t xml:space="preserve">Officers </w:t>
      </w:r>
    </w:p>
    <w:p>
      <w:pPr>
        <w:pStyle w:val="Normal"/>
        <w:jc w:val="center"/>
        <w:rPr>
          <w:rFonts w:ascii="Tahoma" w:hAnsi="Tahoma" w:cs="Tahoma"/>
          <w:b/>
          <w:sz w:val="24"/>
        </w:rPr>
      </w:pPr>
      <w:r>
        <w:rPr>
          <w:rFonts w:cs="Tahoma" w:ascii="Tahoma" w:hAnsi="Tahoma"/>
          <w:b/>
          <w:sz w:val="24"/>
        </w:rPr>
      </w:r>
    </w:p>
    <w:p>
      <w:pPr>
        <w:pStyle w:val="Normal"/>
        <w:numPr>
          <w:ilvl w:val="0"/>
          <w:numId w:val="12"/>
        </w:numPr>
        <w:rPr>
          <w:rFonts w:ascii="Tahoma" w:hAnsi="Tahoma" w:cs="Tahoma"/>
          <w:sz w:val="24"/>
        </w:rPr>
      </w:pPr>
      <w:r>
        <w:rPr>
          <w:rFonts w:cs="Tahoma" w:ascii="Tahoma" w:hAnsi="Tahoma"/>
          <w:sz w:val="24"/>
        </w:rPr>
        <w:t xml:space="preserve">The officers of the Virginia Association of Disability Examiners shall be President, President-Elect, Secretary/Treasurer, and Mid-Atlantic Regional Board Member. Each region shall have a chairperson. The President, President-Elect and Secretary/Treasurer shall be elected annually for terms of one (1) year.  The Mid-Atlantic Regional Board Member shall be elected every other year for a term of two (2) years. The duties of the officers shall be those usually pertaining to such positions, including specific duties assigned to each officer as specified in the By-Laws of VADE. </w:t>
      </w:r>
    </w:p>
    <w:p>
      <w:pPr>
        <w:pStyle w:val="Normal"/>
        <w:numPr>
          <w:ilvl w:val="0"/>
          <w:numId w:val="12"/>
        </w:numPr>
        <w:rPr>
          <w:rFonts w:ascii="Tahoma" w:hAnsi="Tahoma" w:cs="Tahoma"/>
          <w:sz w:val="24"/>
        </w:rPr>
      </w:pPr>
      <w:r>
        <w:rPr>
          <w:rFonts w:cs="Tahoma" w:ascii="Tahoma" w:hAnsi="Tahoma"/>
          <w:sz w:val="24"/>
        </w:rPr>
        <w:t xml:space="preserve">Election of Officers: Nominees are solicited from each region for a period of no less ten (10) working days. Nominees are placed on a ballot which is mailed to each active member. Ballots must be returned within ten (10) working days of mailing.  Results will be tallied by the election committee and announced within three (3) working days.  In the event of a tie, a run off election will be held for the tied office. </w:t>
      </w:r>
      <w:r>
        <w:br w:type="page"/>
      </w:r>
    </w:p>
    <w:p>
      <w:pPr>
        <w:pStyle w:val="Normal"/>
        <w:jc w:val="center"/>
        <w:rPr>
          <w:rFonts w:ascii="Tahoma" w:hAnsi="Tahoma" w:cs="Times New (W1);Times New Roman"/>
          <w:sz w:val="28"/>
        </w:rPr>
      </w:pPr>
      <w:r>
        <w:rPr>
          <w:rFonts w:cs="Times New (W1);Times New Roman" w:ascii="Tahoma" w:hAnsi="Tahoma"/>
          <w:sz w:val="28"/>
        </w:rPr>
        <w:t>ARTICLE VI</w:t>
      </w:r>
    </w:p>
    <w:p>
      <w:pPr>
        <w:pStyle w:val="Normal"/>
        <w:jc w:val="center"/>
        <w:rPr>
          <w:rFonts w:ascii="Tahoma" w:hAnsi="Tahoma" w:cs="Tahoma"/>
          <w:sz w:val="24"/>
        </w:rPr>
      </w:pPr>
      <w:r>
        <w:rPr>
          <w:rFonts w:cs="Tahoma" w:ascii="Tahoma" w:hAnsi="Tahoma"/>
          <w:sz w:val="24"/>
        </w:rPr>
      </w:r>
    </w:p>
    <w:p>
      <w:pPr>
        <w:pStyle w:val="Normal"/>
        <w:jc w:val="center"/>
        <w:rPr>
          <w:rFonts w:ascii="Tahoma" w:hAnsi="Tahoma" w:cs="Times New (W1);Times New Roman"/>
          <w:b/>
          <w:sz w:val="24"/>
        </w:rPr>
      </w:pPr>
      <w:r>
        <w:rPr>
          <w:rFonts w:cs="Times New (W1);Times New Roman" w:ascii="Tahoma" w:hAnsi="Tahoma"/>
          <w:b/>
          <w:sz w:val="24"/>
        </w:rPr>
        <w:t>Board of Directors</w:t>
      </w:r>
    </w:p>
    <w:p>
      <w:pPr>
        <w:pStyle w:val="Normal"/>
        <w:jc w:val="center"/>
        <w:rPr>
          <w:rFonts w:ascii="Tahoma" w:hAnsi="Tahoma" w:cs="Tahoma"/>
          <w:b/>
          <w:sz w:val="24"/>
        </w:rPr>
      </w:pPr>
      <w:r>
        <w:rPr>
          <w:rFonts w:cs="Tahoma" w:ascii="Tahoma" w:hAnsi="Tahoma"/>
          <w:b/>
          <w:sz w:val="24"/>
        </w:rPr>
      </w:r>
    </w:p>
    <w:p>
      <w:pPr>
        <w:pStyle w:val="Normal"/>
        <w:rPr>
          <w:rFonts w:ascii="Tahoma" w:hAnsi="Tahoma" w:cs="Tahoma"/>
          <w:sz w:val="24"/>
        </w:rPr>
      </w:pPr>
      <w:r>
        <w:rPr>
          <w:rFonts w:cs="Tahoma" w:ascii="Tahoma" w:hAnsi="Tahoma"/>
          <w:sz w:val="24"/>
        </w:rPr>
        <w:t xml:space="preserve">There shall be a Board of Directors whose composition and duties shall be defined in the By-Laws. </w:t>
      </w:r>
    </w:p>
    <w:p>
      <w:pPr>
        <w:pStyle w:val="Normal"/>
        <w:rPr>
          <w:rFonts w:ascii="Tahoma" w:hAnsi="Tahoma" w:cs="Tahoma"/>
          <w:sz w:val="24"/>
        </w:rPr>
      </w:pPr>
      <w:r>
        <w:rPr>
          <w:rFonts w:cs="Tahoma" w:ascii="Tahoma" w:hAnsi="Tahoma"/>
          <w:sz w:val="24"/>
        </w:rPr>
      </w:r>
    </w:p>
    <w:p>
      <w:pPr>
        <w:pStyle w:val="Normal"/>
        <w:jc w:val="center"/>
        <w:rPr>
          <w:rFonts w:ascii="Tahoma" w:hAnsi="Tahoma" w:cs="Times New (W1);Times New Roman"/>
          <w:sz w:val="28"/>
        </w:rPr>
      </w:pPr>
      <w:r>
        <w:rPr>
          <w:rFonts w:cs="Times New (W1);Times New Roman" w:ascii="Tahoma" w:hAnsi="Tahoma"/>
          <w:sz w:val="28"/>
        </w:rPr>
        <w:t>ARTICLE VII</w:t>
      </w:r>
    </w:p>
    <w:p>
      <w:pPr>
        <w:pStyle w:val="Normal"/>
        <w:jc w:val="center"/>
        <w:rPr>
          <w:rFonts w:ascii="Tahoma" w:hAnsi="Tahoma" w:cs="Tahoma"/>
          <w:sz w:val="24"/>
        </w:rPr>
      </w:pPr>
      <w:r>
        <w:rPr>
          <w:rFonts w:cs="Tahoma" w:ascii="Tahoma" w:hAnsi="Tahoma"/>
          <w:sz w:val="24"/>
        </w:rPr>
      </w:r>
    </w:p>
    <w:p>
      <w:pPr>
        <w:pStyle w:val="Normal"/>
        <w:jc w:val="center"/>
        <w:rPr>
          <w:rFonts w:ascii="Tahoma" w:hAnsi="Tahoma" w:cs="Times New (W1);Times New Roman"/>
          <w:b/>
          <w:sz w:val="24"/>
        </w:rPr>
      </w:pPr>
      <w:r>
        <w:rPr>
          <w:rFonts w:cs="Times New (W1);Times New Roman" w:ascii="Tahoma" w:hAnsi="Tahoma"/>
          <w:b/>
          <w:sz w:val="24"/>
        </w:rPr>
        <w:t xml:space="preserve">Amendments </w:t>
        <w:br/>
      </w:r>
    </w:p>
    <w:p>
      <w:pPr>
        <w:pStyle w:val="Normal"/>
        <w:numPr>
          <w:ilvl w:val="0"/>
          <w:numId w:val="3"/>
        </w:numPr>
        <w:rPr>
          <w:rFonts w:ascii="Tahoma" w:hAnsi="Tahoma" w:cs="Tahoma"/>
          <w:sz w:val="24"/>
        </w:rPr>
      </w:pPr>
      <w:r>
        <w:rPr>
          <w:rFonts w:cs="Tahoma" w:ascii="Tahoma" w:hAnsi="Tahoma"/>
          <w:sz w:val="24"/>
        </w:rPr>
        <w:t xml:space="preserve">The Constitution may be amended by two-thirds vote of the State membership of the Virginia Association of Disability Examiners. </w:t>
      </w:r>
    </w:p>
    <w:p>
      <w:pPr>
        <w:pStyle w:val="Normal"/>
        <w:numPr>
          <w:ilvl w:val="0"/>
          <w:numId w:val="3"/>
        </w:numPr>
        <w:rPr>
          <w:rFonts w:ascii="Tahoma" w:hAnsi="Tahoma" w:cs="Tahoma"/>
          <w:sz w:val="24"/>
        </w:rPr>
      </w:pPr>
      <w:r>
        <w:rPr>
          <w:rFonts w:cs="Tahoma" w:ascii="Tahoma" w:hAnsi="Tahoma"/>
          <w:sz w:val="24"/>
        </w:rPr>
        <w:t xml:space="preserve">All members of the Virginia Association of Disability Examiners must be notified in writing in advance and given opportunity to vote on any proposed amendment to the Constitution. </w:t>
      </w:r>
    </w:p>
    <w:p>
      <w:pPr>
        <w:pStyle w:val="Normal"/>
        <w:rPr>
          <w:rFonts w:ascii="Tahoma" w:hAnsi="Tahoma" w:cs="Tahoma"/>
          <w:sz w:val="24"/>
        </w:rPr>
      </w:pPr>
      <w:r>
        <w:rPr>
          <w:rFonts w:cs="Tahoma" w:ascii="Tahoma" w:hAnsi="Tahoma"/>
          <w:sz w:val="24"/>
        </w:rPr>
      </w:r>
    </w:p>
    <w:p>
      <w:pPr>
        <w:pStyle w:val="Normal"/>
        <w:jc w:val="center"/>
        <w:rPr>
          <w:rFonts w:ascii="Tahoma" w:hAnsi="Tahoma" w:cs="Times New (W1);Times New Roman"/>
          <w:sz w:val="28"/>
        </w:rPr>
      </w:pPr>
      <w:r>
        <w:rPr>
          <w:rFonts w:cs="Times New (W1);Times New Roman" w:ascii="Tahoma" w:hAnsi="Tahoma"/>
          <w:sz w:val="28"/>
        </w:rPr>
        <w:t>ARTICLE VIII</w:t>
      </w:r>
    </w:p>
    <w:p>
      <w:pPr>
        <w:pStyle w:val="Normal"/>
        <w:jc w:val="center"/>
        <w:rPr>
          <w:rFonts w:ascii="Tahoma" w:hAnsi="Tahoma" w:cs="Tahoma"/>
          <w:sz w:val="24"/>
        </w:rPr>
      </w:pPr>
      <w:r>
        <w:rPr>
          <w:rFonts w:cs="Tahoma" w:ascii="Tahoma" w:hAnsi="Tahoma"/>
          <w:sz w:val="24"/>
        </w:rPr>
      </w:r>
    </w:p>
    <w:p>
      <w:pPr>
        <w:pStyle w:val="Normal"/>
        <w:jc w:val="center"/>
        <w:rPr>
          <w:rFonts w:ascii="Tahoma" w:hAnsi="Tahoma" w:cs="Times New (W1);Times New Roman"/>
          <w:b/>
          <w:sz w:val="24"/>
        </w:rPr>
      </w:pPr>
      <w:r>
        <w:rPr>
          <w:rFonts w:cs="Times New (W1);Times New Roman" w:ascii="Tahoma" w:hAnsi="Tahoma"/>
          <w:b/>
          <w:sz w:val="24"/>
        </w:rPr>
        <w:t>By-Laws</w:t>
      </w:r>
    </w:p>
    <w:p>
      <w:pPr>
        <w:pStyle w:val="Normal"/>
        <w:jc w:val="center"/>
        <w:rPr>
          <w:rFonts w:ascii="Tahoma" w:hAnsi="Tahoma" w:cs="Tahoma"/>
          <w:b/>
          <w:sz w:val="24"/>
        </w:rPr>
      </w:pPr>
      <w:r>
        <w:rPr>
          <w:rFonts w:cs="Tahoma" w:ascii="Tahoma" w:hAnsi="Tahoma"/>
          <w:b/>
          <w:sz w:val="24"/>
        </w:rPr>
      </w:r>
    </w:p>
    <w:p>
      <w:pPr>
        <w:pStyle w:val="Normal"/>
        <w:numPr>
          <w:ilvl w:val="0"/>
          <w:numId w:val="1"/>
        </w:numPr>
        <w:rPr>
          <w:rFonts w:ascii="Tahoma" w:hAnsi="Tahoma" w:cs="Tahoma"/>
          <w:sz w:val="24"/>
        </w:rPr>
      </w:pPr>
      <w:r>
        <w:rPr>
          <w:rFonts w:cs="Tahoma" w:ascii="Tahoma" w:hAnsi="Tahoma"/>
          <w:sz w:val="24"/>
        </w:rPr>
        <w:t xml:space="preserve">By-Laws of the Virginia Association of Disability Examiners shall be consistent with those of the National Association of Disability Examiners. </w:t>
      </w:r>
    </w:p>
    <w:p>
      <w:pPr>
        <w:pStyle w:val="Normal"/>
        <w:numPr>
          <w:ilvl w:val="0"/>
          <w:numId w:val="1"/>
        </w:numPr>
        <w:rPr>
          <w:rFonts w:ascii="Tahoma" w:hAnsi="Tahoma" w:cs="Tahoma"/>
          <w:sz w:val="24"/>
        </w:rPr>
      </w:pPr>
      <w:r>
        <w:rPr>
          <w:rFonts w:cs="Tahoma" w:ascii="Tahoma" w:hAnsi="Tahoma"/>
          <w:sz w:val="24"/>
        </w:rPr>
        <w:t xml:space="preserve">The Virginia Association of Disability Examiners shall adopt by-laws necessary for the operation of the organization. </w:t>
      </w:r>
      <w:r>
        <w:br w:type="page"/>
      </w:r>
    </w:p>
    <w:p>
      <w:pPr>
        <w:pStyle w:val="Normal"/>
        <w:ind w:start="360" w:end="0"/>
        <w:jc w:val="center"/>
        <w:rPr>
          <w:rFonts w:ascii="Arial" w:hAnsi="Arial" w:cs="Arial"/>
          <w:sz w:val="24"/>
        </w:rPr>
      </w:pPr>
      <w:r>
        <w:rPr>
          <w:rFonts w:cs="Arial" w:ascii="Arial" w:hAnsi="Arial"/>
          <w:sz w:val="24"/>
        </w:rPr>
      </w:r>
    </w:p>
    <w:p>
      <w:pPr>
        <w:pStyle w:val="Normal"/>
        <w:ind w:start="360" w:end="0"/>
        <w:jc w:val="center"/>
        <w:rPr>
          <w:rFonts w:ascii="Tahoma" w:hAnsi="Tahoma" w:cs="Times New (W1);Times New Roman"/>
          <w:b/>
          <w:sz w:val="32"/>
        </w:rPr>
      </w:pPr>
      <w:r>
        <w:rPr>
          <w:rFonts w:cs="Times New (W1);Times New Roman" w:ascii="Tahoma" w:hAnsi="Tahoma"/>
          <w:b/>
          <w:sz w:val="32"/>
        </w:rPr>
        <w:t>BY-LAWS</w:t>
      </w:r>
    </w:p>
    <w:p>
      <w:pPr>
        <w:pStyle w:val="Normal"/>
        <w:ind w:start="360" w:end="0"/>
        <w:jc w:val="center"/>
        <w:rPr>
          <w:rFonts w:ascii="Tahoma" w:hAnsi="Tahoma" w:cs="Times New (W1);Times New Roman"/>
          <w:b/>
          <w:sz w:val="32"/>
        </w:rPr>
      </w:pPr>
      <w:r>
        <w:rPr>
          <w:rFonts w:cs="Times New (W1);Times New Roman" w:ascii="Tahoma" w:hAnsi="Tahoma"/>
          <w:b/>
          <w:sz w:val="32"/>
        </w:rPr>
      </w:r>
    </w:p>
    <w:p>
      <w:pPr>
        <w:pStyle w:val="Normal"/>
        <w:ind w:start="360" w:end="0"/>
        <w:jc w:val="center"/>
        <w:rPr>
          <w:rFonts w:ascii="Tahoma" w:hAnsi="Tahoma" w:cs="Times New (W1);Times New Roman"/>
          <w:sz w:val="28"/>
        </w:rPr>
      </w:pPr>
      <w:r>
        <w:rPr>
          <w:rFonts w:cs="Times New (W1);Times New Roman" w:ascii="Tahoma" w:hAnsi="Tahoma"/>
          <w:sz w:val="28"/>
        </w:rPr>
        <w:t>ARTICLE I</w:t>
      </w:r>
    </w:p>
    <w:p>
      <w:pPr>
        <w:pStyle w:val="Normal"/>
        <w:ind w:start="360" w:end="0"/>
        <w:jc w:val="center"/>
        <w:rPr>
          <w:rFonts w:ascii="Tahoma" w:hAnsi="Tahoma" w:cs="Times New (W1);Times New Roman"/>
          <w:sz w:val="24"/>
        </w:rPr>
      </w:pPr>
      <w:r>
        <w:rPr>
          <w:rFonts w:cs="Times New (W1);Times New Roman" w:ascii="Tahoma" w:hAnsi="Tahoma"/>
          <w:sz w:val="24"/>
        </w:rPr>
      </w:r>
    </w:p>
    <w:p>
      <w:pPr>
        <w:pStyle w:val="Normal"/>
        <w:ind w:start="360" w:end="0"/>
        <w:jc w:val="center"/>
        <w:rPr>
          <w:rFonts w:ascii="Tahoma" w:hAnsi="Tahoma" w:cs="Times New (W1);Times New Roman"/>
          <w:b/>
          <w:sz w:val="24"/>
        </w:rPr>
      </w:pPr>
      <w:r>
        <w:rPr>
          <w:rFonts w:cs="Times New (W1);Times New Roman" w:ascii="Tahoma" w:hAnsi="Tahoma"/>
          <w:b/>
          <w:sz w:val="24"/>
        </w:rPr>
        <w:t>Meetings</w:t>
      </w:r>
    </w:p>
    <w:p>
      <w:pPr>
        <w:pStyle w:val="Normal"/>
        <w:ind w:start="360" w:end="0"/>
        <w:jc w:val="center"/>
        <w:rPr>
          <w:rFonts w:ascii="Tahoma" w:hAnsi="Tahoma" w:cs="Times New (W1);Times New Roman"/>
          <w:b/>
          <w:sz w:val="24"/>
        </w:rPr>
      </w:pPr>
      <w:r>
        <w:rPr>
          <w:rFonts w:cs="Times New (W1);Times New Roman" w:ascii="Tahoma" w:hAnsi="Tahoma"/>
          <w:b/>
          <w:sz w:val="24"/>
        </w:rPr>
      </w:r>
    </w:p>
    <w:p>
      <w:pPr>
        <w:pStyle w:val="Normal"/>
        <w:ind w:start="360" w:end="0"/>
        <w:rPr>
          <w:rFonts w:ascii="Tahoma" w:hAnsi="Tahoma" w:cs="Times New (W1);Times New Roman"/>
          <w:sz w:val="24"/>
        </w:rPr>
      </w:pPr>
      <w:r>
        <w:rPr>
          <w:rFonts w:cs="Times New (W1);Times New Roman" w:ascii="Tahoma" w:hAnsi="Tahoma"/>
          <w:sz w:val="24"/>
        </w:rPr>
        <w:t>Section 1. State Meetings</w:t>
      </w:r>
    </w:p>
    <w:p>
      <w:pPr>
        <w:pStyle w:val="Normal"/>
        <w:ind w:start="360" w:end="0"/>
        <w:rPr>
          <w:rFonts w:ascii="Tahoma" w:hAnsi="Tahoma" w:cs="Times New (W1);Times New Roman"/>
          <w:sz w:val="24"/>
        </w:rPr>
      </w:pPr>
      <w:r>
        <w:rPr>
          <w:rFonts w:cs="Times New (W1);Times New Roman" w:ascii="Tahoma" w:hAnsi="Tahoma"/>
          <w:sz w:val="24"/>
        </w:rPr>
      </w:r>
    </w:p>
    <w:p>
      <w:pPr>
        <w:pStyle w:val="Normal"/>
        <w:numPr>
          <w:ilvl w:val="0"/>
          <w:numId w:val="8"/>
        </w:numPr>
        <w:rPr>
          <w:rFonts w:ascii="Tahoma" w:hAnsi="Tahoma" w:cs="Times New (W1);Times New Roman"/>
          <w:sz w:val="24"/>
        </w:rPr>
      </w:pPr>
      <w:r>
        <w:rPr>
          <w:rFonts w:cs="Times New (W1);Times New Roman" w:ascii="Tahoma" w:hAnsi="Tahoma"/>
          <w:sz w:val="24"/>
        </w:rPr>
        <w:t xml:space="preserve">There shall be an Annual Meeting of the Membership of the Virginia Association of Disability Examiners. The President may call other meetings as may be necessary.  The Board of Directors may call other meetings as may be deemed necessary.  The annual meeting shall be held on the second Wednesday of the month of April. </w:t>
      </w:r>
    </w:p>
    <w:p>
      <w:pPr>
        <w:pStyle w:val="Normal"/>
        <w:numPr>
          <w:ilvl w:val="0"/>
          <w:numId w:val="8"/>
        </w:numPr>
        <w:rPr>
          <w:rFonts w:ascii="Tahoma" w:hAnsi="Tahoma" w:cs="Times New (W1);Times New Roman"/>
          <w:sz w:val="24"/>
        </w:rPr>
      </w:pPr>
      <w:r>
        <w:rPr>
          <w:rFonts w:cs="Times New (W1);Times New Roman" w:ascii="Tahoma" w:hAnsi="Tahoma"/>
          <w:sz w:val="24"/>
        </w:rPr>
        <w:t>Robert’s Rule of Order (Revised) shall govern all meetings</w:t>
      </w:r>
    </w:p>
    <w:p>
      <w:pPr>
        <w:pStyle w:val="Normal"/>
        <w:rPr>
          <w:rFonts w:ascii="Tahoma" w:hAnsi="Tahoma" w:cs="Times New (W1);Times New Roman"/>
          <w:sz w:val="24"/>
        </w:rPr>
      </w:pPr>
      <w:r>
        <w:rPr>
          <w:rFonts w:cs="Times New (W1);Times New Roman" w:ascii="Tahoma" w:hAnsi="Tahoma"/>
          <w:sz w:val="24"/>
        </w:rPr>
      </w:r>
    </w:p>
    <w:p>
      <w:pPr>
        <w:pStyle w:val="Normal"/>
        <w:rPr>
          <w:rFonts w:ascii="Tahoma" w:hAnsi="Tahoma" w:cs="Times New (W1);Times New Roman"/>
          <w:sz w:val="24"/>
        </w:rPr>
      </w:pPr>
      <w:r>
        <w:rPr>
          <w:rFonts w:cs="Times New (W1);Times New Roman" w:ascii="Tahoma" w:hAnsi="Tahoma"/>
          <w:sz w:val="24"/>
        </w:rPr>
        <w:t>Section 2. Regional Meetings</w:t>
      </w:r>
    </w:p>
    <w:p>
      <w:pPr>
        <w:pStyle w:val="Normal"/>
        <w:rPr>
          <w:rFonts w:ascii="Tahoma" w:hAnsi="Tahoma" w:cs="Times New (W1);Times New Roman"/>
          <w:sz w:val="24"/>
        </w:rPr>
      </w:pPr>
      <w:r>
        <w:rPr>
          <w:rFonts w:cs="Times New (W1);Times New Roman" w:ascii="Tahoma" w:hAnsi="Tahoma"/>
          <w:sz w:val="24"/>
        </w:rPr>
      </w:r>
    </w:p>
    <w:p>
      <w:pPr>
        <w:pStyle w:val="Normal"/>
        <w:numPr>
          <w:ilvl w:val="0"/>
          <w:numId w:val="14"/>
        </w:numPr>
        <w:rPr>
          <w:rFonts w:ascii="Tahoma" w:hAnsi="Tahoma" w:cs="Times New (W1);Times New Roman"/>
          <w:sz w:val="24"/>
        </w:rPr>
      </w:pPr>
      <w:r>
        <w:rPr>
          <w:rFonts w:cs="Times New (W1);Times New Roman" w:ascii="Tahoma" w:hAnsi="Tahoma"/>
          <w:sz w:val="24"/>
        </w:rPr>
        <w:t xml:space="preserve">Regional groups of the Virginia Association of Disability Examiners shall meet at the call of the Regional Chairperson. </w:t>
      </w:r>
    </w:p>
    <w:p>
      <w:pPr>
        <w:pStyle w:val="Normal"/>
        <w:numPr>
          <w:ilvl w:val="0"/>
          <w:numId w:val="14"/>
        </w:numPr>
        <w:rPr>
          <w:rFonts w:ascii="Tahoma" w:hAnsi="Tahoma" w:cs="Times New (W1);Times New Roman"/>
          <w:sz w:val="24"/>
        </w:rPr>
      </w:pPr>
      <w:r>
        <w:rPr>
          <w:rFonts w:cs="Times New (W1);Times New Roman" w:ascii="Tahoma" w:hAnsi="Tahoma"/>
          <w:sz w:val="24"/>
        </w:rPr>
        <w:t xml:space="preserve">There shall be at least one business meeting annually of each regional Virginia Association of Disability Examiners Group. </w:t>
      </w:r>
    </w:p>
    <w:p>
      <w:pPr>
        <w:pStyle w:val="Normal"/>
        <w:numPr>
          <w:ilvl w:val="0"/>
          <w:numId w:val="14"/>
        </w:numPr>
        <w:rPr>
          <w:rFonts w:ascii="Tahoma" w:hAnsi="Tahoma" w:cs="Times New (W1);Times New Roman"/>
          <w:sz w:val="24"/>
        </w:rPr>
      </w:pPr>
      <w:r>
        <w:rPr>
          <w:rFonts w:cs="Times New (W1);Times New Roman" w:ascii="Tahoma" w:hAnsi="Tahoma"/>
          <w:sz w:val="24"/>
        </w:rPr>
        <w:t xml:space="preserve">Robert’s Rule of Order (Revised) shall govern the meetings. </w:t>
      </w:r>
    </w:p>
    <w:p>
      <w:pPr>
        <w:pStyle w:val="Normal"/>
        <w:rPr>
          <w:rFonts w:ascii="Tahoma" w:hAnsi="Tahoma" w:cs="Times New (W1);Times New Roman"/>
          <w:sz w:val="24"/>
        </w:rPr>
      </w:pPr>
      <w:r>
        <w:rPr>
          <w:rFonts w:cs="Times New (W1);Times New Roman" w:ascii="Tahoma" w:hAnsi="Tahoma"/>
          <w:sz w:val="24"/>
        </w:rPr>
      </w:r>
    </w:p>
    <w:p>
      <w:pPr>
        <w:pStyle w:val="Normal"/>
        <w:jc w:val="center"/>
        <w:rPr>
          <w:rFonts w:ascii="Tahoma" w:hAnsi="Tahoma" w:cs="Times New (W1);Times New Roman"/>
          <w:sz w:val="28"/>
        </w:rPr>
      </w:pPr>
      <w:r>
        <w:rPr>
          <w:rFonts w:cs="Times New (W1);Times New Roman" w:ascii="Tahoma" w:hAnsi="Tahoma"/>
          <w:sz w:val="28"/>
        </w:rPr>
        <w:t>ARTICLE II</w:t>
      </w:r>
    </w:p>
    <w:p>
      <w:pPr>
        <w:pStyle w:val="Normal"/>
        <w:jc w:val="center"/>
        <w:rPr>
          <w:rFonts w:ascii="Tahoma" w:hAnsi="Tahoma" w:cs="Times New (W1);Times New Roman"/>
          <w:sz w:val="28"/>
        </w:rPr>
      </w:pPr>
      <w:r>
        <w:rPr>
          <w:rFonts w:cs="Times New (W1);Times New Roman" w:ascii="Tahoma" w:hAnsi="Tahoma"/>
          <w:sz w:val="28"/>
        </w:rPr>
      </w:r>
    </w:p>
    <w:p>
      <w:pPr>
        <w:pStyle w:val="Normal"/>
        <w:jc w:val="center"/>
        <w:rPr>
          <w:rFonts w:ascii="Tahoma" w:hAnsi="Tahoma" w:cs="Times New (W1);Times New Roman"/>
          <w:b/>
          <w:sz w:val="24"/>
        </w:rPr>
      </w:pPr>
      <w:r>
        <w:rPr>
          <w:rFonts w:cs="Times New (W1);Times New Roman" w:ascii="Tahoma" w:hAnsi="Tahoma"/>
          <w:b/>
          <w:sz w:val="24"/>
        </w:rPr>
        <w:t>Officers</w:t>
      </w:r>
    </w:p>
    <w:p>
      <w:pPr>
        <w:pStyle w:val="Normal"/>
        <w:jc w:val="center"/>
        <w:rPr>
          <w:rFonts w:ascii="Tahoma" w:hAnsi="Tahoma" w:cs="Times New (W1);Times New Roman"/>
          <w:b/>
          <w:sz w:val="24"/>
        </w:rPr>
      </w:pPr>
      <w:r>
        <w:rPr>
          <w:rFonts w:cs="Times New (W1);Times New Roman" w:ascii="Tahoma" w:hAnsi="Tahoma"/>
          <w:b/>
          <w:sz w:val="24"/>
        </w:rPr>
      </w:r>
    </w:p>
    <w:p>
      <w:pPr>
        <w:pStyle w:val="Normal"/>
        <w:rPr>
          <w:rFonts w:ascii="Tahoma" w:hAnsi="Tahoma" w:cs="Times New (W1);Times New Roman"/>
          <w:sz w:val="24"/>
        </w:rPr>
      </w:pPr>
      <w:r>
        <w:rPr>
          <w:rFonts w:cs="Times New (W1);Times New Roman" w:ascii="Tahoma" w:hAnsi="Tahoma"/>
          <w:sz w:val="24"/>
        </w:rPr>
        <w:t>Section 1. State Officers</w:t>
      </w:r>
    </w:p>
    <w:p>
      <w:pPr>
        <w:pStyle w:val="Normal"/>
        <w:rPr>
          <w:rFonts w:ascii="Tahoma" w:hAnsi="Tahoma" w:cs="Times New (W1);Times New Roman"/>
          <w:sz w:val="24"/>
        </w:rPr>
      </w:pPr>
      <w:r>
        <w:rPr>
          <w:rFonts w:cs="Times New (W1);Times New Roman" w:ascii="Tahoma" w:hAnsi="Tahoma"/>
          <w:sz w:val="24"/>
        </w:rPr>
      </w:r>
    </w:p>
    <w:p>
      <w:pPr>
        <w:pStyle w:val="Normal"/>
        <w:numPr>
          <w:ilvl w:val="0"/>
          <w:numId w:val="6"/>
        </w:numPr>
        <w:rPr>
          <w:rFonts w:ascii="Tahoma" w:hAnsi="Tahoma" w:cs="Times New (W1);Times New Roman"/>
          <w:sz w:val="24"/>
        </w:rPr>
      </w:pPr>
      <w:r>
        <w:rPr>
          <w:rFonts w:cs="Times New (W1);Times New Roman" w:ascii="Tahoma" w:hAnsi="Tahoma"/>
          <w:sz w:val="24"/>
        </w:rPr>
        <w:t xml:space="preserve">Officers shall be President, President-Elect, Secretary/Treasurer, and Mid-Atlantic Regional Board Member. </w:t>
      </w:r>
    </w:p>
    <w:p>
      <w:pPr>
        <w:pStyle w:val="Normal"/>
        <w:numPr>
          <w:ilvl w:val="0"/>
          <w:numId w:val="6"/>
        </w:numPr>
        <w:rPr>
          <w:rFonts w:ascii="Tahoma" w:hAnsi="Tahoma" w:cs="Times New (W1);Times New Roman"/>
          <w:sz w:val="24"/>
        </w:rPr>
      </w:pPr>
      <w:r>
        <w:rPr>
          <w:rFonts w:cs="Times New (W1);Times New Roman" w:ascii="Tahoma" w:hAnsi="Tahoma"/>
          <w:sz w:val="24"/>
        </w:rPr>
        <w:t xml:space="preserve">The President-Elect and Secretary/Treasurer shall be elected annually by vote of the state membership one month prior to the Annual Meeting of the Virginia Association of Disability Examiners.  The Mid-Atlantic Regional Board Member shall be elected every two years by vote of the state membership one month prior to the Annual Meeting held in the odd years. </w:t>
      </w:r>
    </w:p>
    <w:p>
      <w:pPr>
        <w:pStyle w:val="Normal"/>
        <w:numPr>
          <w:ilvl w:val="0"/>
          <w:numId w:val="6"/>
        </w:numPr>
        <w:rPr>
          <w:rFonts w:ascii="Tahoma" w:hAnsi="Tahoma" w:cs="Times New (W1);Times New Roman"/>
          <w:sz w:val="24"/>
        </w:rPr>
      </w:pPr>
      <w:r>
        <w:rPr>
          <w:rFonts w:cs="Times New (W1);Times New Roman" w:ascii="Tahoma" w:hAnsi="Tahoma"/>
          <w:sz w:val="24"/>
        </w:rPr>
        <w:t xml:space="preserve">The President, President-Elect and Secretary/Treasurer shall take office annually at the close of the Annual Meeting of the Virginia Association of Disability Examiners.  The Mid-Atlantic Regional Board Member shall serve two years or until succeeded at the close of the Annual Meeting held in odd years. </w:t>
      </w:r>
    </w:p>
    <w:p>
      <w:pPr>
        <w:pStyle w:val="Normal"/>
        <w:numPr>
          <w:ilvl w:val="0"/>
          <w:numId w:val="6"/>
        </w:numPr>
        <w:rPr>
          <w:rFonts w:ascii="Tahoma" w:hAnsi="Tahoma" w:cs="Times New (W1);Times New Roman"/>
          <w:sz w:val="24"/>
        </w:rPr>
      </w:pPr>
      <w:r>
        <w:rPr>
          <w:rFonts w:cs="Times New (W1);Times New Roman" w:ascii="Tahoma" w:hAnsi="Tahoma"/>
          <w:sz w:val="24"/>
        </w:rPr>
        <w:t xml:space="preserve">The President, President-Elect and Secretary/Treasurer shall serve for one year or until their successors begin their term of office at the close of the Annual Meeting of the Virginia Association of Disability Examiners.  The Mid-Atlantic Regional Board Member shall take office at the close of the next Annual Regional Meeting. </w:t>
      </w:r>
    </w:p>
    <w:p>
      <w:pPr>
        <w:pStyle w:val="Normal"/>
        <w:numPr>
          <w:ilvl w:val="0"/>
          <w:numId w:val="6"/>
        </w:numPr>
        <w:rPr>
          <w:rFonts w:ascii="Tahoma" w:hAnsi="Tahoma" w:cs="Times New (W1);Times New Roman"/>
          <w:sz w:val="24"/>
        </w:rPr>
      </w:pPr>
      <w:r>
        <w:rPr>
          <w:rFonts w:cs="Times New (W1);Times New Roman" w:ascii="Tahoma" w:hAnsi="Tahoma"/>
          <w:sz w:val="24"/>
        </w:rPr>
        <w:t xml:space="preserve">Duties of elected officer shall be those usually pertaining to such positions, including the following specific duties assigned to each office. </w:t>
      </w:r>
    </w:p>
    <w:p>
      <w:pPr>
        <w:pStyle w:val="Normal"/>
        <w:rPr>
          <w:rFonts w:ascii="Tahoma" w:hAnsi="Tahoma" w:cs="Times New (W1);Times New Roman"/>
          <w:sz w:val="24"/>
        </w:rPr>
      </w:pPr>
      <w:r>
        <w:rPr>
          <w:rFonts w:cs="Times New (W1);Times New Roman" w:ascii="Tahoma" w:hAnsi="Tahoma"/>
          <w:sz w:val="24"/>
        </w:rPr>
      </w:r>
    </w:p>
    <w:p>
      <w:pPr>
        <w:pStyle w:val="Normal"/>
        <w:ind w:start="360" w:end="0"/>
        <w:rPr/>
      </w:pPr>
      <w:r>
        <w:rPr>
          <w:rFonts w:cs="Times New (W1);Times New Roman" w:ascii="Tahoma" w:hAnsi="Tahoma"/>
          <w:sz w:val="24"/>
        </w:rPr>
        <w:t>President shall preside over state meetings of the Virginia Association of Disability Examiners and the Board of Directors.</w:t>
      </w:r>
    </w:p>
    <w:p>
      <w:pPr>
        <w:pStyle w:val="Normal"/>
        <w:ind w:start="360" w:end="0"/>
        <w:rPr>
          <w:rFonts w:ascii="Tahoma" w:hAnsi="Tahoma" w:cs="Times New (W1);Times New Roman"/>
          <w:sz w:val="24"/>
        </w:rPr>
      </w:pPr>
      <w:r>
        <w:rPr>
          <w:rFonts w:cs="Times New (W1);Times New Roman" w:ascii="Tahoma" w:hAnsi="Tahoma"/>
          <w:sz w:val="24"/>
        </w:rPr>
      </w:r>
    </w:p>
    <w:p>
      <w:pPr>
        <w:pStyle w:val="Normal"/>
        <w:ind w:start="360" w:end="0"/>
        <w:rPr/>
      </w:pPr>
      <w:r>
        <w:rPr>
          <w:rFonts w:cs="Times New (W1);Times New Roman" w:ascii="Tahoma" w:hAnsi="Tahoma"/>
          <w:sz w:val="24"/>
        </w:rPr>
        <w:t xml:space="preserve">President-Elect shall assume all duties of the President in the absence of the President.  Shall supervise all state committee work. </w:t>
      </w:r>
    </w:p>
    <w:p>
      <w:pPr>
        <w:pStyle w:val="Normal"/>
        <w:ind w:start="360" w:end="0"/>
        <w:rPr>
          <w:rFonts w:ascii="Tahoma" w:hAnsi="Tahoma" w:cs="Times New (W1);Times New Roman"/>
          <w:sz w:val="24"/>
        </w:rPr>
      </w:pPr>
      <w:r>
        <w:rPr>
          <w:rFonts w:cs="Times New (W1);Times New Roman" w:ascii="Tahoma" w:hAnsi="Tahoma"/>
          <w:sz w:val="24"/>
        </w:rPr>
      </w:r>
    </w:p>
    <w:p>
      <w:pPr>
        <w:pStyle w:val="Normal"/>
        <w:ind w:start="360" w:end="0"/>
        <w:rPr/>
      </w:pPr>
      <w:r>
        <w:rPr>
          <w:rFonts w:cs="Times New (W1);Times New Roman" w:ascii="Tahoma" w:hAnsi="Tahoma"/>
          <w:sz w:val="24"/>
        </w:rPr>
        <w:t xml:space="preserve">Mid-Atlantic Regional Board Member shall serve as the Virginia Association of Disability Examiners Representative on the Mid-Atlantic Regional Board. Shall be responsible for planning those Mid-Atlantic Regional Conference which are held in Virginia. </w:t>
      </w:r>
    </w:p>
    <w:p>
      <w:pPr>
        <w:pStyle w:val="Normal"/>
        <w:ind w:start="360" w:end="0"/>
        <w:rPr>
          <w:rFonts w:ascii="Tahoma" w:hAnsi="Tahoma" w:cs="Times New (W1);Times New Roman"/>
          <w:sz w:val="24"/>
        </w:rPr>
      </w:pPr>
      <w:r>
        <w:rPr>
          <w:rFonts w:cs="Times New (W1);Times New Roman" w:ascii="Tahoma" w:hAnsi="Tahoma"/>
          <w:sz w:val="24"/>
        </w:rPr>
      </w:r>
    </w:p>
    <w:p>
      <w:pPr>
        <w:pStyle w:val="Normal"/>
        <w:ind w:start="360" w:end="0"/>
        <w:rPr/>
      </w:pPr>
      <w:r>
        <w:rPr>
          <w:rFonts w:cs="Times New (W1);Times New Roman" w:ascii="Tahoma" w:hAnsi="Tahoma"/>
          <w:sz w:val="24"/>
        </w:rPr>
        <w:t xml:space="preserve">Secretary/Treasurer shall keep minutes of state meetings and meetings of the Board of Directors; serve as custodian of official records of the Virginia Association of Disability Examiners; and shall have custody of all state funds, for which they shall be bonded by the Board. </w:t>
      </w:r>
    </w:p>
    <w:p>
      <w:pPr>
        <w:pStyle w:val="Normal"/>
        <w:ind w:start="360" w:end="0"/>
        <w:rPr>
          <w:rFonts w:ascii="Tahoma" w:hAnsi="Tahoma" w:cs="Times New (W1);Times New Roman"/>
          <w:sz w:val="24"/>
        </w:rPr>
      </w:pPr>
      <w:r>
        <w:rPr>
          <w:rFonts w:cs="Times New (W1);Times New Roman" w:ascii="Tahoma" w:hAnsi="Tahoma"/>
          <w:sz w:val="24"/>
        </w:rPr>
      </w:r>
    </w:p>
    <w:p>
      <w:pPr>
        <w:pStyle w:val="Normal"/>
        <w:numPr>
          <w:ilvl w:val="0"/>
          <w:numId w:val="6"/>
        </w:numPr>
        <w:rPr>
          <w:rFonts w:ascii="Tahoma" w:hAnsi="Tahoma" w:cs="Times New (W1);Times New Roman"/>
          <w:sz w:val="24"/>
        </w:rPr>
      </w:pPr>
      <w:r>
        <w:rPr>
          <w:rFonts w:cs="Times New (W1);Times New Roman" w:ascii="Tahoma" w:hAnsi="Tahoma"/>
          <w:sz w:val="24"/>
        </w:rPr>
        <w:t xml:space="preserve">Officers will be eligible for a second term. </w:t>
      </w:r>
    </w:p>
    <w:p>
      <w:pPr>
        <w:pStyle w:val="Normal"/>
        <w:numPr>
          <w:ilvl w:val="0"/>
          <w:numId w:val="6"/>
        </w:numPr>
        <w:rPr>
          <w:rFonts w:ascii="Tahoma" w:hAnsi="Tahoma" w:cs="Times New (W1);Times New Roman"/>
          <w:sz w:val="24"/>
        </w:rPr>
      </w:pPr>
      <w:r>
        <w:rPr>
          <w:rFonts w:cs="Times New (W1);Times New Roman" w:ascii="Tahoma" w:hAnsi="Tahoma"/>
          <w:sz w:val="24"/>
        </w:rPr>
        <w:t xml:space="preserve">If any office must be declared vacant, the state Board of Directors shall elect a member to serve for the remainder of the year. </w:t>
      </w:r>
    </w:p>
    <w:p>
      <w:pPr>
        <w:pStyle w:val="Normal"/>
        <w:rPr>
          <w:rFonts w:ascii="Tahoma" w:hAnsi="Tahoma" w:cs="Times New (W1);Times New Roman"/>
          <w:sz w:val="24"/>
        </w:rPr>
      </w:pPr>
      <w:r>
        <w:rPr>
          <w:rFonts w:cs="Times New (W1);Times New Roman" w:ascii="Tahoma" w:hAnsi="Tahoma"/>
          <w:sz w:val="24"/>
        </w:rPr>
      </w:r>
    </w:p>
    <w:p>
      <w:pPr>
        <w:pStyle w:val="Normal"/>
        <w:rPr>
          <w:rFonts w:ascii="Tahoma" w:hAnsi="Tahoma" w:cs="Times New (W1);Times New Roman"/>
          <w:sz w:val="24"/>
        </w:rPr>
      </w:pPr>
      <w:r>
        <w:rPr>
          <w:rFonts w:cs="Times New (W1);Times New Roman" w:ascii="Tahoma" w:hAnsi="Tahoma"/>
          <w:sz w:val="24"/>
        </w:rPr>
        <w:t>Section 2: Regional Officers</w:t>
      </w:r>
    </w:p>
    <w:p>
      <w:pPr>
        <w:pStyle w:val="Normal"/>
        <w:numPr>
          <w:ilvl w:val="0"/>
          <w:numId w:val="7"/>
        </w:numPr>
        <w:rPr>
          <w:rFonts w:ascii="Tahoma" w:hAnsi="Tahoma" w:cs="Times New (W1);Times New Roman"/>
          <w:sz w:val="24"/>
        </w:rPr>
      </w:pPr>
      <w:r>
        <w:rPr>
          <w:rFonts w:cs="Times New (W1);Times New Roman" w:ascii="Tahoma" w:hAnsi="Tahoma"/>
          <w:sz w:val="24"/>
        </w:rPr>
        <w:t xml:space="preserve">There shall be a chairperson of each region elected annually by the regional membership. The regional membership may elect other regional officers as they deem necessary. </w:t>
      </w:r>
    </w:p>
    <w:p>
      <w:pPr>
        <w:pStyle w:val="Normal"/>
        <w:numPr>
          <w:ilvl w:val="0"/>
          <w:numId w:val="7"/>
        </w:numPr>
        <w:rPr>
          <w:rFonts w:ascii="Tahoma" w:hAnsi="Tahoma" w:cs="Times New (W1);Times New Roman"/>
          <w:sz w:val="24"/>
        </w:rPr>
      </w:pPr>
      <w:r>
        <w:rPr>
          <w:rFonts w:cs="Times New (W1);Times New Roman" w:ascii="Tahoma" w:hAnsi="Tahoma"/>
          <w:sz w:val="24"/>
        </w:rPr>
        <w:t xml:space="preserve">The Chairperson and other regional officers shall be elected one month prior to the Annual Meeting of the Virginia Association of Disability Examiners. </w:t>
      </w:r>
    </w:p>
    <w:p>
      <w:pPr>
        <w:pStyle w:val="Normal"/>
        <w:numPr>
          <w:ilvl w:val="0"/>
          <w:numId w:val="7"/>
        </w:numPr>
        <w:rPr>
          <w:rFonts w:ascii="Tahoma" w:hAnsi="Tahoma" w:cs="Times New (W1);Times New Roman"/>
          <w:sz w:val="24"/>
        </w:rPr>
      </w:pPr>
      <w:r>
        <w:rPr>
          <w:rFonts w:cs="Times New (W1);Times New Roman" w:ascii="Tahoma" w:hAnsi="Tahoma"/>
          <w:sz w:val="24"/>
        </w:rPr>
        <w:t xml:space="preserve">The Chairperson and other regional officers shall take office at the close of the Annual Meeting of the Virginia Association of Disability Examiners. </w:t>
      </w:r>
    </w:p>
    <w:p>
      <w:pPr>
        <w:pStyle w:val="Normal"/>
        <w:numPr>
          <w:ilvl w:val="0"/>
          <w:numId w:val="7"/>
        </w:numPr>
        <w:rPr>
          <w:rFonts w:ascii="Tahoma" w:hAnsi="Tahoma" w:cs="Times New (W1);Times New Roman"/>
          <w:sz w:val="24"/>
        </w:rPr>
      </w:pPr>
      <w:r>
        <w:rPr>
          <w:rFonts w:cs="Times New (W1);Times New Roman" w:ascii="Tahoma" w:hAnsi="Tahoma"/>
          <w:sz w:val="24"/>
        </w:rPr>
        <w:t>The Chairperson and other regional officers shall serve for a one year term.</w:t>
      </w:r>
    </w:p>
    <w:p>
      <w:pPr>
        <w:pStyle w:val="Normal"/>
        <w:numPr>
          <w:ilvl w:val="0"/>
          <w:numId w:val="7"/>
        </w:numPr>
        <w:rPr>
          <w:rFonts w:ascii="Tahoma" w:hAnsi="Tahoma" w:cs="Times New (W1);Times New Roman"/>
          <w:sz w:val="24"/>
        </w:rPr>
      </w:pPr>
      <w:r>
        <w:rPr>
          <w:rFonts w:cs="Times New (W1);Times New Roman" w:ascii="Tahoma" w:hAnsi="Tahoma"/>
          <w:sz w:val="24"/>
        </w:rPr>
        <w:t>The chairperson and other regional officers shall be eligible for a second term.</w:t>
      </w:r>
    </w:p>
    <w:p>
      <w:pPr>
        <w:pStyle w:val="Normal"/>
        <w:numPr>
          <w:ilvl w:val="0"/>
          <w:numId w:val="7"/>
        </w:numPr>
        <w:rPr>
          <w:rFonts w:ascii="Tahoma" w:hAnsi="Tahoma" w:cs="Times New (W1);Times New Roman"/>
          <w:sz w:val="24"/>
        </w:rPr>
      </w:pPr>
      <w:r>
        <w:rPr>
          <w:rFonts w:cs="Times New (W1);Times New Roman" w:ascii="Tahoma" w:hAnsi="Tahoma"/>
          <w:sz w:val="24"/>
        </w:rPr>
        <w:t>Duties of the chairperson shall be:</w:t>
        <w:br/>
        <w:br/>
        <w:t xml:space="preserve">1.  Presiding over regional meetings. </w:t>
        <w:br/>
      </w:r>
    </w:p>
    <w:p>
      <w:pPr>
        <w:pStyle w:val="Normal"/>
        <w:ind w:firstLine="360" w:start="360" w:end="0"/>
        <w:rPr>
          <w:rFonts w:ascii="Tahoma" w:hAnsi="Tahoma" w:cs="Times New (W1);Times New Roman"/>
          <w:sz w:val="24"/>
        </w:rPr>
      </w:pPr>
      <w:r>
        <w:rPr>
          <w:rFonts w:cs="Times New (W1);Times New Roman" w:ascii="Tahoma" w:hAnsi="Tahoma"/>
          <w:sz w:val="24"/>
        </w:rPr>
        <w:t>2. Serving on the State Board of Directors.</w:t>
        <w:br/>
      </w:r>
    </w:p>
    <w:p>
      <w:pPr>
        <w:pStyle w:val="Normal"/>
        <w:ind w:start="360" w:end="0"/>
        <w:rPr>
          <w:rFonts w:ascii="Tahoma" w:hAnsi="Tahoma" w:cs="Times New (W1);Times New Roman"/>
          <w:sz w:val="24"/>
        </w:rPr>
      </w:pPr>
      <w:r>
        <w:rPr>
          <w:rFonts w:cs="Times New (W1);Times New Roman" w:ascii="Tahoma" w:hAnsi="Tahoma"/>
          <w:sz w:val="24"/>
        </w:rPr>
        <w:t xml:space="preserve">    </w:t>
      </w:r>
      <w:r>
        <w:rPr>
          <w:rFonts w:cs="Times New (W1);Times New Roman" w:ascii="Tahoma" w:hAnsi="Tahoma"/>
          <w:sz w:val="24"/>
        </w:rPr>
        <w:t xml:space="preserve">3.  Unless the Regional membership elects another regional officer, the </w:t>
        <w:br/>
        <w:tab/>
        <w:t xml:space="preserve">     chairperson shall have responsibility of all regional funds. </w:t>
      </w:r>
    </w:p>
    <w:p>
      <w:pPr>
        <w:pStyle w:val="Normal"/>
        <w:ind w:start="360" w:end="0"/>
        <w:rPr>
          <w:rFonts w:ascii="Tahoma" w:hAnsi="Tahoma" w:cs="Times New (W1);Times New Roman"/>
          <w:sz w:val="24"/>
        </w:rPr>
      </w:pPr>
      <w:r>
        <w:rPr>
          <w:rFonts w:cs="Times New (W1);Times New Roman" w:ascii="Tahoma" w:hAnsi="Tahoma"/>
          <w:sz w:val="24"/>
        </w:rPr>
      </w:r>
    </w:p>
    <w:p>
      <w:pPr>
        <w:pStyle w:val="Normal"/>
        <w:numPr>
          <w:ilvl w:val="0"/>
          <w:numId w:val="7"/>
        </w:numPr>
        <w:rPr>
          <w:rFonts w:ascii="Tahoma" w:hAnsi="Tahoma" w:cs="Times New (W1);Times New Roman"/>
          <w:sz w:val="24"/>
        </w:rPr>
      </w:pPr>
      <w:r>
        <w:rPr>
          <w:rFonts w:cs="Times New (W1);Times New Roman" w:ascii="Tahoma" w:hAnsi="Tahoma"/>
          <w:sz w:val="24"/>
        </w:rPr>
        <w:t xml:space="preserve">If the position of Regional Chairperson must be declared vacant, the regional membership shall elect a member to serve the remainder of the year. </w:t>
      </w:r>
    </w:p>
    <w:p>
      <w:pPr>
        <w:pStyle w:val="Normal"/>
        <w:rPr>
          <w:rFonts w:ascii="Tahoma" w:hAnsi="Tahoma" w:cs="Times New (W1);Times New Roman"/>
          <w:sz w:val="24"/>
        </w:rPr>
      </w:pPr>
      <w:r>
        <w:rPr>
          <w:rFonts w:cs="Times New (W1);Times New Roman" w:ascii="Tahoma" w:hAnsi="Tahoma"/>
          <w:sz w:val="24"/>
        </w:rPr>
      </w:r>
    </w:p>
    <w:p>
      <w:pPr>
        <w:pStyle w:val="Normal"/>
        <w:jc w:val="center"/>
        <w:rPr>
          <w:rFonts w:ascii="Tahoma" w:hAnsi="Tahoma" w:cs="Times New (W1);Times New Roman"/>
          <w:sz w:val="28"/>
        </w:rPr>
      </w:pPr>
      <w:r>
        <w:rPr>
          <w:rFonts w:cs="Times New (W1);Times New Roman" w:ascii="Tahoma" w:hAnsi="Tahoma"/>
          <w:sz w:val="28"/>
        </w:rPr>
        <w:t>Article III</w:t>
      </w:r>
    </w:p>
    <w:p>
      <w:pPr>
        <w:pStyle w:val="Normal"/>
        <w:jc w:val="center"/>
        <w:rPr>
          <w:rFonts w:ascii="Tahoma" w:hAnsi="Tahoma" w:cs="Times New (W1);Times New Roman"/>
          <w:sz w:val="28"/>
        </w:rPr>
      </w:pPr>
      <w:r>
        <w:rPr>
          <w:rFonts w:cs="Times New (W1);Times New Roman" w:ascii="Tahoma" w:hAnsi="Tahoma"/>
          <w:sz w:val="28"/>
        </w:rPr>
      </w:r>
    </w:p>
    <w:p>
      <w:pPr>
        <w:pStyle w:val="Normal"/>
        <w:jc w:val="center"/>
        <w:rPr>
          <w:rFonts w:ascii="Tahoma" w:hAnsi="Tahoma" w:cs="Times New (W1);Times New Roman"/>
          <w:b/>
          <w:sz w:val="24"/>
        </w:rPr>
      </w:pPr>
      <w:r>
        <w:rPr>
          <w:rFonts w:cs="Times New (W1);Times New Roman" w:ascii="Tahoma" w:hAnsi="Tahoma"/>
          <w:b/>
          <w:sz w:val="24"/>
        </w:rPr>
        <w:t>Board of Directors</w:t>
      </w:r>
    </w:p>
    <w:p>
      <w:pPr>
        <w:pStyle w:val="Normal"/>
        <w:jc w:val="end"/>
        <w:rPr>
          <w:rFonts w:ascii="Tahoma" w:hAnsi="Tahoma" w:cs="Times New (W1);Times New Roman"/>
          <w:b/>
          <w:sz w:val="24"/>
        </w:rPr>
      </w:pPr>
      <w:r>
        <w:rPr>
          <w:rFonts w:cs="Times New (W1);Times New Roman" w:ascii="Tahoma" w:hAnsi="Tahoma"/>
          <w:b/>
          <w:sz w:val="24"/>
        </w:rPr>
      </w:r>
    </w:p>
    <w:p>
      <w:pPr>
        <w:pStyle w:val="Normal"/>
        <w:rPr>
          <w:rFonts w:ascii="Tahoma" w:hAnsi="Tahoma" w:cs="Times New (W1);Times New Roman"/>
          <w:sz w:val="24"/>
        </w:rPr>
      </w:pPr>
      <w:r>
        <w:rPr>
          <w:rFonts w:cs="Times New (W1);Times New Roman" w:ascii="Tahoma" w:hAnsi="Tahoma"/>
          <w:sz w:val="24"/>
        </w:rPr>
        <w:t>Section 1.  Duties of the Board shall be:</w:t>
      </w:r>
    </w:p>
    <w:p>
      <w:pPr>
        <w:pStyle w:val="Normal"/>
        <w:rPr>
          <w:rFonts w:ascii="Tahoma" w:hAnsi="Tahoma" w:cs="Times New (W1);Times New Roman"/>
          <w:sz w:val="24"/>
        </w:rPr>
      </w:pPr>
      <w:r>
        <w:rPr>
          <w:rFonts w:cs="Times New (W1);Times New Roman" w:ascii="Tahoma" w:hAnsi="Tahoma"/>
          <w:sz w:val="24"/>
        </w:rPr>
      </w:r>
    </w:p>
    <w:p>
      <w:pPr>
        <w:pStyle w:val="Normal"/>
        <w:numPr>
          <w:ilvl w:val="0"/>
          <w:numId w:val="9"/>
        </w:numPr>
        <w:rPr>
          <w:rFonts w:ascii="Tahoma" w:hAnsi="Tahoma" w:cs="Times New (W1);Times New Roman"/>
          <w:sz w:val="24"/>
        </w:rPr>
      </w:pPr>
      <w:r>
        <w:rPr>
          <w:rFonts w:cs="Times New (W1);Times New Roman" w:ascii="Tahoma" w:hAnsi="Tahoma"/>
          <w:sz w:val="24"/>
        </w:rPr>
        <w:t>To serve as Executive Board for the Virginia Association of Disability Examiners.</w:t>
      </w:r>
    </w:p>
    <w:p>
      <w:pPr>
        <w:pStyle w:val="Normal"/>
        <w:numPr>
          <w:ilvl w:val="0"/>
          <w:numId w:val="9"/>
        </w:numPr>
        <w:rPr>
          <w:rFonts w:ascii="Tahoma" w:hAnsi="Tahoma" w:cs="Times New (W1);Times New Roman"/>
          <w:sz w:val="24"/>
        </w:rPr>
      </w:pPr>
      <w:r>
        <w:rPr>
          <w:rFonts w:cs="Times New (W1);Times New Roman" w:ascii="Tahoma" w:hAnsi="Tahoma"/>
          <w:sz w:val="24"/>
        </w:rPr>
        <w:t>To transact business of Virginia Association of Disability Examiners between state meetings.</w:t>
      </w:r>
    </w:p>
    <w:p>
      <w:pPr>
        <w:pStyle w:val="Normal"/>
        <w:numPr>
          <w:ilvl w:val="0"/>
          <w:numId w:val="9"/>
        </w:numPr>
        <w:rPr>
          <w:rFonts w:ascii="Tahoma" w:hAnsi="Tahoma" w:cs="Times New (W1);Times New Roman"/>
          <w:sz w:val="24"/>
        </w:rPr>
      </w:pPr>
      <w:r>
        <w:rPr>
          <w:rFonts w:cs="Times New (W1);Times New Roman" w:ascii="Tahoma" w:hAnsi="Tahoma"/>
          <w:sz w:val="24"/>
        </w:rPr>
        <w:t>To maintain effective liaison with the National Association of Disability Examiners (national and regional levels).</w:t>
      </w:r>
    </w:p>
    <w:p>
      <w:pPr>
        <w:pStyle w:val="Normal"/>
        <w:numPr>
          <w:ilvl w:val="0"/>
          <w:numId w:val="9"/>
        </w:numPr>
        <w:rPr>
          <w:rFonts w:ascii="Tahoma" w:hAnsi="Tahoma" w:cs="Times New (W1);Times New Roman"/>
          <w:sz w:val="24"/>
        </w:rPr>
      </w:pPr>
      <w:r>
        <w:rPr>
          <w:rFonts w:cs="Times New (W1);Times New Roman" w:ascii="Tahoma" w:hAnsi="Tahoma"/>
          <w:sz w:val="24"/>
        </w:rPr>
        <w:t>To maintain effective liaison with the regional offices of the Virginia Association of Disability Examiners.</w:t>
      </w:r>
    </w:p>
    <w:p>
      <w:pPr>
        <w:pStyle w:val="Normal"/>
        <w:rPr>
          <w:rFonts w:ascii="Tahoma" w:hAnsi="Tahoma" w:cs="Times New (W1);Times New Roman"/>
          <w:sz w:val="24"/>
        </w:rPr>
      </w:pPr>
      <w:r>
        <w:rPr>
          <w:rFonts w:cs="Times New (W1);Times New Roman" w:ascii="Tahoma" w:hAnsi="Tahoma"/>
          <w:sz w:val="24"/>
        </w:rPr>
      </w:r>
    </w:p>
    <w:p>
      <w:pPr>
        <w:pStyle w:val="Normal"/>
        <w:rPr>
          <w:rFonts w:ascii="Tahoma" w:hAnsi="Tahoma" w:cs="Times New (W1);Times New Roman"/>
          <w:sz w:val="24"/>
        </w:rPr>
      </w:pPr>
      <w:r>
        <w:rPr>
          <w:rFonts w:cs="Times New (W1);Times New Roman" w:ascii="Tahoma" w:hAnsi="Tahoma"/>
          <w:sz w:val="24"/>
        </w:rPr>
        <w:t xml:space="preserve">Section 2: </w:t>
      </w:r>
    </w:p>
    <w:p>
      <w:pPr>
        <w:pStyle w:val="Normal"/>
        <w:rPr>
          <w:rFonts w:ascii="Tahoma" w:hAnsi="Tahoma" w:cs="Times New (W1);Times New Roman"/>
          <w:sz w:val="24"/>
        </w:rPr>
      </w:pPr>
      <w:r>
        <w:rPr>
          <w:rFonts w:cs="Times New (W1);Times New Roman" w:ascii="Tahoma" w:hAnsi="Tahoma"/>
          <w:sz w:val="24"/>
        </w:rPr>
      </w:r>
    </w:p>
    <w:p>
      <w:pPr>
        <w:pStyle w:val="Normal"/>
        <w:numPr>
          <w:ilvl w:val="0"/>
          <w:numId w:val="11"/>
        </w:numPr>
        <w:rPr>
          <w:rFonts w:ascii="Tahoma" w:hAnsi="Tahoma" w:cs="Times New (W1);Times New Roman"/>
          <w:sz w:val="24"/>
        </w:rPr>
      </w:pPr>
      <w:r>
        <w:rPr>
          <w:rFonts w:cs="Times New (W1);Times New Roman" w:ascii="Tahoma" w:hAnsi="Tahoma"/>
          <w:sz w:val="24"/>
        </w:rPr>
        <w:t xml:space="preserve">Membership of the Board of Directors shall consist of the President, President-Elect, Secretary/Treasurer, Mid-Atlantic Regional Board Member and Regional Chairpersons of each of the four (4) regions of the Virginia Association of Disability Examiners.  The President, President-Elect and Secretary/Treasurer shall act in these capacities for the Board. </w:t>
      </w:r>
    </w:p>
    <w:p>
      <w:pPr>
        <w:pStyle w:val="Normal"/>
        <w:numPr>
          <w:ilvl w:val="0"/>
          <w:numId w:val="11"/>
        </w:numPr>
        <w:rPr>
          <w:rFonts w:ascii="Tahoma" w:hAnsi="Tahoma" w:cs="Times New (W1);Times New Roman"/>
          <w:sz w:val="24"/>
        </w:rPr>
      </w:pPr>
      <w:r>
        <w:rPr>
          <w:rFonts w:cs="Times New (W1);Times New Roman" w:ascii="Tahoma" w:hAnsi="Tahoma"/>
          <w:sz w:val="24"/>
        </w:rPr>
        <w:t xml:space="preserve">The immediate Past President of the Virginia Association of Disability Examiners shall also be a member. </w:t>
      </w:r>
    </w:p>
    <w:p>
      <w:pPr>
        <w:pStyle w:val="Normal"/>
        <w:numPr>
          <w:ilvl w:val="0"/>
          <w:numId w:val="11"/>
        </w:numPr>
        <w:rPr>
          <w:rFonts w:ascii="Tahoma" w:hAnsi="Tahoma" w:cs="Times New (W1);Times New Roman"/>
          <w:sz w:val="24"/>
        </w:rPr>
      </w:pPr>
      <w:r>
        <w:rPr>
          <w:rFonts w:cs="Times New (W1);Times New Roman" w:ascii="Tahoma" w:hAnsi="Tahoma"/>
          <w:sz w:val="24"/>
        </w:rPr>
        <w:t xml:space="preserve">A quorum of the Board shall be 50% of its membership plus one. </w:t>
      </w:r>
    </w:p>
    <w:p>
      <w:pPr>
        <w:pStyle w:val="Normal"/>
        <w:numPr>
          <w:ilvl w:val="0"/>
          <w:numId w:val="11"/>
        </w:numPr>
        <w:rPr>
          <w:rFonts w:ascii="Tahoma" w:hAnsi="Tahoma" w:cs="Times New (W1);Times New Roman"/>
          <w:sz w:val="24"/>
        </w:rPr>
      </w:pPr>
      <w:r>
        <w:rPr>
          <w:rFonts w:cs="Times New (W1);Times New Roman" w:ascii="Tahoma" w:hAnsi="Tahoma"/>
          <w:sz w:val="24"/>
        </w:rPr>
        <w:t xml:space="preserve">The Board shall encourage the representative of the Virginia Association of Disability Examiners at appropriate meetings of National, Regional and State Associations. </w:t>
      </w:r>
    </w:p>
    <w:p>
      <w:pPr>
        <w:pStyle w:val="Normal"/>
        <w:rPr>
          <w:rFonts w:ascii="Tahoma" w:hAnsi="Tahoma" w:cs="Times New (W1);Times New Roman"/>
          <w:sz w:val="24"/>
        </w:rPr>
      </w:pPr>
      <w:r>
        <w:rPr>
          <w:rFonts w:cs="Times New (W1);Times New Roman" w:ascii="Tahoma" w:hAnsi="Tahoma"/>
          <w:sz w:val="24"/>
        </w:rPr>
      </w:r>
    </w:p>
    <w:p>
      <w:pPr>
        <w:pStyle w:val="Normal"/>
        <w:rPr>
          <w:rFonts w:ascii="Tahoma" w:hAnsi="Tahoma" w:cs="Times New (W1);Times New Roman"/>
          <w:sz w:val="24"/>
        </w:rPr>
      </w:pPr>
      <w:r>
        <w:rPr>
          <w:rFonts w:cs="Times New (W1);Times New Roman" w:ascii="Tahoma" w:hAnsi="Tahoma"/>
          <w:sz w:val="24"/>
        </w:rPr>
      </w:r>
    </w:p>
    <w:p>
      <w:pPr>
        <w:pStyle w:val="Normal"/>
        <w:jc w:val="center"/>
        <w:rPr>
          <w:rFonts w:ascii="Tahoma" w:hAnsi="Tahoma" w:cs="Times New (W1);Times New Roman"/>
          <w:sz w:val="28"/>
        </w:rPr>
      </w:pPr>
      <w:r>
        <w:rPr>
          <w:rFonts w:cs="Times New (W1);Times New Roman" w:ascii="Tahoma" w:hAnsi="Tahoma"/>
          <w:sz w:val="28"/>
        </w:rPr>
        <w:t>ARTICLE IV</w:t>
      </w:r>
    </w:p>
    <w:p>
      <w:pPr>
        <w:pStyle w:val="Normal"/>
        <w:jc w:val="center"/>
        <w:rPr>
          <w:rFonts w:ascii="Tahoma" w:hAnsi="Tahoma" w:cs="Times New (W1);Times New Roman"/>
          <w:sz w:val="28"/>
        </w:rPr>
      </w:pPr>
      <w:r>
        <w:rPr>
          <w:rFonts w:cs="Times New (W1);Times New Roman" w:ascii="Tahoma" w:hAnsi="Tahoma"/>
          <w:sz w:val="28"/>
        </w:rPr>
      </w:r>
    </w:p>
    <w:p>
      <w:pPr>
        <w:pStyle w:val="Normal"/>
        <w:jc w:val="center"/>
        <w:rPr>
          <w:rFonts w:ascii="Tahoma" w:hAnsi="Tahoma" w:cs="Times New (W1);Times New Roman"/>
          <w:b/>
          <w:sz w:val="24"/>
        </w:rPr>
      </w:pPr>
      <w:r>
        <w:rPr>
          <w:rFonts w:cs="Times New (W1);Times New Roman" w:ascii="Tahoma" w:hAnsi="Tahoma"/>
          <w:b/>
          <w:sz w:val="24"/>
        </w:rPr>
        <w:t xml:space="preserve">Amendments </w:t>
      </w:r>
    </w:p>
    <w:p>
      <w:pPr>
        <w:pStyle w:val="Normal"/>
        <w:jc w:val="center"/>
        <w:rPr>
          <w:rFonts w:ascii="Tahoma" w:hAnsi="Tahoma" w:cs="Times New (W1);Times New Roman"/>
          <w:b/>
          <w:sz w:val="24"/>
        </w:rPr>
      </w:pPr>
      <w:r>
        <w:rPr>
          <w:rFonts w:cs="Times New (W1);Times New Roman" w:ascii="Tahoma" w:hAnsi="Tahoma"/>
          <w:b/>
          <w:sz w:val="24"/>
        </w:rPr>
      </w:r>
    </w:p>
    <w:p>
      <w:pPr>
        <w:pStyle w:val="Normal"/>
        <w:rPr>
          <w:rFonts w:ascii="Tahoma" w:hAnsi="Tahoma" w:cs="Times New (W1);Times New Roman"/>
          <w:sz w:val="24"/>
        </w:rPr>
      </w:pPr>
      <w:r>
        <w:rPr>
          <w:rFonts w:cs="Times New (W1);Times New Roman" w:ascii="Tahoma" w:hAnsi="Tahoma"/>
          <w:sz w:val="24"/>
        </w:rPr>
        <w:t xml:space="preserve">These By-Laws may be amended by the procedure used to amend the Virginia Association of Disability Examiners Constitution. </w:t>
      </w:r>
    </w:p>
    <w:p>
      <w:pPr>
        <w:pStyle w:val="Normal"/>
        <w:rPr>
          <w:rFonts w:ascii="Tahoma" w:hAnsi="Tahoma" w:cs="Times New (W1);Times New Roman"/>
          <w:sz w:val="24"/>
        </w:rPr>
      </w:pPr>
      <w:r>
        <w:rPr>
          <w:rFonts w:cs="Times New (W1);Times New Roman" w:ascii="Tahoma" w:hAnsi="Tahoma"/>
          <w:sz w:val="24"/>
        </w:rPr>
      </w:r>
    </w:p>
    <w:p>
      <w:pPr>
        <w:pStyle w:val="Normal"/>
        <w:jc w:val="center"/>
        <w:rPr>
          <w:rFonts w:ascii="Tahoma" w:hAnsi="Tahoma" w:cs="Times New (W1);Times New Roman"/>
          <w:sz w:val="28"/>
        </w:rPr>
      </w:pPr>
      <w:r>
        <w:rPr>
          <w:rFonts w:cs="Times New (W1);Times New Roman" w:ascii="Tahoma" w:hAnsi="Tahoma"/>
          <w:sz w:val="28"/>
        </w:rPr>
        <w:t>ARTICLE V</w:t>
      </w:r>
    </w:p>
    <w:p>
      <w:pPr>
        <w:pStyle w:val="Normal"/>
        <w:jc w:val="center"/>
        <w:rPr>
          <w:rFonts w:ascii="Tahoma" w:hAnsi="Tahoma" w:cs="Times New (W1);Times New Roman"/>
          <w:sz w:val="28"/>
        </w:rPr>
      </w:pPr>
      <w:r>
        <w:rPr>
          <w:rFonts w:cs="Times New (W1);Times New Roman" w:ascii="Tahoma" w:hAnsi="Tahoma"/>
          <w:sz w:val="28"/>
        </w:rPr>
      </w:r>
    </w:p>
    <w:p>
      <w:pPr>
        <w:pStyle w:val="Normal"/>
        <w:jc w:val="center"/>
        <w:rPr>
          <w:rFonts w:ascii="Tahoma" w:hAnsi="Tahoma" w:cs="Times New (W1);Times New Roman"/>
          <w:b/>
          <w:sz w:val="24"/>
        </w:rPr>
      </w:pPr>
      <w:r>
        <w:rPr>
          <w:rFonts w:cs="Times New (W1);Times New Roman" w:ascii="Tahoma" w:hAnsi="Tahoma"/>
          <w:b/>
          <w:sz w:val="24"/>
        </w:rPr>
        <w:t>FINANCES</w:t>
      </w:r>
    </w:p>
    <w:p>
      <w:pPr>
        <w:pStyle w:val="Normal"/>
        <w:jc w:val="center"/>
        <w:rPr>
          <w:rFonts w:ascii="Tahoma" w:hAnsi="Tahoma" w:cs="Times New (W1);Times New Roman"/>
          <w:b/>
          <w:sz w:val="24"/>
        </w:rPr>
      </w:pPr>
      <w:r>
        <w:rPr>
          <w:rFonts w:cs="Times New (W1);Times New Roman" w:ascii="Tahoma" w:hAnsi="Tahoma"/>
          <w:b/>
          <w:sz w:val="24"/>
        </w:rPr>
      </w:r>
    </w:p>
    <w:p>
      <w:pPr>
        <w:pStyle w:val="Normal"/>
        <w:rPr>
          <w:rFonts w:ascii="Tahoma" w:hAnsi="Tahoma" w:cs="Times New (W1);Times New Roman"/>
          <w:sz w:val="24"/>
        </w:rPr>
      </w:pPr>
      <w:r>
        <w:rPr>
          <w:rFonts w:cs="Times New (W1);Times New Roman" w:ascii="Tahoma" w:hAnsi="Tahoma"/>
          <w:sz w:val="24"/>
        </w:rPr>
        <w:t xml:space="preserve">Section 1. </w:t>
      </w:r>
    </w:p>
    <w:p>
      <w:pPr>
        <w:pStyle w:val="Normal"/>
        <w:rPr>
          <w:rFonts w:ascii="Tahoma" w:hAnsi="Tahoma" w:cs="Times New (W1);Times New Roman"/>
          <w:sz w:val="24"/>
        </w:rPr>
      </w:pPr>
      <w:r>
        <w:rPr>
          <w:rFonts w:cs="Times New (W1);Times New Roman" w:ascii="Tahoma" w:hAnsi="Tahoma"/>
          <w:sz w:val="24"/>
        </w:rPr>
        <w:t xml:space="preserve">There shall be no dues except membership dues set by the National Association of Disability Examiners. </w:t>
      </w:r>
    </w:p>
    <w:p>
      <w:pPr>
        <w:pStyle w:val="Normal"/>
        <w:rPr>
          <w:rFonts w:ascii="Tahoma" w:hAnsi="Tahoma" w:cs="Times New (W1);Times New Roman"/>
          <w:sz w:val="24"/>
        </w:rPr>
      </w:pPr>
      <w:r>
        <w:rPr>
          <w:rFonts w:cs="Times New (W1);Times New Roman" w:ascii="Tahoma" w:hAnsi="Tahoma"/>
          <w:sz w:val="24"/>
        </w:rPr>
      </w:r>
    </w:p>
    <w:p>
      <w:pPr>
        <w:pStyle w:val="Normal"/>
        <w:rPr>
          <w:rFonts w:ascii="Tahoma" w:hAnsi="Tahoma" w:cs="Times New (W1);Times New Roman"/>
          <w:sz w:val="24"/>
        </w:rPr>
      </w:pPr>
      <w:r>
        <w:rPr>
          <w:rFonts w:cs="Times New (W1);Times New Roman" w:ascii="Tahoma" w:hAnsi="Tahoma"/>
          <w:sz w:val="24"/>
        </w:rPr>
        <w:t>Section 2.  The State Treasury shall consist of:</w:t>
      </w:r>
    </w:p>
    <w:p>
      <w:pPr>
        <w:pStyle w:val="Normal"/>
        <w:rPr>
          <w:rFonts w:ascii="Tahoma" w:hAnsi="Tahoma" w:cs="Times New (W1);Times New Roman"/>
          <w:sz w:val="24"/>
        </w:rPr>
      </w:pPr>
      <w:r>
        <w:rPr>
          <w:rFonts w:cs="Times New (W1);Times New Roman" w:ascii="Tahoma" w:hAnsi="Tahoma"/>
          <w:sz w:val="24"/>
        </w:rPr>
      </w:r>
    </w:p>
    <w:p>
      <w:pPr>
        <w:pStyle w:val="Normal"/>
        <w:numPr>
          <w:ilvl w:val="0"/>
          <w:numId w:val="2"/>
        </w:numPr>
        <w:rPr>
          <w:rFonts w:ascii="Tahoma" w:hAnsi="Tahoma" w:cs="Times New (W1);Times New Roman"/>
          <w:sz w:val="24"/>
        </w:rPr>
      </w:pPr>
      <w:r>
        <w:rPr>
          <w:rFonts w:cs="Times New (W1);Times New Roman" w:ascii="Tahoma" w:hAnsi="Tahoma"/>
          <w:sz w:val="24"/>
        </w:rPr>
        <w:t xml:space="preserve">That portion of the National Association of Disability Examiners’ membership dues rebated to the State. </w:t>
      </w:r>
    </w:p>
    <w:p>
      <w:pPr>
        <w:pStyle w:val="Normal"/>
        <w:numPr>
          <w:ilvl w:val="0"/>
          <w:numId w:val="2"/>
        </w:numPr>
        <w:rPr>
          <w:rFonts w:ascii="Tahoma" w:hAnsi="Tahoma" w:cs="Times New (W1);Times New Roman"/>
          <w:sz w:val="24"/>
        </w:rPr>
      </w:pPr>
      <w:r>
        <w:rPr>
          <w:rFonts w:cs="Times New (W1);Times New Roman" w:ascii="Tahoma" w:hAnsi="Tahoma"/>
          <w:sz w:val="24"/>
        </w:rPr>
        <w:t xml:space="preserve">Monies provided to the State by the Mid-Atlantic Region of the National Association of Disability Examiners for whatever purpose. </w:t>
      </w:r>
    </w:p>
    <w:p>
      <w:pPr>
        <w:pStyle w:val="Normal"/>
        <w:numPr>
          <w:ilvl w:val="0"/>
          <w:numId w:val="2"/>
        </w:numPr>
        <w:rPr>
          <w:rFonts w:ascii="Tahoma" w:hAnsi="Tahoma" w:cs="Times New (W1);Times New Roman"/>
          <w:sz w:val="24"/>
        </w:rPr>
      </w:pPr>
      <w:r>
        <w:rPr>
          <w:rFonts w:cs="Times New (W1);Times New Roman" w:ascii="Tahoma" w:hAnsi="Tahoma"/>
          <w:sz w:val="24"/>
        </w:rPr>
        <w:t>Monies contributed by any of the Regional Chapters of the Virginia Association of Disability Examiners (See section 4).</w:t>
      </w:r>
    </w:p>
    <w:p>
      <w:pPr>
        <w:pStyle w:val="Normal"/>
        <w:numPr>
          <w:ilvl w:val="0"/>
          <w:numId w:val="2"/>
        </w:numPr>
        <w:rPr>
          <w:rFonts w:ascii="Tahoma" w:hAnsi="Tahoma" w:cs="Times New (W1);Times New Roman"/>
          <w:sz w:val="24"/>
        </w:rPr>
      </w:pPr>
      <w:r>
        <w:rPr>
          <w:rFonts w:cs="Times New (W1);Times New Roman" w:ascii="Tahoma" w:hAnsi="Tahoma"/>
          <w:sz w:val="24"/>
        </w:rPr>
        <w:t>Monies raised by approved State activities.</w:t>
      </w:r>
    </w:p>
    <w:p>
      <w:pPr>
        <w:pStyle w:val="Normal"/>
        <w:rPr>
          <w:rFonts w:ascii="Tahoma" w:hAnsi="Tahoma" w:cs="Times New (W1);Times New Roman"/>
          <w:sz w:val="24"/>
        </w:rPr>
      </w:pPr>
      <w:r>
        <w:rPr>
          <w:rFonts w:cs="Times New (W1);Times New Roman" w:ascii="Tahoma" w:hAnsi="Tahoma"/>
          <w:sz w:val="24"/>
        </w:rPr>
      </w:r>
    </w:p>
    <w:p>
      <w:pPr>
        <w:pStyle w:val="Normal"/>
        <w:rPr>
          <w:rFonts w:ascii="Tahoma" w:hAnsi="Tahoma" w:cs="Times New (W1);Times New Roman"/>
          <w:sz w:val="24"/>
        </w:rPr>
      </w:pPr>
      <w:r>
        <w:rPr>
          <w:rFonts w:cs="Times New (W1);Times New Roman" w:ascii="Tahoma" w:hAnsi="Tahoma"/>
          <w:sz w:val="24"/>
        </w:rPr>
        <w:t>Section 3.  The Regional Treasuries shall consist of:</w:t>
      </w:r>
    </w:p>
    <w:p>
      <w:pPr>
        <w:pStyle w:val="Normal"/>
        <w:numPr>
          <w:ilvl w:val="0"/>
          <w:numId w:val="4"/>
        </w:numPr>
        <w:rPr>
          <w:rFonts w:ascii="Tahoma" w:hAnsi="Tahoma" w:cs="Times New (W1);Times New Roman"/>
          <w:sz w:val="24"/>
        </w:rPr>
      </w:pPr>
      <w:r>
        <w:rPr>
          <w:rFonts w:cs="Times New (W1);Times New Roman" w:ascii="Tahoma" w:hAnsi="Tahoma"/>
          <w:sz w:val="24"/>
        </w:rPr>
        <w:t xml:space="preserve">Any monies provided out of the Virginia Association of Disability Examiners’ State Treasury. </w:t>
      </w:r>
    </w:p>
    <w:p>
      <w:pPr>
        <w:pStyle w:val="Normal"/>
        <w:numPr>
          <w:ilvl w:val="0"/>
          <w:numId w:val="4"/>
        </w:numPr>
        <w:rPr>
          <w:rFonts w:ascii="Tahoma" w:hAnsi="Tahoma" w:cs="Times New (W1);Times New Roman"/>
          <w:sz w:val="24"/>
        </w:rPr>
      </w:pPr>
      <w:r>
        <w:rPr>
          <w:rFonts w:cs="Times New (W1);Times New Roman" w:ascii="Tahoma" w:hAnsi="Tahoma"/>
          <w:sz w:val="24"/>
        </w:rPr>
        <w:t>Monies approved by chapter activities (see section 4).</w:t>
      </w:r>
    </w:p>
    <w:p>
      <w:pPr>
        <w:pStyle w:val="Normal"/>
        <w:rPr>
          <w:rFonts w:ascii="Tahoma" w:hAnsi="Tahoma" w:cs="Times New (W1);Times New Roman"/>
          <w:sz w:val="24"/>
        </w:rPr>
      </w:pPr>
      <w:r>
        <w:rPr>
          <w:rFonts w:cs="Times New (W1);Times New Roman" w:ascii="Tahoma" w:hAnsi="Tahoma"/>
          <w:sz w:val="24"/>
        </w:rPr>
      </w:r>
    </w:p>
    <w:p>
      <w:pPr>
        <w:pStyle w:val="Normal"/>
        <w:rPr>
          <w:rFonts w:ascii="Tahoma" w:hAnsi="Tahoma" w:cs="Times New (W1);Times New Roman"/>
          <w:sz w:val="24"/>
        </w:rPr>
      </w:pPr>
      <w:r>
        <w:rPr>
          <w:rFonts w:cs="Times New (W1);Times New Roman" w:ascii="Tahoma" w:hAnsi="Tahoma"/>
          <w:sz w:val="24"/>
        </w:rPr>
        <w:t xml:space="preserve">Section 4. </w:t>
      </w:r>
    </w:p>
    <w:p>
      <w:pPr>
        <w:pStyle w:val="Normal"/>
        <w:rPr>
          <w:rFonts w:ascii="Tahoma" w:hAnsi="Tahoma" w:cs="Times New (W1);Times New Roman"/>
          <w:sz w:val="24"/>
        </w:rPr>
      </w:pPr>
      <w:r>
        <w:rPr>
          <w:rFonts w:cs="Times New (W1);Times New Roman" w:ascii="Tahoma" w:hAnsi="Tahoma"/>
          <w:sz w:val="24"/>
        </w:rPr>
        <w:t>Ten percent (10%) of monies raised by Virginia Association of Disability Examiners’ Regional chapter activities shall be contributed to the State Treasury.</w:t>
      </w:r>
    </w:p>
    <w:p>
      <w:pPr>
        <w:pStyle w:val="Normal"/>
        <w:rPr>
          <w:rFonts w:ascii="Tahoma" w:hAnsi="Tahoma" w:cs="Times New (W1);Times New Roman"/>
          <w:sz w:val="24"/>
        </w:rPr>
      </w:pPr>
      <w:r>
        <w:rPr>
          <w:rFonts w:cs="Times New (W1);Times New Roman" w:ascii="Tahoma" w:hAnsi="Tahoma"/>
          <w:sz w:val="24"/>
        </w:rPr>
      </w:r>
    </w:p>
    <w:p>
      <w:pPr>
        <w:pStyle w:val="Normal"/>
        <w:rPr>
          <w:rFonts w:ascii="Tahoma" w:hAnsi="Tahoma" w:cs="Times New (W1);Times New Roman"/>
          <w:sz w:val="24"/>
        </w:rPr>
      </w:pPr>
      <w:r>
        <w:rPr>
          <w:rFonts w:cs="Times New (W1);Times New Roman" w:ascii="Tahoma" w:hAnsi="Tahoma"/>
          <w:sz w:val="24"/>
        </w:rPr>
        <w:t xml:space="preserve">Section 4 </w:t>
      </w:r>
    </w:p>
    <w:p>
      <w:pPr>
        <w:pStyle w:val="Normal"/>
        <w:rPr>
          <w:rFonts w:ascii="Tahoma" w:hAnsi="Tahoma" w:cs="Times New (W1);Times New Roman"/>
          <w:sz w:val="24"/>
        </w:rPr>
      </w:pPr>
      <w:r>
        <w:rPr>
          <w:rFonts w:cs="Times New (W1);Times New Roman" w:ascii="Tahoma" w:hAnsi="Tahoma"/>
          <w:sz w:val="24"/>
        </w:rPr>
        <w:t xml:space="preserve">The State President can expend up to $50.00 from the State Treasury without the vote of the membership. </w:t>
      </w:r>
    </w:p>
    <w:p>
      <w:pPr>
        <w:pStyle w:val="Normal"/>
        <w:ind w:start="360" w:end="0"/>
        <w:rPr>
          <w:rFonts w:ascii="Tahoma" w:hAnsi="Tahoma" w:cs="Times New (W1);Times New Roman"/>
          <w:sz w:val="24"/>
        </w:rPr>
      </w:pPr>
      <w:r>
        <w:rPr>
          <w:rFonts w:cs="Times New (W1);Times New Roman" w:ascii="Tahoma" w:hAnsi="Tahoma"/>
          <w:sz w:val="24"/>
        </w:rPr>
      </w:r>
    </w:p>
    <w:p>
      <w:pPr>
        <w:pStyle w:val="Normal"/>
        <w:ind w:start="360" w:end="0"/>
        <w:rPr>
          <w:rFonts w:ascii="Tahoma" w:hAnsi="Tahoma" w:cs="Times New (W1);Times New Roman"/>
          <w:sz w:val="24"/>
        </w:rPr>
      </w:pPr>
      <w:r>
        <w:rPr>
          <w:rFonts w:cs="Times New (W1);Times New Roman" w:ascii="Tahoma" w:hAnsi="Tahoma"/>
          <w:sz w:val="24"/>
        </w:rPr>
      </w:r>
    </w:p>
    <w:p>
      <w:pPr>
        <w:pStyle w:val="Normal"/>
        <w:jc w:val="center"/>
        <w:rPr>
          <w:rFonts w:ascii="Tahoma" w:hAnsi="Tahoma" w:cs="Times New (W1);Times New Roman"/>
          <w:b/>
          <w:sz w:val="24"/>
        </w:rPr>
      </w:pPr>
      <w:r>
        <w:rPr>
          <w:rFonts w:cs="Times New (W1);Times New Roman" w:ascii="Tahoma" w:hAnsi="Tahoma"/>
          <w:b/>
          <w:sz w:val="24"/>
        </w:rPr>
      </w:r>
    </w:p>
    <w:p>
      <w:pPr>
        <w:pStyle w:val="Normal"/>
        <w:jc w:val="center"/>
        <w:rPr>
          <w:rFonts w:ascii="Tahoma" w:hAnsi="Tahoma" w:cs="Times New (W1);Times New Roman"/>
          <w:b/>
          <w:sz w:val="24"/>
        </w:rPr>
      </w:pPr>
      <w:r>
        <w:rPr>
          <w:rFonts w:cs="Times New (W1);Times New Roman" w:ascii="Tahoma" w:hAnsi="Tahoma"/>
          <w:b/>
          <w:sz w:val="24"/>
        </w:rPr>
        <w:t xml:space="preserve"> </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ahoma">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810"/>
        </w:tabs>
        <w:ind w:start="810" w:hanging="360"/>
      </w:pPr>
      <w:rPr/>
    </w:lvl>
  </w:abstractNum>
  <w:abstractNum w:abstractNumId="2">
    <w:lvl w:ilvl="0">
      <w:start w:val="1"/>
      <w:numFmt w:val="upperLetter"/>
      <w:lvlText w:val="%1."/>
      <w:lvlJc w:val="start"/>
      <w:pPr>
        <w:tabs>
          <w:tab w:val="num" w:pos="720"/>
        </w:tabs>
        <w:ind w:start="720" w:hanging="360"/>
      </w:pPr>
      <w:rPr/>
    </w:lvl>
  </w:abstractNum>
  <w:abstractNum w:abstractNumId="3">
    <w:lvl w:ilvl="0">
      <w:start w:val="1"/>
      <w:numFmt w:val="decimal"/>
      <w:lvlText w:val="%1."/>
      <w:lvlJc w:val="start"/>
      <w:pPr>
        <w:tabs>
          <w:tab w:val="num" w:pos="720"/>
        </w:tabs>
        <w:ind w:start="720" w:hanging="360"/>
      </w:pPr>
      <w:rPr/>
    </w:lvl>
  </w:abstractNum>
  <w:abstractNum w:abstractNumId="4">
    <w:lvl w:ilvl="0">
      <w:start w:val="1"/>
      <w:numFmt w:val="upperLetter"/>
      <w:lvlText w:val="%1."/>
      <w:lvlJc w:val="start"/>
      <w:pPr>
        <w:tabs>
          <w:tab w:val="num" w:pos="720"/>
        </w:tabs>
        <w:ind w:start="720" w:hanging="360"/>
      </w:pPr>
      <w:rPr/>
    </w:lvl>
  </w:abstractNum>
  <w:abstractNum w:abstractNumId="5">
    <w:lvl w:ilvl="0">
      <w:start w:val="1"/>
      <w:numFmt w:val="decimal"/>
      <w:lvlText w:val="%1."/>
      <w:lvlJc w:val="start"/>
      <w:pPr>
        <w:tabs>
          <w:tab w:val="num" w:pos="720"/>
        </w:tabs>
        <w:ind w:start="720" w:hanging="360"/>
      </w:pPr>
      <w:rPr/>
    </w:lvl>
  </w:abstractNum>
  <w:abstractNum w:abstractNumId="6">
    <w:lvl w:ilvl="0">
      <w:start w:val="1"/>
      <w:numFmt w:val="upperLetter"/>
      <w:lvlText w:val="%1."/>
      <w:lvlJc w:val="start"/>
      <w:pPr>
        <w:tabs>
          <w:tab w:val="num" w:pos="720"/>
        </w:tabs>
        <w:ind w:start="720" w:hanging="360"/>
      </w:pPr>
      <w:rPr/>
    </w:lvl>
  </w:abstractNum>
  <w:abstractNum w:abstractNumId="7">
    <w:lvl w:ilvl="0">
      <w:start w:val="1"/>
      <w:numFmt w:val="upperLetter"/>
      <w:lvlText w:val="%1."/>
      <w:lvlJc w:val="start"/>
      <w:pPr>
        <w:tabs>
          <w:tab w:val="num" w:pos="720"/>
        </w:tabs>
        <w:ind w:start="720" w:hanging="360"/>
      </w:pPr>
      <w:rPr/>
    </w:lvl>
  </w:abstractNum>
  <w:abstractNum w:abstractNumId="8">
    <w:lvl w:ilvl="0">
      <w:start w:val="1"/>
      <w:numFmt w:val="upperLetter"/>
      <w:lvlText w:val="%1."/>
      <w:lvlJc w:val="start"/>
      <w:pPr>
        <w:tabs>
          <w:tab w:val="num" w:pos="720"/>
        </w:tabs>
        <w:ind w:start="720" w:hanging="360"/>
      </w:pPr>
      <w:rPr/>
    </w:lvl>
  </w:abstractNum>
  <w:abstractNum w:abstractNumId="9">
    <w:lvl w:ilvl="0">
      <w:start w:val="1"/>
      <w:numFmt w:val="upperLetter"/>
      <w:lvlText w:val="%1."/>
      <w:lvlJc w:val="start"/>
      <w:pPr>
        <w:tabs>
          <w:tab w:val="num" w:pos="720"/>
        </w:tabs>
        <w:ind w:start="720" w:hanging="360"/>
      </w:pPr>
      <w:rPr/>
    </w:lvl>
  </w:abstractNum>
  <w:abstractNum w:abstractNumId="10">
    <w:lvl w:ilvl="0">
      <w:start w:val="1"/>
      <w:numFmt w:val="decimal"/>
      <w:lvlText w:val="%1."/>
      <w:lvlJc w:val="start"/>
      <w:pPr>
        <w:tabs>
          <w:tab w:val="num" w:pos="720"/>
        </w:tabs>
        <w:ind w:start="720" w:hanging="360"/>
      </w:pPr>
      <w:rPr/>
    </w:lvl>
  </w:abstractNum>
  <w:abstractNum w:abstractNumId="11">
    <w:lvl w:ilvl="0">
      <w:start w:val="1"/>
      <w:numFmt w:val="upperLetter"/>
      <w:lvlText w:val="%1."/>
      <w:lvlJc w:val="start"/>
      <w:pPr>
        <w:tabs>
          <w:tab w:val="num" w:pos="720"/>
        </w:tabs>
        <w:ind w:start="720" w:hanging="360"/>
      </w:pPr>
      <w:rPr/>
    </w:lvl>
  </w:abstractNum>
  <w:abstractNum w:abstractNumId="12">
    <w:lvl w:ilvl="0">
      <w:start w:val="1"/>
      <w:numFmt w:val="decimal"/>
      <w:lvlText w:val="%1."/>
      <w:lvlJc w:val="start"/>
      <w:pPr>
        <w:tabs>
          <w:tab w:val="num" w:pos="720"/>
        </w:tabs>
        <w:ind w:start="720" w:hanging="360"/>
      </w:pPr>
      <w:rPr/>
    </w:lvl>
  </w:abstractNum>
  <w:abstractNum w:abstractNumId="13">
    <w:lvl w:ilvl="0">
      <w:start w:val="1"/>
      <w:numFmt w:val="decimal"/>
      <w:lvlText w:val="%1."/>
      <w:lvlJc w:val="start"/>
      <w:pPr>
        <w:tabs>
          <w:tab w:val="num" w:pos="720"/>
        </w:tabs>
        <w:ind w:start="720" w:hanging="360"/>
      </w:pPr>
      <w:rPr/>
    </w:lvl>
  </w:abstractNum>
  <w:abstractNum w:abstractNumId="14">
    <w:lvl w:ilvl="0">
      <w:start w:val="1"/>
      <w:numFmt w:val="upperLetter"/>
      <w:lvlText w:val="%1."/>
      <w:lvlJc w:val="start"/>
      <w:pPr>
        <w:tabs>
          <w:tab w:val="num" w:pos="735"/>
        </w:tabs>
        <w:ind w:start="735" w:hanging="375"/>
      </w:pPr>
      <w:rPr/>
    </w:lvl>
  </w:abstractNum>
  <w:abstractNum w:abstractNumId="1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SimSun;Arial Unicode MS" w:cs="Times New Roman"/>
      <w:color w:val="auto"/>
      <w:sz w:val="20"/>
      <w:szCs w:val="20"/>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2010-03-24T11:02:00Z</dcterms:created>
  <dc:creator>600909</dc:creator>
  <dc:description/>
  <cp:keywords/>
  <dc:language>en-US</dc:language>
  <cp:lastModifiedBy>189259</cp:lastModifiedBy>
  <dcterms:modified xsi:type="dcterms:W3CDTF">2010-03-24T11:02:00Z</dcterms:modified>
  <cp:revision>2</cp:revision>
  <dc:subject/>
  <dc:title>Constitution and By-Laws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-629796612</vt:r8>
  </property>
  <property fmtid="{D5CDD505-2E9C-101B-9397-08002B2CF9AE}" pid="3" name="_AuthorEmail">
    <vt:lpwstr>Donnie.Hayes@ssa.gov</vt:lpwstr>
  </property>
  <property fmtid="{D5CDD505-2E9C-101B-9397-08002B2CF9AE}" pid="4" name="_AuthorEmailDisplayName">
    <vt:lpwstr>Hayes, Donnie   DDS Raleigh</vt:lpwstr>
  </property>
  <property fmtid="{D5CDD505-2E9C-101B-9397-08002B2CF9AE}" pid="5" name="_EmailSubject">
    <vt:lpwstr>Mid-Atlantic const &amp; bylaws</vt:lpwstr>
  </property>
  <property fmtid="{D5CDD505-2E9C-101B-9397-08002B2CF9AE}" pid="6" name="_NewReviewCycle">
    <vt:lpwstr/>
  </property>
  <property fmtid="{D5CDD505-2E9C-101B-9397-08002B2CF9AE}" pid="7" name="_PreviousAdHocReviewCycleID">
    <vt:r8>315596226</vt:r8>
  </property>
</Properties>
</file>