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24"/>
        </w:rPr>
      </w:pPr>
      <w:r>
        <w:rPr>
          <w:b/>
          <w:bCs/>
          <w:sz w:val="24"/>
        </w:rPr>
        <w:t>BY-LAWS</w:t>
      </w:r>
    </w:p>
    <w:p>
      <w:pPr>
        <w:pStyle w:val="Normal"/>
        <w:jc w:val="center"/>
        <w:rPr>
          <w:b/>
          <w:bCs/>
          <w:sz w:val="24"/>
        </w:rPr>
      </w:pPr>
      <w:r>
        <w:rPr>
          <w:b/>
          <w:bCs/>
          <w:sz w:val="24"/>
        </w:rPr>
        <w:t xml:space="preserve">of </w:t>
      </w:r>
    </w:p>
    <w:p>
      <w:pPr>
        <w:pStyle w:val="Normal"/>
        <w:jc w:val="center"/>
        <w:rPr>
          <w:b/>
          <w:bCs/>
          <w:sz w:val="24"/>
        </w:rPr>
      </w:pPr>
      <w:r>
        <w:rPr>
          <w:b/>
          <w:bCs/>
          <w:sz w:val="24"/>
        </w:rPr>
        <w:t>WASHINGTON ASSOCIATION OF DISABILITY EXAMINERS, RENTON-SEATTLE</w:t>
      </w:r>
    </w:p>
    <w:p>
      <w:pPr>
        <w:pStyle w:val="Normal"/>
        <w:jc w:val="center"/>
        <w:rPr>
          <w:b/>
          <w:bCs/>
          <w:sz w:val="24"/>
        </w:rPr>
      </w:pPr>
      <w:r>
        <w:rPr>
          <w:b/>
          <w:bCs/>
          <w:sz w:val="24"/>
        </w:rPr>
      </w:r>
    </w:p>
    <w:p>
      <w:pPr>
        <w:pStyle w:val="Normal"/>
        <w:rPr/>
      </w:pPr>
      <w:r>
        <w:rPr>
          <w:b/>
          <w:bCs/>
          <w:sz w:val="24"/>
        </w:rPr>
        <w:t xml:space="preserve">ARTICLE I:  </w:t>
      </w:r>
      <w:r>
        <w:rPr>
          <w:b/>
          <w:bCs/>
          <w:sz w:val="24"/>
          <w:u w:val="single"/>
        </w:rPr>
        <w:t>By-Laws</w:t>
      </w:r>
    </w:p>
    <w:p>
      <w:pPr>
        <w:pStyle w:val="Normal"/>
        <w:rPr>
          <w:b/>
          <w:bCs/>
          <w:sz w:val="24"/>
          <w:u w:val="single"/>
        </w:rPr>
      </w:pPr>
      <w:r>
        <w:rPr>
          <w:b/>
          <w:bCs/>
          <w:sz w:val="24"/>
          <w:u w:val="single"/>
        </w:rPr>
      </w:r>
    </w:p>
    <w:p>
      <w:pPr>
        <w:pStyle w:val="Normal"/>
        <w:rPr>
          <w:b/>
          <w:bCs/>
          <w:sz w:val="24"/>
        </w:rPr>
      </w:pPr>
      <w:r>
        <w:rPr>
          <w:b/>
          <w:bCs/>
          <w:sz w:val="24"/>
        </w:rPr>
        <w:tab/>
        <w:t>This document shall be know as the By-Laws of the Washington Association of Disability Examiners, Renton-Seattle adopted pursuant to a simple majority vote of the membership and approved by NADE of their constitution.</w:t>
      </w:r>
    </w:p>
    <w:p>
      <w:pPr>
        <w:pStyle w:val="Normal"/>
        <w:rPr>
          <w:b/>
          <w:bCs/>
          <w:sz w:val="24"/>
        </w:rPr>
      </w:pPr>
      <w:r>
        <w:rPr>
          <w:b/>
          <w:bCs/>
          <w:sz w:val="24"/>
        </w:rPr>
      </w:r>
    </w:p>
    <w:p>
      <w:pPr>
        <w:pStyle w:val="Normal"/>
        <w:rPr/>
      </w:pPr>
      <w:r>
        <w:rPr>
          <w:b/>
          <w:bCs/>
          <w:sz w:val="24"/>
        </w:rPr>
        <w:t xml:space="preserve">ARTICLE II:  </w:t>
      </w:r>
      <w:r>
        <w:rPr>
          <w:b/>
          <w:bCs/>
          <w:sz w:val="24"/>
          <w:u w:val="single"/>
        </w:rPr>
        <w:t>Definitions</w:t>
      </w:r>
    </w:p>
    <w:p>
      <w:pPr>
        <w:pStyle w:val="Normal"/>
        <w:rPr>
          <w:b/>
          <w:bCs/>
          <w:sz w:val="24"/>
          <w:u w:val="single"/>
        </w:rPr>
      </w:pPr>
      <w:r>
        <w:rPr>
          <w:b/>
          <w:bCs/>
          <w:sz w:val="24"/>
          <w:u w:val="single"/>
        </w:rPr>
      </w:r>
    </w:p>
    <w:p>
      <w:pPr>
        <w:pStyle w:val="Normal"/>
        <w:rPr>
          <w:b/>
          <w:bCs/>
          <w:sz w:val="24"/>
        </w:rPr>
      </w:pPr>
      <w:r>
        <w:rPr>
          <w:b/>
          <w:bCs/>
          <w:sz w:val="24"/>
        </w:rPr>
        <w:tab/>
        <w:t>The same definitions described in Article IV of the Constitution of this organization shall apply to this document.</w:t>
      </w:r>
    </w:p>
    <w:p>
      <w:pPr>
        <w:pStyle w:val="Normal"/>
        <w:rPr>
          <w:b/>
          <w:bCs/>
          <w:sz w:val="24"/>
        </w:rPr>
      </w:pPr>
      <w:r>
        <w:rPr>
          <w:b/>
          <w:bCs/>
          <w:sz w:val="24"/>
        </w:rPr>
      </w:r>
    </w:p>
    <w:p>
      <w:pPr>
        <w:pStyle w:val="Normal"/>
        <w:rPr>
          <w:b/>
          <w:bCs/>
          <w:sz w:val="24"/>
          <w:u w:val="single"/>
        </w:rPr>
      </w:pPr>
      <w:r>
        <w:rPr>
          <w:b/>
          <w:bCs/>
          <w:sz w:val="24"/>
        </w:rPr>
        <w:t xml:space="preserve">ARTICLE III:  </w:t>
      </w:r>
      <w:r>
        <w:rPr>
          <w:b/>
          <w:bCs/>
          <w:sz w:val="24"/>
          <w:u w:val="single"/>
        </w:rPr>
        <w:t>Membership</w:t>
      </w:r>
    </w:p>
    <w:p>
      <w:pPr>
        <w:pStyle w:val="Normal"/>
        <w:rPr>
          <w:b/>
          <w:bCs/>
          <w:sz w:val="24"/>
          <w:u w:val="single"/>
        </w:rPr>
      </w:pPr>
      <w:r>
        <w:rPr>
          <w:b/>
          <w:bCs/>
          <w:sz w:val="24"/>
          <w:u w:val="single"/>
        </w:rPr>
      </w:r>
    </w:p>
    <w:p>
      <w:pPr>
        <w:pStyle w:val="Normal"/>
        <w:rPr>
          <w:b/>
          <w:bCs/>
          <w:sz w:val="24"/>
        </w:rPr>
      </w:pPr>
      <w:r>
        <w:rPr>
          <w:b/>
          <w:bCs/>
          <w:sz w:val="24"/>
        </w:rPr>
        <w:t xml:space="preserve">     </w:t>
      </w:r>
      <w:r>
        <w:rPr>
          <w:b/>
          <w:bCs/>
          <w:sz w:val="24"/>
        </w:rPr>
        <w:t>Section 1.  Full Members</w:t>
      </w:r>
    </w:p>
    <w:p>
      <w:pPr>
        <w:pStyle w:val="Normal"/>
        <w:numPr>
          <w:ilvl w:val="0"/>
          <w:numId w:val="9"/>
        </w:numPr>
        <w:rPr>
          <w:b/>
          <w:bCs/>
          <w:sz w:val="24"/>
        </w:rPr>
      </w:pPr>
      <w:r>
        <w:rPr>
          <w:b/>
          <w:bCs/>
          <w:sz w:val="24"/>
        </w:rPr>
        <w:t>Any Disability Examiner who reviews disability determinations with</w:t>
      </w:r>
    </w:p>
    <w:p>
      <w:pPr>
        <w:pStyle w:val="Normal"/>
        <w:ind w:start="1440" w:end="0"/>
        <w:rPr>
          <w:b/>
          <w:bCs/>
          <w:sz w:val="24"/>
        </w:rPr>
      </w:pPr>
      <w:r>
        <w:rPr>
          <w:b/>
          <w:bCs/>
          <w:sz w:val="24"/>
        </w:rPr>
        <w:t xml:space="preserve">      </w:t>
      </w:r>
      <w:r>
        <w:rPr>
          <w:b/>
          <w:bCs/>
          <w:sz w:val="24"/>
        </w:rPr>
        <w:t>authority to revise or recommend revision of the disability decision.</w:t>
      </w:r>
    </w:p>
    <w:p>
      <w:pPr>
        <w:pStyle w:val="Normal"/>
        <w:numPr>
          <w:ilvl w:val="0"/>
          <w:numId w:val="9"/>
        </w:numPr>
        <w:rPr>
          <w:b/>
          <w:bCs/>
          <w:sz w:val="24"/>
        </w:rPr>
      </w:pPr>
      <w:r>
        <w:rPr>
          <w:b/>
          <w:bCs/>
          <w:sz w:val="24"/>
        </w:rPr>
        <w:t>Any person reviewing disability determinations, with authority to revise or recommend revision of the disability decision.</w:t>
      </w:r>
    </w:p>
    <w:p>
      <w:pPr>
        <w:pStyle w:val="Normal"/>
        <w:numPr>
          <w:ilvl w:val="0"/>
          <w:numId w:val="9"/>
        </w:numPr>
        <w:rPr>
          <w:b/>
          <w:bCs/>
          <w:sz w:val="24"/>
        </w:rPr>
      </w:pPr>
      <w:r>
        <w:rPr>
          <w:b/>
          <w:bCs/>
          <w:sz w:val="24"/>
        </w:rPr>
        <w:t>Any person who supervises disability examiners or who administers any agency whose principal function is the rendering or substantive review of disability determinations.</w:t>
      </w:r>
    </w:p>
    <w:p>
      <w:pPr>
        <w:pStyle w:val="Normal"/>
        <w:numPr>
          <w:ilvl w:val="0"/>
          <w:numId w:val="9"/>
        </w:numPr>
        <w:rPr>
          <w:b/>
          <w:bCs/>
          <w:sz w:val="24"/>
        </w:rPr>
      </w:pPr>
      <w:r>
        <w:rPr>
          <w:b/>
          <w:bCs/>
          <w:sz w:val="24"/>
        </w:rPr>
        <w:t>Any person serving as a member of the faculty of any college or university department or program providing specific education in the filed of disability determinations.</w:t>
      </w:r>
    </w:p>
    <w:p>
      <w:pPr>
        <w:pStyle w:val="Normal"/>
        <w:numPr>
          <w:ilvl w:val="0"/>
          <w:numId w:val="9"/>
        </w:numPr>
        <w:rPr>
          <w:b/>
          <w:bCs/>
          <w:sz w:val="24"/>
        </w:rPr>
      </w:pPr>
      <w:r>
        <w:rPr>
          <w:b/>
          <w:bCs/>
          <w:sz w:val="24"/>
        </w:rPr>
        <w:t>A medical or vocational professional who performs consulting medical and vocational services for a disability program.</w:t>
      </w:r>
    </w:p>
    <w:p>
      <w:pPr>
        <w:pStyle w:val="Normal"/>
        <w:numPr>
          <w:ilvl w:val="0"/>
          <w:numId w:val="9"/>
        </w:numPr>
        <w:rPr>
          <w:b/>
          <w:bCs/>
          <w:sz w:val="24"/>
        </w:rPr>
      </w:pPr>
      <w:r>
        <w:rPr>
          <w:b/>
          <w:bCs/>
          <w:sz w:val="24"/>
        </w:rPr>
        <w:t>Any retired person, who at the time or retirement was a Full Member in good standing.</w:t>
      </w:r>
    </w:p>
    <w:p>
      <w:pPr>
        <w:pStyle w:val="Normal"/>
        <w:numPr>
          <w:ilvl w:val="0"/>
          <w:numId w:val="9"/>
        </w:numPr>
        <w:rPr>
          <w:b/>
          <w:bCs/>
          <w:sz w:val="24"/>
        </w:rPr>
      </w:pPr>
      <w:r>
        <w:rPr>
          <w:b/>
          <w:bCs/>
          <w:sz w:val="24"/>
        </w:rPr>
        <w:t>Any person employed by a disability program.</w:t>
      </w:r>
    </w:p>
    <w:p>
      <w:pPr>
        <w:pStyle w:val="Normal"/>
        <w:numPr>
          <w:ilvl w:val="0"/>
          <w:numId w:val="9"/>
        </w:numPr>
        <w:rPr>
          <w:b/>
          <w:bCs/>
          <w:sz w:val="24"/>
        </w:rPr>
      </w:pPr>
      <w:r>
        <w:rPr>
          <w:b/>
          <w:bCs/>
          <w:sz w:val="24"/>
        </w:rPr>
        <w:t>Any person not in the preceding categories, but who was a Full Member in good standing as of June 30, 1977 and who wishes to retain the classification of Full Member.</w:t>
      </w:r>
    </w:p>
    <w:p>
      <w:pPr>
        <w:pStyle w:val="Normal"/>
        <w:rPr>
          <w:b/>
          <w:bCs/>
          <w:sz w:val="24"/>
        </w:rPr>
      </w:pPr>
      <w:r>
        <w:rPr>
          <w:b/>
          <w:bCs/>
          <w:sz w:val="24"/>
        </w:rPr>
      </w:r>
    </w:p>
    <w:p>
      <w:pPr>
        <w:pStyle w:val="Normal"/>
        <w:rPr>
          <w:b/>
          <w:bCs/>
          <w:sz w:val="24"/>
        </w:rPr>
      </w:pPr>
      <w:r>
        <w:rPr>
          <w:b/>
          <w:bCs/>
          <w:sz w:val="24"/>
        </w:rPr>
        <w:t xml:space="preserve">     </w:t>
      </w:r>
      <w:r>
        <w:rPr>
          <w:b/>
          <w:bCs/>
          <w:sz w:val="24"/>
        </w:rPr>
        <w:t>Section 2.   Associate Member</w:t>
      </w:r>
    </w:p>
    <w:p>
      <w:pPr>
        <w:pStyle w:val="Normal"/>
        <w:rPr>
          <w:b/>
          <w:bCs/>
          <w:sz w:val="24"/>
        </w:rPr>
      </w:pPr>
      <w:r>
        <w:rPr>
          <w:b/>
          <w:bCs/>
          <w:sz w:val="24"/>
        </w:rPr>
      </w:r>
    </w:p>
    <w:p>
      <w:pPr>
        <w:pStyle w:val="Normal"/>
        <w:rPr>
          <w:b/>
          <w:bCs/>
          <w:sz w:val="24"/>
        </w:rPr>
      </w:pPr>
      <w:r>
        <w:rPr>
          <w:b/>
          <w:bCs/>
          <w:sz w:val="24"/>
        </w:rPr>
        <w:t xml:space="preserve">                        </w:t>
      </w:r>
      <w:r>
        <w:rPr>
          <w:b/>
          <w:bCs/>
          <w:sz w:val="24"/>
        </w:rPr>
        <w:t xml:space="preserve">An Associate Member shall be any person, group, or supplier of services       </w:t>
      </w:r>
    </w:p>
    <w:p>
      <w:pPr>
        <w:pStyle w:val="Normal"/>
        <w:rPr>
          <w:b/>
          <w:bCs/>
          <w:sz w:val="24"/>
        </w:rPr>
      </w:pPr>
      <w:r>
        <w:rPr>
          <w:b/>
          <w:bCs/>
          <w:sz w:val="24"/>
        </w:rPr>
        <w:t xml:space="preserve">                        </w:t>
      </w:r>
      <w:r>
        <w:rPr>
          <w:b/>
          <w:bCs/>
          <w:sz w:val="24"/>
        </w:rPr>
        <w:t>having special interest in the evaluation of claims for disability benefits, not</w:t>
      </w:r>
    </w:p>
    <w:p>
      <w:pPr>
        <w:pStyle w:val="Normal"/>
        <w:rPr>
          <w:b/>
          <w:bCs/>
          <w:sz w:val="24"/>
        </w:rPr>
      </w:pPr>
      <w:r>
        <w:rPr>
          <w:b/>
          <w:bCs/>
          <w:sz w:val="24"/>
        </w:rPr>
        <w:t xml:space="preserve">                        </w:t>
      </w:r>
      <w:r>
        <w:rPr>
          <w:b/>
          <w:bCs/>
          <w:sz w:val="24"/>
        </w:rPr>
        <w:t>otherwise eligible for Full Membership.</w:t>
      </w:r>
    </w:p>
    <w:p>
      <w:pPr>
        <w:pStyle w:val="Normal"/>
        <w:rPr>
          <w:b/>
          <w:bCs/>
          <w:sz w:val="24"/>
        </w:rPr>
      </w:pPr>
      <w:r>
        <w:rPr>
          <w:b/>
          <w:bCs/>
          <w:sz w:val="24"/>
        </w:rPr>
      </w:r>
    </w:p>
    <w:p>
      <w:pPr>
        <w:pStyle w:val="Normal"/>
        <w:rPr>
          <w:b/>
          <w:bCs/>
          <w:sz w:val="24"/>
        </w:rPr>
      </w:pPr>
      <w:r>
        <w:rPr>
          <w:b/>
          <w:bCs/>
          <w:sz w:val="24"/>
        </w:rPr>
        <w:t xml:space="preserve">     </w:t>
      </w:r>
      <w:r>
        <w:rPr>
          <w:b/>
          <w:bCs/>
          <w:sz w:val="24"/>
        </w:rPr>
        <w:t>Section 3.   Only members in good standing shall be permitted to vote in a chapter</w:t>
      </w:r>
    </w:p>
    <w:p>
      <w:pPr>
        <w:pStyle w:val="Normal"/>
        <w:rPr>
          <w:b/>
          <w:bCs/>
          <w:sz w:val="24"/>
        </w:rPr>
      </w:pPr>
      <w:r>
        <w:rPr>
          <w:b/>
          <w:bCs/>
          <w:sz w:val="24"/>
        </w:rPr>
        <w:t xml:space="preserve">                         </w:t>
      </w:r>
      <w:r>
        <w:rPr>
          <w:b/>
          <w:bCs/>
          <w:sz w:val="24"/>
        </w:rPr>
        <w:t>Meeting.</w:t>
      </w:r>
    </w:p>
    <w:p>
      <w:pPr>
        <w:pStyle w:val="Normal"/>
        <w:rPr>
          <w:b/>
          <w:bCs/>
          <w:sz w:val="24"/>
        </w:rPr>
      </w:pPr>
      <w:r>
        <w:rPr>
          <w:b/>
          <w:bCs/>
          <w:sz w:val="24"/>
        </w:rPr>
      </w:r>
    </w:p>
    <w:p>
      <w:pPr>
        <w:pStyle w:val="Normal"/>
        <w:rPr>
          <w:b/>
          <w:bCs/>
          <w:sz w:val="24"/>
          <w:u w:val="single"/>
        </w:rPr>
      </w:pPr>
      <w:r>
        <w:rPr>
          <w:b/>
          <w:bCs/>
          <w:sz w:val="24"/>
        </w:rPr>
        <w:t xml:space="preserve">ARTICLE IV:  </w:t>
      </w:r>
      <w:r>
        <w:rPr>
          <w:b/>
          <w:bCs/>
          <w:sz w:val="24"/>
          <w:u w:val="single"/>
        </w:rPr>
        <w:t>Dues</w:t>
      </w:r>
    </w:p>
    <w:p>
      <w:pPr>
        <w:pStyle w:val="Normal"/>
        <w:rPr>
          <w:b/>
          <w:bCs/>
          <w:sz w:val="24"/>
          <w:u w:val="single"/>
        </w:rPr>
      </w:pPr>
      <w:r>
        <w:rPr>
          <w:b/>
          <w:bCs/>
          <w:sz w:val="24"/>
          <w:u w:val="single"/>
        </w:rPr>
      </w:r>
    </w:p>
    <w:p>
      <w:pPr>
        <w:pStyle w:val="Normal"/>
        <w:rPr/>
      </w:pPr>
      <w:r>
        <w:rPr>
          <w:b/>
          <w:bCs/>
          <w:sz w:val="24"/>
        </w:rPr>
        <w:t xml:space="preserve">     </w:t>
      </w:r>
      <w:r>
        <w:rPr>
          <w:b/>
          <w:bCs/>
          <w:sz w:val="24"/>
        </w:rPr>
        <w:t>Dues other than National dues for NADE may be charged for membership in the Washington Association of Disability Examiners, Renton-Seattle chapter.  This amount shall not exceed the parent organization dues structure and will be set at the yearly business meeting.  This fee is collected and retained in the chapter by the treasurer.</w:t>
      </w:r>
    </w:p>
    <w:p>
      <w:pPr>
        <w:pStyle w:val="Normal"/>
        <w:rPr>
          <w:b/>
          <w:bCs/>
          <w:sz w:val="24"/>
        </w:rPr>
      </w:pPr>
      <w:r>
        <w:rPr>
          <w:b/>
          <w:bCs/>
          <w:sz w:val="24"/>
        </w:rPr>
      </w:r>
    </w:p>
    <w:p>
      <w:pPr>
        <w:pStyle w:val="Normal"/>
        <w:rPr>
          <w:b/>
          <w:bCs/>
          <w:sz w:val="24"/>
        </w:rPr>
      </w:pPr>
      <w:r>
        <w:rPr>
          <w:b/>
          <w:bCs/>
          <w:sz w:val="24"/>
        </w:rPr>
        <w:t xml:space="preserve">ARTICLE V:   </w:t>
      </w:r>
      <w:r>
        <w:rPr>
          <w:b/>
          <w:bCs/>
          <w:sz w:val="24"/>
          <w:u w:val="single"/>
        </w:rPr>
        <w:t>Duties of the Officers</w:t>
      </w:r>
    </w:p>
    <w:p>
      <w:pPr>
        <w:pStyle w:val="Normal"/>
        <w:rPr>
          <w:b/>
          <w:bCs/>
          <w:sz w:val="24"/>
        </w:rPr>
      </w:pPr>
      <w:r>
        <w:rPr>
          <w:b/>
          <w:bCs/>
          <w:sz w:val="24"/>
        </w:rPr>
      </w:r>
    </w:p>
    <w:p>
      <w:pPr>
        <w:pStyle w:val="Normal"/>
        <w:rPr/>
      </w:pPr>
      <w:r>
        <w:rPr>
          <w:b/>
          <w:bCs/>
          <w:sz w:val="24"/>
        </w:rPr>
        <w:t xml:space="preserve">     </w:t>
      </w:r>
      <w:r>
        <w:rPr>
          <w:b/>
          <w:bCs/>
          <w:sz w:val="24"/>
        </w:rPr>
        <w:t xml:space="preserve">Section 1.   </w:t>
      </w:r>
      <w:r>
        <w:rPr>
          <w:b/>
          <w:bCs/>
          <w:sz w:val="24"/>
          <w:u w:val="single"/>
        </w:rPr>
        <w:t xml:space="preserve">Duties of the President </w:t>
      </w:r>
      <w:r>
        <w:rPr>
          <w:b/>
          <w:bCs/>
          <w:sz w:val="24"/>
        </w:rPr>
        <w:t>- The duties of the President shall be to:</w:t>
      </w:r>
    </w:p>
    <w:p>
      <w:pPr>
        <w:pStyle w:val="Normal"/>
        <w:rPr>
          <w:b/>
          <w:bCs/>
          <w:sz w:val="24"/>
        </w:rPr>
      </w:pPr>
      <w:r>
        <w:rPr>
          <w:b/>
          <w:bCs/>
          <w:sz w:val="24"/>
        </w:rPr>
      </w:r>
    </w:p>
    <w:p>
      <w:pPr>
        <w:pStyle w:val="Normal"/>
        <w:numPr>
          <w:ilvl w:val="0"/>
          <w:numId w:val="4"/>
        </w:numPr>
        <w:rPr>
          <w:b/>
          <w:bCs/>
          <w:sz w:val="24"/>
        </w:rPr>
      </w:pPr>
      <w:r>
        <w:rPr>
          <w:b/>
          <w:bCs/>
          <w:sz w:val="24"/>
        </w:rPr>
        <w:t>Serve in office for one (1) year</w:t>
      </w:r>
    </w:p>
    <w:p>
      <w:pPr>
        <w:pStyle w:val="Normal"/>
        <w:numPr>
          <w:ilvl w:val="0"/>
          <w:numId w:val="4"/>
        </w:numPr>
        <w:rPr>
          <w:b/>
          <w:bCs/>
          <w:sz w:val="24"/>
        </w:rPr>
      </w:pPr>
      <w:r>
        <w:rPr>
          <w:b/>
          <w:bCs/>
          <w:sz w:val="24"/>
        </w:rPr>
        <w:t>Preside over official meetings of the Chapter and Executive Board</w:t>
      </w:r>
    </w:p>
    <w:p>
      <w:pPr>
        <w:pStyle w:val="Normal"/>
        <w:numPr>
          <w:ilvl w:val="0"/>
          <w:numId w:val="4"/>
        </w:numPr>
        <w:rPr>
          <w:b/>
          <w:bCs/>
          <w:sz w:val="24"/>
        </w:rPr>
      </w:pPr>
      <w:r>
        <w:rPr>
          <w:b/>
          <w:bCs/>
          <w:sz w:val="24"/>
        </w:rPr>
        <w:t xml:space="preserve">Appoint, with approval of the Executive Board, membership to all standing and special committees </w:t>
      </w:r>
    </w:p>
    <w:p>
      <w:pPr>
        <w:pStyle w:val="Normal"/>
        <w:numPr>
          <w:ilvl w:val="0"/>
          <w:numId w:val="4"/>
        </w:numPr>
        <w:rPr>
          <w:b/>
          <w:bCs/>
          <w:sz w:val="24"/>
        </w:rPr>
      </w:pPr>
      <w:r>
        <w:rPr>
          <w:b/>
          <w:bCs/>
          <w:sz w:val="24"/>
        </w:rPr>
        <w:t>Serve as ex-officio member with voting privileges on all committees which he/she appoints</w:t>
      </w:r>
    </w:p>
    <w:p>
      <w:pPr>
        <w:pStyle w:val="Normal"/>
        <w:ind w:start="1440" w:end="0"/>
        <w:rPr>
          <w:b/>
          <w:bCs/>
          <w:sz w:val="24"/>
        </w:rPr>
      </w:pPr>
      <w:r>
        <w:rPr>
          <w:b/>
          <w:bCs/>
          <w:sz w:val="24"/>
        </w:rPr>
      </w:r>
    </w:p>
    <w:p>
      <w:pPr>
        <w:pStyle w:val="Normal"/>
        <w:rPr/>
      </w:pPr>
      <w:r>
        <w:rPr>
          <w:b/>
          <w:bCs/>
          <w:sz w:val="24"/>
        </w:rPr>
        <w:t xml:space="preserve">     </w:t>
      </w:r>
      <w:r>
        <w:rPr>
          <w:b/>
          <w:bCs/>
          <w:sz w:val="24"/>
        </w:rPr>
        <w:t xml:space="preserve">Section 2.   </w:t>
      </w:r>
      <w:r>
        <w:rPr>
          <w:b/>
          <w:bCs/>
          <w:sz w:val="24"/>
          <w:u w:val="single"/>
        </w:rPr>
        <w:t>Duties of the President Elect</w:t>
      </w:r>
      <w:r>
        <w:rPr>
          <w:b/>
          <w:bCs/>
          <w:sz w:val="24"/>
        </w:rPr>
        <w:t xml:space="preserve"> – the duties of the President Elect shall be to:</w:t>
      </w:r>
    </w:p>
    <w:p>
      <w:pPr>
        <w:pStyle w:val="Normal"/>
        <w:rPr>
          <w:b/>
          <w:bCs/>
          <w:sz w:val="24"/>
        </w:rPr>
      </w:pPr>
      <w:r>
        <w:rPr>
          <w:b/>
          <w:bCs/>
          <w:sz w:val="24"/>
        </w:rPr>
      </w:r>
    </w:p>
    <w:p>
      <w:pPr>
        <w:pStyle w:val="Normal"/>
        <w:numPr>
          <w:ilvl w:val="0"/>
          <w:numId w:val="8"/>
        </w:numPr>
        <w:rPr>
          <w:b/>
          <w:bCs/>
          <w:sz w:val="24"/>
        </w:rPr>
      </w:pPr>
      <w:r>
        <w:rPr>
          <w:b/>
          <w:bCs/>
          <w:sz w:val="24"/>
        </w:rPr>
        <w:t>Serve as chairman of the program committee</w:t>
      </w:r>
    </w:p>
    <w:p>
      <w:pPr>
        <w:pStyle w:val="Normal"/>
        <w:numPr>
          <w:ilvl w:val="0"/>
          <w:numId w:val="8"/>
        </w:numPr>
        <w:rPr>
          <w:b/>
          <w:bCs/>
          <w:sz w:val="24"/>
        </w:rPr>
      </w:pPr>
      <w:r>
        <w:rPr>
          <w:b/>
          <w:bCs/>
          <w:sz w:val="24"/>
        </w:rPr>
        <w:t>Assume duties as may be assigned by the President</w:t>
      </w:r>
    </w:p>
    <w:p>
      <w:pPr>
        <w:pStyle w:val="Normal"/>
        <w:numPr>
          <w:ilvl w:val="0"/>
          <w:numId w:val="8"/>
        </w:numPr>
        <w:rPr>
          <w:b/>
          <w:bCs/>
          <w:sz w:val="24"/>
        </w:rPr>
      </w:pPr>
      <w:r>
        <w:rPr>
          <w:b/>
          <w:bCs/>
          <w:sz w:val="24"/>
        </w:rPr>
        <w:t>Assume duties as President immediately following adjournment of the election meeting</w:t>
      </w:r>
    </w:p>
    <w:p>
      <w:pPr>
        <w:pStyle w:val="Normal"/>
        <w:numPr>
          <w:ilvl w:val="0"/>
          <w:numId w:val="8"/>
        </w:numPr>
        <w:rPr>
          <w:b/>
          <w:bCs/>
          <w:sz w:val="24"/>
        </w:rPr>
      </w:pPr>
      <w:r>
        <w:rPr>
          <w:b/>
          <w:bCs/>
          <w:sz w:val="24"/>
        </w:rPr>
        <w:t>Assume the duties of the President in his/her absence</w:t>
      </w:r>
    </w:p>
    <w:p>
      <w:pPr>
        <w:pStyle w:val="Normal"/>
        <w:numPr>
          <w:ilvl w:val="0"/>
          <w:numId w:val="8"/>
        </w:numPr>
        <w:rPr>
          <w:b/>
          <w:bCs/>
          <w:sz w:val="24"/>
        </w:rPr>
      </w:pPr>
      <w:r>
        <w:rPr>
          <w:b/>
          <w:bCs/>
          <w:sz w:val="24"/>
        </w:rPr>
        <w:t>Serve as ex-officio member with voting privileges on all standing committees.</w:t>
      </w:r>
    </w:p>
    <w:p>
      <w:pPr>
        <w:pStyle w:val="Normal"/>
        <w:rPr/>
      </w:pPr>
      <w:r>
        <w:rPr>
          <w:b/>
          <w:bCs/>
          <w:sz w:val="24"/>
        </w:rPr>
        <w:t xml:space="preserve">     </w:t>
      </w:r>
      <w:r>
        <w:rPr>
          <w:b/>
          <w:bCs/>
          <w:sz w:val="24"/>
        </w:rPr>
        <w:t xml:space="preserve">Section 3.   </w:t>
      </w:r>
      <w:r>
        <w:rPr>
          <w:b/>
          <w:bCs/>
          <w:sz w:val="24"/>
          <w:u w:val="single"/>
        </w:rPr>
        <w:t>Duties of the Secretary</w:t>
      </w:r>
      <w:r>
        <w:rPr>
          <w:b/>
          <w:bCs/>
          <w:sz w:val="24"/>
        </w:rPr>
        <w:t xml:space="preserve"> – the duties of the Secretary shall be to:</w:t>
      </w:r>
    </w:p>
    <w:p>
      <w:pPr>
        <w:pStyle w:val="Normal"/>
        <w:rPr>
          <w:b/>
          <w:bCs/>
          <w:sz w:val="24"/>
        </w:rPr>
      </w:pPr>
      <w:r>
        <w:rPr>
          <w:b/>
          <w:bCs/>
          <w:sz w:val="24"/>
        </w:rPr>
      </w:r>
    </w:p>
    <w:p>
      <w:pPr>
        <w:pStyle w:val="Normal"/>
        <w:numPr>
          <w:ilvl w:val="0"/>
          <w:numId w:val="11"/>
        </w:numPr>
        <w:rPr>
          <w:b/>
          <w:bCs/>
          <w:sz w:val="24"/>
        </w:rPr>
      </w:pPr>
      <w:r>
        <w:rPr>
          <w:b/>
          <w:bCs/>
          <w:sz w:val="24"/>
        </w:rPr>
        <w:t>Make a true and permanent record of the proceedings of all official sessions of the Unit and Executive Board.</w:t>
      </w:r>
    </w:p>
    <w:p>
      <w:pPr>
        <w:pStyle w:val="Normal"/>
        <w:numPr>
          <w:ilvl w:val="0"/>
          <w:numId w:val="11"/>
        </w:numPr>
        <w:rPr>
          <w:b/>
          <w:bCs/>
          <w:sz w:val="24"/>
        </w:rPr>
      </w:pPr>
      <w:r>
        <w:rPr>
          <w:b/>
          <w:bCs/>
          <w:sz w:val="24"/>
        </w:rPr>
        <w:t>Submit a request for rebate of dues to the Regional NADE Board member based on the number of active members in the Unit as of June 30 of the year of his/her term in office</w:t>
      </w:r>
    </w:p>
    <w:p>
      <w:pPr>
        <w:pStyle w:val="Normal"/>
        <w:numPr>
          <w:ilvl w:val="0"/>
          <w:numId w:val="11"/>
        </w:numPr>
        <w:rPr>
          <w:b/>
          <w:bCs/>
          <w:sz w:val="24"/>
        </w:rPr>
      </w:pPr>
      <w:r>
        <w:rPr>
          <w:b/>
          <w:bCs/>
          <w:sz w:val="24"/>
        </w:rPr>
        <w:t>Publish amendments to the Constitution and By-Laws as required</w:t>
      </w:r>
    </w:p>
    <w:p>
      <w:pPr>
        <w:pStyle w:val="Normal"/>
        <w:numPr>
          <w:ilvl w:val="0"/>
          <w:numId w:val="11"/>
        </w:numPr>
        <w:rPr>
          <w:b/>
          <w:bCs/>
          <w:sz w:val="24"/>
        </w:rPr>
      </w:pPr>
      <w:r>
        <w:rPr>
          <w:b/>
          <w:bCs/>
          <w:sz w:val="24"/>
        </w:rPr>
        <w:t>Publish meeting notices as required</w:t>
      </w:r>
    </w:p>
    <w:p>
      <w:pPr>
        <w:pStyle w:val="Normal"/>
        <w:numPr>
          <w:ilvl w:val="0"/>
          <w:numId w:val="11"/>
        </w:numPr>
        <w:rPr>
          <w:b/>
          <w:bCs/>
          <w:sz w:val="24"/>
        </w:rPr>
      </w:pPr>
      <w:r>
        <w:rPr>
          <w:b/>
          <w:bCs/>
          <w:sz w:val="24"/>
        </w:rPr>
        <w:t>Distribute ballots.</w:t>
      </w:r>
    </w:p>
    <w:p>
      <w:pPr>
        <w:pStyle w:val="Normal"/>
        <w:rPr>
          <w:b/>
          <w:bCs/>
          <w:sz w:val="24"/>
        </w:rPr>
      </w:pPr>
      <w:r>
        <w:rPr>
          <w:b/>
          <w:bCs/>
          <w:sz w:val="24"/>
        </w:rPr>
      </w:r>
    </w:p>
    <w:p>
      <w:pPr>
        <w:pStyle w:val="Normal"/>
        <w:rPr/>
      </w:pPr>
      <w:r>
        <w:rPr>
          <w:b/>
          <w:bCs/>
          <w:sz w:val="24"/>
        </w:rPr>
        <w:t xml:space="preserve">     </w:t>
      </w:r>
      <w:r>
        <w:rPr>
          <w:b/>
          <w:bCs/>
          <w:sz w:val="24"/>
        </w:rPr>
        <w:t xml:space="preserve">Section 4.  </w:t>
      </w:r>
      <w:r>
        <w:rPr>
          <w:b/>
          <w:bCs/>
          <w:sz w:val="24"/>
          <w:u w:val="single"/>
        </w:rPr>
        <w:t>Duties of the Treasurer</w:t>
      </w:r>
      <w:r>
        <w:rPr>
          <w:b/>
          <w:bCs/>
          <w:sz w:val="24"/>
        </w:rPr>
        <w:t xml:space="preserve"> – the duties of the Treasurer shall be to:</w:t>
      </w:r>
    </w:p>
    <w:p>
      <w:pPr>
        <w:pStyle w:val="Normal"/>
        <w:rPr>
          <w:b/>
          <w:bCs/>
          <w:sz w:val="24"/>
        </w:rPr>
      </w:pPr>
      <w:r>
        <w:rPr>
          <w:b/>
          <w:bCs/>
          <w:sz w:val="24"/>
        </w:rPr>
      </w:r>
    </w:p>
    <w:p>
      <w:pPr>
        <w:pStyle w:val="Normal"/>
        <w:rPr>
          <w:b/>
          <w:bCs/>
          <w:sz w:val="24"/>
        </w:rPr>
      </w:pPr>
      <w:r>
        <w:rPr>
          <w:b/>
          <w:bCs/>
          <w:sz w:val="24"/>
        </w:rPr>
        <w:tab/>
        <w:tab/>
        <w:t xml:space="preserve">a.   Assume custody and accountability of all funds belonging to the Chapter                               </w:t>
      </w:r>
    </w:p>
    <w:p>
      <w:pPr>
        <w:pStyle w:val="Normal"/>
        <w:rPr>
          <w:b/>
          <w:bCs/>
          <w:sz w:val="24"/>
        </w:rPr>
      </w:pPr>
      <w:r>
        <w:rPr>
          <w:b/>
          <w:bCs/>
          <w:sz w:val="24"/>
        </w:rPr>
        <w:t xml:space="preserve">                              </w:t>
      </w:r>
      <w:r>
        <w:rPr>
          <w:b/>
          <w:bCs/>
          <w:sz w:val="24"/>
        </w:rPr>
        <w:t>including chapter dues.</w:t>
      </w:r>
    </w:p>
    <w:p>
      <w:pPr>
        <w:pStyle w:val="Normal"/>
        <w:numPr>
          <w:ilvl w:val="0"/>
          <w:numId w:val="6"/>
        </w:numPr>
        <w:rPr>
          <w:b/>
          <w:bCs/>
          <w:sz w:val="24"/>
        </w:rPr>
      </w:pPr>
      <w:r>
        <w:rPr>
          <w:b/>
          <w:bCs/>
          <w:sz w:val="24"/>
        </w:rPr>
        <w:t xml:space="preserve">Assume responsibility for disbursing funds on order of the Executive </w:t>
      </w:r>
    </w:p>
    <w:p>
      <w:pPr>
        <w:pStyle w:val="Normal"/>
        <w:ind w:start="1800" w:end="0"/>
        <w:rPr>
          <w:b/>
          <w:bCs/>
          <w:sz w:val="24"/>
        </w:rPr>
      </w:pPr>
      <w:r>
        <w:rPr>
          <w:b/>
          <w:bCs/>
          <w:sz w:val="24"/>
        </w:rPr>
        <w:t>Board</w:t>
      </w:r>
    </w:p>
    <w:p>
      <w:pPr>
        <w:pStyle w:val="Normal"/>
        <w:ind w:start="1440" w:end="0"/>
        <w:rPr>
          <w:b/>
          <w:bCs/>
          <w:sz w:val="24"/>
        </w:rPr>
      </w:pPr>
      <w:r>
        <w:rPr>
          <w:b/>
          <w:bCs/>
          <w:sz w:val="24"/>
        </w:rPr>
        <w:t xml:space="preserve">c.   Present a current financial report at all meetings of the Executive Board       </w:t>
      </w:r>
    </w:p>
    <w:p>
      <w:pPr>
        <w:pStyle w:val="Normal"/>
        <w:ind w:start="720" w:end="0"/>
        <w:rPr>
          <w:b/>
          <w:bCs/>
          <w:sz w:val="24"/>
        </w:rPr>
      </w:pPr>
      <w:r>
        <w:rPr>
          <w:b/>
          <w:bCs/>
          <w:sz w:val="24"/>
        </w:rPr>
        <w:tab/>
        <w:t xml:space="preserve">      as well as meetings of the Chapter.</w:t>
      </w:r>
    </w:p>
    <w:p>
      <w:pPr>
        <w:pStyle w:val="Normal"/>
        <w:ind w:start="720" w:end="0"/>
        <w:rPr/>
      </w:pPr>
      <w:r>
        <w:rPr>
          <w:b/>
          <w:bCs/>
          <w:sz w:val="24"/>
        </w:rPr>
        <w:t xml:space="preserve">Section 5.   </w:t>
      </w:r>
      <w:r>
        <w:rPr>
          <w:b/>
          <w:bCs/>
          <w:sz w:val="24"/>
          <w:u w:val="single"/>
        </w:rPr>
        <w:t>Duties of the Pacific Board Member</w:t>
      </w:r>
      <w:r>
        <w:rPr>
          <w:b/>
          <w:bCs/>
          <w:sz w:val="24"/>
        </w:rPr>
        <w:t xml:space="preserve"> – the duties of the Pacific Regional </w:t>
      </w:r>
    </w:p>
    <w:p>
      <w:pPr>
        <w:pStyle w:val="Normal"/>
        <w:ind w:start="720" w:end="0"/>
        <w:rPr>
          <w:b/>
          <w:bCs/>
          <w:sz w:val="24"/>
        </w:rPr>
      </w:pPr>
      <w:r>
        <w:rPr>
          <w:b/>
          <w:bCs/>
          <w:sz w:val="24"/>
        </w:rPr>
        <w:tab/>
        <w:t xml:space="preserve">        Board Member shall be to:  </w:t>
      </w:r>
    </w:p>
    <w:p>
      <w:pPr>
        <w:pStyle w:val="Normal"/>
        <w:ind w:start="720" w:end="0"/>
        <w:rPr>
          <w:b/>
          <w:bCs/>
          <w:sz w:val="24"/>
        </w:rPr>
      </w:pPr>
      <w:r>
        <w:rPr>
          <w:b/>
          <w:bCs/>
          <w:sz w:val="24"/>
        </w:rPr>
      </w:r>
    </w:p>
    <w:p>
      <w:pPr>
        <w:pStyle w:val="Normal"/>
        <w:numPr>
          <w:ilvl w:val="0"/>
          <w:numId w:val="3"/>
        </w:numPr>
        <w:rPr>
          <w:b/>
          <w:bCs/>
          <w:sz w:val="24"/>
        </w:rPr>
      </w:pPr>
      <w:r>
        <w:rPr>
          <w:b/>
          <w:bCs/>
          <w:sz w:val="24"/>
        </w:rPr>
        <w:t>Serve as chairman of the membership committee</w:t>
      </w:r>
    </w:p>
    <w:p>
      <w:pPr>
        <w:pStyle w:val="Normal"/>
        <w:ind w:start="1620" w:end="0"/>
        <w:rPr>
          <w:b/>
          <w:bCs/>
          <w:sz w:val="24"/>
        </w:rPr>
      </w:pPr>
      <w:r>
        <w:rPr>
          <w:b/>
          <w:bCs/>
          <w:sz w:val="24"/>
        </w:rPr>
        <w:t>b.   Attend meetings of the Regional Board and serve on any committees to    which he/she might be appointed by the Regional President.</w:t>
      </w:r>
    </w:p>
    <w:p>
      <w:pPr>
        <w:pStyle w:val="Normal"/>
        <w:rPr>
          <w:b/>
          <w:bCs/>
          <w:sz w:val="24"/>
        </w:rPr>
      </w:pPr>
      <w:r>
        <w:rPr>
          <w:b/>
          <w:bCs/>
          <w:sz w:val="24"/>
        </w:rPr>
      </w:r>
    </w:p>
    <w:p>
      <w:pPr>
        <w:pStyle w:val="Normal"/>
        <w:rPr/>
      </w:pPr>
      <w:r>
        <w:rPr>
          <w:b/>
          <w:bCs/>
          <w:sz w:val="24"/>
        </w:rPr>
        <w:t xml:space="preserve">ARTICLE VI:  </w:t>
      </w:r>
      <w:r>
        <w:rPr>
          <w:b/>
          <w:bCs/>
          <w:sz w:val="24"/>
          <w:u w:val="single"/>
        </w:rPr>
        <w:t>Duties of the Executive Board</w:t>
      </w:r>
    </w:p>
    <w:p>
      <w:pPr>
        <w:pStyle w:val="Normal"/>
        <w:rPr>
          <w:b/>
          <w:bCs/>
          <w:sz w:val="24"/>
          <w:u w:val="single"/>
        </w:rPr>
      </w:pPr>
      <w:r>
        <w:rPr>
          <w:b/>
          <w:bCs/>
          <w:sz w:val="24"/>
          <w:u w:val="single"/>
        </w:rPr>
      </w:r>
    </w:p>
    <w:p>
      <w:pPr>
        <w:pStyle w:val="Normal"/>
        <w:rPr>
          <w:b/>
          <w:bCs/>
          <w:sz w:val="24"/>
        </w:rPr>
      </w:pPr>
      <w:r>
        <w:rPr>
          <w:b/>
          <w:bCs/>
          <w:sz w:val="24"/>
        </w:rPr>
        <w:tab/>
        <w:t>Section 1.   The Executive Board shall:</w:t>
      </w:r>
    </w:p>
    <w:p>
      <w:pPr>
        <w:pStyle w:val="Normal"/>
        <w:rPr>
          <w:b/>
          <w:bCs/>
          <w:sz w:val="24"/>
        </w:rPr>
      </w:pPr>
      <w:r>
        <w:rPr>
          <w:b/>
          <w:bCs/>
          <w:sz w:val="24"/>
        </w:rPr>
        <w:tab/>
        <w:tab/>
        <w:t xml:space="preserve">    </w:t>
      </w:r>
    </w:p>
    <w:p>
      <w:pPr>
        <w:pStyle w:val="Normal"/>
        <w:ind w:start="1560" w:end="0"/>
        <w:rPr>
          <w:b/>
          <w:bCs/>
          <w:sz w:val="24"/>
        </w:rPr>
      </w:pPr>
      <w:r>
        <w:rPr>
          <w:b/>
          <w:bCs/>
          <w:sz w:val="24"/>
        </w:rPr>
        <w:t xml:space="preserve">a.   Have the authority to fill, by majority vote of its own members, the offices which have become vacant between elections, including vacancies in its own membership.  Officers and members of the Executive Board thus elected shall serve only until the next regular election meeting of the chapter.        </w:t>
      </w:r>
    </w:p>
    <w:p>
      <w:pPr>
        <w:pStyle w:val="Normal"/>
        <w:ind w:start="720" w:end="0"/>
        <w:rPr>
          <w:b/>
          <w:bCs/>
          <w:sz w:val="24"/>
        </w:rPr>
      </w:pPr>
      <w:r>
        <w:rPr>
          <w:b/>
          <w:bCs/>
          <w:sz w:val="24"/>
        </w:rPr>
        <w:tab/>
        <w:t xml:space="preserve">  b.   Adopt a budget and administer the business affairs of the Chapter</w:t>
      </w:r>
    </w:p>
    <w:p>
      <w:pPr>
        <w:pStyle w:val="Normal"/>
        <w:ind w:start="720" w:end="0"/>
        <w:rPr>
          <w:b/>
          <w:bCs/>
          <w:sz w:val="24"/>
        </w:rPr>
      </w:pPr>
      <w:r>
        <w:rPr>
          <w:b/>
          <w:bCs/>
          <w:sz w:val="24"/>
        </w:rPr>
        <w:tab/>
        <w:t xml:space="preserve">  c.   Hear and act upon reports by all committees</w:t>
      </w:r>
    </w:p>
    <w:p>
      <w:pPr>
        <w:pStyle w:val="Normal"/>
        <w:ind w:start="720" w:end="0"/>
        <w:rPr>
          <w:b/>
          <w:bCs/>
          <w:sz w:val="24"/>
        </w:rPr>
      </w:pPr>
      <w:r>
        <w:rPr>
          <w:b/>
          <w:bCs/>
          <w:sz w:val="24"/>
        </w:rPr>
        <w:tab/>
        <w:t xml:space="preserve">  d.   Establish fiscal procedures of the use of funds and payment of expenses</w:t>
      </w:r>
    </w:p>
    <w:p>
      <w:pPr>
        <w:pStyle w:val="Normal"/>
        <w:ind w:start="720" w:end="0"/>
        <w:rPr>
          <w:b/>
          <w:bCs/>
          <w:sz w:val="24"/>
        </w:rPr>
      </w:pPr>
      <w:r>
        <w:rPr>
          <w:b/>
          <w:bCs/>
          <w:sz w:val="24"/>
        </w:rPr>
        <w:tab/>
        <w:t xml:space="preserve">  e.   Meet prior to the chapter meetings or upon call of the president</w:t>
      </w:r>
    </w:p>
    <w:p>
      <w:pPr>
        <w:pStyle w:val="Normal"/>
        <w:ind w:start="720" w:end="0"/>
        <w:rPr>
          <w:b/>
          <w:bCs/>
          <w:sz w:val="24"/>
        </w:rPr>
      </w:pPr>
      <w:r>
        <w:rPr>
          <w:b/>
          <w:bCs/>
          <w:sz w:val="24"/>
        </w:rPr>
      </w:r>
    </w:p>
    <w:p>
      <w:pPr>
        <w:pStyle w:val="Normal"/>
        <w:ind w:start="720" w:end="0"/>
        <w:rPr/>
      </w:pPr>
      <w:r>
        <w:rPr>
          <w:b/>
          <w:bCs/>
          <w:sz w:val="24"/>
        </w:rPr>
        <w:t xml:space="preserve">Section 2.   </w:t>
      </w:r>
      <w:r>
        <w:rPr>
          <w:b/>
          <w:bCs/>
          <w:sz w:val="24"/>
          <w:u w:val="single"/>
        </w:rPr>
        <w:t>Quorum</w:t>
      </w:r>
      <w:r>
        <w:rPr>
          <w:b/>
          <w:bCs/>
          <w:sz w:val="24"/>
        </w:rPr>
        <w:tab/>
      </w:r>
    </w:p>
    <w:p>
      <w:pPr>
        <w:pStyle w:val="Normal"/>
        <w:ind w:start="720" w:end="0"/>
        <w:rPr>
          <w:b/>
          <w:bCs/>
          <w:sz w:val="24"/>
        </w:rPr>
      </w:pPr>
      <w:r>
        <w:rPr>
          <w:b/>
          <w:bCs/>
          <w:sz w:val="24"/>
        </w:rPr>
      </w:r>
    </w:p>
    <w:p>
      <w:pPr>
        <w:pStyle w:val="Normal"/>
        <w:ind w:start="720" w:end="0"/>
        <w:rPr>
          <w:b/>
          <w:bCs/>
          <w:sz w:val="24"/>
        </w:rPr>
      </w:pPr>
      <w:r>
        <w:rPr>
          <w:b/>
          <w:bCs/>
          <w:sz w:val="24"/>
        </w:rPr>
        <w:tab/>
        <w:t xml:space="preserve">   Two-thirds (2/3) of the members of the Executive Board shall constitute a </w:t>
      </w:r>
    </w:p>
    <w:p>
      <w:pPr>
        <w:pStyle w:val="Normal"/>
        <w:ind w:start="720" w:end="0"/>
        <w:rPr>
          <w:b/>
          <w:bCs/>
          <w:sz w:val="24"/>
        </w:rPr>
      </w:pPr>
      <w:r>
        <w:rPr>
          <w:b/>
          <w:bCs/>
          <w:sz w:val="24"/>
        </w:rPr>
        <w:tab/>
        <w:t xml:space="preserve">   quorum for transacting business.</w:t>
      </w:r>
    </w:p>
    <w:p>
      <w:pPr>
        <w:pStyle w:val="Normal"/>
        <w:ind w:start="720" w:end="0"/>
        <w:rPr>
          <w:b/>
          <w:bCs/>
          <w:sz w:val="24"/>
        </w:rPr>
      </w:pPr>
      <w:r>
        <w:rPr>
          <w:b/>
          <w:bCs/>
          <w:sz w:val="24"/>
        </w:rPr>
      </w:r>
    </w:p>
    <w:p>
      <w:pPr>
        <w:pStyle w:val="Normal"/>
        <w:ind w:start="720" w:end="0"/>
        <w:rPr>
          <w:b/>
          <w:bCs/>
          <w:sz w:val="24"/>
          <w:u w:val="single"/>
        </w:rPr>
      </w:pPr>
      <w:r>
        <w:rPr>
          <w:b/>
          <w:bCs/>
          <w:sz w:val="24"/>
        </w:rPr>
        <w:t xml:space="preserve">Section 3.   </w:t>
      </w:r>
      <w:r>
        <w:rPr>
          <w:b/>
          <w:bCs/>
          <w:sz w:val="24"/>
          <w:u w:val="single"/>
        </w:rPr>
        <w:t>Voting</w:t>
      </w:r>
    </w:p>
    <w:p>
      <w:pPr>
        <w:pStyle w:val="Normal"/>
        <w:ind w:start="720" w:end="0"/>
        <w:rPr>
          <w:b/>
          <w:bCs/>
          <w:sz w:val="24"/>
          <w:u w:val="single"/>
        </w:rPr>
      </w:pPr>
      <w:r>
        <w:rPr>
          <w:b/>
          <w:bCs/>
          <w:sz w:val="24"/>
          <w:u w:val="single"/>
        </w:rPr>
      </w:r>
    </w:p>
    <w:p>
      <w:pPr>
        <w:pStyle w:val="Normal"/>
        <w:ind w:start="720" w:end="0"/>
        <w:rPr>
          <w:b/>
          <w:bCs/>
          <w:sz w:val="24"/>
        </w:rPr>
      </w:pPr>
      <w:r>
        <w:rPr>
          <w:b/>
          <w:bCs/>
          <w:sz w:val="24"/>
        </w:rPr>
        <w:tab/>
        <w:t xml:space="preserve">   A majority of the Executive Board members present and voting shall carry</w:t>
      </w:r>
    </w:p>
    <w:p>
      <w:pPr>
        <w:pStyle w:val="Normal"/>
        <w:ind w:start="720" w:end="0"/>
        <w:rPr>
          <w:b/>
          <w:bCs/>
          <w:sz w:val="24"/>
        </w:rPr>
      </w:pPr>
      <w:r>
        <w:rPr>
          <w:b/>
          <w:bCs/>
          <w:sz w:val="24"/>
        </w:rPr>
        <w:t xml:space="preserve">               </w:t>
      </w:r>
      <w:r>
        <w:rPr>
          <w:b/>
          <w:bCs/>
          <w:sz w:val="24"/>
        </w:rPr>
        <w:t>all issues except where otherwise designated by the Constitution and these</w:t>
      </w:r>
    </w:p>
    <w:p>
      <w:pPr>
        <w:pStyle w:val="Normal"/>
        <w:ind w:start="720" w:end="0"/>
        <w:rPr>
          <w:b/>
          <w:bCs/>
          <w:sz w:val="24"/>
        </w:rPr>
      </w:pPr>
      <w:r>
        <w:rPr>
          <w:b/>
          <w:bCs/>
          <w:sz w:val="24"/>
        </w:rPr>
        <w:t xml:space="preserve">               </w:t>
      </w:r>
      <w:r>
        <w:rPr>
          <w:b/>
          <w:bCs/>
          <w:sz w:val="24"/>
        </w:rPr>
        <w:t>By-Laws.</w:t>
      </w:r>
    </w:p>
    <w:p>
      <w:pPr>
        <w:pStyle w:val="Normal"/>
        <w:ind w:start="720" w:end="0"/>
        <w:rPr>
          <w:b/>
          <w:bCs/>
          <w:sz w:val="24"/>
        </w:rPr>
      </w:pPr>
      <w:r>
        <w:rPr>
          <w:b/>
          <w:bCs/>
          <w:sz w:val="24"/>
        </w:rPr>
      </w:r>
    </w:p>
    <w:p>
      <w:pPr>
        <w:pStyle w:val="Normal"/>
        <w:rPr>
          <w:b/>
          <w:bCs/>
          <w:sz w:val="24"/>
        </w:rPr>
      </w:pPr>
      <w:r>
        <w:rPr>
          <w:b/>
          <w:bCs/>
          <w:sz w:val="24"/>
        </w:rPr>
        <w:t xml:space="preserve">ARTICLE VII:    </w:t>
      </w:r>
      <w:r>
        <w:rPr>
          <w:b/>
          <w:bCs/>
          <w:sz w:val="24"/>
          <w:u w:val="single"/>
        </w:rPr>
        <w:t>Committees</w:t>
      </w:r>
    </w:p>
    <w:p>
      <w:pPr>
        <w:pStyle w:val="Normal"/>
        <w:rPr>
          <w:b/>
          <w:bCs/>
          <w:sz w:val="24"/>
        </w:rPr>
      </w:pPr>
      <w:r>
        <w:rPr>
          <w:b/>
          <w:bCs/>
          <w:sz w:val="24"/>
        </w:rPr>
      </w:r>
    </w:p>
    <w:p>
      <w:pPr>
        <w:pStyle w:val="Normal"/>
        <w:ind w:start="720" w:end="0"/>
        <w:rPr>
          <w:b/>
          <w:bCs/>
          <w:sz w:val="24"/>
        </w:rPr>
      </w:pPr>
      <w:r>
        <w:rPr>
          <w:b/>
          <w:bCs/>
          <w:sz w:val="24"/>
        </w:rPr>
        <w:t xml:space="preserve">Section 1.   Appointment of Standing Committees – No later than sixty (60) day    </w:t>
      </w:r>
    </w:p>
    <w:p>
      <w:pPr>
        <w:pStyle w:val="Normal"/>
        <w:ind w:start="720" w:end="0"/>
        <w:rPr>
          <w:b/>
          <w:bCs/>
          <w:sz w:val="24"/>
        </w:rPr>
      </w:pPr>
      <w:r>
        <w:rPr>
          <w:b/>
          <w:bCs/>
          <w:sz w:val="24"/>
        </w:rPr>
        <w:t xml:space="preserve">               </w:t>
      </w:r>
      <w:r>
        <w:rPr>
          <w:b/>
          <w:bCs/>
          <w:sz w:val="24"/>
        </w:rPr>
        <w:t xml:space="preserve">following his/her election, the President, subject to confirmation by the </w:t>
      </w:r>
    </w:p>
    <w:p>
      <w:pPr>
        <w:pStyle w:val="Normal"/>
        <w:ind w:start="720" w:end="0"/>
        <w:rPr>
          <w:b/>
          <w:bCs/>
          <w:sz w:val="24"/>
        </w:rPr>
      </w:pPr>
      <w:r>
        <w:rPr>
          <w:b/>
          <w:bCs/>
          <w:sz w:val="24"/>
        </w:rPr>
        <w:t xml:space="preserve">               </w:t>
      </w:r>
      <w:r>
        <w:rPr>
          <w:b/>
          <w:bCs/>
          <w:sz w:val="24"/>
        </w:rPr>
        <w:t>Executive Board, shall appoint the chairmen of the following committees:</w:t>
      </w:r>
    </w:p>
    <w:p>
      <w:pPr>
        <w:pStyle w:val="Normal"/>
        <w:ind w:start="720" w:end="0"/>
        <w:rPr>
          <w:b/>
          <w:bCs/>
          <w:sz w:val="24"/>
        </w:rPr>
      </w:pPr>
      <w:r>
        <w:rPr>
          <w:b/>
          <w:bCs/>
          <w:sz w:val="24"/>
        </w:rPr>
        <w:t xml:space="preserve">               </w:t>
      </w:r>
      <w:r>
        <w:rPr>
          <w:b/>
          <w:bCs/>
          <w:sz w:val="24"/>
        </w:rPr>
        <w:t xml:space="preserve">Nomination, Constitution and By-Laws, Publicity, and Long Range </w:t>
      </w:r>
    </w:p>
    <w:p>
      <w:pPr>
        <w:pStyle w:val="Normal"/>
        <w:ind w:start="720" w:end="0"/>
        <w:rPr>
          <w:b/>
          <w:bCs/>
          <w:sz w:val="24"/>
        </w:rPr>
      </w:pPr>
      <w:r>
        <w:rPr>
          <w:b/>
          <w:bCs/>
          <w:sz w:val="24"/>
        </w:rPr>
        <w:t xml:space="preserve">               </w:t>
      </w:r>
      <w:r>
        <w:rPr>
          <w:b/>
          <w:bCs/>
          <w:sz w:val="24"/>
        </w:rPr>
        <w:t>Planning.</w:t>
      </w:r>
    </w:p>
    <w:p>
      <w:pPr>
        <w:pStyle w:val="Normal"/>
        <w:ind w:start="720" w:end="0"/>
        <w:rPr>
          <w:b/>
          <w:bCs/>
          <w:sz w:val="24"/>
        </w:rPr>
      </w:pPr>
      <w:r>
        <w:rPr>
          <w:b/>
          <w:bCs/>
          <w:sz w:val="24"/>
        </w:rPr>
      </w:r>
    </w:p>
    <w:p>
      <w:pPr>
        <w:pStyle w:val="Normal"/>
        <w:ind w:start="720" w:end="0"/>
        <w:rPr>
          <w:b/>
          <w:bCs/>
          <w:sz w:val="24"/>
        </w:rPr>
      </w:pPr>
      <w:r>
        <w:rPr>
          <w:b/>
          <w:bCs/>
          <w:sz w:val="24"/>
        </w:rPr>
        <w:t xml:space="preserve">Section 2.   </w:t>
      </w:r>
      <w:r>
        <w:rPr>
          <w:b/>
          <w:bCs/>
          <w:sz w:val="24"/>
          <w:u w:val="single"/>
        </w:rPr>
        <w:t>Duties of the Committees</w:t>
      </w:r>
    </w:p>
    <w:p>
      <w:pPr>
        <w:pStyle w:val="Normal"/>
        <w:ind w:start="720" w:end="0"/>
        <w:rPr>
          <w:b/>
          <w:bCs/>
          <w:sz w:val="24"/>
        </w:rPr>
      </w:pPr>
      <w:r>
        <w:rPr>
          <w:b/>
          <w:bCs/>
          <w:sz w:val="24"/>
        </w:rPr>
      </w:r>
    </w:p>
    <w:p>
      <w:pPr>
        <w:pStyle w:val="Normal"/>
        <w:numPr>
          <w:ilvl w:val="0"/>
          <w:numId w:val="5"/>
        </w:numPr>
        <w:rPr>
          <w:b/>
          <w:bCs/>
          <w:sz w:val="24"/>
        </w:rPr>
      </w:pPr>
      <w:r>
        <w:rPr>
          <w:b/>
          <w:bCs/>
          <w:sz w:val="24"/>
          <w:u w:val="single"/>
        </w:rPr>
        <w:t>Membership, Nomination, Constitution and By-Laws</w:t>
      </w:r>
      <w:r>
        <w:rPr>
          <w:b/>
          <w:bCs/>
          <w:sz w:val="24"/>
        </w:rPr>
        <w:t xml:space="preserve"> – The membership committee shall organize and direct recruitment of members for the Chapter and report to the Executive Board with respect to these activities.  The Chairperson shall be the Regional Board Member.</w:t>
      </w:r>
    </w:p>
    <w:p>
      <w:pPr>
        <w:pStyle w:val="Normal"/>
        <w:rPr>
          <w:b/>
          <w:bCs/>
          <w:sz w:val="24"/>
        </w:rPr>
      </w:pPr>
      <w:r>
        <w:rPr>
          <w:b/>
          <w:bCs/>
          <w:sz w:val="24"/>
        </w:rPr>
      </w:r>
    </w:p>
    <w:p>
      <w:pPr>
        <w:pStyle w:val="Normal"/>
        <w:ind w:start="1980" w:end="0"/>
        <w:rPr>
          <w:b/>
          <w:bCs/>
          <w:sz w:val="24"/>
        </w:rPr>
      </w:pPr>
      <w:r>
        <w:rPr>
          <w:b/>
          <w:bCs/>
          <w:sz w:val="24"/>
        </w:rPr>
        <w:t>The Nominating Committee shall meet prior to the annual election     meeting of the Chapter and shall nominate at least one for each office which shall become vacant at the time of the annual meeting.  Their nominations shall be given to the secretary at least 21 days prior to the annual meeting to allow for the ballot distribution.  Write-in candidates must be willing to accept the office, if elected.</w:t>
      </w:r>
    </w:p>
    <w:p>
      <w:pPr>
        <w:pStyle w:val="Normal"/>
        <w:ind w:start="1980" w:end="0"/>
        <w:rPr>
          <w:b/>
          <w:bCs/>
          <w:sz w:val="24"/>
        </w:rPr>
      </w:pPr>
      <w:r>
        <w:rPr>
          <w:b/>
          <w:bCs/>
          <w:sz w:val="24"/>
        </w:rPr>
      </w:r>
    </w:p>
    <w:p>
      <w:pPr>
        <w:pStyle w:val="Normal"/>
        <w:ind w:start="1980" w:end="0"/>
        <w:rPr>
          <w:b/>
          <w:bCs/>
          <w:sz w:val="24"/>
        </w:rPr>
      </w:pPr>
      <w:r>
        <w:rPr>
          <w:b/>
          <w:bCs/>
          <w:sz w:val="24"/>
        </w:rPr>
        <w:t>The Constitution and By-Laws Committee shall study the Constitution and By-Laws for possible revision or amendment and present their recommendations to the Executive Board or membership at any meeting.</w:t>
      </w:r>
    </w:p>
    <w:p>
      <w:pPr>
        <w:pStyle w:val="Normal"/>
        <w:rPr>
          <w:b/>
          <w:bCs/>
          <w:sz w:val="24"/>
        </w:rPr>
      </w:pPr>
      <w:r>
        <w:rPr>
          <w:b/>
          <w:bCs/>
          <w:sz w:val="24"/>
        </w:rPr>
      </w:r>
    </w:p>
    <w:p>
      <w:pPr>
        <w:pStyle w:val="Normal"/>
        <w:numPr>
          <w:ilvl w:val="0"/>
          <w:numId w:val="5"/>
        </w:numPr>
        <w:jc w:val="center"/>
        <w:rPr>
          <w:b/>
          <w:bCs/>
          <w:sz w:val="24"/>
        </w:rPr>
      </w:pPr>
      <w:r>
        <w:rPr>
          <w:b/>
          <w:bCs/>
          <w:sz w:val="24"/>
          <w:u w:val="single"/>
        </w:rPr>
        <w:t>Program and Publicity</w:t>
      </w:r>
      <w:r>
        <w:rPr>
          <w:b/>
          <w:bCs/>
          <w:sz w:val="24"/>
        </w:rPr>
        <w:t xml:space="preserve"> – the Program Committee shall recommend to</w:t>
      </w:r>
    </w:p>
    <w:p>
      <w:pPr>
        <w:pStyle w:val="Normal"/>
        <w:rPr>
          <w:b/>
          <w:bCs/>
          <w:sz w:val="24"/>
        </w:rPr>
      </w:pPr>
      <w:r>
        <w:rPr>
          <w:b/>
          <w:bCs/>
          <w:sz w:val="24"/>
        </w:rPr>
        <w:tab/>
        <w:tab/>
        <w:tab/>
        <w:t xml:space="preserve">the Executive Board a comprehensive program for activities for the </w:t>
      </w:r>
    </w:p>
    <w:p>
      <w:pPr>
        <w:pStyle w:val="Normal"/>
        <w:ind w:firstLine="720" w:start="1440" w:end="0"/>
        <w:rPr>
          <w:b/>
          <w:bCs/>
          <w:sz w:val="24"/>
        </w:rPr>
      </w:pPr>
      <w:r>
        <w:rPr>
          <w:b/>
          <w:bCs/>
          <w:sz w:val="24"/>
        </w:rPr>
        <w:t>Chapter including planning of the meeting programs for the year of</w:t>
      </w:r>
    </w:p>
    <w:p>
      <w:pPr>
        <w:pStyle w:val="Normal"/>
        <w:ind w:firstLine="720" w:start="1440" w:end="0"/>
        <w:rPr>
          <w:b/>
          <w:bCs/>
          <w:sz w:val="24"/>
        </w:rPr>
      </w:pPr>
      <w:r>
        <w:rPr>
          <w:b/>
          <w:bCs/>
          <w:sz w:val="24"/>
        </w:rPr>
        <w:t xml:space="preserve"> </w:t>
      </w:r>
      <w:r>
        <w:rPr>
          <w:b/>
          <w:bCs/>
          <w:sz w:val="24"/>
        </w:rPr>
        <w:t>its appointment.</w:t>
      </w:r>
    </w:p>
    <w:p>
      <w:pPr>
        <w:pStyle w:val="Normal"/>
        <w:rPr>
          <w:b/>
          <w:bCs/>
          <w:sz w:val="24"/>
        </w:rPr>
      </w:pPr>
      <w:r>
        <w:rPr>
          <w:b/>
          <w:bCs/>
          <w:sz w:val="24"/>
        </w:rPr>
      </w:r>
    </w:p>
    <w:p>
      <w:pPr>
        <w:pStyle w:val="Normal"/>
        <w:ind w:start="2160" w:end="0"/>
        <w:rPr>
          <w:b/>
          <w:bCs/>
          <w:sz w:val="24"/>
        </w:rPr>
      </w:pPr>
      <w:r>
        <w:rPr>
          <w:b/>
          <w:bCs/>
          <w:sz w:val="24"/>
        </w:rPr>
        <w:t>The Publicity Committee shall be responsible for seeking out and submitting for publication in the NADE ADVOCATE and other professional literature any information which is deemed to be of interest to members of this organization.</w:t>
      </w:r>
    </w:p>
    <w:p>
      <w:pPr>
        <w:pStyle w:val="Normal"/>
        <w:rPr>
          <w:b/>
          <w:bCs/>
          <w:sz w:val="24"/>
        </w:rPr>
      </w:pPr>
      <w:r>
        <w:rPr>
          <w:b/>
          <w:bCs/>
          <w:sz w:val="24"/>
        </w:rPr>
      </w:r>
    </w:p>
    <w:p>
      <w:pPr>
        <w:pStyle w:val="Normal"/>
        <w:rPr/>
      </w:pPr>
      <w:r>
        <w:rPr>
          <w:b/>
          <w:bCs/>
          <w:sz w:val="24"/>
        </w:rPr>
        <w:t xml:space="preserve">ARTICLE VIII:   </w:t>
      </w:r>
      <w:r>
        <w:rPr>
          <w:b/>
          <w:bCs/>
          <w:sz w:val="24"/>
          <w:u w:val="single"/>
        </w:rPr>
        <w:t>Voting</w:t>
      </w:r>
      <w:r>
        <w:rPr>
          <w:b/>
          <w:bCs/>
          <w:sz w:val="24"/>
        </w:rPr>
        <w:t xml:space="preserve"> (General Meeting)</w:t>
      </w:r>
    </w:p>
    <w:p>
      <w:pPr>
        <w:pStyle w:val="Normal"/>
        <w:rPr>
          <w:b/>
          <w:bCs/>
          <w:sz w:val="24"/>
        </w:rPr>
      </w:pPr>
      <w:r>
        <w:rPr>
          <w:b/>
          <w:bCs/>
          <w:sz w:val="24"/>
        </w:rPr>
      </w:r>
    </w:p>
    <w:p>
      <w:pPr>
        <w:pStyle w:val="Normal"/>
        <w:rPr>
          <w:b/>
          <w:bCs/>
          <w:sz w:val="24"/>
        </w:rPr>
      </w:pPr>
      <w:r>
        <w:rPr>
          <w:b/>
          <w:bCs/>
          <w:sz w:val="24"/>
        </w:rPr>
        <w:t xml:space="preserve">     </w:t>
      </w:r>
      <w:r>
        <w:rPr>
          <w:b/>
          <w:bCs/>
          <w:sz w:val="24"/>
        </w:rPr>
        <w:t>A Simple majority of the members of the Chapter voting in person and/or by absentee ballot shall carry all issues except where otherwise designated by the Constitution and these By-Laws.</w:t>
      </w:r>
    </w:p>
    <w:p>
      <w:pPr>
        <w:pStyle w:val="Normal"/>
        <w:rPr>
          <w:b/>
          <w:bCs/>
          <w:sz w:val="24"/>
        </w:rPr>
      </w:pPr>
      <w:r>
        <w:rPr>
          <w:b/>
          <w:bCs/>
          <w:sz w:val="24"/>
        </w:rPr>
      </w:r>
    </w:p>
    <w:p>
      <w:pPr>
        <w:pStyle w:val="Normal"/>
        <w:rPr>
          <w:b/>
          <w:bCs/>
          <w:sz w:val="24"/>
          <w:u w:val="single"/>
        </w:rPr>
      </w:pPr>
      <w:r>
        <w:rPr>
          <w:b/>
          <w:bCs/>
          <w:sz w:val="24"/>
        </w:rPr>
        <w:t xml:space="preserve">ARTICLE IX:      </w:t>
      </w:r>
      <w:r>
        <w:rPr>
          <w:b/>
          <w:bCs/>
          <w:sz w:val="24"/>
          <w:u w:val="single"/>
        </w:rPr>
        <w:t>Amendments</w:t>
      </w:r>
    </w:p>
    <w:p>
      <w:pPr>
        <w:pStyle w:val="Normal"/>
        <w:rPr>
          <w:b/>
          <w:bCs/>
          <w:sz w:val="24"/>
          <w:u w:val="single"/>
        </w:rPr>
      </w:pPr>
      <w:r>
        <w:rPr>
          <w:b/>
          <w:bCs/>
          <w:sz w:val="24"/>
          <w:u w:val="single"/>
        </w:rPr>
      </w:r>
    </w:p>
    <w:p>
      <w:pPr>
        <w:pStyle w:val="Normal"/>
        <w:rPr>
          <w:b/>
          <w:bCs/>
          <w:sz w:val="24"/>
        </w:rPr>
      </w:pPr>
      <w:r>
        <w:rPr>
          <w:b/>
          <w:bCs/>
          <w:sz w:val="24"/>
        </w:rPr>
        <w:t xml:space="preserve">     </w:t>
      </w:r>
      <w:r>
        <w:rPr>
          <w:b/>
          <w:bCs/>
          <w:sz w:val="24"/>
        </w:rPr>
        <w:t>Section 1.  An amendment may be proposed by a Chapter member at any meeting, or an executive board member at any time.  If an amendment so proposed is approved by a majority of the Chapter members, it shall be referred for study to the Constitution and By-Laws Committee.  This committee shall then report to the membership at the next meeting.  The By-Law amendment can then be voted upon and ratified by a simple majority.</w:t>
      </w:r>
    </w:p>
    <w:p>
      <w:pPr>
        <w:pStyle w:val="Normal"/>
        <w:rPr>
          <w:b/>
          <w:bCs/>
          <w:sz w:val="24"/>
        </w:rPr>
      </w:pPr>
      <w:r>
        <w:rPr>
          <w:b/>
          <w:bCs/>
          <w:sz w:val="24"/>
        </w:rPr>
      </w:r>
    </w:p>
    <w:p>
      <w:pPr>
        <w:pStyle w:val="Normal"/>
        <w:rPr/>
      </w:pPr>
      <w:r>
        <w:rPr>
          <w:b/>
          <w:bCs/>
          <w:sz w:val="24"/>
        </w:rPr>
        <w:t xml:space="preserve">ARTICLE X:       </w:t>
      </w:r>
      <w:r>
        <w:rPr>
          <w:b/>
          <w:bCs/>
          <w:sz w:val="24"/>
          <w:u w:val="single"/>
        </w:rPr>
        <w:t>Rules of Order</w:t>
      </w:r>
    </w:p>
    <w:p>
      <w:pPr>
        <w:pStyle w:val="Normal"/>
        <w:rPr>
          <w:b/>
          <w:bCs/>
          <w:sz w:val="24"/>
          <w:u w:val="single"/>
        </w:rPr>
      </w:pPr>
      <w:r>
        <w:rPr>
          <w:b/>
          <w:bCs/>
          <w:sz w:val="24"/>
          <w:u w:val="single"/>
        </w:rPr>
      </w:r>
    </w:p>
    <w:p>
      <w:pPr>
        <w:pStyle w:val="Normal"/>
        <w:rPr>
          <w:b/>
          <w:bCs/>
          <w:sz w:val="24"/>
        </w:rPr>
      </w:pPr>
      <w:r>
        <w:rPr>
          <w:b/>
          <w:bCs/>
          <w:sz w:val="24"/>
        </w:rPr>
        <w:t xml:space="preserve">     </w:t>
      </w:r>
      <w:r>
        <w:rPr>
          <w:b/>
          <w:bCs/>
          <w:sz w:val="24"/>
        </w:rPr>
        <w:t>Robert’s Rules of Order shall govern meetings of the Chapter and Executive Board when they are not in conflict with the constitution and by-laws of the Chapter or rules adopted by the Chapter or Executive Board.</w:t>
      </w:r>
    </w:p>
    <w:p>
      <w:pPr>
        <w:pStyle w:val="Normal"/>
        <w:ind w:firstLine="720" w:start="1440" w:end="0"/>
        <w:rPr>
          <w:b/>
          <w:bCs/>
          <w:sz w:val="24"/>
        </w:rPr>
      </w:pPr>
      <w:r>
        <w:rPr>
          <w:b/>
          <w:bCs/>
          <w:sz w:val="24"/>
        </w:rPr>
      </w:r>
    </w:p>
    <w:p>
      <w:pPr>
        <w:pStyle w:val="Normal"/>
        <w:ind w:start="1980" w:end="0"/>
        <w:rPr>
          <w:b/>
          <w:bCs/>
          <w:sz w:val="24"/>
        </w:rPr>
      </w:pPr>
      <w:r>
        <w:rPr>
          <w:b/>
          <w:bCs/>
          <w:sz w:val="24"/>
        </w:rPr>
        <w:tab/>
        <w:t xml:space="preserve"> </w:t>
      </w:r>
    </w:p>
    <w:p>
      <w:pPr>
        <w:pStyle w:val="Normal"/>
        <w:rPr>
          <w:b/>
          <w:bCs/>
          <w:sz w:val="24"/>
        </w:rPr>
      </w:pPr>
      <w:r>
        <w:rPr>
          <w:b/>
          <w:bCs/>
          <w:sz w:val="24"/>
        </w:rPr>
      </w:r>
    </w:p>
    <w:p>
      <w:pPr>
        <w:pStyle w:val="Normal"/>
        <w:rPr>
          <w:b/>
          <w:bCs/>
          <w:sz w:val="24"/>
        </w:rPr>
      </w:pPr>
      <w:r>
        <w:rPr>
          <w:b/>
          <w:bCs/>
          <w:sz w:val="24"/>
        </w:rPr>
      </w:r>
    </w:p>
    <w:p>
      <w:pPr>
        <w:pStyle w:val="Normal"/>
        <w:rPr>
          <w:b/>
          <w:bCs/>
          <w:sz w:val="24"/>
        </w:rPr>
      </w:pPr>
      <w:r>
        <w:rPr>
          <w:b/>
          <w:bCs/>
          <w:sz w:val="24"/>
        </w:rPr>
        <w:t xml:space="preserve">ARTICLE XI:  </w:t>
      </w:r>
      <w:r>
        <w:rPr>
          <w:b/>
          <w:bCs/>
          <w:sz w:val="24"/>
          <w:u w:val="single"/>
        </w:rPr>
        <w:t>IMPEACHMENT OF OFFICERS</w:t>
      </w:r>
    </w:p>
    <w:p>
      <w:pPr>
        <w:pStyle w:val="Normal"/>
        <w:rPr>
          <w:b/>
          <w:bCs/>
          <w:sz w:val="24"/>
        </w:rPr>
      </w:pPr>
      <w:r>
        <w:rPr>
          <w:b/>
          <w:bCs/>
          <w:sz w:val="24"/>
        </w:rPr>
      </w:r>
    </w:p>
    <w:p>
      <w:pPr>
        <w:pStyle w:val="Normal"/>
        <w:numPr>
          <w:ilvl w:val="0"/>
          <w:numId w:val="7"/>
        </w:numPr>
        <w:rPr>
          <w:b/>
          <w:bCs/>
          <w:sz w:val="24"/>
        </w:rPr>
      </w:pPr>
      <w:r>
        <w:rPr>
          <w:b/>
          <w:bCs/>
          <w:sz w:val="24"/>
        </w:rPr>
        <w:t xml:space="preserve"> </w:t>
      </w:r>
      <w:r>
        <w:rPr>
          <w:b/>
          <w:bCs/>
          <w:sz w:val="24"/>
        </w:rPr>
        <w:tab/>
        <w:t>Impeachment is the removal of any elected officer for:</w:t>
      </w:r>
    </w:p>
    <w:p>
      <w:pPr>
        <w:pStyle w:val="Normal"/>
        <w:numPr>
          <w:ilvl w:val="0"/>
          <w:numId w:val="1"/>
        </w:numPr>
        <w:jc w:val="both"/>
        <w:rPr>
          <w:b/>
          <w:bCs/>
          <w:sz w:val="24"/>
        </w:rPr>
      </w:pPr>
      <w:r>
        <w:rPr>
          <w:b/>
          <w:bCs/>
          <w:sz w:val="24"/>
        </w:rPr>
        <w:t>Willful violation of any provision of the Constitution or By-Laws</w:t>
      </w:r>
    </w:p>
    <w:p>
      <w:pPr>
        <w:pStyle w:val="Normal"/>
        <w:ind w:start="720" w:end="0"/>
        <w:jc w:val="both"/>
        <w:rPr>
          <w:b/>
          <w:bCs/>
          <w:sz w:val="24"/>
        </w:rPr>
      </w:pPr>
      <w:r>
        <w:rPr>
          <w:b/>
          <w:bCs/>
          <w:sz w:val="24"/>
        </w:rPr>
        <w:tab/>
        <w:tab/>
        <w:tab/>
        <w:tab/>
        <w:tab/>
        <w:t>or</w:t>
      </w:r>
    </w:p>
    <w:p>
      <w:pPr>
        <w:pStyle w:val="Normal"/>
        <w:numPr>
          <w:ilvl w:val="0"/>
          <w:numId w:val="1"/>
        </w:numPr>
        <w:jc w:val="both"/>
        <w:rPr>
          <w:b/>
          <w:bCs/>
          <w:sz w:val="24"/>
        </w:rPr>
      </w:pPr>
      <w:r>
        <w:rPr>
          <w:b/>
          <w:bCs/>
          <w:sz w:val="24"/>
        </w:rPr>
        <w:t>Failure to perform the duties of the office as set forth in the Constitution and By-Laws</w:t>
      </w:r>
    </w:p>
    <w:p>
      <w:pPr>
        <w:pStyle w:val="Normal"/>
        <w:ind w:start="1080" w:end="0"/>
        <w:jc w:val="both"/>
        <w:rPr>
          <w:b/>
          <w:bCs/>
          <w:sz w:val="24"/>
        </w:rPr>
      </w:pPr>
      <w:r>
        <w:rPr>
          <w:b/>
          <w:bCs/>
          <w:sz w:val="24"/>
        </w:rPr>
      </w:r>
    </w:p>
    <w:p>
      <w:pPr>
        <w:pStyle w:val="Normal"/>
        <w:ind w:hanging="720" w:start="720" w:end="0"/>
        <w:jc w:val="both"/>
        <w:rPr>
          <w:b/>
          <w:bCs/>
          <w:sz w:val="24"/>
        </w:rPr>
      </w:pPr>
      <w:r>
        <w:rPr>
          <w:b/>
          <w:bCs/>
          <w:sz w:val="24"/>
        </w:rPr>
        <w:t xml:space="preserve">B. </w:t>
        <w:tab/>
        <w:t>The authority to investigate charges, conduct a hearing, and remove an officer shall remain with the Board of Directors.  However, recommendations for such action can be submitted by the General Membership.</w:t>
      </w:r>
    </w:p>
    <w:p>
      <w:pPr>
        <w:pStyle w:val="Normal"/>
        <w:jc w:val="both"/>
        <w:rPr>
          <w:b/>
          <w:bCs/>
          <w:sz w:val="24"/>
        </w:rPr>
      </w:pPr>
      <w:r>
        <w:rPr>
          <w:b/>
          <w:bCs/>
          <w:sz w:val="24"/>
        </w:rPr>
      </w:r>
    </w:p>
    <w:p>
      <w:pPr>
        <w:pStyle w:val="Normal"/>
        <w:jc w:val="both"/>
        <w:rPr>
          <w:b/>
          <w:bCs/>
          <w:sz w:val="24"/>
        </w:rPr>
      </w:pPr>
      <w:r>
        <w:rPr>
          <w:b/>
          <w:bCs/>
          <w:sz w:val="24"/>
        </w:rPr>
        <w:t xml:space="preserve">C.  </w:t>
        <w:tab/>
        <w:t>An officer may be removed by the following process:</w:t>
      </w:r>
    </w:p>
    <w:p>
      <w:pPr>
        <w:pStyle w:val="Normal"/>
        <w:ind w:hanging="360" w:start="1440" w:end="0"/>
        <w:jc w:val="both"/>
        <w:rPr>
          <w:b/>
          <w:bCs/>
          <w:sz w:val="24"/>
        </w:rPr>
      </w:pPr>
      <w:r>
        <w:rPr>
          <w:b/>
          <w:bCs/>
          <w:sz w:val="24"/>
        </w:rPr>
        <w:t>1.</w:t>
        <w:tab/>
        <w:t xml:space="preserve">The Board, by a majority vote, will call an impeachment hearing.  It may </w:t>
        <w:tab/>
        <w:tab/>
        <w:t xml:space="preserve">      convene by teleconference if that is the most feasible method. </w:t>
        <w:tab/>
      </w:r>
    </w:p>
    <w:p>
      <w:pPr>
        <w:pStyle w:val="Normal"/>
        <w:ind w:hanging="360" w:start="1440" w:end="0"/>
        <w:jc w:val="both"/>
        <w:rPr>
          <w:b/>
          <w:bCs/>
          <w:sz w:val="24"/>
        </w:rPr>
      </w:pPr>
      <w:r>
        <w:rPr>
          <w:b/>
          <w:bCs/>
          <w:sz w:val="24"/>
        </w:rPr>
        <w:t>2.</w:t>
        <w:tab/>
        <w:t>The charges against the officer must be specified and Article(s) and Section(s) that have been violated must be cited.</w:t>
      </w:r>
    </w:p>
    <w:p>
      <w:pPr>
        <w:pStyle w:val="Normal"/>
        <w:ind w:hanging="360" w:start="1440" w:end="0"/>
        <w:jc w:val="both"/>
        <w:rPr>
          <w:b/>
          <w:bCs/>
          <w:sz w:val="24"/>
        </w:rPr>
      </w:pPr>
      <w:r>
        <w:rPr>
          <w:b/>
          <w:bCs/>
          <w:sz w:val="24"/>
        </w:rPr>
        <w:t xml:space="preserve">3. </w:t>
        <w:tab/>
        <w:t xml:space="preserve">The officer in question must be provided with a copy of the charges and given ten (10) days written notice to appear for the hearing.  The officer will be given the opportunity to speak to the charges.  Failure of the officer to attend the hearing or to respond to the charges will result in an immediate vote for impeachment.  </w:t>
      </w:r>
    </w:p>
    <w:p>
      <w:pPr>
        <w:pStyle w:val="Normal"/>
        <w:ind w:hanging="360" w:start="1440" w:end="0"/>
        <w:jc w:val="both"/>
        <w:rPr>
          <w:b/>
          <w:bCs/>
          <w:sz w:val="24"/>
        </w:rPr>
      </w:pPr>
      <w:r>
        <w:rPr>
          <w:b/>
          <w:bCs/>
          <w:sz w:val="24"/>
        </w:rPr>
        <w:t>4.</w:t>
        <w:tab/>
        <w:t xml:space="preserve">The highest ranking officer whose performance is not in question shall preside      at the hearing. </w:t>
      </w:r>
    </w:p>
    <w:p>
      <w:pPr>
        <w:pStyle w:val="Normal"/>
        <w:ind w:hanging="360" w:start="1440" w:end="0"/>
        <w:jc w:val="both"/>
        <w:rPr>
          <w:b/>
          <w:bCs/>
          <w:sz w:val="24"/>
        </w:rPr>
      </w:pPr>
      <w:r>
        <w:rPr>
          <w:b/>
          <w:bCs/>
          <w:sz w:val="24"/>
        </w:rPr>
        <w:t xml:space="preserve">5.  A three-quarters (3/4) majority vote of the members of the Board of Directors is required for impeachment. </w:t>
      </w:r>
    </w:p>
    <w:p>
      <w:pPr>
        <w:pStyle w:val="Normal"/>
        <w:ind w:hanging="300" w:start="1080" w:end="0"/>
        <w:jc w:val="both"/>
        <w:rPr>
          <w:b/>
          <w:bCs/>
          <w:sz w:val="24"/>
        </w:rPr>
      </w:pPr>
      <w:r>
        <w:rPr>
          <w:b/>
          <w:bCs/>
          <w:sz w:val="24"/>
        </w:rPr>
      </w:r>
    </w:p>
    <w:p>
      <w:pPr>
        <w:pStyle w:val="Normal"/>
        <w:numPr>
          <w:ilvl w:val="0"/>
          <w:numId w:val="2"/>
        </w:numPr>
        <w:jc w:val="both"/>
        <w:rPr>
          <w:b/>
          <w:bCs/>
          <w:sz w:val="24"/>
        </w:rPr>
      </w:pPr>
      <w:r>
        <w:rPr>
          <w:b/>
          <w:bCs/>
          <w:sz w:val="24"/>
        </w:rPr>
        <w:t>If the officer is impeached, the office shall immediately be declared vacant and filled by the usual procedure.</w:t>
      </w:r>
    </w:p>
    <w:p>
      <w:pPr>
        <w:pStyle w:val="Normal"/>
        <w:jc w:val="both"/>
        <w:rPr>
          <w:b/>
          <w:bCs/>
          <w:sz w:val="24"/>
        </w:rPr>
      </w:pPr>
      <w:r>
        <w:rPr>
          <w:b/>
          <w:bCs/>
          <w:sz w:val="24"/>
        </w:rPr>
      </w:r>
    </w:p>
    <w:p>
      <w:pPr>
        <w:pStyle w:val="Normal"/>
        <w:jc w:val="both"/>
        <w:rPr>
          <w:b/>
          <w:bCs/>
          <w:sz w:val="24"/>
          <w:u w:val="single"/>
        </w:rPr>
      </w:pPr>
      <w:r>
        <w:rPr>
          <w:b/>
          <w:bCs/>
          <w:sz w:val="24"/>
        </w:rPr>
        <w:t xml:space="preserve">ARTICLE XII    </w:t>
      </w:r>
      <w:r>
        <w:rPr>
          <w:b/>
          <w:bCs/>
          <w:sz w:val="24"/>
          <w:u w:val="single"/>
        </w:rPr>
        <w:t>CONFERENCE ATTENDEES</w:t>
      </w:r>
    </w:p>
    <w:p>
      <w:pPr>
        <w:pStyle w:val="Normal"/>
        <w:jc w:val="both"/>
        <w:rPr>
          <w:b/>
          <w:bCs/>
          <w:sz w:val="24"/>
          <w:u w:val="single"/>
        </w:rPr>
      </w:pPr>
      <w:r>
        <w:rPr>
          <w:b/>
          <w:bCs/>
          <w:sz w:val="24"/>
          <w:u w:val="single"/>
        </w:rPr>
      </w:r>
    </w:p>
    <w:p>
      <w:pPr>
        <w:pStyle w:val="Normal"/>
        <w:jc w:val="both"/>
        <w:rPr/>
      </w:pPr>
      <w:r>
        <w:rPr>
          <w:b/>
          <w:bCs/>
          <w:sz w:val="24"/>
        </w:rPr>
        <w:t>When state funding is being offered to conference (national and /or regional) attendees, the following criteria will be observed:</w:t>
      </w:r>
    </w:p>
    <w:p>
      <w:pPr>
        <w:pStyle w:val="Normal"/>
        <w:jc w:val="both"/>
        <w:rPr>
          <w:b/>
          <w:bCs/>
          <w:sz w:val="24"/>
        </w:rPr>
      </w:pPr>
      <w:r>
        <w:rPr>
          <w:b/>
          <w:bCs/>
          <w:sz w:val="24"/>
        </w:rPr>
      </w:r>
    </w:p>
    <w:p>
      <w:pPr>
        <w:pStyle w:val="Normal"/>
        <w:numPr>
          <w:ilvl w:val="0"/>
          <w:numId w:val="10"/>
        </w:numPr>
        <w:jc w:val="both"/>
        <w:rPr>
          <w:b/>
          <w:bCs/>
          <w:sz w:val="24"/>
        </w:rPr>
      </w:pPr>
      <w:r>
        <w:rPr>
          <w:b/>
          <w:bCs/>
          <w:sz w:val="24"/>
        </w:rPr>
        <w:t>Member needs to be an active chapter member and be in good standing.</w:t>
      </w:r>
    </w:p>
    <w:p>
      <w:pPr>
        <w:pStyle w:val="Normal"/>
        <w:numPr>
          <w:ilvl w:val="0"/>
          <w:numId w:val="10"/>
        </w:numPr>
        <w:jc w:val="both"/>
        <w:rPr>
          <w:b/>
          <w:bCs/>
          <w:sz w:val="24"/>
        </w:rPr>
      </w:pPr>
      <w:r>
        <w:rPr>
          <w:b/>
          <w:bCs/>
          <w:sz w:val="24"/>
        </w:rPr>
        <w:t>All interested parties must submit their names, which will be drawn and placed on a list in order that they were drawn.</w:t>
      </w:r>
    </w:p>
    <w:p>
      <w:pPr>
        <w:pStyle w:val="Normal"/>
        <w:numPr>
          <w:ilvl w:val="0"/>
          <w:numId w:val="10"/>
        </w:numPr>
        <w:jc w:val="both"/>
        <w:rPr>
          <w:b/>
          <w:bCs/>
          <w:sz w:val="24"/>
        </w:rPr>
      </w:pPr>
      <w:r>
        <w:rPr>
          <w:b/>
          <w:bCs/>
          <w:sz w:val="24"/>
        </w:rPr>
        <w:t>If the designated member cannot attend, the next in line with be the attendee.</w:t>
      </w:r>
    </w:p>
    <w:p>
      <w:pPr>
        <w:pStyle w:val="Normal"/>
        <w:numPr>
          <w:ilvl w:val="0"/>
          <w:numId w:val="10"/>
        </w:numPr>
        <w:jc w:val="both"/>
        <w:rPr>
          <w:b/>
          <w:bCs/>
          <w:sz w:val="24"/>
        </w:rPr>
      </w:pPr>
      <w:r>
        <w:rPr>
          <w:b/>
          <w:bCs/>
          <w:sz w:val="24"/>
        </w:rPr>
        <w:t xml:space="preserve">Attendees that are funded for a conference are ineligible for funding in consecutive years, unless no other member wishes to attend.  </w:t>
      </w:r>
    </w:p>
    <w:p>
      <w:pPr>
        <w:pStyle w:val="Normal"/>
        <w:jc w:val="both"/>
        <w:rPr>
          <w:b/>
          <w:bCs/>
          <w:sz w:val="24"/>
          <w:u w:val="single"/>
        </w:rPr>
      </w:pPr>
      <w:r>
        <w:rPr>
          <w:b/>
          <w:bCs/>
          <w:sz w:val="24"/>
          <w:u w:val="single"/>
        </w:rPr>
      </w:r>
    </w:p>
    <w:p>
      <w:pPr>
        <w:pStyle w:val="Normal"/>
        <w:jc w:val="both"/>
        <w:rPr>
          <w:b/>
          <w:bCs/>
          <w:sz w:val="24"/>
          <w:u w:val="single"/>
        </w:rPr>
      </w:pPr>
      <w:r>
        <w:rPr>
          <w:b/>
          <w:bCs/>
          <w:sz w:val="24"/>
          <w:u w:val="single"/>
        </w:rPr>
      </w:r>
    </w:p>
    <w:p>
      <w:pPr>
        <w:pStyle w:val="Normal"/>
        <w:rPr>
          <w:b/>
          <w:bCs/>
          <w:sz w:val="24"/>
        </w:rPr>
      </w:pPr>
      <w:r>
        <w:rPr>
          <w:b/>
          <w:bCs/>
          <w:sz w:val="24"/>
        </w:rPr>
      </w:r>
    </w:p>
    <w:p>
      <w:pPr>
        <w:pStyle w:val="Normal"/>
        <w:rPr>
          <w:sz w:val="24"/>
        </w:rPr>
      </w:pPr>
      <w:r>
        <w:rPr>
          <w:sz w:val="24"/>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440"/>
        </w:tabs>
        <w:ind w:start="1440" w:hanging="360"/>
      </w:pPr>
    </w:lvl>
  </w:abstractNum>
  <w:abstractNum w:abstractNumId="2">
    <w:lvl w:ilvl="0">
      <w:start w:val="4"/>
      <w:numFmt w:val="upperLetter"/>
      <w:lvlText w:val="%1."/>
      <w:lvlJc w:val="start"/>
      <w:pPr>
        <w:tabs>
          <w:tab w:val="num" w:pos="720"/>
        </w:tabs>
        <w:ind w:start="720" w:hanging="360"/>
      </w:pPr>
      <w:rPr/>
    </w:lvl>
  </w:abstractNum>
  <w:abstractNum w:abstractNumId="3">
    <w:lvl w:ilvl="0">
      <w:start w:val="1"/>
      <w:numFmt w:val="lowerLetter"/>
      <w:lvlText w:val="%1."/>
      <w:lvlJc w:val="start"/>
      <w:pPr>
        <w:tabs>
          <w:tab w:val="num" w:pos="1980"/>
        </w:tabs>
        <w:ind w:start="1980" w:hanging="360"/>
      </w:pPr>
      <w:rPr/>
    </w:lvl>
  </w:abstractNum>
  <w:abstractNum w:abstractNumId="4">
    <w:lvl w:ilvl="0">
      <w:start w:val="1"/>
      <w:numFmt w:val="lowerLetter"/>
      <w:lvlText w:val="%1."/>
      <w:lvlJc w:val="start"/>
      <w:pPr>
        <w:tabs>
          <w:tab w:val="num" w:pos="1800"/>
        </w:tabs>
        <w:ind w:start="1800" w:hanging="360"/>
      </w:pPr>
      <w:rPr/>
    </w:lvl>
  </w:abstractNum>
  <w:abstractNum w:abstractNumId="5">
    <w:lvl w:ilvl="0">
      <w:start w:val="1"/>
      <w:numFmt w:val="lowerLetter"/>
      <w:lvlText w:val="%1."/>
      <w:lvlJc w:val="start"/>
      <w:pPr>
        <w:tabs>
          <w:tab w:val="num" w:pos="1980"/>
        </w:tabs>
        <w:ind w:start="1980" w:hanging="360"/>
      </w:pPr>
      <w:rPr/>
    </w:lvl>
  </w:abstractNum>
  <w:abstractNum w:abstractNumId="6">
    <w:lvl w:ilvl="0">
      <w:start w:val="2"/>
      <w:numFmt w:val="lowerLetter"/>
      <w:lvlText w:val="%1."/>
      <w:lvlJc w:val="start"/>
      <w:pPr>
        <w:tabs>
          <w:tab w:val="num" w:pos="1800"/>
        </w:tabs>
        <w:ind w:start="1800" w:hanging="360"/>
      </w:pPr>
      <w:rPr/>
    </w:lvl>
  </w:abstractNum>
  <w:abstractNum w:abstractNumId="7">
    <w:lvl w:ilvl="0">
      <w:start w:val="1"/>
      <w:numFmt w:val="upperLetter"/>
      <w:lvlText w:val="%1."/>
      <w:lvlJc w:val="start"/>
      <w:pPr>
        <w:tabs>
          <w:tab w:val="num" w:pos="360"/>
        </w:tabs>
        <w:ind w:start="360" w:hanging="360"/>
      </w:pPr>
      <w:rPr/>
    </w:lvl>
  </w:abstractNum>
  <w:abstractNum w:abstractNumId="8">
    <w:lvl w:ilvl="0">
      <w:start w:val="1"/>
      <w:numFmt w:val="lowerLetter"/>
      <w:lvlText w:val="%1."/>
      <w:lvlJc w:val="start"/>
      <w:pPr>
        <w:tabs>
          <w:tab w:val="num" w:pos="1800"/>
        </w:tabs>
        <w:ind w:start="1800" w:hanging="360"/>
      </w:pPr>
      <w:rPr/>
    </w:lvl>
  </w:abstractNum>
  <w:abstractNum w:abstractNumId="9">
    <w:lvl w:ilvl="0">
      <w:start w:val="1"/>
      <w:numFmt w:val="lowerLetter"/>
      <w:lvlText w:val="%1."/>
      <w:lvlJc w:val="start"/>
      <w:pPr>
        <w:tabs>
          <w:tab w:val="num" w:pos="1800"/>
        </w:tabs>
        <w:ind w:start="1800" w:hanging="360"/>
      </w:pPr>
      <w:rPr/>
    </w:lvl>
  </w:abstractNum>
  <w:abstractNum w:abstractNumId="10">
    <w:lvl w:ilvl="0">
      <w:start w:val="1"/>
      <w:numFmt w:val="upperLetter"/>
      <w:lvlText w:val="%1."/>
      <w:lvlJc w:val="start"/>
      <w:pPr>
        <w:tabs>
          <w:tab w:val="num" w:pos="1080"/>
        </w:tabs>
        <w:ind w:start="1080" w:hanging="720"/>
      </w:pPr>
      <w:rPr/>
    </w:lvl>
  </w:abstractNum>
  <w:abstractNum w:abstractNumId="11">
    <w:lvl w:ilvl="0">
      <w:start w:val="1"/>
      <w:numFmt w:val="lowerLetter"/>
      <w:lvlText w:val="%1."/>
      <w:lvlJc w:val="start"/>
      <w:pPr>
        <w:tabs>
          <w:tab w:val="num" w:pos="1800"/>
        </w:tabs>
        <w:ind w:start="1800" w:hanging="360"/>
      </w:pPr>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SimSun;Arial Unicode MS" w:cs="Times New Roman"/>
      <w:color w:val="auto"/>
      <w:sz w:val="20"/>
      <w:szCs w:val="20"/>
      <w:lang w:bidi="ar-SA" w:val="en-US" w:eastAsia="zh-CN"/>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2010-03-24T15:39:00Z</dcterms:created>
  <dc:creator>873110</dc:creator>
  <dc:description/>
  <cp:keywords/>
  <dc:language>en-US</dc:language>
  <cp:lastModifiedBy>189259</cp:lastModifiedBy>
  <dcterms:modified xsi:type="dcterms:W3CDTF">2010-03-24T15:39:00Z</dcterms:modified>
  <cp:revision>2</cp:revision>
  <dc:subject/>
  <dc:title>BY-LAWS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-236397781</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PA Region Const &amp; Bylaws</vt:lpwstr>
  </property>
  <property fmtid="{D5CDD505-2E9C-101B-9397-08002B2CF9AE}" pid="6" name="_NewReviewCycle">
    <vt:lpwstr/>
  </property>
  <property fmtid="{D5CDD505-2E9C-101B-9397-08002B2CF9AE}" pid="7" name="_PreviousAdHocReviewCycleID">
    <vt:r8>-284907563</vt:r8>
  </property>
</Properties>
</file>