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pPr>
      <w:r>
        <w:rPr/>
        <w:t>BY-LAWS</w:t>
      </w:r>
    </w:p>
    <w:p>
      <w:pPr>
        <w:pStyle w:val="Normal"/>
        <w:jc w:val="center"/>
        <w:rPr>
          <w:b/>
        </w:rPr>
      </w:pPr>
      <w:r>
        <w:rPr>
          <w:b/>
        </w:rPr>
      </w:r>
    </w:p>
    <w:p>
      <w:pPr>
        <w:pStyle w:val="Normal"/>
        <w:jc w:val="center"/>
        <w:rPr>
          <w:b/>
        </w:rPr>
      </w:pPr>
      <w:r>
        <w:rPr>
          <w:b/>
        </w:rPr>
        <w:t xml:space="preserve">OF THE </w:t>
      </w:r>
    </w:p>
    <w:p>
      <w:pPr>
        <w:pStyle w:val="Normal"/>
        <w:jc w:val="center"/>
        <w:rPr>
          <w:b/>
        </w:rPr>
      </w:pPr>
      <w:r>
        <w:rPr>
          <w:b/>
        </w:rPr>
      </w:r>
    </w:p>
    <w:p>
      <w:pPr>
        <w:pStyle w:val="Normal"/>
        <w:jc w:val="center"/>
        <w:rPr>
          <w:b/>
        </w:rPr>
      </w:pPr>
      <w:r>
        <w:rPr>
          <w:b/>
        </w:rPr>
        <w:t>WISCONSIN ASSOCIATION OF DISABILITY EXAMINERS</w:t>
      </w:r>
    </w:p>
    <w:p>
      <w:pPr>
        <w:pStyle w:val="Normal"/>
        <w:jc w:val="center"/>
        <w:rPr>
          <w:b/>
        </w:rPr>
      </w:pPr>
      <w:r>
        <w:rPr>
          <w:b/>
        </w:rPr>
      </w:r>
    </w:p>
    <w:p>
      <w:pPr>
        <w:pStyle w:val="Normal"/>
        <w:jc w:val="center"/>
        <w:rPr>
          <w:b/>
        </w:rPr>
      </w:pPr>
      <w:r>
        <w:rPr>
          <w:b/>
        </w:rPr>
      </w:r>
    </w:p>
    <w:p>
      <w:pPr>
        <w:pStyle w:val="Heading1"/>
        <w:ind w:hanging="0" w:start="0"/>
        <w:rPr/>
      </w:pPr>
      <w:r>
        <w:rPr/>
        <w:t>ARTICLE I</w:t>
      </w:r>
    </w:p>
    <w:p>
      <w:pPr>
        <w:pStyle w:val="Normal"/>
        <w:jc w:val="center"/>
        <w:rPr>
          <w:b/>
        </w:rPr>
      </w:pPr>
      <w:r>
        <w:rPr>
          <w:b/>
        </w:rPr>
      </w:r>
    </w:p>
    <w:p>
      <w:pPr>
        <w:pStyle w:val="Heading2"/>
        <w:ind w:hanging="0" w:start="0"/>
        <w:rPr>
          <w:u w:val="none"/>
        </w:rPr>
      </w:pPr>
      <w:r>
        <w:rPr>
          <w:u w:val="none"/>
        </w:rPr>
        <w:t xml:space="preserve">NAME </w:t>
      </w:r>
    </w:p>
    <w:p>
      <w:pPr>
        <w:pStyle w:val="Normal"/>
        <w:rPr>
          <w:u w:val="none"/>
        </w:rPr>
      </w:pPr>
      <w:r>
        <w:rPr>
          <w:u w:val="none"/>
        </w:rPr>
      </w:r>
    </w:p>
    <w:p>
      <w:pPr>
        <w:pStyle w:val="Style12"/>
        <w:rPr>
          <w:rFonts w:ascii="Courier New" w:hAnsi="Courier New" w:cs="Courier New"/>
        </w:rPr>
      </w:pPr>
      <w:r>
        <w:rPr>
          <w:rFonts w:cs="Courier New" w:ascii="Courier New" w:hAnsi="Courier New"/>
        </w:rPr>
        <w:t>The name of this Chapter shall be The Wisconsin Association of Disability Examiners.</w:t>
      </w:r>
    </w:p>
    <w:p>
      <w:pPr>
        <w:pStyle w:val="Style12"/>
        <w:rPr>
          <w:rFonts w:ascii="Courier New" w:hAnsi="Courier New" w:cs="Courier New"/>
        </w:rPr>
      </w:pPr>
      <w:r>
        <w:rPr>
          <w:rFonts w:cs="Courier New" w:ascii="Courier New" w:hAnsi="Courier New"/>
        </w:rPr>
      </w:r>
    </w:p>
    <w:p>
      <w:pPr>
        <w:pStyle w:val="Style12"/>
        <w:jc w:val="center"/>
        <w:rPr>
          <w:rFonts w:ascii="Courier New" w:hAnsi="Courier New" w:cs="Courier New"/>
          <w:b/>
        </w:rPr>
      </w:pPr>
      <w:r>
        <w:rPr>
          <w:rFonts w:cs="Courier New" w:ascii="Courier New" w:hAnsi="Courier New"/>
          <w:b/>
        </w:rPr>
        <w:t>ARTICLE II</w:t>
      </w:r>
    </w:p>
    <w:p>
      <w:pPr>
        <w:pStyle w:val="Style12"/>
        <w:jc w:val="center"/>
        <w:rPr>
          <w:rFonts w:ascii="Courier New" w:hAnsi="Courier New" w:cs="Courier New"/>
          <w:b/>
        </w:rPr>
      </w:pPr>
      <w:r>
        <w:rPr>
          <w:rFonts w:cs="Courier New" w:ascii="Courier New" w:hAnsi="Courier New"/>
          <w:b/>
        </w:rPr>
      </w:r>
    </w:p>
    <w:p>
      <w:pPr>
        <w:pStyle w:val="Style12"/>
        <w:jc w:val="center"/>
        <w:rPr>
          <w:rFonts w:ascii="Courier New" w:hAnsi="Courier New" w:cs="Courier New"/>
          <w:b/>
        </w:rPr>
      </w:pPr>
      <w:r>
        <w:rPr>
          <w:rFonts w:cs="Courier New" w:ascii="Courier New" w:hAnsi="Courier New"/>
          <w:b/>
        </w:rPr>
        <w:t>RELATIONSHIP TO THE NATIONAL ASSOCIATION OF DISABILITY EXAMINERS (NADE)</w:t>
      </w:r>
    </w:p>
    <w:p>
      <w:pPr>
        <w:pStyle w:val="Style12"/>
        <w:jc w:val="center"/>
        <w:rPr>
          <w:rFonts w:ascii="Courier New" w:hAnsi="Courier New" w:cs="Courier New"/>
          <w:b/>
        </w:rPr>
      </w:pPr>
      <w:r>
        <w:rPr>
          <w:rFonts w:cs="Courier New" w:ascii="Courier New" w:hAnsi="Courier New"/>
          <w:b/>
        </w:rPr>
      </w:r>
    </w:p>
    <w:p>
      <w:pPr>
        <w:pStyle w:val="Style12"/>
        <w:rPr>
          <w:rFonts w:ascii="Courier New" w:hAnsi="Courier New" w:cs="Courier New"/>
        </w:rPr>
      </w:pPr>
      <w:r>
        <w:rPr>
          <w:rFonts w:cs="Courier New" w:ascii="Courier New" w:hAnsi="Courier New"/>
        </w:rPr>
        <w:t>The Wisconsin Association of Disability Examiners is a chapter of the National Association of Disability Examiners and is subject to the provisions of NADE’s Constitution and by-laws that pertain to State Chapters.</w:t>
      </w:r>
    </w:p>
    <w:p>
      <w:pPr>
        <w:pStyle w:val="Style12"/>
        <w:rPr>
          <w:rFonts w:ascii="Courier New" w:hAnsi="Courier New" w:cs="Courier New"/>
        </w:rPr>
      </w:pPr>
      <w:r>
        <w:rPr>
          <w:rFonts w:cs="Courier New" w:ascii="Courier New" w:hAnsi="Courier New"/>
        </w:rPr>
      </w:r>
    </w:p>
    <w:p>
      <w:pPr>
        <w:pStyle w:val="Style12"/>
        <w:jc w:val="center"/>
        <w:rPr>
          <w:rFonts w:ascii="Courier New" w:hAnsi="Courier New" w:cs="Courier New"/>
          <w:b/>
        </w:rPr>
      </w:pPr>
      <w:r>
        <w:rPr>
          <w:rFonts w:cs="Courier New" w:ascii="Courier New" w:hAnsi="Courier New"/>
          <w:b/>
        </w:rPr>
        <w:t>ARTICLE III</w:t>
      </w:r>
    </w:p>
    <w:p>
      <w:pPr>
        <w:pStyle w:val="Style12"/>
        <w:jc w:val="center"/>
        <w:rPr>
          <w:rFonts w:ascii="Courier New" w:hAnsi="Courier New" w:cs="Courier New"/>
          <w:b/>
        </w:rPr>
      </w:pPr>
      <w:r>
        <w:rPr>
          <w:rFonts w:cs="Courier New" w:ascii="Courier New" w:hAnsi="Courier New"/>
          <w:b/>
        </w:rPr>
      </w:r>
    </w:p>
    <w:p>
      <w:pPr>
        <w:pStyle w:val="Style12"/>
        <w:jc w:val="center"/>
        <w:rPr>
          <w:rFonts w:ascii="Courier New" w:hAnsi="Courier New" w:cs="Courier New"/>
          <w:b/>
        </w:rPr>
      </w:pPr>
      <w:r>
        <w:rPr>
          <w:rFonts w:cs="Courier New" w:ascii="Courier New" w:hAnsi="Courier New"/>
          <w:b/>
        </w:rPr>
        <w:t>DEFINITIONS</w:t>
      </w:r>
    </w:p>
    <w:p>
      <w:pPr>
        <w:pStyle w:val="Style12"/>
        <w:jc w:val="center"/>
        <w:rPr>
          <w:rFonts w:ascii="Courier New" w:hAnsi="Courier New" w:cs="Courier New"/>
          <w:b/>
        </w:rPr>
      </w:pPr>
      <w:r>
        <w:rPr>
          <w:rFonts w:cs="Courier New" w:ascii="Courier New" w:hAnsi="Courier New"/>
          <w:b/>
        </w:rPr>
      </w:r>
    </w:p>
    <w:p>
      <w:pPr>
        <w:pStyle w:val="Style12"/>
        <w:rPr>
          <w:rFonts w:ascii="Courier New" w:hAnsi="Courier New" w:cs="Courier New"/>
        </w:rPr>
      </w:pPr>
      <w:r>
        <w:rPr>
          <w:rFonts w:cs="Courier New" w:ascii="Courier New" w:hAnsi="Courier New"/>
        </w:rPr>
        <w:t>For the purposes of this constitution:</w:t>
      </w:r>
    </w:p>
    <w:p>
      <w:pPr>
        <w:pStyle w:val="Style12"/>
        <w:ind w:firstLine="720" w:end="0"/>
        <w:rPr>
          <w:rFonts w:ascii="Courier New" w:hAnsi="Courier New" w:cs="Courier New"/>
        </w:rPr>
      </w:pPr>
      <w:r>
        <w:rPr>
          <w:rFonts w:cs="Courier New" w:ascii="Courier New" w:hAnsi="Courier New"/>
        </w:rPr>
      </w:r>
    </w:p>
    <w:p>
      <w:pPr>
        <w:pStyle w:val="Style12"/>
        <w:numPr>
          <w:ilvl w:val="0"/>
          <w:numId w:val="5"/>
        </w:numPr>
        <w:rPr>
          <w:rFonts w:ascii="Courier New" w:hAnsi="Courier New" w:cs="Courier New"/>
        </w:rPr>
      </w:pPr>
      <w:r>
        <w:rPr>
          <w:rFonts w:cs="Courier New" w:ascii="Courier New" w:hAnsi="Courier New"/>
        </w:rPr>
        <w:t>Association means Wisconsin Association of Disability Examiners.</w:t>
      </w:r>
    </w:p>
    <w:p>
      <w:pPr>
        <w:pStyle w:val="Style12"/>
        <w:numPr>
          <w:ilvl w:val="0"/>
          <w:numId w:val="5"/>
        </w:numPr>
        <w:rPr>
          <w:rFonts w:ascii="Courier New" w:hAnsi="Courier New" w:cs="Courier New"/>
        </w:rPr>
      </w:pPr>
      <w:r>
        <w:rPr>
          <w:rFonts w:cs="Courier New" w:ascii="Courier New" w:hAnsi="Courier New"/>
        </w:rPr>
        <w:t>Executive board means the Board of Directors of the State Chapter.</w:t>
      </w:r>
    </w:p>
    <w:p>
      <w:pPr>
        <w:pStyle w:val="Style12"/>
        <w:ind w:start="720" w:end="0"/>
        <w:rPr>
          <w:rFonts w:ascii="Courier New" w:hAnsi="Courier New" w:cs="Courier New"/>
        </w:rPr>
      </w:pPr>
      <w:r>
        <w:rPr>
          <w:rFonts w:cs="Courier New" w:ascii="Courier New" w:hAnsi="Courier New"/>
        </w:rPr>
      </w:r>
    </w:p>
    <w:p>
      <w:pPr>
        <w:pStyle w:val="Style12"/>
        <w:rPr>
          <w:rFonts w:ascii="Courier New" w:hAnsi="Courier New" w:cs="Courier New"/>
        </w:rPr>
      </w:pPr>
      <w:r>
        <w:rPr>
          <w:rFonts w:cs="Courier New" w:ascii="Courier New" w:hAnsi="Courier New"/>
        </w:rPr>
      </w:r>
    </w:p>
    <w:p>
      <w:pPr>
        <w:pStyle w:val="Style12"/>
        <w:jc w:val="center"/>
        <w:rPr>
          <w:rFonts w:ascii="Courier New" w:hAnsi="Courier New" w:cs="Courier New"/>
          <w:b/>
        </w:rPr>
      </w:pPr>
      <w:r>
        <w:rPr>
          <w:rFonts w:cs="Courier New" w:ascii="Courier New" w:hAnsi="Courier New"/>
          <w:b/>
        </w:rPr>
        <w:t>ARTICLE IV</w:t>
      </w:r>
    </w:p>
    <w:p>
      <w:pPr>
        <w:pStyle w:val="Style12"/>
        <w:jc w:val="center"/>
        <w:rPr>
          <w:rFonts w:ascii="Courier New" w:hAnsi="Courier New" w:cs="Courier New"/>
          <w:b/>
        </w:rPr>
      </w:pPr>
      <w:r>
        <w:rPr>
          <w:rFonts w:cs="Courier New" w:ascii="Courier New" w:hAnsi="Courier New"/>
          <w:b/>
        </w:rPr>
      </w:r>
    </w:p>
    <w:p>
      <w:pPr>
        <w:pStyle w:val="Style12"/>
        <w:jc w:val="center"/>
        <w:rPr>
          <w:rFonts w:ascii="Courier New" w:hAnsi="Courier New" w:cs="Courier New"/>
          <w:b/>
        </w:rPr>
      </w:pPr>
      <w:r>
        <w:rPr>
          <w:rFonts w:cs="Courier New" w:ascii="Courier New" w:hAnsi="Courier New"/>
          <w:b/>
        </w:rPr>
        <w:t>PURPOSE</w:t>
      </w:r>
    </w:p>
    <w:p>
      <w:pPr>
        <w:pStyle w:val="Style12"/>
        <w:jc w:val="center"/>
        <w:rPr>
          <w:rFonts w:ascii="Courier New" w:hAnsi="Courier New" w:cs="Courier New"/>
          <w:b/>
        </w:rPr>
      </w:pPr>
      <w:r>
        <w:rPr>
          <w:rFonts w:cs="Courier New" w:ascii="Courier New" w:hAnsi="Courier New"/>
          <w:b/>
        </w:rPr>
      </w:r>
    </w:p>
    <w:p>
      <w:pPr>
        <w:pStyle w:val="Style12"/>
        <w:rPr/>
      </w:pPr>
      <w:r>
        <w:rPr>
          <w:rFonts w:cs="Courier New" w:ascii="Courier New" w:hAnsi="Courier New"/>
        </w:rPr>
        <w:t>It shall be the basic purpose of this organization to strive for continuing improvement in the quality of service rendered by DDS staff to all physically and mentally disabled persons.  To achieve this goal, we are committed to foster, promote and participate in the following activities:</w:t>
      </w:r>
    </w:p>
    <w:p>
      <w:pPr>
        <w:pStyle w:val="Style12"/>
        <w:rPr>
          <w:rFonts w:ascii="Courier New" w:hAnsi="Courier New" w:cs="Courier New"/>
        </w:rPr>
      </w:pPr>
      <w:r>
        <w:rPr>
          <w:rFonts w:cs="Courier New" w:ascii="Courier New" w:hAnsi="Courier New"/>
        </w:rPr>
      </w:r>
    </w:p>
    <w:p>
      <w:pPr>
        <w:pStyle w:val="Style12"/>
        <w:numPr>
          <w:ilvl w:val="0"/>
          <w:numId w:val="4"/>
        </w:numPr>
        <w:tabs>
          <w:tab w:val="clear" w:pos="720"/>
          <w:tab w:val="left" w:pos="1455" w:leader="none"/>
        </w:tabs>
        <w:rPr>
          <w:rFonts w:ascii="Courier New" w:hAnsi="Courier New" w:cs="Courier New"/>
        </w:rPr>
      </w:pPr>
      <w:r>
        <w:rPr>
          <w:rFonts w:cs="Courier New" w:ascii="Courier New" w:hAnsi="Courier New"/>
        </w:rPr>
        <w:t>Provide our full support to all public and private agencies engaged in helping the disabled.</w:t>
      </w:r>
    </w:p>
    <w:p>
      <w:pPr>
        <w:pStyle w:val="Style12"/>
        <w:numPr>
          <w:ilvl w:val="0"/>
          <w:numId w:val="4"/>
        </w:numPr>
        <w:tabs>
          <w:tab w:val="clear" w:pos="720"/>
          <w:tab w:val="left" w:pos="1455" w:leader="none"/>
        </w:tabs>
        <w:rPr>
          <w:rFonts w:ascii="Courier New" w:hAnsi="Courier New" w:cs="Courier New"/>
        </w:rPr>
      </w:pPr>
      <w:r>
        <w:rPr>
          <w:rFonts w:cs="Courier New" w:ascii="Courier New" w:hAnsi="Courier New"/>
        </w:rPr>
        <w:t>Provide a forum for the discussion of problems and the communication of ideas between disability examiners and all other concerned persons.</w:t>
      </w:r>
    </w:p>
    <w:p>
      <w:pPr>
        <w:pStyle w:val="Style12"/>
        <w:numPr>
          <w:ilvl w:val="0"/>
          <w:numId w:val="4"/>
        </w:numPr>
        <w:tabs>
          <w:tab w:val="clear" w:pos="720"/>
          <w:tab w:val="left" w:pos="1455" w:leader="none"/>
        </w:tabs>
        <w:rPr>
          <w:rFonts w:ascii="Courier New" w:hAnsi="Courier New" w:cs="Courier New"/>
        </w:rPr>
      </w:pPr>
      <w:r>
        <w:rPr>
          <w:rFonts w:cs="Courier New" w:ascii="Courier New" w:hAnsi="Courier New"/>
        </w:rPr>
        <w:t>Provide a means of communication between those serving the disabled and the community in an effort to encourage better understanding of the disability program.</w:t>
      </w:r>
    </w:p>
    <w:p>
      <w:pPr>
        <w:pStyle w:val="Style12"/>
        <w:numPr>
          <w:ilvl w:val="0"/>
          <w:numId w:val="4"/>
        </w:numPr>
        <w:tabs>
          <w:tab w:val="clear" w:pos="720"/>
          <w:tab w:val="left" w:pos="1455" w:leader="none"/>
        </w:tabs>
        <w:rPr>
          <w:rFonts w:ascii="Courier New" w:hAnsi="Courier New" w:cs="Courier New"/>
        </w:rPr>
      </w:pPr>
      <w:r>
        <w:rPr>
          <w:rFonts w:cs="Courier New" w:ascii="Courier New" w:hAnsi="Courier New"/>
        </w:rPr>
        <w:t>Provide an opportunity for participation in special programs, which will contribute to the knowledge and skills of the disability examiners.</w:t>
      </w:r>
    </w:p>
    <w:p>
      <w:pPr>
        <w:pStyle w:val="Style12"/>
        <w:numPr>
          <w:ilvl w:val="0"/>
          <w:numId w:val="4"/>
        </w:numPr>
        <w:tabs>
          <w:tab w:val="clear" w:pos="720"/>
          <w:tab w:val="left" w:pos="1455" w:leader="none"/>
        </w:tabs>
        <w:rPr>
          <w:rFonts w:ascii="Courier New" w:hAnsi="Courier New" w:cs="Courier New"/>
        </w:rPr>
      </w:pPr>
      <w:r>
        <w:rPr>
          <w:rFonts w:cs="Courier New" w:ascii="Courier New" w:hAnsi="Courier New"/>
        </w:rPr>
        <w:t>Provide an informal setting for social activities to encourage better fellowship among disability examiners and others involved in the disability program.</w:t>
      </w:r>
    </w:p>
    <w:p>
      <w:pPr>
        <w:pStyle w:val="Style12"/>
        <w:tabs>
          <w:tab w:val="clear" w:pos="720"/>
          <w:tab w:val="left" w:pos="1440" w:leader="none"/>
        </w:tabs>
        <w:rPr>
          <w:rFonts w:ascii="Courier New" w:hAnsi="Courier New" w:cs="Courier New"/>
        </w:rPr>
      </w:pPr>
      <w:r>
        <w:rPr>
          <w:rFonts w:cs="Courier New" w:ascii="Courier New" w:hAnsi="Courier New"/>
        </w:rPr>
      </w:r>
    </w:p>
    <w:p>
      <w:pPr>
        <w:pStyle w:val="Style12"/>
        <w:tabs>
          <w:tab w:val="clear" w:pos="720"/>
          <w:tab w:val="left" w:pos="1440" w:leader="none"/>
        </w:tabs>
        <w:jc w:val="center"/>
        <w:rPr>
          <w:rFonts w:ascii="Courier New" w:hAnsi="Courier New" w:cs="Courier New"/>
          <w:b/>
        </w:rPr>
      </w:pPr>
      <w:r>
        <w:rPr>
          <w:rFonts w:cs="Courier New" w:ascii="Courier New" w:hAnsi="Courier New"/>
          <w:b/>
        </w:rPr>
        <w:t>ARTICLE V</w:t>
      </w:r>
    </w:p>
    <w:p>
      <w:pPr>
        <w:pStyle w:val="Style12"/>
        <w:tabs>
          <w:tab w:val="clear" w:pos="720"/>
          <w:tab w:val="left" w:pos="1440" w:leader="none"/>
        </w:tabs>
        <w:jc w:val="center"/>
        <w:rPr>
          <w:rFonts w:ascii="Courier New" w:hAnsi="Courier New" w:cs="Courier New"/>
          <w:b/>
        </w:rPr>
      </w:pPr>
      <w:r>
        <w:rPr>
          <w:rFonts w:cs="Courier New" w:ascii="Courier New" w:hAnsi="Courier New"/>
          <w:b/>
        </w:rPr>
      </w:r>
    </w:p>
    <w:p>
      <w:pPr>
        <w:pStyle w:val="Style12"/>
        <w:tabs>
          <w:tab w:val="clear" w:pos="720"/>
          <w:tab w:val="left" w:pos="1440" w:leader="none"/>
        </w:tabs>
        <w:jc w:val="center"/>
        <w:rPr>
          <w:rFonts w:ascii="Courier New" w:hAnsi="Courier New" w:cs="Courier New"/>
        </w:rPr>
      </w:pPr>
      <w:r>
        <w:rPr>
          <w:rFonts w:cs="Courier New" w:ascii="Courier New" w:hAnsi="Courier New"/>
          <w:b/>
        </w:rPr>
        <w:t>MEMBERSHIP</w:t>
      </w:r>
    </w:p>
    <w:p>
      <w:pPr>
        <w:pStyle w:val="Style12"/>
        <w:tabs>
          <w:tab w:val="clear" w:pos="720"/>
          <w:tab w:val="left" w:pos="1440" w:leader="none"/>
        </w:tabs>
        <w:jc w:val="center"/>
        <w:rPr>
          <w:rFonts w:ascii="Courier New" w:hAnsi="Courier New" w:cs="Courier New"/>
        </w:rPr>
      </w:pPr>
      <w:r>
        <w:rPr>
          <w:rFonts w:cs="Courier New" w:ascii="Courier New" w:hAnsi="Courier New"/>
        </w:rPr>
      </w:r>
    </w:p>
    <w:p>
      <w:pPr>
        <w:pStyle w:val="Style12"/>
        <w:tabs>
          <w:tab w:val="left" w:pos="720" w:leader="none"/>
        </w:tabs>
        <w:rPr/>
      </w:pPr>
      <w:r>
        <w:rPr>
          <w:rFonts w:cs="Courier New" w:ascii="Courier New" w:hAnsi="Courier New"/>
        </w:rPr>
        <w:t>The members of the National Association of Disability Examiners who currently reside in or previously resided in Wisconsin shall constitute the membership of the Chapter.</w:t>
      </w:r>
    </w:p>
    <w:p>
      <w:pPr>
        <w:pStyle w:val="Style12"/>
        <w:tabs>
          <w:tab w:val="left" w:pos="720" w:leader="none"/>
        </w:tabs>
        <w:rPr>
          <w:rFonts w:ascii="Courier New" w:hAnsi="Courier New" w:cs="Courier New"/>
        </w:rPr>
      </w:pPr>
      <w:r>
        <w:rPr>
          <w:rFonts w:cs="Courier New" w:ascii="Courier New" w:hAnsi="Courier New"/>
        </w:rPr>
      </w:r>
    </w:p>
    <w:p>
      <w:pPr>
        <w:pStyle w:val="Style12"/>
        <w:numPr>
          <w:ilvl w:val="0"/>
          <w:numId w:val="6"/>
        </w:numPr>
        <w:tabs>
          <w:tab w:val="left" w:pos="720" w:leader="none"/>
        </w:tabs>
        <w:rPr>
          <w:rFonts w:ascii="Courier New" w:hAnsi="Courier New" w:cs="Courier New"/>
        </w:rPr>
      </w:pPr>
      <w:r>
        <w:rPr>
          <w:rFonts w:cs="Courier New" w:ascii="Courier New" w:hAnsi="Courier New"/>
        </w:rPr>
        <w:t>There shall be no dues in connection with membership in this Chapter.</w:t>
      </w:r>
    </w:p>
    <w:p>
      <w:pPr>
        <w:pStyle w:val="Style12"/>
        <w:numPr>
          <w:ilvl w:val="0"/>
          <w:numId w:val="6"/>
        </w:numPr>
        <w:tabs>
          <w:tab w:val="left" w:pos="720" w:leader="none"/>
        </w:tabs>
        <w:rPr>
          <w:rFonts w:ascii="Courier New" w:hAnsi="Courier New" w:cs="Courier New"/>
        </w:rPr>
      </w:pPr>
      <w:r>
        <w:rPr>
          <w:rFonts w:cs="Courier New" w:ascii="Courier New" w:hAnsi="Courier New"/>
        </w:rPr>
        <w:t>There shall be no fees, registration or otherwise, unless found necessary and so ordered by the Board.</w:t>
      </w:r>
    </w:p>
    <w:p>
      <w:pPr>
        <w:pStyle w:val="Style12"/>
        <w:tabs>
          <w:tab w:val="left" w:pos="720" w:leader="none"/>
        </w:tabs>
        <w:rPr>
          <w:rFonts w:ascii="Courier New" w:hAnsi="Courier New" w:cs="Courier New"/>
        </w:rPr>
      </w:pPr>
      <w:r>
        <w:rPr>
          <w:rFonts w:cs="Courier New" w:ascii="Courier New" w:hAnsi="Courier New"/>
        </w:rPr>
      </w:r>
    </w:p>
    <w:p>
      <w:pPr>
        <w:pStyle w:val="Style12"/>
        <w:tabs>
          <w:tab w:val="left" w:pos="720" w:leader="none"/>
        </w:tabs>
        <w:jc w:val="center"/>
        <w:rPr>
          <w:rFonts w:ascii="Courier New" w:hAnsi="Courier New" w:cs="Courier New"/>
          <w:b/>
        </w:rPr>
      </w:pPr>
      <w:r>
        <w:rPr>
          <w:rFonts w:cs="Courier New" w:ascii="Courier New" w:hAnsi="Courier New"/>
          <w:b/>
        </w:rPr>
        <w:t>ARTICLE VI</w:t>
      </w:r>
    </w:p>
    <w:p>
      <w:pPr>
        <w:pStyle w:val="Style12"/>
        <w:tabs>
          <w:tab w:val="left" w:pos="720" w:leader="none"/>
        </w:tabs>
        <w:jc w:val="center"/>
        <w:rPr>
          <w:rFonts w:ascii="Courier New" w:hAnsi="Courier New" w:cs="Courier New"/>
          <w:b/>
        </w:rPr>
      </w:pPr>
      <w:r>
        <w:rPr>
          <w:rFonts w:cs="Courier New" w:ascii="Courier New" w:hAnsi="Courier New"/>
          <w:b/>
        </w:rPr>
      </w:r>
    </w:p>
    <w:p>
      <w:pPr>
        <w:pStyle w:val="Style12"/>
        <w:tabs>
          <w:tab w:val="left" w:pos="720" w:leader="none"/>
        </w:tabs>
        <w:jc w:val="center"/>
        <w:rPr>
          <w:rFonts w:ascii="Courier New" w:hAnsi="Courier New" w:cs="Courier New"/>
        </w:rPr>
      </w:pPr>
      <w:r>
        <w:rPr>
          <w:rFonts w:cs="Courier New" w:ascii="Courier New" w:hAnsi="Courier New"/>
          <w:b/>
        </w:rPr>
        <w:t>BOARD OF DIRECTORS</w:t>
      </w:r>
    </w:p>
    <w:p>
      <w:pPr>
        <w:pStyle w:val="Style12"/>
        <w:tabs>
          <w:tab w:val="left" w:pos="720" w:leader="none"/>
        </w:tabs>
        <w:jc w:val="center"/>
        <w:rPr>
          <w:rFonts w:ascii="Courier New" w:hAnsi="Courier New" w:cs="Courier New"/>
        </w:rPr>
      </w:pPr>
      <w:r>
        <w:rPr>
          <w:rFonts w:cs="Courier New" w:ascii="Courier New" w:hAnsi="Courier New"/>
        </w:rPr>
      </w:r>
    </w:p>
    <w:p>
      <w:pPr>
        <w:pStyle w:val="Style12"/>
        <w:tabs>
          <w:tab w:val="left" w:pos="720" w:leader="none"/>
        </w:tabs>
        <w:rPr>
          <w:rFonts w:ascii="Courier New" w:hAnsi="Courier New" w:cs="Courier New"/>
        </w:rPr>
      </w:pPr>
      <w:r>
        <w:rPr>
          <w:rFonts w:cs="Courier New" w:ascii="Courier New" w:hAnsi="Courier New"/>
        </w:rPr>
        <w:t>Composition of the Board:</w:t>
      </w:r>
    </w:p>
    <w:p>
      <w:pPr>
        <w:pStyle w:val="Style12"/>
        <w:tabs>
          <w:tab w:val="left" w:pos="720" w:leader="none"/>
        </w:tabs>
        <w:rPr>
          <w:rFonts w:ascii="Courier New" w:hAnsi="Courier New" w:cs="Courier New"/>
        </w:rPr>
      </w:pPr>
      <w:r>
        <w:rPr>
          <w:rFonts w:cs="Courier New" w:ascii="Courier New" w:hAnsi="Courier New"/>
        </w:rPr>
      </w:r>
    </w:p>
    <w:p>
      <w:pPr>
        <w:pStyle w:val="Style12"/>
        <w:numPr>
          <w:ilvl w:val="0"/>
          <w:numId w:val="2"/>
        </w:numPr>
        <w:tabs>
          <w:tab w:val="left" w:pos="720" w:leader="none"/>
        </w:tabs>
        <w:rPr>
          <w:rFonts w:ascii="Courier New" w:hAnsi="Courier New" w:cs="Courier New"/>
        </w:rPr>
      </w:pPr>
      <w:r>
        <w:rPr>
          <w:rFonts w:cs="Courier New" w:ascii="Courier New" w:hAnsi="Courier New"/>
        </w:rPr>
        <w:t xml:space="preserve">The Executive Board shall consist of the Chapter Officers: The President, </w:t>
      </w:r>
      <w:r>
        <w:rPr>
          <w:rFonts w:cs="Courier New" w:ascii="Courier New" w:hAnsi="Courier New"/>
          <w:color w:val="FF0000"/>
        </w:rPr>
        <w:t>President-Elect</w:t>
      </w:r>
      <w:r>
        <w:rPr>
          <w:rFonts w:cs="Courier New" w:ascii="Courier New" w:hAnsi="Courier New"/>
        </w:rPr>
        <w:t>, Secretary and Treasurer.</w:t>
      </w:r>
    </w:p>
    <w:p>
      <w:pPr>
        <w:pStyle w:val="Style12"/>
        <w:numPr>
          <w:ilvl w:val="0"/>
          <w:numId w:val="2"/>
        </w:numPr>
        <w:tabs>
          <w:tab w:val="left" w:pos="720" w:leader="none"/>
        </w:tabs>
        <w:rPr>
          <w:rFonts w:ascii="Courier New" w:hAnsi="Courier New" w:cs="Courier New"/>
        </w:rPr>
      </w:pPr>
      <w:r>
        <w:rPr>
          <w:rFonts w:cs="Courier New" w:ascii="Courier New" w:hAnsi="Courier New"/>
        </w:rPr>
        <w:t>Powers of the Executive Board:</w:t>
      </w:r>
    </w:p>
    <w:p>
      <w:pPr>
        <w:pStyle w:val="Style12"/>
        <w:numPr>
          <w:ilvl w:val="0"/>
          <w:numId w:val="9"/>
        </w:numPr>
        <w:tabs>
          <w:tab w:val="left" w:pos="720" w:leader="none"/>
        </w:tabs>
        <w:rPr>
          <w:rFonts w:ascii="Courier New" w:hAnsi="Courier New" w:cs="Courier New"/>
        </w:rPr>
      </w:pPr>
      <w:r>
        <w:rPr>
          <w:rFonts w:cs="Courier New" w:ascii="Courier New" w:hAnsi="Courier New"/>
        </w:rPr>
        <w:t xml:space="preserve">It shall have the power to authorize the expenditure of up to $50 in monies without authorization of the membership when a decision regarding a particular expenditure must be made before a bimonthly membership meeting. </w:t>
      </w:r>
    </w:p>
    <w:p>
      <w:pPr>
        <w:pStyle w:val="Style12"/>
        <w:numPr>
          <w:ilvl w:val="0"/>
          <w:numId w:val="9"/>
        </w:numPr>
        <w:tabs>
          <w:tab w:val="left" w:pos="720" w:leader="none"/>
        </w:tabs>
        <w:rPr>
          <w:rFonts w:ascii="Courier New" w:hAnsi="Courier New" w:cs="Courier New"/>
        </w:rPr>
      </w:pPr>
      <w:r>
        <w:rPr>
          <w:rFonts w:cs="Courier New" w:ascii="Courier New" w:hAnsi="Courier New"/>
        </w:rPr>
        <w:t>It shall have the power to authorize the President to appoint committees to carry out the purposes of the Chapter.</w:t>
      </w:r>
    </w:p>
    <w:p>
      <w:pPr>
        <w:pStyle w:val="Style12"/>
        <w:numPr>
          <w:ilvl w:val="0"/>
          <w:numId w:val="9"/>
        </w:numPr>
        <w:tabs>
          <w:tab w:val="left" w:pos="720" w:leader="none"/>
        </w:tabs>
        <w:rPr>
          <w:rFonts w:ascii="Courier New" w:hAnsi="Courier New" w:cs="Courier New"/>
        </w:rPr>
      </w:pPr>
      <w:r>
        <w:rPr>
          <w:rFonts w:cs="Courier New" w:ascii="Courier New" w:hAnsi="Courier New"/>
        </w:rPr>
        <w:t>It shall have the power to fill vacancies in its own body until the next annual election.</w:t>
      </w:r>
    </w:p>
    <w:p>
      <w:pPr>
        <w:pStyle w:val="Style12"/>
        <w:numPr>
          <w:ilvl w:val="0"/>
          <w:numId w:val="9"/>
        </w:numPr>
        <w:tabs>
          <w:tab w:val="left" w:pos="720" w:leader="none"/>
        </w:tabs>
        <w:rPr>
          <w:rFonts w:ascii="Courier New" w:hAnsi="Courier New" w:cs="Courier New"/>
        </w:rPr>
      </w:pPr>
      <w:r>
        <w:rPr>
          <w:rFonts w:cs="Courier New" w:ascii="Courier New" w:hAnsi="Courier New"/>
        </w:rPr>
        <w:t>It shall have the power to make and amend the rules for its own procedures.  It shall keep a record of such rules.</w:t>
      </w:r>
    </w:p>
    <w:p>
      <w:pPr>
        <w:pStyle w:val="Style12"/>
        <w:numPr>
          <w:ilvl w:val="0"/>
          <w:numId w:val="9"/>
        </w:numPr>
        <w:tabs>
          <w:tab w:val="left" w:pos="720" w:leader="none"/>
        </w:tabs>
        <w:rPr>
          <w:rFonts w:ascii="Courier New" w:hAnsi="Courier New" w:cs="Courier New"/>
        </w:rPr>
      </w:pPr>
      <w:r>
        <w:rPr>
          <w:rFonts w:cs="Courier New" w:ascii="Courier New" w:hAnsi="Courier New"/>
        </w:rPr>
        <w:t>It shall have the power to fix the time and place of the bi-monthly meetings and other business meetings as well as interim meetings.</w:t>
      </w:r>
    </w:p>
    <w:p>
      <w:pPr>
        <w:pStyle w:val="Style12"/>
        <w:numPr>
          <w:ilvl w:val="0"/>
          <w:numId w:val="9"/>
        </w:numPr>
        <w:tabs>
          <w:tab w:val="left" w:pos="720" w:leader="none"/>
        </w:tabs>
        <w:rPr>
          <w:rFonts w:ascii="Courier New" w:hAnsi="Courier New" w:cs="Courier New"/>
        </w:rPr>
      </w:pPr>
      <w:r>
        <w:rPr>
          <w:rFonts w:cs="Courier New" w:ascii="Courier New" w:hAnsi="Courier New"/>
        </w:rPr>
        <w:t>It shall take such steps as may be necessary to carry out a program or function determined by a vote of the members and not otherwise provided for.</w:t>
      </w:r>
    </w:p>
    <w:p>
      <w:pPr>
        <w:pStyle w:val="Style12"/>
        <w:tabs>
          <w:tab w:val="left" w:pos="720" w:leader="none"/>
        </w:tabs>
        <w:rPr>
          <w:rFonts w:ascii="Courier New" w:hAnsi="Courier New" w:cs="Courier New"/>
        </w:rPr>
      </w:pPr>
      <w:r>
        <w:rPr>
          <w:rFonts w:cs="Courier New" w:ascii="Courier New" w:hAnsi="Courier New"/>
        </w:rPr>
      </w:r>
    </w:p>
    <w:p>
      <w:pPr>
        <w:pStyle w:val="Style12"/>
        <w:tabs>
          <w:tab w:val="left" w:pos="720" w:leader="none"/>
        </w:tabs>
        <w:jc w:val="center"/>
        <w:rPr>
          <w:rFonts w:ascii="Courier New" w:hAnsi="Courier New" w:cs="Courier New"/>
          <w:b/>
        </w:rPr>
      </w:pPr>
      <w:r>
        <w:rPr>
          <w:rFonts w:cs="Courier New" w:ascii="Courier New" w:hAnsi="Courier New"/>
          <w:b/>
        </w:rPr>
        <w:t>ARTICLE VII</w:t>
      </w:r>
    </w:p>
    <w:p>
      <w:pPr>
        <w:pStyle w:val="Style12"/>
        <w:tabs>
          <w:tab w:val="left" w:pos="720" w:leader="none"/>
        </w:tabs>
        <w:rPr>
          <w:rFonts w:ascii="Courier New" w:hAnsi="Courier New" w:cs="Courier New"/>
          <w:b/>
        </w:rPr>
      </w:pPr>
      <w:r>
        <w:rPr>
          <w:rFonts w:cs="Courier New" w:ascii="Courier New" w:hAnsi="Courier New"/>
          <w:b/>
        </w:rPr>
      </w:r>
    </w:p>
    <w:p>
      <w:pPr>
        <w:pStyle w:val="Style12"/>
        <w:tabs>
          <w:tab w:val="left" w:pos="720" w:leader="none"/>
        </w:tabs>
        <w:jc w:val="center"/>
        <w:rPr>
          <w:rFonts w:ascii="Courier New" w:hAnsi="Courier New" w:cs="Courier New"/>
          <w:b/>
        </w:rPr>
      </w:pPr>
      <w:r>
        <w:rPr>
          <w:rFonts w:cs="Courier New" w:ascii="Courier New" w:hAnsi="Courier New"/>
          <w:b/>
        </w:rPr>
        <w:t>OFFICERS</w:t>
      </w:r>
    </w:p>
    <w:p>
      <w:pPr>
        <w:pStyle w:val="Style12"/>
        <w:tabs>
          <w:tab w:val="left" w:pos="720" w:leader="none"/>
        </w:tabs>
        <w:rPr>
          <w:rFonts w:ascii="Courier New" w:hAnsi="Courier New" w:cs="Courier New"/>
          <w:b/>
        </w:rPr>
      </w:pPr>
      <w:r>
        <w:rPr>
          <w:rFonts w:cs="Courier New" w:ascii="Courier New" w:hAnsi="Courier New"/>
          <w:b/>
        </w:rPr>
      </w:r>
    </w:p>
    <w:p>
      <w:pPr>
        <w:pStyle w:val="Style12"/>
        <w:tabs>
          <w:tab w:val="left" w:pos="720" w:leader="none"/>
        </w:tabs>
        <w:rPr>
          <w:rFonts w:ascii="Courier New" w:hAnsi="Courier New" w:cs="Courier New"/>
        </w:rPr>
      </w:pPr>
      <w:r>
        <w:rPr>
          <w:rFonts w:cs="Courier New" w:ascii="Courier New" w:hAnsi="Courier New"/>
        </w:rPr>
        <w:t>The officers shall have the power and perform the duties customarily belonging to their respective offices, and especially:</w:t>
      </w:r>
    </w:p>
    <w:p>
      <w:pPr>
        <w:pStyle w:val="Style12"/>
        <w:tabs>
          <w:tab w:val="left" w:pos="720" w:leader="none"/>
        </w:tabs>
        <w:rPr>
          <w:rFonts w:ascii="Courier New" w:hAnsi="Courier New" w:cs="Courier New"/>
        </w:rPr>
      </w:pPr>
      <w:r>
        <w:rPr>
          <w:rFonts w:cs="Courier New" w:ascii="Courier New" w:hAnsi="Courier New"/>
        </w:rPr>
      </w:r>
    </w:p>
    <w:p>
      <w:pPr>
        <w:pStyle w:val="Style12"/>
        <w:numPr>
          <w:ilvl w:val="0"/>
          <w:numId w:val="13"/>
        </w:numPr>
        <w:tabs>
          <w:tab w:val="left" w:pos="720" w:leader="none"/>
        </w:tabs>
        <w:rPr>
          <w:rFonts w:ascii="Courier New" w:hAnsi="Courier New" w:cs="Courier New"/>
        </w:rPr>
      </w:pPr>
      <w:r>
        <w:rPr>
          <w:rFonts w:cs="Courier New" w:ascii="Courier New" w:hAnsi="Courier New"/>
        </w:rPr>
        <w:t xml:space="preserve">The President shall:  </w:t>
      </w:r>
    </w:p>
    <w:p>
      <w:pPr>
        <w:pStyle w:val="Style12"/>
        <w:numPr>
          <w:ilvl w:val="0"/>
          <w:numId w:val="10"/>
        </w:numPr>
        <w:tabs>
          <w:tab w:val="left" w:pos="720" w:leader="none"/>
          <w:tab w:val="center" w:pos="2250" w:leader="none"/>
        </w:tabs>
        <w:rPr>
          <w:rFonts w:ascii="Courier New" w:hAnsi="Courier New" w:cs="Courier New"/>
        </w:rPr>
      </w:pPr>
      <w:r>
        <w:rPr>
          <w:rFonts w:cs="Courier New" w:ascii="Courier New" w:hAnsi="Courier New"/>
        </w:rPr>
        <w:t>Preside at all meetings, appoint committees, exercise supervision over the affairs of the Chapter and aid in coordinating the work of this Chapter with that of the parent organization.</w:t>
      </w:r>
    </w:p>
    <w:p>
      <w:pPr>
        <w:pStyle w:val="Style12"/>
        <w:numPr>
          <w:ilvl w:val="0"/>
          <w:numId w:val="10"/>
        </w:numPr>
        <w:tabs>
          <w:tab w:val="left" w:pos="720" w:leader="none"/>
          <w:tab w:val="center" w:pos="2250" w:leader="none"/>
        </w:tabs>
        <w:rPr>
          <w:rFonts w:ascii="Courier New" w:hAnsi="Courier New" w:cs="Courier New"/>
        </w:rPr>
      </w:pPr>
      <w:r>
        <w:rPr>
          <w:rFonts w:cs="Courier New" w:ascii="Courier New" w:hAnsi="Courier New"/>
        </w:rPr>
        <w:t>Be empowered to call special meetings of the Board as the need may appear, or shall call such special meetings upon the written request of two Board members.</w:t>
      </w:r>
    </w:p>
    <w:p>
      <w:pPr>
        <w:pStyle w:val="Style12"/>
        <w:numPr>
          <w:ilvl w:val="0"/>
          <w:numId w:val="10"/>
        </w:numPr>
        <w:tabs>
          <w:tab w:val="left" w:pos="720" w:leader="none"/>
          <w:tab w:val="center" w:pos="2250" w:leader="none"/>
        </w:tabs>
        <w:rPr>
          <w:rFonts w:ascii="Courier New" w:hAnsi="Courier New" w:cs="Courier New"/>
        </w:rPr>
      </w:pPr>
      <w:r>
        <w:rPr>
          <w:rFonts w:cs="Courier New" w:ascii="Courier New" w:hAnsi="Courier New"/>
        </w:rPr>
        <w:t>Serve as ex-officio member with voting privileges on all committees.</w:t>
      </w:r>
    </w:p>
    <w:p>
      <w:pPr>
        <w:pStyle w:val="Style12"/>
        <w:numPr>
          <w:ilvl w:val="0"/>
          <w:numId w:val="10"/>
        </w:numPr>
        <w:tabs>
          <w:tab w:val="left" w:pos="720" w:leader="none"/>
          <w:tab w:val="center" w:pos="2250" w:leader="none"/>
        </w:tabs>
        <w:rPr>
          <w:rFonts w:ascii="Courier New" w:hAnsi="Courier New" w:cs="Courier New"/>
        </w:rPr>
      </w:pPr>
      <w:r>
        <w:rPr>
          <w:rFonts w:cs="Courier New" w:ascii="Courier New" w:hAnsi="Courier New"/>
        </w:rPr>
        <w:t xml:space="preserve">Review the chapter by-laws on an annual basis and suggest revisions as appropriate.   </w:t>
      </w:r>
    </w:p>
    <w:p>
      <w:pPr>
        <w:pStyle w:val="Style12"/>
        <w:numPr>
          <w:ilvl w:val="0"/>
          <w:numId w:val="10"/>
        </w:numPr>
        <w:tabs>
          <w:tab w:val="left" w:pos="720" w:leader="none"/>
          <w:tab w:val="center" w:pos="2250" w:leader="none"/>
        </w:tabs>
        <w:rPr>
          <w:rFonts w:ascii="Courier New" w:hAnsi="Courier New" w:cs="Courier New"/>
        </w:rPr>
      </w:pPr>
      <w:r>
        <w:rPr>
          <w:rFonts w:cs="Courier New" w:ascii="Courier New" w:hAnsi="Courier New"/>
        </w:rPr>
        <w:t>Solicit nominations for annual local, regional and national awards.  Appoint a selection committee for local awards.</w:t>
      </w:r>
    </w:p>
    <w:p>
      <w:pPr>
        <w:pStyle w:val="Style12"/>
        <w:tabs>
          <w:tab w:val="left" w:pos="720" w:leader="none"/>
          <w:tab w:val="left" w:pos="2175" w:leader="none"/>
          <w:tab w:val="center" w:pos="2250" w:leader="none"/>
        </w:tabs>
        <w:rPr>
          <w:rFonts w:ascii="Courier New" w:hAnsi="Courier New" w:cs="Courier New"/>
        </w:rPr>
      </w:pPr>
      <w:r>
        <w:rPr>
          <w:rFonts w:cs="Courier New" w:ascii="Courier New" w:hAnsi="Courier New"/>
        </w:rPr>
      </w:r>
    </w:p>
    <w:p>
      <w:pPr>
        <w:pStyle w:val="Style12"/>
        <w:numPr>
          <w:ilvl w:val="0"/>
          <w:numId w:val="13"/>
        </w:numPr>
        <w:tabs>
          <w:tab w:val="left" w:pos="720" w:leader="none"/>
          <w:tab w:val="left" w:pos="2175" w:leader="none"/>
          <w:tab w:val="center" w:pos="2250" w:leader="none"/>
        </w:tabs>
        <w:rPr>
          <w:rFonts w:ascii="Courier New" w:hAnsi="Courier New" w:cs="Courier New"/>
        </w:rPr>
      </w:pPr>
      <w:r>
        <w:rPr>
          <w:rFonts w:cs="Courier New" w:ascii="Courier New" w:hAnsi="Courier New"/>
        </w:rPr>
        <w:t xml:space="preserve">The </w:t>
      </w:r>
      <w:r>
        <w:rPr>
          <w:rFonts w:cs="Courier New" w:ascii="Courier New" w:hAnsi="Courier New"/>
          <w:color w:val="FF0000"/>
        </w:rPr>
        <w:t>President-Elect</w:t>
      </w:r>
      <w:r>
        <w:rPr>
          <w:rFonts w:cs="Courier New" w:ascii="Courier New" w:hAnsi="Courier New"/>
        </w:rPr>
        <w:t xml:space="preserve"> shall:</w:t>
      </w:r>
    </w:p>
    <w:p>
      <w:pPr>
        <w:pStyle w:val="Style12"/>
        <w:numPr>
          <w:ilvl w:val="0"/>
          <w:numId w:val="11"/>
        </w:numPr>
        <w:tabs>
          <w:tab w:val="left" w:pos="720" w:leader="none"/>
          <w:tab w:val="left" w:pos="2160" w:leader="none"/>
          <w:tab w:val="center" w:pos="2250" w:leader="none"/>
        </w:tabs>
        <w:ind w:hanging="585" w:start="2160" w:end="0"/>
        <w:rPr>
          <w:rFonts w:ascii="Courier New" w:hAnsi="Courier New" w:cs="Courier New"/>
        </w:rPr>
      </w:pPr>
      <w:r>
        <w:rPr>
          <w:rFonts w:cs="Courier New" w:ascii="Courier New" w:hAnsi="Courier New"/>
        </w:rPr>
        <w:t>Perform the duties of the President in the event of absence or incapacity of the said President.</w:t>
      </w:r>
    </w:p>
    <w:p>
      <w:pPr>
        <w:pStyle w:val="Style12"/>
        <w:numPr>
          <w:ilvl w:val="0"/>
          <w:numId w:val="11"/>
        </w:numPr>
        <w:tabs>
          <w:tab w:val="left" w:pos="720" w:leader="none"/>
          <w:tab w:val="left" w:pos="2160" w:leader="none"/>
          <w:tab w:val="center" w:pos="2250" w:leader="none"/>
        </w:tabs>
        <w:ind w:hanging="585" w:start="2160" w:end="0"/>
        <w:rPr>
          <w:rFonts w:ascii="Courier New" w:hAnsi="Courier New" w:cs="Courier New"/>
        </w:rPr>
      </w:pPr>
      <w:r>
        <w:rPr>
          <w:rFonts w:cs="Courier New" w:ascii="Courier New" w:hAnsi="Courier New"/>
        </w:rPr>
        <w:t xml:space="preserve">Maintain the membership roles and assist members, as needed, with renewals.  Assist with recruitment activities during the year.  </w:t>
      </w:r>
    </w:p>
    <w:p>
      <w:pPr>
        <w:pStyle w:val="Style12"/>
        <w:numPr>
          <w:ilvl w:val="0"/>
          <w:numId w:val="11"/>
        </w:numPr>
        <w:tabs>
          <w:tab w:val="left" w:pos="720" w:leader="none"/>
          <w:tab w:val="left" w:pos="2160" w:leader="none"/>
          <w:tab w:val="center" w:pos="2250" w:leader="none"/>
        </w:tabs>
        <w:ind w:hanging="585" w:start="2160" w:end="0"/>
        <w:rPr>
          <w:rFonts w:ascii="Courier New" w:hAnsi="Courier New" w:cs="Courier New"/>
        </w:rPr>
      </w:pPr>
      <w:r>
        <w:rPr>
          <w:rFonts w:cs="Courier New" w:ascii="Courier New" w:hAnsi="Courier New"/>
        </w:rPr>
        <w:t xml:space="preserve">Collect names of candidates running for chapter executive board positions for the May elections.  </w:t>
      </w:r>
    </w:p>
    <w:p>
      <w:pPr>
        <w:pStyle w:val="Style12"/>
        <w:numPr>
          <w:ilvl w:val="0"/>
          <w:numId w:val="11"/>
        </w:numPr>
        <w:tabs>
          <w:tab w:val="left" w:pos="720" w:leader="none"/>
          <w:tab w:val="left" w:pos="2160" w:leader="none"/>
          <w:tab w:val="center" w:pos="2250" w:leader="none"/>
        </w:tabs>
        <w:ind w:hanging="585" w:start="2160" w:end="0"/>
        <w:rPr>
          <w:rFonts w:ascii="Courier New" w:hAnsi="Courier New" w:cs="Courier New"/>
          <w:color w:val="FF0000"/>
        </w:rPr>
      </w:pPr>
      <w:r>
        <w:rPr>
          <w:rFonts w:cs="Courier New" w:ascii="Courier New" w:hAnsi="Courier New"/>
          <w:color w:val="FF0000"/>
        </w:rPr>
        <w:t xml:space="preserve">Assume the position of President after the following year’s elections.  </w:t>
      </w:r>
    </w:p>
    <w:p>
      <w:pPr>
        <w:pStyle w:val="Style12"/>
        <w:numPr>
          <w:ilvl w:val="0"/>
          <w:numId w:val="13"/>
        </w:numPr>
        <w:tabs>
          <w:tab w:val="left" w:pos="720" w:leader="none"/>
          <w:tab w:val="left" w:pos="2175" w:leader="none"/>
          <w:tab w:val="center" w:pos="2250" w:leader="none"/>
        </w:tabs>
        <w:rPr>
          <w:rFonts w:ascii="Courier New" w:hAnsi="Courier New" w:cs="Courier New"/>
        </w:rPr>
      </w:pPr>
      <w:r>
        <w:rPr>
          <w:rFonts w:cs="Courier New" w:ascii="Courier New" w:hAnsi="Courier New"/>
        </w:rPr>
        <w:t>The Secretary shall:</w:t>
      </w:r>
    </w:p>
    <w:p>
      <w:pPr>
        <w:pStyle w:val="Style12"/>
        <w:numPr>
          <w:ilvl w:val="0"/>
          <w:numId w:val="3"/>
        </w:numPr>
        <w:tabs>
          <w:tab w:val="left" w:pos="720" w:leader="none"/>
          <w:tab w:val="left" w:pos="1620" w:leader="none"/>
          <w:tab w:val="center" w:pos="2160" w:leader="none"/>
        </w:tabs>
        <w:ind w:hanging="615" w:start="2160" w:end="0"/>
        <w:rPr>
          <w:rFonts w:ascii="Courier New" w:hAnsi="Courier New" w:cs="Courier New"/>
        </w:rPr>
      </w:pPr>
      <w:r>
        <w:rPr>
          <w:rFonts w:cs="Courier New" w:ascii="Courier New" w:hAnsi="Courier New"/>
        </w:rPr>
        <w:t>Be responsible for maintaining the records of the Wisconsin Chapter.</w:t>
      </w:r>
    </w:p>
    <w:p>
      <w:pPr>
        <w:pStyle w:val="Style12"/>
        <w:numPr>
          <w:ilvl w:val="0"/>
          <w:numId w:val="3"/>
        </w:numPr>
        <w:tabs>
          <w:tab w:val="left" w:pos="720" w:leader="none"/>
          <w:tab w:val="left" w:pos="1620" w:leader="none"/>
          <w:tab w:val="left" w:pos="2160" w:leader="none"/>
        </w:tabs>
        <w:ind w:hanging="705" w:start="2160" w:end="0"/>
        <w:rPr>
          <w:rFonts w:ascii="Courier New" w:hAnsi="Courier New" w:cs="Courier New"/>
        </w:rPr>
      </w:pPr>
      <w:r>
        <w:rPr>
          <w:rFonts w:cs="Courier New" w:ascii="Courier New" w:hAnsi="Courier New"/>
        </w:rPr>
        <w:t>Be responsible for taking the minutes of all Executive Board and Membership meetings and distributing copies of these minutes to each member.</w:t>
      </w:r>
    </w:p>
    <w:p>
      <w:pPr>
        <w:pStyle w:val="Style12"/>
        <w:tabs>
          <w:tab w:val="left" w:pos="720" w:leader="none"/>
          <w:tab w:val="left" w:pos="1620" w:leader="none"/>
        </w:tabs>
        <w:rPr>
          <w:rFonts w:ascii="Courier New" w:hAnsi="Courier New" w:cs="Courier New"/>
        </w:rPr>
      </w:pPr>
      <w:r>
        <w:rPr>
          <w:rFonts w:cs="Courier New" w:ascii="Courier New" w:hAnsi="Courier New"/>
        </w:rPr>
      </w:r>
    </w:p>
    <w:p>
      <w:pPr>
        <w:pStyle w:val="Style12"/>
        <w:numPr>
          <w:ilvl w:val="0"/>
          <w:numId w:val="13"/>
        </w:numPr>
        <w:tabs>
          <w:tab w:val="left" w:pos="720" w:leader="none"/>
          <w:tab w:val="left" w:pos="2175" w:leader="none"/>
        </w:tabs>
        <w:rPr>
          <w:rFonts w:ascii="Courier New" w:hAnsi="Courier New" w:cs="Courier New"/>
        </w:rPr>
      </w:pPr>
      <w:r>
        <w:rPr>
          <w:rFonts w:cs="Courier New" w:ascii="Courier New" w:hAnsi="Courier New"/>
        </w:rPr>
        <w:t>The Treasurer shall:</w:t>
      </w:r>
    </w:p>
    <w:p>
      <w:pPr>
        <w:pStyle w:val="Style12"/>
        <w:numPr>
          <w:ilvl w:val="0"/>
          <w:numId w:val="12"/>
        </w:numPr>
        <w:tabs>
          <w:tab w:val="left" w:pos="720" w:leader="none"/>
        </w:tabs>
        <w:rPr>
          <w:rFonts w:ascii="Courier New" w:hAnsi="Courier New" w:cs="Courier New"/>
        </w:rPr>
      </w:pPr>
      <w:r>
        <w:rPr>
          <w:rFonts w:cs="Courier New" w:ascii="Courier New" w:hAnsi="Courier New"/>
        </w:rPr>
        <w:t>Be responsible for maintaining the records and safeguarding the funds of WADE.</w:t>
      </w:r>
    </w:p>
    <w:p>
      <w:pPr>
        <w:pStyle w:val="Style12"/>
        <w:numPr>
          <w:ilvl w:val="0"/>
          <w:numId w:val="12"/>
        </w:numPr>
        <w:tabs>
          <w:tab w:val="left" w:pos="720" w:leader="none"/>
          <w:tab w:val="left" w:pos="2175" w:leader="none"/>
        </w:tabs>
        <w:rPr>
          <w:rFonts w:ascii="Courier New" w:hAnsi="Courier New" w:cs="Courier New"/>
        </w:rPr>
      </w:pPr>
      <w:r>
        <w:rPr>
          <w:rFonts w:cs="Courier New" w:ascii="Courier New" w:hAnsi="Courier New"/>
        </w:rPr>
        <w:t>Collect any fees authorized by the Executive Board, have custody of the funds of the Chapter, make such expenditures as may be authorized by the Executive Board and Membership and keep a record of all money received and expended.</w:t>
      </w:r>
    </w:p>
    <w:p>
      <w:pPr>
        <w:pStyle w:val="Style12"/>
        <w:numPr>
          <w:ilvl w:val="0"/>
          <w:numId w:val="12"/>
        </w:numPr>
        <w:tabs>
          <w:tab w:val="left" w:pos="720" w:leader="none"/>
          <w:tab w:val="left" w:pos="2175" w:leader="none"/>
        </w:tabs>
        <w:rPr>
          <w:rFonts w:ascii="Courier New" w:hAnsi="Courier New" w:cs="Courier New"/>
        </w:rPr>
      </w:pPr>
      <w:r>
        <w:rPr>
          <w:rFonts w:cs="Courier New" w:ascii="Courier New" w:hAnsi="Courier New"/>
        </w:rPr>
        <w:t>Submit all records for an annual audit in June.</w:t>
      </w:r>
    </w:p>
    <w:p>
      <w:pPr>
        <w:pStyle w:val="Style12"/>
        <w:numPr>
          <w:ilvl w:val="0"/>
          <w:numId w:val="12"/>
        </w:numPr>
        <w:tabs>
          <w:tab w:val="left" w:pos="720" w:leader="none"/>
          <w:tab w:val="left" w:pos="2175" w:leader="none"/>
        </w:tabs>
        <w:rPr>
          <w:rFonts w:ascii="Courier New" w:hAnsi="Courier New" w:cs="Courier New"/>
        </w:rPr>
      </w:pPr>
      <w:r>
        <w:rPr>
          <w:rFonts w:cs="Courier New" w:ascii="Courier New" w:hAnsi="Courier New"/>
        </w:rPr>
        <w:t>Submit a bi-monthly report to the membership of account balances verbally at bi-monthly membership meeting or in written form to the President or Secretary prior to the bi-monthly membership meeting.</w:t>
      </w:r>
    </w:p>
    <w:p>
      <w:pPr>
        <w:pStyle w:val="Style12"/>
        <w:tabs>
          <w:tab w:val="left" w:pos="720" w:leader="none"/>
          <w:tab w:val="left" w:pos="1080" w:leader="none"/>
        </w:tabs>
        <w:ind w:hanging="1170" w:start="1170" w:end="0"/>
        <w:rPr>
          <w:rFonts w:ascii="Courier New" w:hAnsi="Courier New" w:cs="Courier New"/>
        </w:rPr>
      </w:pPr>
      <w:r>
        <w:rPr>
          <w:rFonts w:cs="Courier New" w:ascii="Courier New" w:hAnsi="Courier New"/>
        </w:rPr>
      </w:r>
    </w:p>
    <w:p>
      <w:pPr>
        <w:pStyle w:val="Style12"/>
        <w:tabs>
          <w:tab w:val="left" w:pos="720" w:leader="none"/>
        </w:tabs>
        <w:jc w:val="center"/>
        <w:rPr>
          <w:rFonts w:ascii="Courier New" w:hAnsi="Courier New" w:cs="Courier New"/>
          <w:b/>
        </w:rPr>
      </w:pPr>
      <w:r>
        <w:rPr>
          <w:rFonts w:cs="Courier New" w:ascii="Courier New" w:hAnsi="Courier New"/>
          <w:b/>
        </w:rPr>
        <w:t>ARTICLE VIII</w:t>
      </w:r>
    </w:p>
    <w:p>
      <w:pPr>
        <w:pStyle w:val="Style12"/>
        <w:tabs>
          <w:tab w:val="left" w:pos="720" w:leader="none"/>
        </w:tabs>
        <w:jc w:val="center"/>
        <w:rPr>
          <w:rFonts w:ascii="Courier New" w:hAnsi="Courier New" w:cs="Courier New"/>
          <w:b/>
        </w:rPr>
      </w:pPr>
      <w:r>
        <w:rPr>
          <w:rFonts w:cs="Courier New" w:ascii="Courier New" w:hAnsi="Courier New"/>
          <w:b/>
        </w:rPr>
      </w:r>
    </w:p>
    <w:p>
      <w:pPr>
        <w:pStyle w:val="Style12"/>
        <w:tabs>
          <w:tab w:val="left" w:pos="720" w:leader="none"/>
        </w:tabs>
        <w:jc w:val="center"/>
        <w:rPr>
          <w:rFonts w:ascii="Courier New" w:hAnsi="Courier New" w:cs="Courier New"/>
          <w:b/>
        </w:rPr>
      </w:pPr>
      <w:r>
        <w:rPr>
          <w:rFonts w:cs="Courier New" w:ascii="Courier New" w:hAnsi="Courier New"/>
          <w:b/>
        </w:rPr>
        <w:t>ELECTIONS</w:t>
      </w:r>
    </w:p>
    <w:p>
      <w:pPr>
        <w:pStyle w:val="Style12"/>
        <w:tabs>
          <w:tab w:val="left" w:pos="720" w:leader="none"/>
        </w:tabs>
        <w:rPr>
          <w:rFonts w:ascii="Courier New" w:hAnsi="Courier New" w:cs="Courier New"/>
          <w:b/>
        </w:rPr>
      </w:pPr>
      <w:r>
        <w:rPr>
          <w:rFonts w:cs="Courier New" w:ascii="Courier New" w:hAnsi="Courier New"/>
          <w:b/>
        </w:rPr>
      </w:r>
    </w:p>
    <w:p>
      <w:pPr>
        <w:pStyle w:val="Style12"/>
        <w:tabs>
          <w:tab w:val="left" w:pos="720" w:leader="none"/>
        </w:tabs>
        <w:ind w:hanging="1440" w:start="1440" w:end="0"/>
        <w:rPr>
          <w:rFonts w:ascii="Courier New" w:hAnsi="Courier New" w:cs="Courier New"/>
          <w:bCs/>
        </w:rPr>
      </w:pPr>
      <w:r>
        <w:rPr>
          <w:rFonts w:cs="Courier New" w:ascii="Courier New" w:hAnsi="Courier New"/>
          <w:b/>
        </w:rPr>
        <w:tab/>
      </w:r>
      <w:r>
        <w:rPr>
          <w:rFonts w:cs="Courier New" w:ascii="Courier New" w:hAnsi="Courier New"/>
        </w:rPr>
        <w:t>1.</w:t>
      </w:r>
      <w:r>
        <w:rPr>
          <w:rFonts w:cs="Courier New" w:ascii="Courier New" w:hAnsi="Courier New"/>
          <w:b/>
        </w:rPr>
        <w:tab/>
      </w:r>
      <w:r>
        <w:rPr>
          <w:rFonts w:cs="Courier New" w:ascii="Courier New" w:hAnsi="Courier New"/>
          <w:bCs/>
        </w:rPr>
        <w:t>Elections for WADE officers shall take place during the May membership meeting.</w:t>
      </w:r>
    </w:p>
    <w:p>
      <w:pPr>
        <w:pStyle w:val="Style12"/>
        <w:tabs>
          <w:tab w:val="left" w:pos="720" w:leader="none"/>
        </w:tabs>
        <w:ind w:hanging="1440" w:start="1440" w:end="0"/>
        <w:rPr/>
      </w:pPr>
      <w:r>
        <w:rPr>
          <w:rFonts w:cs="Courier New" w:ascii="Courier New" w:hAnsi="Courier New"/>
          <w:b/>
        </w:rPr>
        <w:tab/>
      </w:r>
      <w:r>
        <w:rPr>
          <w:rFonts w:cs="Courier New" w:ascii="Courier New" w:hAnsi="Courier New"/>
        </w:rPr>
        <w:t>2</w:t>
      </w:r>
      <w:r>
        <w:rPr>
          <w:rFonts w:cs="Courier New" w:ascii="Courier New" w:hAnsi="Courier New"/>
          <w:b/>
        </w:rPr>
        <w:t>.</w:t>
      </w:r>
      <w:r>
        <w:rPr>
          <w:rFonts w:cs="Courier New" w:ascii="Courier New" w:hAnsi="Courier New"/>
          <w:bCs/>
        </w:rPr>
        <w:tab/>
      </w:r>
      <w:r>
        <w:rPr>
          <w:rFonts w:cs="Courier New" w:ascii="Courier New" w:hAnsi="Courier New"/>
          <w:bCs/>
          <w:color w:val="FF0000"/>
        </w:rPr>
        <w:t xml:space="preserve">Board positions open for election are President-Elect, Secretary, and Treasurer.  </w:t>
      </w:r>
    </w:p>
    <w:p>
      <w:pPr>
        <w:pStyle w:val="Style12"/>
        <w:tabs>
          <w:tab w:val="left" w:pos="720" w:leader="none"/>
        </w:tabs>
        <w:ind w:hanging="1440" w:start="1440" w:end="0"/>
        <w:rPr/>
      </w:pPr>
      <w:r>
        <w:rPr>
          <w:rFonts w:cs="Courier New" w:ascii="Courier New" w:hAnsi="Courier New"/>
          <w:b/>
          <w:color w:val="FF0000"/>
        </w:rPr>
        <w:tab/>
      </w:r>
      <w:r>
        <w:rPr>
          <w:rFonts w:cs="Courier New" w:ascii="Courier New" w:hAnsi="Courier New"/>
          <w:color w:val="FF0000"/>
        </w:rPr>
        <w:t>3</w:t>
      </w:r>
      <w:r>
        <w:rPr>
          <w:rFonts w:cs="Courier New" w:ascii="Courier New" w:hAnsi="Courier New"/>
          <w:b/>
          <w:color w:val="FF0000"/>
        </w:rPr>
        <w:t>.</w:t>
      </w:r>
      <w:r>
        <w:rPr>
          <w:rFonts w:cs="Courier New" w:ascii="Courier New" w:hAnsi="Courier New"/>
          <w:bCs/>
          <w:color w:val="FF0000"/>
        </w:rPr>
        <w:tab/>
        <w:t>The current President-Elect will assume the position of President at the time of the May elections.</w:t>
      </w:r>
    </w:p>
    <w:p>
      <w:pPr>
        <w:pStyle w:val="Style12"/>
        <w:tabs>
          <w:tab w:val="left" w:pos="720" w:leader="none"/>
        </w:tabs>
        <w:ind w:hanging="1440" w:start="1440" w:end="0"/>
        <w:rPr/>
      </w:pPr>
      <w:r>
        <w:rPr>
          <w:rFonts w:cs="Courier New" w:ascii="Courier New" w:hAnsi="Courier New"/>
          <w:bCs/>
        </w:rPr>
        <w:tab/>
        <w:t>4.</w:t>
        <w:tab/>
        <w:t>All members have voting privileges, but voting will only take place during the May meeting.</w:t>
      </w:r>
    </w:p>
    <w:p>
      <w:pPr>
        <w:pStyle w:val="Style12"/>
        <w:tabs>
          <w:tab w:val="left" w:pos="720" w:leader="none"/>
        </w:tabs>
        <w:ind w:hanging="1440" w:start="1440" w:end="0"/>
        <w:rPr/>
      </w:pPr>
      <w:r>
        <w:rPr>
          <w:rFonts w:cs="Courier New" w:ascii="Courier New" w:hAnsi="Courier New"/>
          <w:bCs/>
        </w:rPr>
        <w:tab/>
        <w:t>5.</w:t>
        <w:tab/>
      </w:r>
      <w:r>
        <w:rPr>
          <w:rFonts w:cs="Courier New" w:ascii="Courier New" w:hAnsi="Courier New"/>
          <w:bCs/>
          <w:color w:val="FF0000"/>
        </w:rPr>
        <w:t>Voting will take place via ballot unless other arrangements are agreed upon by the membership.</w:t>
      </w:r>
    </w:p>
    <w:p>
      <w:pPr>
        <w:pStyle w:val="Style12"/>
        <w:tabs>
          <w:tab w:val="left" w:pos="720" w:leader="none"/>
        </w:tabs>
        <w:ind w:hanging="1440" w:start="1440" w:end="0"/>
        <w:rPr>
          <w:rFonts w:ascii="Courier New" w:hAnsi="Courier New" w:cs="Courier New"/>
          <w:bCs/>
        </w:rPr>
      </w:pPr>
      <w:r>
        <w:rPr>
          <w:rFonts w:cs="Courier New" w:ascii="Courier New" w:hAnsi="Courier New"/>
          <w:bCs/>
        </w:rPr>
        <w:tab/>
        <w:t>6.</w:t>
        <w:tab/>
        <w:t xml:space="preserve">Newly elected officers will assume the responsibilities of their position immediately following the May meeting.  </w:t>
      </w:r>
    </w:p>
    <w:p>
      <w:pPr>
        <w:pStyle w:val="Style12"/>
        <w:tabs>
          <w:tab w:val="left" w:pos="720" w:leader="none"/>
        </w:tabs>
        <w:ind w:hanging="1440" w:start="1440" w:end="0"/>
        <w:rPr>
          <w:rFonts w:ascii="Courier New" w:hAnsi="Courier New" w:cs="Courier New"/>
          <w:bCs/>
        </w:rPr>
      </w:pPr>
      <w:r>
        <w:rPr>
          <w:rFonts w:cs="Courier New" w:ascii="Courier New" w:hAnsi="Courier New"/>
          <w:bCs/>
        </w:rPr>
        <w:tab/>
      </w:r>
      <w:r>
        <w:br w:type="page"/>
      </w:r>
    </w:p>
    <w:p>
      <w:pPr>
        <w:pStyle w:val="Style12"/>
        <w:tabs>
          <w:tab w:val="left" w:pos="720" w:leader="none"/>
        </w:tabs>
        <w:jc w:val="center"/>
        <w:rPr>
          <w:rFonts w:ascii="Courier New" w:hAnsi="Courier New" w:cs="Courier New"/>
          <w:b/>
          <w:bCs/>
        </w:rPr>
      </w:pPr>
      <w:r>
        <w:rPr>
          <w:rFonts w:cs="Courier New" w:ascii="Courier New" w:hAnsi="Courier New"/>
          <w:b/>
          <w:bCs/>
        </w:rPr>
      </w:r>
    </w:p>
    <w:p>
      <w:pPr>
        <w:pStyle w:val="Style12"/>
        <w:tabs>
          <w:tab w:val="left" w:pos="720" w:leader="none"/>
        </w:tabs>
        <w:jc w:val="center"/>
        <w:rPr>
          <w:rFonts w:ascii="Courier New" w:hAnsi="Courier New" w:cs="Courier New"/>
          <w:b/>
        </w:rPr>
      </w:pPr>
      <w:r>
        <w:rPr>
          <w:rFonts w:cs="Courier New" w:ascii="Courier New" w:hAnsi="Courier New"/>
          <w:b/>
        </w:rPr>
        <w:t>ARTICLE IX</w:t>
      </w:r>
    </w:p>
    <w:p>
      <w:pPr>
        <w:pStyle w:val="Style12"/>
        <w:tabs>
          <w:tab w:val="left" w:pos="720" w:leader="none"/>
        </w:tabs>
        <w:jc w:val="center"/>
        <w:rPr>
          <w:rFonts w:ascii="Courier New" w:hAnsi="Courier New" w:cs="Courier New"/>
          <w:b/>
        </w:rPr>
      </w:pPr>
      <w:r>
        <w:rPr>
          <w:rFonts w:cs="Courier New" w:ascii="Courier New" w:hAnsi="Courier New"/>
          <w:b/>
        </w:rPr>
      </w:r>
    </w:p>
    <w:p>
      <w:pPr>
        <w:pStyle w:val="Style12"/>
        <w:tabs>
          <w:tab w:val="left" w:pos="720" w:leader="none"/>
        </w:tabs>
        <w:jc w:val="center"/>
        <w:rPr>
          <w:rFonts w:ascii="Courier New" w:hAnsi="Courier New" w:cs="Courier New"/>
        </w:rPr>
      </w:pPr>
      <w:r>
        <w:rPr>
          <w:rFonts w:cs="Courier New" w:ascii="Courier New" w:hAnsi="Courier New"/>
          <w:b/>
        </w:rPr>
        <w:t>MEETINGS</w:t>
      </w:r>
    </w:p>
    <w:p>
      <w:pPr>
        <w:pStyle w:val="Style12"/>
        <w:tabs>
          <w:tab w:val="left" w:pos="720" w:leader="none"/>
        </w:tabs>
        <w:jc w:val="center"/>
        <w:rPr>
          <w:rFonts w:ascii="Courier New" w:hAnsi="Courier New" w:cs="Courier New"/>
        </w:rPr>
      </w:pPr>
      <w:r>
        <w:rPr>
          <w:rFonts w:cs="Courier New" w:ascii="Courier New" w:hAnsi="Courier New"/>
        </w:rPr>
      </w:r>
    </w:p>
    <w:p>
      <w:pPr>
        <w:pStyle w:val="Style12"/>
        <w:tabs>
          <w:tab w:val="left" w:pos="720" w:leader="none"/>
        </w:tabs>
        <w:rPr>
          <w:rFonts w:ascii="Courier New" w:hAnsi="Courier New" w:cs="Courier New"/>
        </w:rPr>
      </w:pPr>
      <w:r>
        <w:rPr>
          <w:rFonts w:cs="Courier New" w:ascii="Courier New" w:hAnsi="Courier New"/>
        </w:rPr>
        <w:t>There shall be bimonthly meetings of the organization at a time and place to be set by the Board of Directors.</w:t>
      </w:r>
    </w:p>
    <w:p>
      <w:pPr>
        <w:pStyle w:val="Style12"/>
        <w:tabs>
          <w:tab w:val="left" w:pos="720" w:leader="none"/>
        </w:tabs>
        <w:rPr>
          <w:rFonts w:ascii="Courier New" w:hAnsi="Courier New" w:cs="Courier New"/>
        </w:rPr>
      </w:pPr>
      <w:r>
        <w:rPr>
          <w:rFonts w:cs="Courier New" w:ascii="Courier New" w:hAnsi="Courier New"/>
        </w:rPr>
      </w:r>
    </w:p>
    <w:p>
      <w:pPr>
        <w:pStyle w:val="Style12"/>
        <w:tabs>
          <w:tab w:val="left" w:pos="720" w:leader="none"/>
        </w:tabs>
        <w:jc w:val="center"/>
        <w:rPr>
          <w:rFonts w:ascii="Courier New" w:hAnsi="Courier New" w:cs="Courier New"/>
          <w:b/>
        </w:rPr>
      </w:pPr>
      <w:r>
        <w:rPr>
          <w:rFonts w:cs="Courier New" w:ascii="Courier New" w:hAnsi="Courier New"/>
          <w:b/>
        </w:rPr>
        <w:t>ARTICLE X</w:t>
      </w:r>
    </w:p>
    <w:p>
      <w:pPr>
        <w:pStyle w:val="Style12"/>
        <w:tabs>
          <w:tab w:val="left" w:pos="720" w:leader="none"/>
        </w:tabs>
        <w:jc w:val="center"/>
        <w:rPr>
          <w:rFonts w:ascii="Courier New" w:hAnsi="Courier New" w:cs="Courier New"/>
          <w:b/>
        </w:rPr>
      </w:pPr>
      <w:r>
        <w:rPr>
          <w:rFonts w:cs="Courier New" w:ascii="Courier New" w:hAnsi="Courier New"/>
          <w:b/>
        </w:rPr>
      </w:r>
    </w:p>
    <w:p>
      <w:pPr>
        <w:pStyle w:val="Style12"/>
        <w:tabs>
          <w:tab w:val="left" w:pos="720" w:leader="none"/>
        </w:tabs>
        <w:jc w:val="center"/>
        <w:rPr>
          <w:rFonts w:ascii="Courier New" w:hAnsi="Courier New" w:cs="Courier New"/>
        </w:rPr>
      </w:pPr>
      <w:r>
        <w:rPr>
          <w:rFonts w:cs="Courier New" w:ascii="Courier New" w:hAnsi="Courier New"/>
          <w:b/>
        </w:rPr>
        <w:t>COMMITTEES</w:t>
      </w:r>
    </w:p>
    <w:p>
      <w:pPr>
        <w:pStyle w:val="Style12"/>
        <w:tabs>
          <w:tab w:val="left" w:pos="720" w:leader="none"/>
        </w:tabs>
        <w:jc w:val="center"/>
        <w:rPr>
          <w:rFonts w:ascii="Courier New" w:hAnsi="Courier New" w:cs="Courier New"/>
        </w:rPr>
      </w:pPr>
      <w:r>
        <w:rPr>
          <w:rFonts w:cs="Courier New" w:ascii="Courier New" w:hAnsi="Courier New"/>
        </w:rPr>
      </w:r>
    </w:p>
    <w:p>
      <w:pPr>
        <w:pStyle w:val="Style12"/>
        <w:tabs>
          <w:tab w:val="left" w:pos="720" w:leader="none"/>
        </w:tabs>
        <w:rPr/>
      </w:pPr>
      <w:r>
        <w:rPr>
          <w:rFonts w:cs="Courier New" w:ascii="Courier New" w:hAnsi="Courier New"/>
        </w:rPr>
        <w:t>There shall be five standing committees.</w:t>
      </w:r>
    </w:p>
    <w:p>
      <w:pPr>
        <w:pStyle w:val="Style12"/>
        <w:tabs>
          <w:tab w:val="left" w:pos="720" w:leader="none"/>
        </w:tabs>
        <w:rPr>
          <w:rFonts w:ascii="Courier New" w:hAnsi="Courier New" w:cs="Courier New"/>
        </w:rPr>
      </w:pPr>
      <w:r>
        <w:rPr>
          <w:rFonts w:cs="Courier New" w:ascii="Courier New" w:hAnsi="Courier New"/>
        </w:rPr>
      </w:r>
    </w:p>
    <w:p>
      <w:pPr>
        <w:pStyle w:val="Style12"/>
        <w:numPr>
          <w:ilvl w:val="0"/>
          <w:numId w:val="7"/>
        </w:numPr>
        <w:tabs>
          <w:tab w:val="left" w:pos="720" w:leader="none"/>
        </w:tabs>
        <w:rPr>
          <w:rFonts w:ascii="Courier New" w:hAnsi="Courier New" w:cs="Courier New"/>
        </w:rPr>
      </w:pPr>
      <w:r>
        <w:rPr>
          <w:rFonts w:cs="Courier New" w:ascii="Courier New" w:hAnsi="Courier New"/>
        </w:rPr>
        <w:t xml:space="preserve">Each committee shall be led by a chairperson.  </w:t>
      </w:r>
    </w:p>
    <w:p>
      <w:pPr>
        <w:pStyle w:val="Style12"/>
        <w:numPr>
          <w:ilvl w:val="0"/>
          <w:numId w:val="7"/>
        </w:numPr>
        <w:tabs>
          <w:tab w:val="left" w:pos="720" w:leader="none"/>
        </w:tabs>
        <w:rPr>
          <w:rFonts w:ascii="Courier New" w:hAnsi="Courier New" w:cs="Courier New"/>
        </w:rPr>
      </w:pPr>
      <w:r>
        <w:rPr>
          <w:rFonts w:cs="Courier New" w:ascii="Courier New" w:hAnsi="Courier New"/>
        </w:rPr>
        <w:t>All members shall be appointed for one year and be eligible for re-appointment.</w:t>
      </w:r>
    </w:p>
    <w:p>
      <w:pPr>
        <w:pStyle w:val="Style12"/>
        <w:numPr>
          <w:ilvl w:val="0"/>
          <w:numId w:val="7"/>
        </w:numPr>
        <w:tabs>
          <w:tab w:val="left" w:pos="720" w:leader="none"/>
        </w:tabs>
        <w:rPr>
          <w:rFonts w:ascii="Courier New" w:hAnsi="Courier New" w:cs="Courier New"/>
        </w:rPr>
      </w:pPr>
      <w:r>
        <w:rPr>
          <w:rFonts w:cs="Courier New" w:ascii="Courier New" w:hAnsi="Courier New"/>
        </w:rPr>
        <w:t>Standing Committees shall be Certification, Fund Raising, Hospitality, and Publicity.</w:t>
      </w:r>
    </w:p>
    <w:p>
      <w:pPr>
        <w:pStyle w:val="Style12"/>
        <w:tabs>
          <w:tab w:val="left" w:pos="720" w:leader="none"/>
        </w:tabs>
        <w:ind w:start="720" w:end="0"/>
        <w:rPr>
          <w:rFonts w:ascii="Courier New" w:hAnsi="Courier New" w:cs="Courier New"/>
        </w:rPr>
      </w:pPr>
      <w:r>
        <w:rPr>
          <w:rFonts w:cs="Courier New" w:ascii="Courier New" w:hAnsi="Courier New"/>
        </w:rPr>
        <w:t xml:space="preserve"> </w:t>
      </w:r>
    </w:p>
    <w:p>
      <w:pPr>
        <w:pStyle w:val="Style12"/>
        <w:numPr>
          <w:ilvl w:val="0"/>
          <w:numId w:val="8"/>
        </w:numPr>
        <w:tabs>
          <w:tab w:val="left" w:pos="720" w:leader="none"/>
        </w:tabs>
        <w:rPr>
          <w:rFonts w:ascii="Courier New" w:hAnsi="Courier New" w:cs="Courier New"/>
        </w:rPr>
      </w:pPr>
      <w:r>
        <w:rPr>
          <w:rFonts w:cs="Courier New" w:ascii="Courier New" w:hAnsi="Courier New"/>
        </w:rPr>
        <w:t>The Certification Committee shall receive applications for certification and maintain records of members in good standing that are certified.</w:t>
      </w:r>
    </w:p>
    <w:p>
      <w:pPr>
        <w:pStyle w:val="Style12"/>
        <w:numPr>
          <w:ilvl w:val="0"/>
          <w:numId w:val="8"/>
        </w:numPr>
        <w:tabs>
          <w:tab w:val="left" w:pos="720" w:leader="none"/>
        </w:tabs>
        <w:rPr>
          <w:rFonts w:ascii="Courier New" w:hAnsi="Courier New" w:cs="Courier New"/>
        </w:rPr>
      </w:pPr>
      <w:r>
        <w:rPr>
          <w:rFonts w:cs="Courier New" w:ascii="Courier New" w:hAnsi="Courier New"/>
        </w:rPr>
        <w:t>The Fund Raising Committee shall approve and coordinate all fund raising activities for the Chapter.</w:t>
      </w:r>
    </w:p>
    <w:p>
      <w:pPr>
        <w:pStyle w:val="Style12"/>
        <w:numPr>
          <w:ilvl w:val="0"/>
          <w:numId w:val="8"/>
        </w:numPr>
        <w:tabs>
          <w:tab w:val="left" w:pos="720" w:leader="none"/>
        </w:tabs>
        <w:rPr>
          <w:rFonts w:ascii="Courier New" w:hAnsi="Courier New" w:cs="Courier New"/>
        </w:rPr>
      </w:pPr>
      <w:r>
        <w:rPr>
          <w:rFonts w:cs="Courier New" w:ascii="Courier New" w:hAnsi="Courier New"/>
        </w:rPr>
        <w:t>The Hospitality Committee shall coordinate all receptions and entertainment for the Chapter.</w:t>
      </w:r>
    </w:p>
    <w:p>
      <w:pPr>
        <w:pStyle w:val="Style12"/>
        <w:numPr>
          <w:ilvl w:val="0"/>
          <w:numId w:val="8"/>
        </w:numPr>
        <w:tabs>
          <w:tab w:val="left" w:pos="720" w:leader="none"/>
        </w:tabs>
        <w:rPr>
          <w:rFonts w:ascii="Courier New" w:hAnsi="Courier New" w:cs="Courier New"/>
        </w:rPr>
      </w:pPr>
      <w:r>
        <w:rPr>
          <w:rFonts w:cs="Courier New" w:ascii="Courier New" w:hAnsi="Courier New"/>
        </w:rPr>
        <w:t>The Publicity Committee shall coordinate all press releases and advertising for Chapter activities.</w:t>
      </w:r>
    </w:p>
    <w:p>
      <w:pPr>
        <w:pStyle w:val="Style12"/>
        <w:numPr>
          <w:ilvl w:val="0"/>
          <w:numId w:val="8"/>
        </w:numPr>
        <w:tabs>
          <w:tab w:val="left" w:pos="720" w:leader="none"/>
        </w:tabs>
        <w:rPr>
          <w:rFonts w:ascii="Courier New" w:hAnsi="Courier New" w:cs="Courier New"/>
        </w:rPr>
      </w:pPr>
      <w:r>
        <w:rPr>
          <w:rFonts w:cs="Courier New" w:ascii="Courier New" w:hAnsi="Courier New"/>
        </w:rPr>
        <w:t>The Board may in its discretion appoint such other committees, particularly ad hoc, as it deems necessary.</w:t>
      </w:r>
    </w:p>
    <w:p>
      <w:pPr>
        <w:pStyle w:val="Style12"/>
        <w:tabs>
          <w:tab w:val="left" w:pos="720" w:leader="none"/>
        </w:tabs>
        <w:rPr>
          <w:rFonts w:ascii="Courier New" w:hAnsi="Courier New" w:cs="Courier New"/>
        </w:rPr>
      </w:pPr>
      <w:r>
        <w:rPr>
          <w:rFonts w:cs="Courier New" w:ascii="Courier New" w:hAnsi="Courier New"/>
        </w:rPr>
      </w:r>
    </w:p>
    <w:p>
      <w:pPr>
        <w:pStyle w:val="Style12"/>
        <w:tabs>
          <w:tab w:val="left" w:pos="720" w:leader="none"/>
        </w:tabs>
        <w:jc w:val="center"/>
        <w:rPr>
          <w:rFonts w:ascii="Courier New" w:hAnsi="Courier New" w:cs="Courier New"/>
          <w:b/>
        </w:rPr>
      </w:pPr>
      <w:r>
        <w:rPr>
          <w:rFonts w:cs="Courier New" w:ascii="Courier New" w:hAnsi="Courier New"/>
          <w:b/>
        </w:rPr>
        <w:t>ARTICLE X</w:t>
      </w:r>
    </w:p>
    <w:p>
      <w:pPr>
        <w:pStyle w:val="Style12"/>
        <w:tabs>
          <w:tab w:val="left" w:pos="720" w:leader="none"/>
        </w:tabs>
        <w:jc w:val="center"/>
        <w:rPr>
          <w:rFonts w:ascii="Courier New" w:hAnsi="Courier New" w:cs="Courier New"/>
          <w:b/>
        </w:rPr>
      </w:pPr>
      <w:r>
        <w:rPr>
          <w:rFonts w:cs="Courier New" w:ascii="Courier New" w:hAnsi="Courier New"/>
          <w:b/>
        </w:rPr>
      </w:r>
    </w:p>
    <w:p>
      <w:pPr>
        <w:pStyle w:val="Style12"/>
        <w:tabs>
          <w:tab w:val="left" w:pos="720" w:leader="none"/>
        </w:tabs>
        <w:jc w:val="center"/>
        <w:rPr>
          <w:rFonts w:ascii="Courier New" w:hAnsi="Courier New" w:cs="Courier New"/>
        </w:rPr>
      </w:pPr>
      <w:r>
        <w:rPr>
          <w:rFonts w:cs="Courier New" w:ascii="Courier New" w:hAnsi="Courier New"/>
          <w:b/>
        </w:rPr>
        <w:t>PARLIAMENTARY AUTHORITY</w:t>
      </w:r>
    </w:p>
    <w:p>
      <w:pPr>
        <w:pStyle w:val="Style12"/>
        <w:tabs>
          <w:tab w:val="left" w:pos="720" w:leader="none"/>
        </w:tabs>
        <w:jc w:val="center"/>
        <w:rPr>
          <w:rFonts w:ascii="Courier New" w:hAnsi="Courier New" w:cs="Courier New"/>
        </w:rPr>
      </w:pPr>
      <w:r>
        <w:rPr>
          <w:rFonts w:cs="Courier New" w:ascii="Courier New" w:hAnsi="Courier New"/>
        </w:rPr>
      </w:r>
    </w:p>
    <w:p>
      <w:pPr>
        <w:pStyle w:val="Style12"/>
        <w:tabs>
          <w:tab w:val="left" w:pos="720" w:leader="none"/>
        </w:tabs>
        <w:rPr/>
      </w:pPr>
      <w:r>
        <w:rPr>
          <w:rFonts w:cs="Courier New" w:ascii="Courier New" w:hAnsi="Courier New"/>
          <w:u w:val="single"/>
        </w:rPr>
        <w:t>ROBERT’S RULES OF ORDER:</w:t>
      </w:r>
      <w:r>
        <w:rPr>
          <w:rFonts w:cs="Courier New" w:ascii="Courier New" w:hAnsi="Courier New"/>
        </w:rPr>
        <w:t xml:space="preserve">  The Seventy-Fifth Anniversary Edition, shall be the authority on all questions of parliamentary law and proceedings.  This authority shall govern the Chapter in all cases to which the rules therein are applicable and in which said rules are not inconsistent with the by-laws.</w:t>
      </w:r>
    </w:p>
    <w:p>
      <w:pPr>
        <w:pStyle w:val="Style12"/>
        <w:tabs>
          <w:tab w:val="left" w:pos="720" w:leader="none"/>
        </w:tabs>
        <w:rPr>
          <w:rFonts w:ascii="Courier New" w:hAnsi="Courier New" w:cs="Courier New"/>
        </w:rPr>
      </w:pPr>
      <w:r>
        <w:rPr>
          <w:rFonts w:cs="Courier New" w:ascii="Courier New" w:hAnsi="Courier New"/>
        </w:rPr>
      </w:r>
    </w:p>
    <w:p>
      <w:pPr>
        <w:pStyle w:val="Style12"/>
        <w:tabs>
          <w:tab w:val="left" w:pos="720" w:leader="none"/>
        </w:tabs>
        <w:jc w:val="center"/>
        <w:rPr>
          <w:rFonts w:ascii="Courier New" w:hAnsi="Courier New" w:cs="Courier New"/>
          <w:b/>
        </w:rPr>
      </w:pPr>
      <w:r>
        <w:rPr>
          <w:rFonts w:cs="Courier New" w:ascii="Courier New" w:hAnsi="Courier New"/>
          <w:b/>
        </w:rPr>
        <w:t>ARTICLE XI</w:t>
      </w:r>
    </w:p>
    <w:p>
      <w:pPr>
        <w:pStyle w:val="Style12"/>
        <w:tabs>
          <w:tab w:val="left" w:pos="720" w:leader="none"/>
        </w:tabs>
        <w:jc w:val="center"/>
        <w:rPr>
          <w:rFonts w:ascii="Courier New" w:hAnsi="Courier New" w:cs="Courier New"/>
          <w:b/>
        </w:rPr>
      </w:pPr>
      <w:r>
        <w:rPr>
          <w:rFonts w:cs="Courier New" w:ascii="Courier New" w:hAnsi="Courier New"/>
          <w:b/>
        </w:rPr>
      </w:r>
    </w:p>
    <w:p>
      <w:pPr>
        <w:pStyle w:val="Style12"/>
        <w:tabs>
          <w:tab w:val="left" w:pos="720" w:leader="none"/>
        </w:tabs>
        <w:jc w:val="center"/>
        <w:rPr>
          <w:rFonts w:ascii="Courier New" w:hAnsi="Courier New" w:cs="Courier New"/>
        </w:rPr>
      </w:pPr>
      <w:r>
        <w:rPr>
          <w:rFonts w:cs="Courier New" w:ascii="Courier New" w:hAnsi="Courier New"/>
          <w:b/>
        </w:rPr>
        <w:t>AMENDMENT OF BY-LAWS</w:t>
      </w:r>
    </w:p>
    <w:p>
      <w:pPr>
        <w:pStyle w:val="Style12"/>
        <w:tabs>
          <w:tab w:val="left" w:pos="720" w:leader="none"/>
        </w:tabs>
        <w:jc w:val="center"/>
        <w:rPr>
          <w:rFonts w:ascii="Courier New" w:hAnsi="Courier New" w:cs="Courier New"/>
        </w:rPr>
      </w:pPr>
      <w:r>
        <w:rPr>
          <w:rFonts w:cs="Courier New" w:ascii="Courier New" w:hAnsi="Courier New"/>
        </w:rPr>
      </w:r>
    </w:p>
    <w:p>
      <w:pPr>
        <w:pStyle w:val="Style12"/>
        <w:tabs>
          <w:tab w:val="left" w:pos="720" w:leader="none"/>
        </w:tabs>
        <w:rPr/>
      </w:pPr>
      <w:r>
        <w:rPr>
          <w:rFonts w:cs="Courier New" w:ascii="Courier New" w:hAnsi="Courier New"/>
        </w:rPr>
        <w:t xml:space="preserve">The by-laws may be amended by a majority standing vote of those members attending a bi-monthly meeting provided notice of business meeting has been sent to members at least </w:t>
      </w:r>
      <w:r>
        <w:rPr>
          <w:rFonts w:cs="Courier New" w:ascii="Courier New" w:hAnsi="Courier New"/>
          <w:u w:val="single"/>
        </w:rPr>
        <w:t>ten days in advance</w:t>
      </w:r>
      <w:r>
        <w:rPr>
          <w:rFonts w:cs="Courier New" w:ascii="Courier New" w:hAnsi="Courier New"/>
        </w:rPr>
        <w:t xml:space="preserve"> of the meeting, indicating that amendments to the by-laws will be considered as part of the business of that meeting.  Posting of the meeting and above information on the bulletin board ten days in advance of said meeting shall constitute due notice.</w:t>
      </w:r>
    </w:p>
    <w:p>
      <w:pPr>
        <w:pStyle w:val="Style12"/>
        <w:tabs>
          <w:tab w:val="clear" w:pos="720"/>
          <w:tab w:val="left" w:pos="1440" w:leader="none"/>
        </w:tabs>
        <w:rPr>
          <w:rFonts w:ascii="Courier New" w:hAnsi="Courier New" w:cs="Courier New"/>
        </w:rPr>
      </w:pPr>
      <w:r>
        <w:rPr>
          <w:rFonts w:cs="Courier New" w:ascii="Courier New" w:hAnsi="Courier New"/>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Footlight MT Light">
    <w:charset w:val="00" w:characterSet="windows-1252"/>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sz w:val="16"/>
      </w:rPr>
      <w:fldChar w:fldCharType="begin"/>
    </w:r>
    <w:r>
      <w:rPr>
        <w:sz w:val="16"/>
      </w:rPr>
      <w:instrText xml:space="preserve"> DATE \@"MM\/dd\/yyyy" </w:instrText>
    </w:r>
    <w:r>
      <w:rPr>
        <w:sz w:val="16"/>
      </w:rPr>
      <w:fldChar w:fldCharType="separate"/>
    </w:r>
    <w:r>
      <w:rPr>
        <w:sz w:val="16"/>
      </w:rPr>
      <w:t>05/28/2026</w:t>
    </w:r>
    <w:r>
      <w:rPr>
        <w:sz w:val="16"/>
      </w:rPr>
      <w:fldChar w:fldCharType="end"/>
    </w:r>
    <w:r>
      <w:rPr/>
      <w:tab/>
      <w:t xml:space="preserv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sz w:val="16"/>
      </w:rPr>
      <w:t>7</w:t>
    </w:r>
    <w:r>
      <w:rPr>
        <w:rStyle w:val="PageNumber"/>
        <w:sz w:val="16"/>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305"/>
        </w:tabs>
        <w:ind w:start="1305" w:hanging="585"/>
      </w:pPr>
      <w:rPr/>
    </w:lvl>
  </w:abstractNum>
  <w:abstractNum w:abstractNumId="3">
    <w:lvl w:ilvl="0">
      <w:start w:val="1"/>
      <w:numFmt w:val="lowerLetter"/>
      <w:lvlText w:val="%1."/>
      <w:lvlJc w:val="start"/>
      <w:pPr>
        <w:tabs>
          <w:tab w:val="num" w:pos="2325"/>
        </w:tabs>
        <w:ind w:start="2325" w:hanging="585"/>
      </w:pPr>
      <w:rPr/>
    </w:lvl>
  </w:abstractNum>
  <w:abstractNum w:abstractNumId="4">
    <w:lvl w:ilvl="0">
      <w:start w:val="1"/>
      <w:numFmt w:val="decimal"/>
      <w:lvlText w:val="%1."/>
      <w:lvlJc w:val="start"/>
      <w:pPr>
        <w:tabs>
          <w:tab w:val="num" w:pos="1080"/>
        </w:tabs>
        <w:ind w:start="1080" w:hanging="360"/>
      </w:pPr>
      <w:rPr/>
    </w:lvl>
  </w:abstractNum>
  <w:abstractNum w:abstractNumId="5">
    <w:lvl w:ilvl="0">
      <w:start w:val="1"/>
      <w:numFmt w:val="decimal"/>
      <w:lvlText w:val="%1."/>
      <w:lvlJc w:val="start"/>
      <w:pPr>
        <w:tabs>
          <w:tab w:val="num" w:pos="1305"/>
        </w:tabs>
        <w:ind w:start="1305" w:hanging="585"/>
      </w:pPr>
      <w:rPr/>
    </w:lvl>
  </w:abstractNum>
  <w:abstractNum w:abstractNumId="6">
    <w:lvl w:ilvl="0">
      <w:start w:val="1"/>
      <w:numFmt w:val="decimal"/>
      <w:lvlText w:val="%1."/>
      <w:lvlJc w:val="start"/>
      <w:pPr>
        <w:tabs>
          <w:tab w:val="num" w:pos="1305"/>
        </w:tabs>
        <w:ind w:start="1305" w:hanging="585"/>
      </w:pPr>
      <w:rPr/>
    </w:lvl>
  </w:abstractNum>
  <w:abstractNum w:abstractNumId="7">
    <w:lvl w:ilvl="0">
      <w:start w:val="1"/>
      <w:numFmt w:val="decimal"/>
      <w:lvlText w:val="%1."/>
      <w:lvlJc w:val="start"/>
      <w:pPr>
        <w:tabs>
          <w:tab w:val="num" w:pos="1305"/>
        </w:tabs>
        <w:ind w:start="1305" w:hanging="585"/>
      </w:pPr>
      <w:rPr/>
    </w:lvl>
  </w:abstractNum>
  <w:abstractNum w:abstractNumId="8">
    <w:lvl w:ilvl="0">
      <w:start w:val="1"/>
      <w:numFmt w:val="lowerLetter"/>
      <w:lvlText w:val="%1."/>
      <w:lvlJc w:val="start"/>
      <w:pPr>
        <w:tabs>
          <w:tab w:val="num" w:pos="1890"/>
        </w:tabs>
        <w:ind w:start="1890" w:hanging="585"/>
      </w:pPr>
      <w:rPr/>
    </w:lvl>
  </w:abstractNum>
  <w:abstractNum w:abstractNumId="9">
    <w:lvl w:ilvl="0">
      <w:start w:val="1"/>
      <w:numFmt w:val="lowerLetter"/>
      <w:lvlText w:val="%1."/>
      <w:lvlJc w:val="start"/>
      <w:pPr>
        <w:tabs>
          <w:tab w:val="num" w:pos="2025"/>
        </w:tabs>
        <w:ind w:start="2025" w:hanging="585"/>
      </w:pPr>
      <w:rPr/>
    </w:lvl>
  </w:abstractNum>
  <w:abstractNum w:abstractNumId="10">
    <w:lvl w:ilvl="0">
      <w:start w:val="1"/>
      <w:numFmt w:val="lowerLetter"/>
      <w:lvlText w:val="%1."/>
      <w:lvlJc w:val="start"/>
      <w:pPr>
        <w:tabs>
          <w:tab w:val="num" w:pos="2250"/>
        </w:tabs>
        <w:ind w:start="2250" w:hanging="585"/>
      </w:pPr>
      <w:rPr/>
    </w:lvl>
  </w:abstractNum>
  <w:abstractNum w:abstractNumId="11">
    <w:lvl w:ilvl="0">
      <w:start w:val="1"/>
      <w:numFmt w:val="lowerLetter"/>
      <w:lvlText w:val="%1."/>
      <w:lvlJc w:val="start"/>
      <w:pPr>
        <w:tabs>
          <w:tab w:val="num" w:pos="2760"/>
        </w:tabs>
        <w:ind w:start="2760" w:hanging="585"/>
      </w:pPr>
      <w:rPr/>
    </w:lvl>
  </w:abstractNum>
  <w:abstractNum w:abstractNumId="12">
    <w:lvl w:ilvl="0">
      <w:start w:val="1"/>
      <w:numFmt w:val="lowerLetter"/>
      <w:lvlText w:val="%1."/>
      <w:lvlJc w:val="start"/>
      <w:pPr>
        <w:tabs>
          <w:tab w:val="num" w:pos="2175"/>
        </w:tabs>
        <w:ind w:start="2175" w:hanging="435"/>
      </w:pPr>
      <w:rPr/>
    </w:lvl>
  </w:abstractNum>
  <w:abstractNum w:abstractNumId="13">
    <w:lvl w:ilvl="0">
      <w:start w:val="1"/>
      <w:numFmt w:val="decimal"/>
      <w:lvlText w:val="%1."/>
      <w:lvlJc w:val="start"/>
      <w:pPr>
        <w:tabs>
          <w:tab w:val="num" w:pos="1305"/>
        </w:tabs>
        <w:ind w:start="1305" w:hanging="58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Courier New" w:hAnsi="Courier New" w:eastAsia="Times New Roman" w:cs="Courier New"/>
      <w:color w:val="auto"/>
      <w:sz w:val="24"/>
      <w:szCs w:val="24"/>
      <w:lang w:bidi="ar-SA" w:val="en-US" w:eastAsia="zh-CN"/>
    </w:rPr>
  </w:style>
  <w:style w:type="paragraph" w:styleId="Heading1">
    <w:name w:val="heading 1"/>
    <w:basedOn w:val="Normal"/>
    <w:next w:val="Normal"/>
    <w:qFormat/>
    <w:pPr>
      <w:keepNext w:val="true"/>
      <w:numPr>
        <w:ilvl w:val="0"/>
        <w:numId w:val="1"/>
      </w:numPr>
      <w:jc w:val="center"/>
      <w:outlineLvl w:val="0"/>
    </w:pPr>
    <w:rPr>
      <w:b/>
      <w:bCs/>
    </w:rPr>
  </w:style>
  <w:style w:type="paragraph" w:styleId="Heading2">
    <w:name w:val="heading 2"/>
    <w:basedOn w:val="Normal"/>
    <w:next w:val="Normal"/>
    <w:qFormat/>
    <w:pPr>
      <w:keepNext w:val="true"/>
      <w:numPr>
        <w:ilvl w:val="1"/>
        <w:numId w:val="1"/>
      </w:numPr>
      <w:jc w:val="center"/>
      <w:outlineLvl w:val="1"/>
    </w:pPr>
    <w:rPr>
      <w:b/>
      <w:bCs/>
      <w:u w:val="single"/>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4z0">
    <w:name w:val="WW8Num24z0"/>
    <w:qFormat/>
    <w:rPr/>
  </w:style>
  <w:style w:type="character" w:styleId="WW8Num25z0">
    <w:name w:val="WW8Num25z0"/>
    <w:qFormat/>
    <w:rPr/>
  </w:style>
  <w:style w:type="character" w:styleId="DefaultParagraphFont">
    <w:name w:val="Default Paragraph Font"/>
    <w:qFormat/>
    <w:rPr/>
  </w:style>
  <w:style w:type="character" w:styleId="Style21">
    <w:name w:val="Style2"/>
    <w:basedOn w:val="DefaultParagraphFont"/>
    <w:qFormat/>
    <w:rPr/>
  </w:style>
  <w:style w:type="character" w:styleId="PageNumber">
    <w:name w:val="page number"/>
    <w:basedOn w:val="DefaultParagraphFont"/>
    <w:rPr/>
  </w:style>
  <w:style w:type="character" w:styleId="CommentReference">
    <w:name w:val="Comment Reference"/>
    <w:basedOn w:val="DefaultParagraphFont"/>
    <w:qFormat/>
    <w:rPr>
      <w:sz w:val="16"/>
      <w:szCs w:val="16"/>
    </w:rPr>
  </w:style>
  <w:style w:type="paragraph" w:styleId="Heading">
    <w:name w:val="Heading"/>
    <w:basedOn w:val="Normal"/>
    <w:next w:val="BodyText"/>
    <w:qFormat/>
    <w:pPr>
      <w:jc w:val="center"/>
    </w:pPr>
    <w:rPr>
      <w:b/>
      <w:bCs/>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Style12">
    <w:name w:val="Style1"/>
    <w:basedOn w:val="Normal"/>
    <w:qFormat/>
    <w:pPr/>
    <w:rPr>
      <w:rFonts w:ascii="Footlight MT Light" w:hAnsi="Footlight MT Light" w:cs="Footlight MT Light"/>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DocumentMap">
    <w:name w:val="Document Map"/>
    <w:basedOn w:val="Normal"/>
    <w:qFormat/>
    <w:pPr>
      <w:shd w:fill="000080" w:val="clear"/>
    </w:pPr>
    <w:rPr>
      <w:rFonts w:ascii="Tahoma" w:hAnsi="Tahoma" w:cs="Tahoma"/>
      <w:sz w:val="20"/>
      <w:szCs w:val="20"/>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2010-03-25T08:49:00Z</dcterms:created>
  <dc:creator>nielsen,marleen</dc:creator>
  <dc:description/>
  <cp:keywords/>
  <dc:language>en-US</dc:language>
  <cp:lastModifiedBy>189259</cp:lastModifiedBy>
  <cp:lastPrinted>2008-01-23T08:02:00Z</cp:lastPrinted>
  <dcterms:modified xsi:type="dcterms:W3CDTF">2010-03-25T08:49:00Z</dcterms:modified>
  <cp:revision>2</cp:revision>
  <dc:subject/>
  <dc:title>BY-LAWS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704182845</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Great Lakes Local Chapters &amp; Regional const &amp; bylaws</vt:lpwstr>
  </property>
  <property fmtid="{D5CDD505-2E9C-101B-9397-08002B2CF9AE}" pid="6" name="_NewReviewCycle">
    <vt:lpwstr/>
  </property>
  <property fmtid="{D5CDD505-2E9C-101B-9397-08002B2CF9AE}" pid="7" name="_PreviousAdHocReviewCycleID">
    <vt:r8>1632134328</vt:r8>
  </property>
</Properties>
</file>