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>Pokemon Beep</w:t>
      </w:r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6A44C28F" w14:textId="79C7D145" w:rsidR="00EA0374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0036" w:history="1">
            <w:r w:rsidR="00EA0374" w:rsidRPr="00F11CDD">
              <w:rPr>
                <w:rStyle w:val="Hyperlink"/>
                <w:noProof/>
                <w:lang w:val="en-CA"/>
              </w:rPr>
              <w:t>Gym Leader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_Toc47970036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3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6AE8D62B" w14:textId="1992EB52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37" w:history="1">
            <w:r w:rsidR="00EA0374" w:rsidRPr="00F11CDD">
              <w:rPr>
                <w:rStyle w:val="Hyperlink"/>
                <w:noProof/>
                <w:lang w:val="en-CA"/>
              </w:rPr>
              <w:t>Undefined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_Toc47970037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3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016D10E2" w14:textId="2A17378B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38" w:history="1">
            <w:r w:rsidR="00EA0374" w:rsidRPr="00F11CDD">
              <w:rPr>
                <w:rStyle w:val="Hyperlink"/>
                <w:noProof/>
                <w:lang w:val="en-CA"/>
              </w:rPr>
              <w:t>Swift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_Toc47970038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4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502D58E3" w14:textId="631B3720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39" w:history="1">
            <w:r w:rsidR="00EA0374" w:rsidRPr="00F11CDD">
              <w:rPr>
                <w:rStyle w:val="Hyperlink"/>
                <w:noProof/>
                <w:lang w:val="en-CA"/>
              </w:rPr>
              <w:t>Pascal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_Toc47970039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5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76B7CB70" w14:textId="277C498F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40" w:history="1">
            <w:r w:rsidR="00EA0374" w:rsidRPr="00F11CDD">
              <w:rPr>
                <w:rStyle w:val="Hyperlink"/>
                <w:noProof/>
                <w:lang w:val="en-CA"/>
              </w:rPr>
              <w:t>Ruby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_Toc47970040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6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04047E3A" w14:textId="3CC5E848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41" w:history="1">
            <w:r w:rsidR="00EA0374" w:rsidRPr="00F11CDD">
              <w:rPr>
                <w:rStyle w:val="Hyperlink"/>
                <w:noProof/>
                <w:lang w:val="en-CA"/>
              </w:rPr>
              <w:t>Shell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_Toc47970041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7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3B6B3855" w14:textId="1FA81456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42" w:history="1">
            <w:r w:rsidR="00EA0374" w:rsidRPr="00F11CDD">
              <w:rPr>
                <w:rStyle w:val="Hyperlink"/>
                <w:noProof/>
                <w:lang w:val="en-CA"/>
              </w:rPr>
              <w:t>Crystal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_Toc47970042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8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1B5CF6BD" w14:textId="30A5D7B4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43" w:history="1">
            <w:r w:rsidR="00EA0374" w:rsidRPr="00F11CDD">
              <w:rPr>
                <w:rStyle w:val="Hyperlink"/>
                <w:noProof/>
                <w:lang w:val="en-CA"/>
              </w:rPr>
              <w:t>Python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_Toc47970043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9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58726CAD" w14:textId="1C750A81" w:rsidR="00EA0374" w:rsidRDefault="0033511D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47970044" w:history="1">
            <w:r w:rsidR="00EA0374" w:rsidRPr="00F11CDD">
              <w:rPr>
                <w:rStyle w:val="Hyperlink"/>
                <w:noProof/>
                <w:lang w:val="en-CA"/>
              </w:rPr>
              <w:t>Dart</w:t>
            </w:r>
            <w:r w:rsidR="00EA0374">
              <w:rPr>
                <w:noProof/>
                <w:webHidden/>
              </w:rPr>
              <w:tab/>
            </w:r>
            <w:r w:rsidR="00EA0374">
              <w:rPr>
                <w:noProof/>
                <w:webHidden/>
              </w:rPr>
              <w:fldChar w:fldCharType="begin"/>
            </w:r>
            <w:r w:rsidR="00EA0374">
              <w:rPr>
                <w:noProof/>
                <w:webHidden/>
              </w:rPr>
              <w:instrText xml:space="preserve"> PAGEREF _Toc47970044 \h </w:instrText>
            </w:r>
            <w:r w:rsidR="00EA0374">
              <w:rPr>
                <w:noProof/>
                <w:webHidden/>
              </w:rPr>
            </w:r>
            <w:r w:rsidR="00EA0374">
              <w:rPr>
                <w:noProof/>
                <w:webHidden/>
              </w:rPr>
              <w:fldChar w:fldCharType="separate"/>
            </w:r>
            <w:r w:rsidR="00EA0374">
              <w:rPr>
                <w:noProof/>
                <w:webHidden/>
              </w:rPr>
              <w:t>10</w:t>
            </w:r>
            <w:r w:rsidR="00EA0374">
              <w:rPr>
                <w:noProof/>
                <w:webHidden/>
              </w:rPr>
              <w:fldChar w:fldCharType="end"/>
            </w:r>
          </w:hyperlink>
        </w:p>
        <w:p w14:paraId="18CA5B2A" w14:textId="38C015A5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4E6908D9" w14:textId="77777777" w:rsidR="00A2029B" w:rsidRDefault="00A2029B"/>
    <w:p w14:paraId="18CEE484" w14:textId="19402F73" w:rsidR="00A2029B" w:rsidRDefault="00A2029B">
      <w:r>
        <w:br w:type="page"/>
      </w:r>
    </w:p>
    <w:p w14:paraId="21469A37" w14:textId="270FB31F" w:rsidR="00A2029B" w:rsidRDefault="00A2029B"/>
    <w:p w14:paraId="489DD76A" w14:textId="11DE10E0" w:rsidR="00A2029B" w:rsidRDefault="00A2029B"/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0" w:name="_Toc47970036"/>
      <w:r w:rsidRPr="00F37157">
        <w:rPr>
          <w:u w:val="single"/>
          <w:lang w:val="en-CA"/>
        </w:rPr>
        <w:t>Gym Leader</w:t>
      </w:r>
      <w:bookmarkEnd w:id="0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1" w:name="_Toc47970037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1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>corrupted</w:t>
      </w:r>
      <w:r w:rsidR="002D0CFA">
        <w:rPr>
          <w:lang w:val="en-CA"/>
        </w:rPr>
        <w:t xml:space="preserve">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uses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2" w:name="_Toc47970038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2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3" w:name="_Toc47970039"/>
      <w:r w:rsidRPr="0037744D">
        <w:rPr>
          <w:lang w:val="en-CA"/>
        </w:rPr>
        <w:t>Pascal</w:t>
      </w:r>
      <w:bookmarkEnd w:id="3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4" w:name="_Toc4797004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4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Luka (Stein’s gate) will be a trainer in the Gym</w:t>
      </w:r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5" w:name="_Toc47970041"/>
      <w:r w:rsidRPr="0037744D">
        <w:rPr>
          <w:lang w:val="en-CA"/>
        </w:rPr>
        <w:t>Shell</w:t>
      </w:r>
      <w:bookmarkEnd w:id="5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6" w:name="_Toc47970042"/>
      <w:r w:rsidRPr="0037744D">
        <w:rPr>
          <w:lang w:val="en-CA"/>
        </w:rPr>
        <w:t>Crystal</w:t>
      </w:r>
      <w:bookmarkEnd w:id="6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7" w:name="_Toc47970043"/>
      <w:r w:rsidRPr="007018EE">
        <w:rPr>
          <w:lang w:val="en-CA"/>
        </w:rPr>
        <w:t>Python</w:t>
      </w:r>
      <w:bookmarkEnd w:id="7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8" w:name="_Toc47970044"/>
      <w:r w:rsidRPr="007018EE">
        <w:rPr>
          <w:lang w:val="en-CA"/>
        </w:rPr>
        <w:t>Dart</w:t>
      </w:r>
      <w:bookmarkEnd w:id="8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77777777" w:rsidR="0037744D" w:rsidRPr="007018EE" w:rsidRDefault="0037744D" w:rsidP="0037744D">
      <w:pPr>
        <w:rPr>
          <w:lang w:val="en-CA"/>
        </w:rPr>
      </w:pPr>
    </w:p>
    <w:sectPr w:rsidR="0037744D" w:rsidRPr="007018EE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F079F" w14:textId="77777777" w:rsidR="0033511D" w:rsidRDefault="0033511D" w:rsidP="00A2029B">
      <w:pPr>
        <w:spacing w:after="0" w:line="240" w:lineRule="auto"/>
      </w:pPr>
      <w:r>
        <w:separator/>
      </w:r>
    </w:p>
  </w:endnote>
  <w:endnote w:type="continuationSeparator" w:id="0">
    <w:p w14:paraId="10F083FA" w14:textId="77777777" w:rsidR="0033511D" w:rsidRDefault="0033511D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593F2" w14:textId="77777777" w:rsidR="0033511D" w:rsidRDefault="0033511D" w:rsidP="00A2029B">
      <w:pPr>
        <w:spacing w:after="0" w:line="240" w:lineRule="auto"/>
      </w:pPr>
      <w:r>
        <w:separator/>
      </w:r>
    </w:p>
  </w:footnote>
  <w:footnote w:type="continuationSeparator" w:id="0">
    <w:p w14:paraId="4E677061" w14:textId="77777777" w:rsidR="0033511D" w:rsidRDefault="0033511D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1A69D0"/>
    <w:rsid w:val="00224BE8"/>
    <w:rsid w:val="002B0CB1"/>
    <w:rsid w:val="002D0CFA"/>
    <w:rsid w:val="00316658"/>
    <w:rsid w:val="0033511D"/>
    <w:rsid w:val="0037744D"/>
    <w:rsid w:val="003E7A6C"/>
    <w:rsid w:val="0050282C"/>
    <w:rsid w:val="00595C04"/>
    <w:rsid w:val="005A121F"/>
    <w:rsid w:val="007018EE"/>
    <w:rsid w:val="00761F2D"/>
    <w:rsid w:val="00846744"/>
    <w:rsid w:val="008F75E4"/>
    <w:rsid w:val="009309FF"/>
    <w:rsid w:val="0096529F"/>
    <w:rsid w:val="00980D5D"/>
    <w:rsid w:val="009D3906"/>
    <w:rsid w:val="00A2029B"/>
    <w:rsid w:val="00C222C6"/>
    <w:rsid w:val="00C8423A"/>
    <w:rsid w:val="00DD7430"/>
    <w:rsid w:val="00E23BED"/>
    <w:rsid w:val="00EA0374"/>
    <w:rsid w:val="00F02171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20</cp:revision>
  <dcterms:created xsi:type="dcterms:W3CDTF">2020-08-09T05:44:00Z</dcterms:created>
  <dcterms:modified xsi:type="dcterms:W3CDTF">2020-08-11T01:45:00Z</dcterms:modified>
</cp:coreProperties>
</file>