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7"/>
        <w:numPr>
          <w:ilvl w:val="0"/>
          <w:numId w:val="0"/>
        </w:numPr>
        <w:jc w:val="center"/>
        <w:spacing w:lineRule="auto" w:line="578" w:before="340" w:after="330"/>
        <w:ind w:right="0" w:firstLine="0"/>
        <w:rPr>
          <w:b w:val="1"/>
          <w:color w:val="auto"/>
          <w:position w:val="0"/>
          <w:sz w:val="32"/>
          <w:szCs w:val="32"/>
          <w:rFonts w:ascii="Calibri" w:eastAsia="宋体" w:hAnsi="宋体" w:hint="default"/>
        </w:rPr>
        <w:outlineLvl w:val="0"/>
        <w:autoSpaceDE w:val="1"/>
        <w:autoSpaceDN w:val="1"/>
      </w:pPr>
      <w:r>
        <w:rPr>
          <w:b w:val="1"/>
          <w:color w:val="auto"/>
          <w:position w:val="0"/>
          <w:sz w:val="32"/>
          <w:szCs w:val="32"/>
          <w:rFonts w:ascii="Calibri" w:eastAsia="宋体" w:hAnsi="宋体" w:hint="default"/>
        </w:rPr>
        <w:t>[方案验证板]ADS1256高精度AD芯片验证</w:t>
      </w:r>
    </w:p>
    <w:p>
      <w:pPr>
        <w:pStyle w:val="PO7"/>
        <w:numPr>
          <w:ilvl w:val="0"/>
          <w:numId w:val="0"/>
        </w:numPr>
        <w:jc w:val="center"/>
        <w:spacing w:lineRule="auto" w:line="578" w:before="340" w:after="330"/>
        <w:ind w:right="0" w:firstLine="0"/>
        <w:rPr>
          <w:b w:val="1"/>
          <w:color w:val="auto"/>
          <w:position w:val="0"/>
          <w:sz w:val="28"/>
          <w:szCs w:val="28"/>
          <w:rFonts w:ascii="Calibri" w:eastAsia="宋体" w:hAnsi="宋体" w:hint="default"/>
        </w:rPr>
        <w:outlineLvl w:val="0"/>
        <w:autoSpaceDE w:val="1"/>
        <w:autoSpaceDN w:val="1"/>
      </w:pPr>
      <w:r>
        <w:rPr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PCB板使用说明</w:t>
      </w:r>
    </w:p>
    <w:p>
      <w:pPr>
        <w:bidi w:val="0"/>
        <w:numPr>
          <w:ilvl w:val="0"/>
          <w:numId w:val="2"/>
        </w:numPr>
        <w:jc w:val="both"/>
        <w:spacing w:lineRule="exact" w:line="240" w:before="0" w:after="0"/>
        <w:pageBreakBefore w:val="0"/>
        <w:ind w:right="0" w:left="420" w:hanging="420"/>
        <w:tabs>
          <w:tab w:val="left" w:pos="420"/>
          <w:tab w:val="left" w:pos="420"/>
          <w:tab w:val="left" w:pos="420"/>
        </w:tabs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>模拟量输入：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4001775</wp:posOffset>
            </wp:positionH>
            <wp:positionV relativeFrom="paragraph">
              <wp:posOffset>1910</wp:posOffset>
            </wp:positionV>
            <wp:extent cx="1000760" cy="967740"/>
            <wp:effectExtent l="0" t="0" r="0" b="0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istrator/AppData/Roaming/JisuOffice/ETemp/4968_7454528/fImage50785019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96837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输入通道数：单端8路         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        成品图: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输入信号范围：0V～+5V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>采集分辨率：0.1mv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最大采样频率：30 KHz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输入  ：AIN0-AIN7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snapToGrid w:val="on"/>
        <w:autoSpaceDE w:val="1"/>
        <w:autoSpaceDN w:val="1"/>
      </w:pP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>输入地：AGND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right="0" w:firstLine="424"/>
        <w:rPr>
          <w:rStyle w:val="PO10"/>
          <w:spacing w:val="0"/>
          <w:b w:val="1"/>
          <w:color w:val="auto"/>
          <w:position w:val="0"/>
          <w:sz w:val="28"/>
          <w:szCs w:val="28"/>
          <w:rFonts w:ascii="Arial" w:eastAsia="黑体" w:hAnsi="黑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 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bidi w:val="0"/>
        <w:numPr>
          <w:ilvl w:val="0"/>
          <w:numId w:val="3"/>
        </w:numPr>
        <w:jc w:val="both"/>
        <w:spacing w:lineRule="exact" w:line="240" w:before="0" w:after="0"/>
        <w:pageBreakBefore w:val="0"/>
        <w:ind w:right="0" w:left="420" w:hanging="420"/>
        <w:tabs>
          <w:tab w:val="left" w:pos="420"/>
          <w:tab w:val="left" w:pos="420"/>
          <w:tab w:val="left" w:pos="420"/>
        </w:tabs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sz w:val="20"/>
        </w:rPr>
        <w:drawing>
          <wp:anchor distT="0" distB="0" distL="114300" distR="114300" simplePos="0" relativeHeight="251624961" behindDoc="0" locked="0" layoutInCell="1" allowOverlap="1">
            <wp:simplePos x="0" y="0"/>
            <wp:positionH relativeFrom="column">
              <wp:posOffset>4006220</wp:posOffset>
            </wp:positionH>
            <wp:positionV relativeFrom="paragraph">
              <wp:posOffset>151135</wp:posOffset>
            </wp:positionV>
            <wp:extent cx="995680" cy="872490"/>
            <wp:effectExtent l="0" t="0" r="0" b="0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istrator/AppData/Roaming/JisuOffice/ETemp/4968_7454528/fImage6416042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87312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通信和电源 </w:t>
      </w: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：                                  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SCLK =  P1^5;                               </w:t>
      </w:r>
      <w:r>
        <w:rPr>
          <w:rStyle w:val="PO1"/>
          <w:spacing w:val="0"/>
          <w:color w:val="auto"/>
          <w:position w:val="0"/>
          <w:sz w:val="21"/>
          <w:szCs w:val="21"/>
          <w:rFonts w:ascii="宋体" w:eastAsia="宋体" w:hAnsi="宋体" w:hint="default"/>
        </w:rPr>
        <w:t xml:space="preserve">端口连接：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     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DIN  =  P1^3;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DOUT =  P1^4;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DRDY =  P1^6;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   =  P1^1;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PDWN =  3.3V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RESET=  P1^2;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GND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GND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5V   </w:t>
      </w: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exact" w:line="240" w:before="0" w:after="0"/>
        <w:pageBreakBefore w:val="0"/>
        <w:ind w:left="420" w:right="0" w:firstLine="0"/>
        <w:tabs>
          <w:tab w:val="left" w:pos="420"/>
        </w:tabs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snapToGrid w:val="on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 xml:space="preserve">单片机设置  ：  STC15F2K60S2   使用内部IRC时钟 11.0592MHZ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 xml:space="preserve">串口通信设置：  9600 无校验 1       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r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t>寄存器定义参照ADS1256手册</w:t>
      </w: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left="420"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column">
              <wp:posOffset>-59060</wp:posOffset>
            </wp:positionH>
            <wp:positionV relativeFrom="paragraph">
              <wp:posOffset>122560</wp:posOffset>
            </wp:positionV>
            <wp:extent cx="5353050" cy="496570"/>
            <wp:effectExtent l="0" t="0" r="0" b="0"/>
            <wp:wrapNone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Administrator/AppData/Roaming/JisuOffice/ETemp/4968_7454528/fImage45116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49720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before="0" w:after="0"/>
        <w:ind w:left="420"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both"/>
        <w:spacing w:lineRule="auto" w:line="240" w:before="0" w:after="0"/>
        <w:ind w:left="420" w:right="0" w:firstLine="0"/>
        <w:rPr>
          <w:color w:val="auto"/>
          <w:position w:val="0"/>
          <w:sz w:val="21"/>
          <w:szCs w:val="21"/>
          <w:rFonts w:ascii="微软雅黑" w:eastAsia="微软雅黑" w:hAnsi="微软雅黑" w:hint="default"/>
        </w:rPr>
        <w:autoSpaceDE w:val="1"/>
        <w:autoSpaceDN w:val="1"/>
      </w:pPr>
    </w:p>
    <w:sectPr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Symbo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黑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微软雅黑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2411"/>
    <w:lvl w:ilvl="0">
      <w:lvlJc w:val="left"/>
      <w:numFmt w:val="bullet"/>
      <w:start w:val="1"/>
      <w:suff w:val="tab"/>
      <w:pPr>
        <w:ind w:left="42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1">
      <w:lvlJc w:val="left"/>
      <w:numFmt w:val="bullet"/>
      <w:start w:val="1"/>
      <w:suff w:val="tab"/>
      <w:pPr>
        <w:ind w:left="84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2">
      <w:lvlJc w:val="left"/>
      <w:numFmt w:val="bullet"/>
      <w:start w:val="1"/>
      <w:suff w:val="tab"/>
      <w:pPr>
        <w:ind w:left="126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3">
      <w:lvlJc w:val="left"/>
      <w:numFmt w:val="bullet"/>
      <w:start w:val="1"/>
      <w:suff w:val="tab"/>
      <w:pPr>
        <w:ind w:left="168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4">
      <w:lvlJc w:val="left"/>
      <w:numFmt w:val="bullet"/>
      <w:start w:val="1"/>
      <w:suff w:val="tab"/>
      <w:pPr>
        <w:ind w:left="210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5">
      <w:lvlJc w:val="left"/>
      <w:numFmt w:val="bullet"/>
      <w:start w:val="1"/>
      <w:suff w:val="tab"/>
      <w:pPr>
        <w:ind w:left="252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  <w:lvl w:ilvl="6">
      <w:lvlJc w:val="left"/>
      <w:numFmt w:val="bullet"/>
      <w:start w:val="1"/>
      <w:suff w:val="tab"/>
      <w:pPr>
        <w:ind w:left="294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l"/>
    </w:lvl>
    <w:lvl w:ilvl="7">
      <w:lvlJc w:val="left"/>
      <w:numFmt w:val="bullet"/>
      <w:start w:val="1"/>
      <w:suff w:val="tab"/>
      <w:pPr>
        <w:ind w:left="336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n"/>
    </w:lvl>
    <w:lvl w:ilvl="8">
      <w:lvlJc w:val="left"/>
      <w:numFmt w:val="bullet"/>
      <w:start w:val="1"/>
      <w:suff w:val="tab"/>
      <w:pPr>
        <w:ind w:left="3780" w:hanging="420"/>
        <w:jc w:val="both"/>
      </w:pPr>
      <w:rPr>
        <w:rFonts w:ascii="Wingdings" w:eastAsia="Wingdings" w:hAnsi="Wingdings"/>
        <w:shd w:val="clear"/>
        <w:sz w:val="20"/>
        <w:szCs w:val="20"/>
        <w:w w:val="100"/>
      </w:rPr>
      <w:lvlText w:val="u"/>
    </w:lvl>
  </w:abstractNum>
  <w:abstractNum w:abstractNumId="1">
    <w:multiLevelType w:val="hybridMultilevel"/>
    <w:nsid w:val="2F000001"/>
    <w:tmpl w:val="1F000C5F"/>
    <w:lvl w:ilvl="0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1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2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3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4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5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6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7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8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</w:abstractNum>
  <w:abstractNum w:abstractNumId="2">
    <w:multiLevelType w:val="hybridMultilevel"/>
    <w:nsid w:val="2F000002"/>
    <w:tmpl w:val="1F0033C2"/>
    <w:lvl w:ilvl="0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1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2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3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4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5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6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7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  <w:lvl w:ilvl="8">
      <w:lvlJc w:val="left"/>
      <w:numFmt w:val="bullet"/>
      <w:start w:val="1"/>
      <w:suff w:val="tab"/>
      <w:pPr>
        <w:autoSpaceDE w:val="1"/>
        <w:autoSpaceDN w:val="1"/>
        <w:ind w:left="420" w:hanging="420"/>
        <w:jc w:val="both"/>
        <w:kinsoku/>
        <w:overflowPunct/>
        <w:pageBreakBefore w:val="0"/>
        <w:tabs>
          <w:tab w:val="left" w:pos="420"/>
        </w:tabs>
        <w:textAlignment w:val="baseline"/>
        <w:widowControl/>
      </w:pPr>
      <w:rPr>
        <w:rFonts w:ascii="Symbol" w:eastAsia="宋体" w:hAnsi="Symbol"/>
        <w:shd w:val="clear"/>
        <w:sz w:val="21"/>
        <w:szCs w:val="21"/>
        <w:w w:val="100"/>
      </w:rPr>
      <w:lvlText w:val="¨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bordersDoNotSurroundHeader/>
  <w:bordersDoNotSurroundFooter/>
  <w:compat>
    <w:balanceSingleByteDoubleByteWidth/>
    <w:adjustLineHeightInTable/>
    <w:useFELayout/>
    <w:compatSetting w:name="compatibilityMode" w:uri="http://schemas.microsoft.com/office/word" w:val="15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Calibri" w:eastAsia="宋体" w:hAnsi="Calibri"/>
        <w:shd w:val="clear"/>
        <w:sz w:val="21"/>
        <w:szCs w:val="21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basedOn w:val="PO1"/>
    <w:next w:val="PO1"/>
    <w:link w:val="PO152"/>
    <w:qFormat/>
    <w:uiPriority w:val="7"/>
    <w:pPr>
      <w:autoSpaceDE w:val="1"/>
      <w:autoSpaceDN w:val="1"/>
      <w:keepLines/>
      <w:keepNext/>
      <w:widowControl/>
      <w:wordWrap/>
    </w:pPr>
    <w:rPr>
      <w:rFonts w:ascii="宋体" w:eastAsia="宋体" w:hAnsi="宋体"/>
      <w:b/>
      <w:shd w:val="clear"/>
      <w:sz w:val="44"/>
      <w:szCs w:val="44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2" w:type="character">
    <w:name w:val="标题 1 Char"/>
    <w:basedOn w:val="PO2"/>
    <w:link w:val="PO7"/>
    <w:uiPriority w:val="152"/>
    <w:rPr>
      <w:b/>
      <w:shd w:val="clear"/>
      <w:sz w:val="44"/>
      <w:szCs w:val="44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078501941.png"></Relationship><Relationship Id="rId6" Type="http://schemas.openxmlformats.org/officeDocument/2006/relationships/image" Target="media/fImage641604248467.png"></Relationship><Relationship Id="rId7" Type="http://schemas.openxmlformats.org/officeDocument/2006/relationships/image" Target="media/fImage45116541.png"></Relationship><Relationship Id="rId8" Type="http://schemas.openxmlformats.org/officeDocument/2006/relationships/numbering" Target="numbering.xml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2</Lines>
  <LinksUpToDate>false</LinksUpToDate>
  <Pages>1</Pages>
  <Paragraphs>1</Paragraphs>
  <Words>44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admin</dc:creator>
  <cp:lastModifiedBy/>
  <dcterms:modified xsi:type="dcterms:W3CDTF">2017-03-31T06:53:00Z</dcterms:modified>
</cp:coreProperties>
</file>