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A5B14" w14:textId="77777777" w:rsidR="00174CE0" w:rsidRPr="00741FD0" w:rsidRDefault="00174CE0" w:rsidP="00CF4868">
      <w:pPr>
        <w:jc w:val="center"/>
        <w:rPr>
          <w:rFonts w:eastAsiaTheme="majorEastAsia" w:cs="Times New Roman"/>
          <w:color w:val="auto"/>
          <w:spacing w:val="5"/>
          <w:kern w:val="28"/>
          <w:sz w:val="34"/>
          <w:szCs w:val="52"/>
        </w:rPr>
      </w:pPr>
    </w:p>
    <w:p w14:paraId="70681C41" w14:textId="56D248A9" w:rsidR="00174CE0" w:rsidRPr="00741FD0" w:rsidRDefault="00581E75" w:rsidP="00CF4868">
      <w:pPr>
        <w:jc w:val="center"/>
        <w:rPr>
          <w:rFonts w:cs="Times New Roman"/>
          <w:color w:val="auto"/>
          <w:lang w:val="en-GB"/>
        </w:rPr>
      </w:pPr>
      <w:r w:rsidRPr="00741FD0">
        <w:rPr>
          <w:rFonts w:eastAsiaTheme="majorEastAsia" w:cs="Times New Roman"/>
          <w:color w:val="auto"/>
          <w:spacing w:val="5"/>
          <w:kern w:val="28"/>
          <w:sz w:val="34"/>
          <w:szCs w:val="52"/>
        </w:rPr>
        <w:t>Can Video-Language Models Rate Instructional Gestures Like Humans Do? A Benchmark Study</w:t>
      </w:r>
      <w:r w:rsidRPr="00741FD0">
        <w:rPr>
          <w:rFonts w:eastAsiaTheme="majorEastAsia" w:cs="Times New Roman"/>
          <w:color w:val="auto"/>
          <w:spacing w:val="5"/>
          <w:kern w:val="28"/>
          <w:sz w:val="34"/>
          <w:szCs w:val="52"/>
        </w:rPr>
        <w:br/>
      </w:r>
      <w:r w:rsidR="0042294B" w:rsidRPr="00741FD0">
        <w:rPr>
          <w:rFonts w:cs="Times New Roman"/>
          <w:color w:val="auto"/>
          <w:lang w:val="en-GB"/>
        </w:rPr>
        <w:br/>
      </w:r>
    </w:p>
    <w:p w14:paraId="50D3578B" w14:textId="77777777" w:rsidR="00174CE0" w:rsidRPr="00741FD0" w:rsidRDefault="00174CE0" w:rsidP="00CF4868">
      <w:pPr>
        <w:jc w:val="center"/>
        <w:rPr>
          <w:rFonts w:cs="Times New Roman"/>
          <w:color w:val="auto"/>
          <w:lang w:val="en-GB"/>
        </w:rPr>
      </w:pPr>
    </w:p>
    <w:p w14:paraId="06D4DDFB" w14:textId="6510CE9D" w:rsidR="00E21CB1" w:rsidRPr="00741FD0" w:rsidRDefault="0042294B" w:rsidP="00CF4868">
      <w:pPr>
        <w:jc w:val="center"/>
        <w:rPr>
          <w:rFonts w:cs="Times New Roman"/>
          <w:color w:val="auto"/>
          <w:lang w:val="en-GB"/>
        </w:rPr>
      </w:pPr>
      <w:r w:rsidRPr="00741FD0">
        <w:rPr>
          <w:rFonts w:cs="Times New Roman"/>
          <w:color w:val="auto"/>
          <w:lang w:val="en-GB"/>
        </w:rPr>
        <w:t>Manuela Macedonia</w:t>
      </w:r>
      <w:r w:rsidRPr="00741FD0">
        <w:rPr>
          <w:rFonts w:cs="Times New Roman"/>
          <w:color w:val="auto"/>
          <w:vertAlign w:val="superscript"/>
          <w:lang w:val="en-GB"/>
        </w:rPr>
        <w:t>1</w:t>
      </w:r>
      <w:r w:rsidRPr="00741FD0">
        <w:rPr>
          <w:rFonts w:cs="Times New Roman"/>
          <w:color w:val="auto"/>
          <w:lang w:val="en-GB"/>
        </w:rPr>
        <w:t>*, Samer Salama</w:t>
      </w:r>
      <w:r w:rsidRPr="00741FD0">
        <w:rPr>
          <w:rFonts w:cs="Times New Roman"/>
          <w:color w:val="auto"/>
          <w:vertAlign w:val="superscript"/>
          <w:lang w:val="en-GB"/>
        </w:rPr>
        <w:t>2</w:t>
      </w:r>
      <w:r w:rsidRPr="00741FD0">
        <w:rPr>
          <w:rFonts w:cs="Times New Roman"/>
          <w:color w:val="auto"/>
          <w:lang w:val="en-GB"/>
        </w:rPr>
        <w:t>*, Javier Conde</w:t>
      </w:r>
      <w:r w:rsidRPr="00741FD0">
        <w:rPr>
          <w:rFonts w:cs="Times New Roman"/>
          <w:color w:val="auto"/>
          <w:vertAlign w:val="superscript"/>
          <w:lang w:val="en-GB"/>
        </w:rPr>
        <w:t>2</w:t>
      </w:r>
      <w:r w:rsidRPr="00741FD0">
        <w:rPr>
          <w:rFonts w:cs="Times New Roman"/>
          <w:color w:val="auto"/>
          <w:lang w:val="en-GB"/>
        </w:rPr>
        <w:t>, Claudia Repetto</w:t>
      </w:r>
      <w:r w:rsidRPr="00741FD0">
        <w:rPr>
          <w:rFonts w:cs="Times New Roman"/>
          <w:color w:val="auto"/>
          <w:vertAlign w:val="superscript"/>
          <w:lang w:val="en-GB"/>
        </w:rPr>
        <w:t>3</w:t>
      </w:r>
      <w:r w:rsidRPr="00741FD0">
        <w:rPr>
          <w:rFonts w:cs="Times New Roman"/>
          <w:color w:val="auto"/>
          <w:lang w:val="en-GB"/>
        </w:rPr>
        <w:t>, Brian Mathias</w:t>
      </w:r>
      <w:r w:rsidRPr="00741FD0">
        <w:rPr>
          <w:rFonts w:cs="Times New Roman"/>
          <w:color w:val="auto"/>
          <w:vertAlign w:val="superscript"/>
          <w:lang w:val="en-GB"/>
        </w:rPr>
        <w:t>4</w:t>
      </w:r>
      <w:r w:rsidRPr="00741FD0">
        <w:rPr>
          <w:rFonts w:cs="Times New Roman"/>
          <w:color w:val="auto"/>
          <w:lang w:val="en-GB"/>
        </w:rPr>
        <w:t>,</w:t>
      </w:r>
    </w:p>
    <w:p w14:paraId="2F549F94" w14:textId="77777777" w:rsidR="00E21CB1" w:rsidRPr="00741FD0" w:rsidRDefault="005004D5" w:rsidP="00CF4868">
      <w:pPr>
        <w:jc w:val="center"/>
        <w:rPr>
          <w:rFonts w:cs="Times New Roman"/>
          <w:color w:val="auto"/>
          <w:vertAlign w:val="superscript"/>
        </w:rPr>
      </w:pPr>
      <w:r w:rsidRPr="00741FD0">
        <w:rPr>
          <w:rFonts w:cs="Times New Roman"/>
          <w:color w:val="auto"/>
        </w:rPr>
        <w:t>Christian Andrä</w:t>
      </w:r>
      <w:r w:rsidRPr="00741FD0">
        <w:rPr>
          <w:rFonts w:cs="Times New Roman"/>
          <w:color w:val="auto"/>
          <w:vertAlign w:val="superscript"/>
        </w:rPr>
        <w:t>5</w:t>
      </w:r>
      <w:r w:rsidRPr="00741FD0">
        <w:rPr>
          <w:rFonts w:cs="Times New Roman"/>
          <w:color w:val="auto"/>
        </w:rPr>
        <w:t xml:space="preserve">, </w:t>
      </w:r>
      <w:proofErr w:type="spellStart"/>
      <w:r w:rsidRPr="00741FD0">
        <w:rPr>
          <w:rFonts w:cs="Times New Roman"/>
          <w:color w:val="auto"/>
        </w:rPr>
        <w:t>Kazuki</w:t>
      </w:r>
      <w:proofErr w:type="spellEnd"/>
      <w:r w:rsidRPr="00741FD0">
        <w:rPr>
          <w:rFonts w:cs="Times New Roman"/>
          <w:color w:val="auto"/>
        </w:rPr>
        <w:t xml:space="preserve"> Sekine</w:t>
      </w:r>
      <w:r w:rsidRPr="00741FD0">
        <w:rPr>
          <w:rFonts w:cs="Times New Roman"/>
          <w:color w:val="auto"/>
          <w:vertAlign w:val="superscript"/>
        </w:rPr>
        <w:t>6</w:t>
      </w:r>
      <w:r w:rsidRPr="00741FD0">
        <w:rPr>
          <w:rFonts w:cs="Times New Roman"/>
          <w:color w:val="auto"/>
        </w:rPr>
        <w:t>, and Pedro Reviriego</w:t>
      </w:r>
      <w:r w:rsidRPr="00741FD0">
        <w:rPr>
          <w:rFonts w:cs="Times New Roman"/>
          <w:color w:val="auto"/>
          <w:vertAlign w:val="superscript"/>
        </w:rPr>
        <w:t>2</w:t>
      </w:r>
    </w:p>
    <w:p w14:paraId="2DC70875" w14:textId="77777777" w:rsidR="00174CE0" w:rsidRPr="00741FD0" w:rsidRDefault="00174CE0" w:rsidP="00CF4868">
      <w:pPr>
        <w:jc w:val="center"/>
        <w:rPr>
          <w:rFonts w:cs="Times New Roman"/>
          <w:color w:val="auto"/>
        </w:rPr>
      </w:pPr>
    </w:p>
    <w:p w14:paraId="5C7ACFD9"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1</w:t>
      </w:r>
      <w:r w:rsidRPr="00741FD0">
        <w:rPr>
          <w:rFonts w:cs="Times New Roman"/>
          <w:color w:val="auto"/>
          <w:sz w:val="18"/>
        </w:rPr>
        <w:t>Department for Information Engineering, Johannes Kepler University Linz, Linz, Austria</w:t>
      </w:r>
    </w:p>
    <w:p w14:paraId="6E84A4ED"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2</w:t>
      </w:r>
      <w:r w:rsidRPr="00741FD0">
        <w:rPr>
          <w:rFonts w:cs="Times New Roman"/>
          <w:color w:val="auto"/>
          <w:sz w:val="18"/>
        </w:rPr>
        <w:t xml:space="preserve">Information Processing and Telecommunications Center (IPTC), Universidad </w:t>
      </w:r>
      <w:proofErr w:type="spellStart"/>
      <w:r w:rsidRPr="00741FD0">
        <w:rPr>
          <w:rFonts w:cs="Times New Roman"/>
          <w:color w:val="auto"/>
          <w:sz w:val="18"/>
        </w:rPr>
        <w:t>Politécnica</w:t>
      </w:r>
      <w:proofErr w:type="spellEnd"/>
      <w:r w:rsidRPr="00741FD0">
        <w:rPr>
          <w:rFonts w:cs="Times New Roman"/>
          <w:color w:val="auto"/>
          <w:sz w:val="18"/>
        </w:rPr>
        <w:t xml:space="preserve"> de Madrid, Madrid, Spain</w:t>
      </w:r>
    </w:p>
    <w:p w14:paraId="71B803EB"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3</w:t>
      </w:r>
      <w:r w:rsidRPr="00741FD0">
        <w:rPr>
          <w:rFonts w:cs="Times New Roman"/>
          <w:color w:val="auto"/>
          <w:sz w:val="18"/>
        </w:rPr>
        <w:t>Department of Psychology, Catholic University of Milan, Milan, Italy</w:t>
      </w:r>
    </w:p>
    <w:p w14:paraId="3B7B36E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4</w:t>
      </w:r>
      <w:r w:rsidRPr="00741FD0">
        <w:rPr>
          <w:rFonts w:cs="Times New Roman"/>
          <w:color w:val="auto"/>
          <w:sz w:val="18"/>
        </w:rPr>
        <w:t>School of Psychology, University of Aberdeen, Aberdeen, United Kingdom</w:t>
      </w:r>
    </w:p>
    <w:p w14:paraId="00F5D805"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5</w:t>
      </w:r>
      <w:r w:rsidRPr="00741FD0">
        <w:rPr>
          <w:rFonts w:cs="Times New Roman"/>
          <w:color w:val="auto"/>
          <w:sz w:val="18"/>
        </w:rPr>
        <w:t>Department Sports Didactics, University of Potsdam, Potsdam, Germany</w:t>
      </w:r>
    </w:p>
    <w:p w14:paraId="726CEFB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6</w:t>
      </w:r>
      <w:r w:rsidRPr="00741FD0">
        <w:rPr>
          <w:rFonts w:cs="Times New Roman"/>
          <w:color w:val="auto"/>
          <w:sz w:val="18"/>
        </w:rPr>
        <w:t xml:space="preserve">Faculty of Human Sciences, </w:t>
      </w:r>
      <w:proofErr w:type="spellStart"/>
      <w:r w:rsidRPr="00741FD0">
        <w:rPr>
          <w:rFonts w:cs="Times New Roman"/>
          <w:color w:val="auto"/>
          <w:sz w:val="18"/>
        </w:rPr>
        <w:t>Waseda</w:t>
      </w:r>
      <w:proofErr w:type="spellEnd"/>
      <w:r w:rsidRPr="00741FD0">
        <w:rPr>
          <w:rFonts w:cs="Times New Roman"/>
          <w:color w:val="auto"/>
          <w:sz w:val="18"/>
        </w:rPr>
        <w:t xml:space="preserve"> University, Tokyo, Japan</w:t>
      </w:r>
    </w:p>
    <w:p w14:paraId="73C58226" w14:textId="77989301" w:rsidR="00581E75" w:rsidRPr="00741FD0" w:rsidRDefault="005004D5" w:rsidP="00174CE0">
      <w:pPr>
        <w:jc w:val="center"/>
        <w:rPr>
          <w:rFonts w:cs="Times New Roman"/>
          <w:color w:val="auto"/>
          <w:sz w:val="18"/>
        </w:rPr>
      </w:pPr>
      <w:r w:rsidRPr="00741FD0">
        <w:rPr>
          <w:rFonts w:cs="Times New Roman"/>
          <w:color w:val="auto"/>
          <w:sz w:val="18"/>
        </w:rPr>
        <w:t xml:space="preserve">*Co-first authors. Emails: </w:t>
      </w:r>
      <w:hyperlink r:id="rId8" w:history="1">
        <w:r w:rsidR="00174CE0" w:rsidRPr="00741FD0">
          <w:rPr>
            <w:rStyle w:val="Hipervnculo"/>
            <w:rFonts w:cs="Times New Roman"/>
            <w:color w:val="auto"/>
            <w:sz w:val="18"/>
          </w:rPr>
          <w:t>manuela.macedonia@jku.at</w:t>
        </w:r>
      </w:hyperlink>
      <w:r w:rsidR="00174CE0" w:rsidRPr="00741FD0">
        <w:rPr>
          <w:rFonts w:cs="Times New Roman"/>
          <w:color w:val="auto"/>
          <w:sz w:val="18"/>
        </w:rPr>
        <w:t xml:space="preserve">, </w:t>
      </w:r>
      <w:hyperlink r:id="rId9" w:history="1">
        <w:r w:rsidR="00174CE0" w:rsidRPr="00741FD0">
          <w:rPr>
            <w:rStyle w:val="Hipervnculo"/>
            <w:rFonts w:cs="Times New Roman"/>
            <w:color w:val="auto"/>
            <w:sz w:val="18"/>
          </w:rPr>
          <w:t>samer.salama@upm.es</w:t>
        </w:r>
      </w:hyperlink>
    </w:p>
    <w:p w14:paraId="6DA0730F" w14:textId="77777777" w:rsidR="00581E75" w:rsidRPr="00741FD0" w:rsidRDefault="00581E75" w:rsidP="00581E75">
      <w:pPr>
        <w:jc w:val="center"/>
        <w:rPr>
          <w:rFonts w:cs="Times New Roman"/>
          <w:color w:val="auto"/>
          <w:sz w:val="18"/>
        </w:rPr>
      </w:pPr>
    </w:p>
    <w:p w14:paraId="0891BEEB" w14:textId="77777777" w:rsidR="00581E75" w:rsidRPr="00741FD0" w:rsidRDefault="00581E75" w:rsidP="00581E75">
      <w:pPr>
        <w:jc w:val="center"/>
        <w:rPr>
          <w:rFonts w:cs="Times New Roman"/>
          <w:color w:val="auto"/>
          <w:sz w:val="18"/>
        </w:rPr>
      </w:pPr>
    </w:p>
    <w:p w14:paraId="2DAC6A84" w14:textId="77777777" w:rsidR="00581E75" w:rsidRPr="00741FD0" w:rsidRDefault="00581E75" w:rsidP="00581E75">
      <w:pPr>
        <w:jc w:val="center"/>
        <w:rPr>
          <w:rFonts w:cs="Times New Roman"/>
          <w:color w:val="auto"/>
          <w:sz w:val="18"/>
        </w:rPr>
      </w:pPr>
    </w:p>
    <w:p w14:paraId="06A1C18E" w14:textId="77777777" w:rsidR="00581E75" w:rsidRPr="00741FD0" w:rsidRDefault="00581E75" w:rsidP="00581E75">
      <w:pPr>
        <w:jc w:val="center"/>
        <w:rPr>
          <w:rFonts w:cs="Times New Roman"/>
          <w:color w:val="auto"/>
          <w:sz w:val="18"/>
        </w:rPr>
      </w:pPr>
    </w:p>
    <w:p w14:paraId="23E72FCD" w14:textId="77777777" w:rsidR="00581E75" w:rsidRPr="00741FD0" w:rsidRDefault="00581E75" w:rsidP="00581E75">
      <w:pPr>
        <w:jc w:val="center"/>
        <w:rPr>
          <w:rFonts w:cs="Times New Roman"/>
          <w:color w:val="auto"/>
          <w:sz w:val="18"/>
        </w:rPr>
      </w:pPr>
    </w:p>
    <w:p w14:paraId="5EE9F597" w14:textId="77777777" w:rsidR="00581E75" w:rsidRPr="00741FD0" w:rsidRDefault="00581E75" w:rsidP="00581E75">
      <w:pPr>
        <w:jc w:val="center"/>
        <w:rPr>
          <w:rFonts w:cs="Times New Roman"/>
          <w:color w:val="auto"/>
          <w:sz w:val="18"/>
        </w:rPr>
      </w:pPr>
    </w:p>
    <w:p w14:paraId="468DE3C4" w14:textId="77777777" w:rsidR="00581E75" w:rsidRPr="00741FD0" w:rsidRDefault="00581E75" w:rsidP="00581E75">
      <w:pPr>
        <w:jc w:val="center"/>
        <w:rPr>
          <w:rFonts w:cs="Times New Roman"/>
          <w:color w:val="auto"/>
          <w:sz w:val="18"/>
        </w:rPr>
      </w:pPr>
    </w:p>
    <w:p w14:paraId="4112E515" w14:textId="77777777" w:rsidR="00581E75" w:rsidRPr="00741FD0" w:rsidRDefault="00581E75" w:rsidP="00581E75">
      <w:pPr>
        <w:jc w:val="center"/>
        <w:rPr>
          <w:rFonts w:cs="Times New Roman"/>
          <w:color w:val="auto"/>
          <w:sz w:val="18"/>
        </w:rPr>
      </w:pPr>
    </w:p>
    <w:p w14:paraId="34C387DF" w14:textId="77777777" w:rsidR="00581E75" w:rsidRPr="00741FD0" w:rsidRDefault="00581E75" w:rsidP="00581E75">
      <w:pPr>
        <w:jc w:val="center"/>
        <w:rPr>
          <w:rFonts w:cs="Times New Roman"/>
          <w:color w:val="auto"/>
          <w:sz w:val="18"/>
        </w:rPr>
      </w:pPr>
    </w:p>
    <w:p w14:paraId="59193D51" w14:textId="77777777" w:rsidR="00581E75" w:rsidRPr="00741FD0" w:rsidRDefault="00581E75" w:rsidP="00581E75">
      <w:pPr>
        <w:jc w:val="center"/>
        <w:rPr>
          <w:rFonts w:cs="Times New Roman"/>
          <w:color w:val="auto"/>
          <w:sz w:val="18"/>
        </w:rPr>
      </w:pPr>
    </w:p>
    <w:p w14:paraId="437E85C5" w14:textId="77777777" w:rsidR="00581E75" w:rsidRPr="00741FD0" w:rsidRDefault="00581E75" w:rsidP="00581E75">
      <w:pPr>
        <w:jc w:val="center"/>
        <w:rPr>
          <w:rFonts w:cs="Times New Roman"/>
          <w:color w:val="auto"/>
          <w:sz w:val="18"/>
        </w:rPr>
      </w:pPr>
    </w:p>
    <w:p w14:paraId="662ACB8E" w14:textId="77777777" w:rsidR="00581E75" w:rsidRPr="00741FD0" w:rsidRDefault="00581E75" w:rsidP="00581E75">
      <w:pPr>
        <w:jc w:val="center"/>
        <w:rPr>
          <w:rFonts w:cs="Times New Roman"/>
          <w:color w:val="auto"/>
          <w:sz w:val="18"/>
        </w:rPr>
      </w:pPr>
    </w:p>
    <w:p w14:paraId="4C7CC049" w14:textId="77777777" w:rsidR="00581E75" w:rsidRPr="00741FD0" w:rsidRDefault="00581E75" w:rsidP="00581E75">
      <w:pPr>
        <w:jc w:val="center"/>
        <w:rPr>
          <w:rFonts w:cs="Times New Roman"/>
          <w:color w:val="auto"/>
          <w:sz w:val="18"/>
        </w:rPr>
      </w:pPr>
    </w:p>
    <w:p w14:paraId="6381B0AD" w14:textId="77777777" w:rsidR="00581E75" w:rsidRPr="00741FD0" w:rsidRDefault="00581E75" w:rsidP="00581E75">
      <w:pPr>
        <w:jc w:val="center"/>
        <w:rPr>
          <w:rFonts w:cs="Times New Roman"/>
          <w:color w:val="auto"/>
          <w:sz w:val="18"/>
        </w:rPr>
      </w:pPr>
    </w:p>
    <w:p w14:paraId="6D46E2DC" w14:textId="77777777" w:rsidR="00581E75" w:rsidRPr="00741FD0" w:rsidRDefault="00581E75" w:rsidP="00581E75">
      <w:pPr>
        <w:jc w:val="center"/>
        <w:rPr>
          <w:rFonts w:cs="Times New Roman"/>
          <w:color w:val="auto"/>
          <w:sz w:val="18"/>
        </w:rPr>
      </w:pPr>
    </w:p>
    <w:p w14:paraId="0C0DBED0" w14:textId="77777777" w:rsidR="00581E75" w:rsidRPr="00741FD0" w:rsidRDefault="00581E75" w:rsidP="00581E75">
      <w:pPr>
        <w:jc w:val="center"/>
        <w:rPr>
          <w:rFonts w:cs="Times New Roman"/>
          <w:color w:val="auto"/>
          <w:sz w:val="18"/>
        </w:rPr>
      </w:pPr>
    </w:p>
    <w:p w14:paraId="5B4DE09F" w14:textId="77777777" w:rsidR="00581E75" w:rsidRPr="00741FD0" w:rsidRDefault="00581E75" w:rsidP="00581E75">
      <w:pPr>
        <w:jc w:val="center"/>
        <w:rPr>
          <w:rFonts w:cs="Times New Roman"/>
          <w:color w:val="auto"/>
          <w:sz w:val="18"/>
        </w:rPr>
      </w:pPr>
    </w:p>
    <w:p w14:paraId="3B10976F" w14:textId="77777777" w:rsidR="00581E75" w:rsidRPr="00741FD0" w:rsidRDefault="00581E75" w:rsidP="00581E75">
      <w:pPr>
        <w:jc w:val="center"/>
        <w:rPr>
          <w:rFonts w:cs="Times New Roman"/>
          <w:color w:val="auto"/>
          <w:sz w:val="18"/>
        </w:rPr>
      </w:pPr>
    </w:p>
    <w:p w14:paraId="1A79BD0C" w14:textId="77777777" w:rsidR="00581E75" w:rsidRPr="00741FD0" w:rsidRDefault="00581E75" w:rsidP="00581E75">
      <w:pPr>
        <w:jc w:val="center"/>
        <w:rPr>
          <w:rFonts w:cs="Times New Roman"/>
          <w:color w:val="auto"/>
          <w:sz w:val="18"/>
        </w:rPr>
      </w:pPr>
    </w:p>
    <w:p w14:paraId="481DD53A" w14:textId="77777777" w:rsidR="00581E75" w:rsidRPr="00741FD0" w:rsidRDefault="00581E75" w:rsidP="00581E75">
      <w:pPr>
        <w:jc w:val="center"/>
        <w:rPr>
          <w:rFonts w:cs="Times New Roman"/>
          <w:color w:val="auto"/>
          <w:sz w:val="18"/>
        </w:rPr>
      </w:pPr>
    </w:p>
    <w:p w14:paraId="350C7CBD" w14:textId="77777777" w:rsidR="00581E75" w:rsidRPr="00741FD0" w:rsidRDefault="00581E75" w:rsidP="00581E75">
      <w:pPr>
        <w:jc w:val="center"/>
        <w:rPr>
          <w:rFonts w:cs="Times New Roman"/>
          <w:color w:val="auto"/>
          <w:sz w:val="18"/>
        </w:rPr>
      </w:pPr>
    </w:p>
    <w:p w14:paraId="78F06CEB" w14:textId="77777777" w:rsidR="00581E75" w:rsidRPr="00741FD0" w:rsidRDefault="00581E75" w:rsidP="00581E75">
      <w:pPr>
        <w:jc w:val="center"/>
        <w:rPr>
          <w:rFonts w:cs="Times New Roman"/>
          <w:color w:val="auto"/>
          <w:sz w:val="18"/>
        </w:rPr>
      </w:pPr>
    </w:p>
    <w:p w14:paraId="2A4397BE" w14:textId="77777777" w:rsidR="00581E75" w:rsidRPr="00741FD0" w:rsidRDefault="00581E75" w:rsidP="00581E75">
      <w:pPr>
        <w:jc w:val="center"/>
        <w:rPr>
          <w:rFonts w:cs="Times New Roman"/>
          <w:color w:val="auto"/>
          <w:sz w:val="18"/>
        </w:rPr>
      </w:pPr>
    </w:p>
    <w:p w14:paraId="7B740C88" w14:textId="77777777" w:rsidR="00581E75" w:rsidRPr="00741FD0" w:rsidRDefault="00581E75" w:rsidP="00174CE0">
      <w:pPr>
        <w:rPr>
          <w:rFonts w:cs="Times New Roman"/>
          <w:color w:val="auto"/>
          <w:sz w:val="18"/>
        </w:rPr>
      </w:pPr>
    </w:p>
    <w:p w14:paraId="78F48361" w14:textId="77777777" w:rsidR="00581E75" w:rsidRPr="00741FD0" w:rsidRDefault="00581E75" w:rsidP="00581E75">
      <w:pPr>
        <w:jc w:val="center"/>
        <w:rPr>
          <w:rFonts w:cs="Times New Roman"/>
          <w:color w:val="auto"/>
          <w:sz w:val="18"/>
        </w:rPr>
      </w:pPr>
    </w:p>
    <w:p w14:paraId="26AFD3F2" w14:textId="57611CC5" w:rsidR="00886E4F" w:rsidRPr="00741FD0" w:rsidRDefault="005004D5" w:rsidP="00581E75">
      <w:pPr>
        <w:keepNext/>
        <w:jc w:val="center"/>
        <w:rPr>
          <w:rFonts w:cs="Times New Roman"/>
          <w:b/>
          <w:bCs/>
          <w:color w:val="auto"/>
          <w:sz w:val="28"/>
          <w:szCs w:val="28"/>
        </w:rPr>
      </w:pPr>
      <w:r w:rsidRPr="00741FD0">
        <w:rPr>
          <w:rFonts w:cs="Times New Roman"/>
          <w:b/>
          <w:bCs/>
          <w:color w:val="auto"/>
          <w:sz w:val="28"/>
          <w:szCs w:val="28"/>
        </w:rPr>
        <w:t>Abstract</w:t>
      </w:r>
    </w:p>
    <w:p w14:paraId="11DF18BE" w14:textId="77777777" w:rsidR="003F2281" w:rsidRPr="00741FD0" w:rsidRDefault="003F2281" w:rsidP="00886E4F">
      <w:pPr>
        <w:jc w:val="both"/>
        <w:rPr>
          <w:rFonts w:cs="Times New Roman"/>
          <w:color w:val="auto"/>
        </w:rPr>
      </w:pPr>
    </w:p>
    <w:p w14:paraId="3BE903E1" w14:textId="43A19729" w:rsidR="003F2281" w:rsidRPr="00741FD0" w:rsidRDefault="00581E75" w:rsidP="00581E75">
      <w:pPr>
        <w:spacing w:line="276" w:lineRule="auto"/>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across configurations ranged from 0.53 to 1.12 points on five-point scales, and pooled rank correlations ranged from .62 to .69. Crucially, error and rank-order agreement dissociated: dimensions with the lowest error (enactment potential, motional salience) had the weakest rank correlations, while iconicity showed the opposite pattern. This dissociation mirrored a structural feature of the human data itself, where the same two dimensions showed the lowest interrater reliability and the most compressed rating distributions. Models rated mismatched gesture–word pairs lower than matched pairs, indicating genuine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14:paraId="2F992BA6" w14:textId="77777777" w:rsidR="003F2281" w:rsidRPr="00741FD0" w:rsidRDefault="003F2281" w:rsidP="00886E4F">
      <w:pPr>
        <w:jc w:val="both"/>
        <w:rPr>
          <w:rFonts w:cs="Times New Roman"/>
          <w:color w:val="auto"/>
        </w:rPr>
      </w:pPr>
    </w:p>
    <w:p w14:paraId="1ACC2D76" w14:textId="77777777" w:rsidR="003F2281" w:rsidRPr="00741FD0" w:rsidRDefault="003F2281" w:rsidP="00886E4F">
      <w:pPr>
        <w:jc w:val="both"/>
        <w:rPr>
          <w:rFonts w:cs="Times New Roman"/>
          <w:color w:val="auto"/>
        </w:rPr>
      </w:pPr>
    </w:p>
    <w:p w14:paraId="52EA289F" w14:textId="77777777" w:rsidR="003F2281" w:rsidRPr="00741FD0" w:rsidRDefault="003F2281" w:rsidP="00886E4F">
      <w:pPr>
        <w:jc w:val="both"/>
        <w:rPr>
          <w:rFonts w:cs="Times New Roman"/>
          <w:color w:val="auto"/>
        </w:rPr>
      </w:pPr>
    </w:p>
    <w:p w14:paraId="3C6910E4" w14:textId="77777777" w:rsidR="003F2281" w:rsidRPr="00741FD0" w:rsidRDefault="003F2281" w:rsidP="00886E4F">
      <w:pPr>
        <w:jc w:val="both"/>
        <w:rPr>
          <w:rFonts w:cs="Times New Roman"/>
          <w:color w:val="auto"/>
        </w:rPr>
      </w:pPr>
    </w:p>
    <w:p w14:paraId="15BAFCCE" w14:textId="77777777" w:rsidR="003F2281" w:rsidRPr="00741FD0" w:rsidRDefault="003F2281" w:rsidP="003F2281">
      <w:pPr>
        <w:jc w:val="both"/>
        <w:rPr>
          <w:rFonts w:cs="Times New Roman"/>
          <w:color w:val="auto"/>
        </w:rPr>
      </w:pPr>
    </w:p>
    <w:p w14:paraId="5BB9A289" w14:textId="77777777" w:rsidR="003B4EB2" w:rsidRPr="00741FD0" w:rsidRDefault="003B4EB2" w:rsidP="003F2281">
      <w:pPr>
        <w:spacing w:line="360" w:lineRule="auto"/>
        <w:jc w:val="both"/>
        <w:rPr>
          <w:rFonts w:cs="Times New Roman"/>
          <w:b/>
          <w:bCs/>
          <w:color w:val="auto"/>
          <w:sz w:val="24"/>
          <w:szCs w:val="24"/>
        </w:rPr>
      </w:pPr>
    </w:p>
    <w:p w14:paraId="5C3AE7DD" w14:textId="77777777" w:rsidR="003B4EB2" w:rsidRPr="00741FD0" w:rsidRDefault="003B4EB2" w:rsidP="003F2281">
      <w:pPr>
        <w:spacing w:line="360" w:lineRule="auto"/>
        <w:jc w:val="both"/>
        <w:rPr>
          <w:rFonts w:cs="Times New Roman"/>
          <w:b/>
          <w:bCs/>
          <w:color w:val="auto"/>
          <w:sz w:val="24"/>
          <w:szCs w:val="24"/>
        </w:rPr>
      </w:pPr>
    </w:p>
    <w:p w14:paraId="1221DD77" w14:textId="77777777" w:rsidR="003B4EB2" w:rsidRPr="00741FD0" w:rsidRDefault="003B4EB2" w:rsidP="003F2281">
      <w:pPr>
        <w:spacing w:line="360" w:lineRule="auto"/>
        <w:jc w:val="both"/>
        <w:rPr>
          <w:rFonts w:cs="Times New Roman"/>
          <w:b/>
          <w:bCs/>
          <w:color w:val="auto"/>
          <w:sz w:val="24"/>
          <w:szCs w:val="24"/>
        </w:rPr>
      </w:pPr>
    </w:p>
    <w:p w14:paraId="1FB88133" w14:textId="77777777" w:rsidR="003B4EB2" w:rsidRPr="00741FD0" w:rsidRDefault="003B4EB2" w:rsidP="003F2281">
      <w:pPr>
        <w:spacing w:line="360" w:lineRule="auto"/>
        <w:jc w:val="both"/>
        <w:rPr>
          <w:rFonts w:cs="Times New Roman"/>
          <w:b/>
          <w:bCs/>
          <w:color w:val="auto"/>
          <w:sz w:val="24"/>
          <w:szCs w:val="24"/>
        </w:rPr>
      </w:pPr>
    </w:p>
    <w:p w14:paraId="58B189F6" w14:textId="77777777" w:rsidR="003B4EB2" w:rsidRPr="00741FD0" w:rsidRDefault="003B4EB2" w:rsidP="003F2281">
      <w:pPr>
        <w:spacing w:line="360" w:lineRule="auto"/>
        <w:jc w:val="both"/>
        <w:rPr>
          <w:rFonts w:cs="Times New Roman"/>
          <w:b/>
          <w:bCs/>
          <w:color w:val="auto"/>
          <w:sz w:val="24"/>
          <w:szCs w:val="24"/>
        </w:rPr>
      </w:pPr>
    </w:p>
    <w:p w14:paraId="4931166D" w14:textId="77777777" w:rsidR="003B4EB2" w:rsidRPr="00741FD0" w:rsidRDefault="003B4EB2" w:rsidP="003F2281">
      <w:pPr>
        <w:spacing w:line="360" w:lineRule="auto"/>
        <w:jc w:val="both"/>
        <w:rPr>
          <w:rFonts w:cs="Times New Roman"/>
          <w:b/>
          <w:bCs/>
          <w:color w:val="auto"/>
          <w:sz w:val="24"/>
          <w:szCs w:val="24"/>
        </w:rPr>
      </w:pPr>
    </w:p>
    <w:p w14:paraId="69BBE4DF" w14:textId="77777777" w:rsidR="003B4EB2" w:rsidRPr="00741FD0" w:rsidRDefault="003B4EB2" w:rsidP="003F2281">
      <w:pPr>
        <w:spacing w:line="360" w:lineRule="auto"/>
        <w:jc w:val="both"/>
        <w:rPr>
          <w:rFonts w:cs="Times New Roman"/>
          <w:b/>
          <w:bCs/>
          <w:color w:val="auto"/>
          <w:sz w:val="24"/>
          <w:szCs w:val="24"/>
        </w:rPr>
      </w:pPr>
    </w:p>
    <w:p w14:paraId="3674753D" w14:textId="77777777" w:rsidR="003B4EB2" w:rsidRPr="00741FD0" w:rsidRDefault="003B4EB2" w:rsidP="003F2281">
      <w:pPr>
        <w:spacing w:line="360" w:lineRule="auto"/>
        <w:jc w:val="both"/>
        <w:rPr>
          <w:rFonts w:cs="Times New Roman"/>
          <w:b/>
          <w:bCs/>
          <w:color w:val="auto"/>
          <w:sz w:val="24"/>
          <w:szCs w:val="24"/>
        </w:rPr>
      </w:pPr>
    </w:p>
    <w:p w14:paraId="72FB3544" w14:textId="3E6B394F" w:rsidR="003F2281" w:rsidRPr="00741FD0" w:rsidRDefault="003F2281" w:rsidP="00E768C0">
      <w:pPr>
        <w:pStyle w:val="Prrafodelista"/>
        <w:numPr>
          <w:ilvl w:val="0"/>
          <w:numId w:val="10"/>
        </w:numPr>
        <w:spacing w:line="360" w:lineRule="auto"/>
        <w:jc w:val="both"/>
        <w:rPr>
          <w:rFonts w:cs="Times New Roman"/>
          <w:b/>
          <w:bCs/>
          <w:color w:val="auto"/>
          <w:sz w:val="28"/>
          <w:szCs w:val="28"/>
        </w:rPr>
      </w:pPr>
      <w:r w:rsidRPr="00741FD0">
        <w:rPr>
          <w:rFonts w:cs="Times New Roman"/>
          <w:b/>
          <w:bCs/>
          <w:color w:val="auto"/>
          <w:sz w:val="28"/>
          <w:szCs w:val="28"/>
        </w:rPr>
        <w:lastRenderedPageBreak/>
        <w:t>Introduction</w:t>
      </w:r>
    </w:p>
    <w:p w14:paraId="6B0E7EDD" w14:textId="5B3A09B6"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w:t>
      </w:r>
      <w:r>
        <w:rPr>
          <w:rFonts w:cs="Times New Roman"/>
          <w:color w:val="auto"/>
          <w:sz w:val="24"/>
          <w:szCs w:val="24"/>
          <w:lang w:val="en-GB"/>
        </w:rPr>
        <w:t>In</w:t>
      </w:r>
      <w:r>
        <w:rPr>
          <w:rFonts w:cs="Times New Roman"/>
          <w:color w:val="auto"/>
          <w:sz w:val="24"/>
          <w:szCs w:val="24"/>
          <w:lang w:val="en-GB"/>
        </w:rPr>
        <w:t xml:space="preserve"> second language (L2) acquisition research, a substantial body of </w:t>
      </w:r>
      <w:r>
        <w:rPr>
          <w:rFonts w:cs="Times New Roman"/>
          <w:color w:val="auto"/>
          <w:sz w:val="24"/>
          <w:szCs w:val="24"/>
          <w:lang w:val="en-GB"/>
        </w:rPr>
        <w:t>behavioral</w:t>
      </w:r>
      <w:r>
        <w:rPr>
          <w:rFonts w:cs="Times New Roman"/>
          <w:color w:val="auto"/>
          <w:sz w:val="24"/>
          <w:szCs w:val="24"/>
          <w:lang w:val="en-GB"/>
        </w:rPr>
        <w:t xml:space="preserve">, cognitive, and neuroscientific evidence has demonstrated that gestures enrich lexical encoding, strengthen semantic associations, and improve long-term retention </w:t>
      </w:r>
      <w:r>
        <w:rPr>
          <w:rFonts w:cs="Times New Roman"/>
          <w:noProof/>
          <w:color w:val="auto"/>
          <w:sz w:val="24"/>
          <w:szCs w:val="24"/>
          <w:lang w:val="en-GB"/>
        </w:rPr>
        <w:t>(Macedonia, 2025)</w:t>
      </w:r>
      <w:r>
        <w:rPr>
          <w:rFonts w:cs="Times New Roman"/>
          <w:color w:val="auto"/>
          <w:sz w:val="24"/>
          <w:szCs w:val="24"/>
          <w:lang w:val="en-GB"/>
        </w:rPr>
        <w:t>.</w:t>
      </w:r>
      <w:r>
        <w:rPr>
          <w:rFonts w:cs="Times New Roman"/>
          <w:color w:val="auto"/>
          <w:sz w:val="24"/>
          <w:szCs w:val="24"/>
          <w:lang w:val="en-GB"/>
        </w:rPr>
        <w:t xml:space="preserve"> Instructional gestures</w:t>
      </w:r>
      <w:r>
        <w:rPr>
          <w:rFonts w:cs="Times New Roman"/>
          <w:color w:val="auto"/>
          <w:sz w:val="24"/>
          <w:szCs w:val="24"/>
          <w:lang w:val="en-GB"/>
        </w:rPr>
        <w:t xml:space="preserve">, </w:t>
      </w:r>
      <w:r>
        <w:rPr>
          <w:rFonts w:cs="Times New Roman"/>
          <w:color w:val="auto"/>
          <w:sz w:val="24"/>
          <w:szCs w:val="24"/>
          <w:lang w:val="en-GB"/>
        </w:rPr>
        <w:t>movements deliberately paired with words</w:t>
      </w:r>
      <w:r>
        <w:rPr>
          <w:rFonts w:cs="Times New Roman"/>
          <w:color w:val="auto"/>
          <w:sz w:val="24"/>
          <w:szCs w:val="24"/>
          <w:lang w:val="en-GB"/>
        </w:rPr>
        <w:t xml:space="preserve">, </w:t>
      </w:r>
      <w:r>
        <w:rPr>
          <w:rFonts w:cs="Times New Roman"/>
          <w:color w:val="auto"/>
          <w:sz w:val="24"/>
          <w:szCs w:val="24"/>
          <w:lang w:val="en-GB"/>
        </w:rPr>
        <w:t>may depict a word</w:t>
      </w:r>
      <w:r>
        <w:rPr>
          <w:rFonts w:cs="Times New Roman"/>
          <w:color w:val="auto"/>
          <w:sz w:val="24"/>
          <w:szCs w:val="24"/>
          <w:lang w:val="en-GB"/>
        </w:rPr>
        <w:t>’</w:t>
      </w:r>
      <w:r>
        <w:rPr>
          <w:rFonts w:cs="Times New Roman"/>
          <w:color w:val="auto"/>
          <w:sz w:val="24"/>
          <w:szCs w:val="24"/>
          <w:lang w:val="en-GB"/>
        </w:rPr>
        <w:t xml:space="preserve">s meaning, such as raising an imaginary cup to the mouth when learning the L2 word for </w:t>
      </w:r>
      <w:r>
        <w:rPr>
          <w:rFonts w:cs="Times New Roman"/>
          <w:color w:val="auto"/>
          <w:sz w:val="24"/>
          <w:szCs w:val="24"/>
          <w:lang w:val="en-GB"/>
        </w:rPr>
        <w:t>“</w:t>
      </w:r>
      <w:r>
        <w:rPr>
          <w:rFonts w:cs="Times New Roman"/>
          <w:color w:val="auto"/>
          <w:sz w:val="24"/>
          <w:szCs w:val="24"/>
          <w:lang w:val="en-GB"/>
        </w:rPr>
        <w:t>to drink,</w:t>
      </w:r>
      <w:r>
        <w:rPr>
          <w:rFonts w:cs="Times New Roman"/>
          <w:color w:val="auto"/>
          <w:sz w:val="24"/>
          <w:szCs w:val="24"/>
          <w:lang w:val="en-GB"/>
        </w:rPr>
        <w:t>”</w:t>
      </w:r>
      <w:r>
        <w:rPr>
          <w:rFonts w:cs="Times New Roman"/>
          <w:color w:val="auto"/>
          <w:sz w:val="24"/>
          <w:szCs w:val="24"/>
          <w:lang w:val="en-GB"/>
        </w:rPr>
        <w:t xml:space="preserve"> or establish an arbitrary association with it; mnemonic benefits have been shown for both concrete and abstract vocabulary </w:t>
      </w:r>
      <w:r>
        <w:rPr>
          <w:rFonts w:cs="Times New Roman"/>
          <w:noProof/>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w:t>
      </w:r>
      <w:r>
        <w:rPr>
          <w:rFonts w:cs="Times New Roman"/>
          <w:noProof/>
          <w:color w:val="auto"/>
          <w:sz w:val="24"/>
          <w:szCs w:val="24"/>
          <w:lang w:val="en-GB"/>
        </w:rPr>
        <w:t>(Macedonia et al., 2011; Macedonia &amp; Mueller, 2016; Macedonia et al., 2019; Mayer et al., 2017)</w:t>
      </w:r>
      <w:r>
        <w:rPr>
          <w:rFonts w:cs="Times New Roman"/>
          <w:color w:val="auto"/>
          <w:sz w:val="24"/>
          <w:szCs w:val="24"/>
          <w:lang w:val="en-GB"/>
        </w:rPr>
        <w:t xml:space="preserve">, consistent with broader theories of embodied cognition proposing that conceptual knowledge is grounded in sensorimotor experience </w:t>
      </w:r>
      <w:r>
        <w:rPr>
          <w:rFonts w:cs="Times New Roman"/>
          <w:noProof/>
          <w:color w:val="auto"/>
          <w:sz w:val="24"/>
          <w:szCs w:val="24"/>
          <w:lang w:val="en-GB"/>
        </w:rPr>
        <w:t>(Barsalou, 2008)</w:t>
      </w:r>
      <w:r>
        <w:rPr>
          <w:rFonts w:cs="Times New Roman"/>
          <w:color w:val="auto"/>
          <w:sz w:val="24"/>
          <w:szCs w:val="24"/>
          <w:lang w:val="en-GB"/>
        </w:rPr>
        <w:t xml:space="preserve">. A recent three-level meta-analysis of 52 studies and 442 effect sizes further supports the educational relevance of embodied vocabulary instruction </w:t>
      </w:r>
      <w:r>
        <w:rPr>
          <w:rFonts w:cs="Times New Roman"/>
          <w:noProof/>
          <w:color w:val="auto"/>
          <w:sz w:val="24"/>
          <w:szCs w:val="24"/>
          <w:lang w:val="en-GB"/>
        </w:rPr>
        <w:t>(X. Li et al., 2026)</w:t>
      </w:r>
      <w:r>
        <w:rPr>
          <w:rFonts w:cs="Times New Roman"/>
          <w:color w:val="auto"/>
          <w:sz w:val="24"/>
          <w:szCs w:val="24"/>
          <w:lang w:val="en-GB"/>
        </w:rPr>
        <w:t xml:space="preserve">. </w:t>
      </w:r>
    </w:p>
    <w:p w14:paraId="2625DB59" w14:textId="21497200"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w:t>
      </w:r>
      <w:r>
        <w:rPr>
          <w:rFonts w:cs="Times New Roman"/>
          <w:color w:val="auto"/>
          <w:sz w:val="24"/>
          <w:szCs w:val="24"/>
          <w:lang w:val="en-GB"/>
        </w:rPr>
        <w:t>:</w:t>
      </w:r>
      <w:r>
        <w:rPr>
          <w:rFonts w:cs="Times New Roman"/>
          <w:color w:val="auto"/>
          <w:sz w:val="24"/>
          <w:szCs w:val="24"/>
          <w:lang w:val="en-GB"/>
        </w:rPr>
        <w:t xml:space="preserve"> </w:t>
      </w:r>
      <w:r>
        <w:rPr>
          <w:rFonts w:cs="Times New Roman"/>
          <w:color w:val="auto"/>
          <w:sz w:val="24"/>
          <w:szCs w:val="24"/>
          <w:lang w:val="en-GB"/>
        </w:rPr>
        <w:t xml:space="preserve">how transparently they represent meaning, how strongly they evoke sensorimotor experience, how perceptually salient they are, and how readily learners can interpret and reproduce them. Treating all gestures as equivalent within a single </w:t>
      </w:r>
      <w:r>
        <w:rPr>
          <w:rFonts w:cs="Times New Roman"/>
          <w:color w:val="auto"/>
          <w:sz w:val="24"/>
          <w:szCs w:val="24"/>
          <w:lang w:val="en-GB"/>
        </w:rPr>
        <w:t>“</w:t>
      </w:r>
      <w:r>
        <w:rPr>
          <w:rFonts w:cs="Times New Roman"/>
          <w:color w:val="auto"/>
          <w:sz w:val="24"/>
          <w:szCs w:val="24"/>
          <w:lang w:val="en-GB"/>
        </w:rPr>
        <w:t>gesture-supported</w:t>
      </w:r>
      <w:r>
        <w:rPr>
          <w:rFonts w:cs="Times New Roman"/>
          <w:color w:val="auto"/>
          <w:sz w:val="24"/>
          <w:szCs w:val="24"/>
          <w:lang w:val="en-GB"/>
        </w:rPr>
        <w:t>”</w:t>
      </w:r>
      <w:r>
        <w:rPr>
          <w:rFonts w:cs="Times New Roman"/>
          <w:color w:val="auto"/>
          <w:sz w:val="24"/>
          <w:szCs w:val="24"/>
          <w:lang w:val="en-GB"/>
        </w:rPr>
        <w:t xml:space="preserve"> condition obscures this variability; a condition-level comparison can estimate an average benefit but cannot explain why some gesture–word pairings support learning more effectively than others</w:t>
      </w:r>
      <w:r>
        <w:rPr>
          <w:rFonts w:cs="Times New Roman"/>
          <w:color w:val="auto"/>
          <w:sz w:val="24"/>
          <w:szCs w:val="24"/>
          <w:lang w:val="en-GB"/>
        </w:rPr>
        <w:t xml:space="preserve"> </w:t>
      </w:r>
      <w:r>
        <w:rPr>
          <w:rFonts w:cs="Times New Roman"/>
          <w:noProof/>
          <w:color w:val="auto"/>
          <w:sz w:val="24"/>
          <w:szCs w:val="24"/>
          <w:lang w:val="en-GB"/>
        </w:rPr>
        <w:t>(Macedonia &amp; Klimesch, 2014)</w:t>
      </w:r>
      <w:r>
        <w:rPr>
          <w:rFonts w:cs="Times New Roman"/>
          <w:color w:val="auto"/>
          <w:sz w:val="24"/>
          <w:szCs w:val="24"/>
          <w:lang w:val="en-GB"/>
        </w:rPr>
        <w:t>.</w:t>
      </w:r>
    </w:p>
    <w:p w14:paraId="155CB0F0" w14:textId="1387DBC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To address this gap, recent work has moved beyond binary </w:t>
      </w:r>
      <w:r>
        <w:rPr>
          <w:rFonts w:cs="Times New Roman"/>
          <w:color w:val="auto"/>
          <w:sz w:val="24"/>
          <w:szCs w:val="24"/>
          <w:lang w:val="en-GB"/>
        </w:rPr>
        <w:t>“</w:t>
      </w:r>
      <w:r>
        <w:rPr>
          <w:rFonts w:cs="Times New Roman"/>
          <w:color w:val="auto"/>
          <w:sz w:val="24"/>
          <w:szCs w:val="24"/>
          <w:lang w:val="en-GB"/>
        </w:rPr>
        <w:t>gesture/no-gesture</w:t>
      </w:r>
      <w:r>
        <w:rPr>
          <w:rFonts w:cs="Times New Roman"/>
          <w:color w:val="auto"/>
          <w:sz w:val="24"/>
          <w:szCs w:val="24"/>
          <w:lang w:val="en-GB"/>
        </w:rPr>
        <w:t>”</w:t>
      </w:r>
      <w:r>
        <w:rPr>
          <w:rFonts w:cs="Times New Roman"/>
          <w:color w:val="auto"/>
          <w:sz w:val="24"/>
          <w:szCs w:val="24"/>
          <w:lang w:val="en-GB"/>
        </w:rPr>
        <w:t xml:space="preserve"> distinctions toward characterizing gesture effectiveness as a multidimensional construct. Macedonia et al. (2026) </w:t>
      </w:r>
      <w:r>
        <w:rPr>
          <w:rFonts w:cs="Times New Roman"/>
          <w:color w:val="auto"/>
          <w:sz w:val="24"/>
          <w:szCs w:val="24"/>
          <w:lang w:val="en-GB"/>
        </w:rPr>
        <w:t>ha</w:t>
      </w:r>
      <w:r>
        <w:rPr>
          <w:rFonts w:cs="Times New Roman"/>
          <w:color w:val="auto"/>
          <w:sz w:val="24"/>
          <w:szCs w:val="24"/>
          <w:lang w:val="en-GB"/>
        </w:rPr>
        <w:t>ve</w:t>
      </w:r>
      <w:r>
        <w:rPr>
          <w:rFonts w:cs="Times New Roman"/>
          <w:color w:val="auto"/>
          <w:sz w:val="24"/>
          <w:szCs w:val="24"/>
          <w:lang w:val="en-GB"/>
        </w:rPr>
        <w:t xml:space="preserve"> </w:t>
      </w:r>
      <w:r>
        <w:rPr>
          <w:rFonts w:cs="Times New Roman"/>
          <w:color w:val="auto"/>
          <w:sz w:val="24"/>
          <w:szCs w:val="24"/>
          <w:lang w:val="en-GB"/>
        </w:rPr>
        <w:t xml:space="preserve">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w:t>
      </w:r>
      <w:r>
        <w:rPr>
          <w:rFonts w:cs="Times New Roman"/>
          <w:color w:val="auto"/>
          <w:sz w:val="24"/>
          <w:szCs w:val="24"/>
          <w:lang w:val="en-GB"/>
        </w:rPr>
        <w:t>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14:paraId="1FFCA53B" w14:textId="6433E698"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A significant methodological bottleneck constrains this </w:t>
      </w:r>
      <w:r>
        <w:rPr>
          <w:rFonts w:cs="Times New Roman"/>
          <w:color w:val="auto"/>
          <w:sz w:val="24"/>
          <w:szCs w:val="24"/>
          <w:lang w:val="en-GB"/>
        </w:rPr>
        <w:t>purpose</w:t>
      </w:r>
      <w:r>
        <w:rPr>
          <w:rFonts w:cs="Times New Roman"/>
          <w:color w:val="auto"/>
          <w:sz w:val="24"/>
          <w:szCs w:val="24"/>
          <w:lang w:val="en-GB"/>
        </w:rPr>
        <w:t>: operationalizing gesture-related variables typically requires</w:t>
      </w:r>
      <w:r>
        <w:rPr>
          <w:rFonts w:cs="Times New Roman"/>
          <w:color w:val="auto"/>
          <w:sz w:val="24"/>
          <w:szCs w:val="24"/>
          <w:lang w:val="en-GB"/>
        </w:rPr>
        <w:t xml:space="preserve">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w:t>
      </w:r>
      <w:r>
        <w:rPr>
          <w:rFonts w:cs="Times New Roman"/>
          <w:color w:val="auto"/>
          <w:sz w:val="24"/>
          <w:szCs w:val="24"/>
          <w:lang w:val="en-GB"/>
        </w:rPr>
        <w:t>raters</w:t>
      </w:r>
      <w:r>
        <w:rPr>
          <w:rFonts w:cs="Times New Roman"/>
          <w:color w:val="auto"/>
          <w:sz w:val="24"/>
          <w:szCs w:val="24"/>
          <w:lang w:val="en-GB"/>
        </w:rPr>
        <w:t>’</w:t>
      </w:r>
      <w:r>
        <w:rPr>
          <w:rFonts w:cs="Times New Roman"/>
          <w:color w:val="auto"/>
          <w:sz w:val="24"/>
          <w:szCs w:val="24"/>
          <w:lang w:val="en-GB"/>
        </w:rPr>
        <w:t xml:space="preserve"> own linguistic experience and cultural familiarity, meaning </w:t>
      </w:r>
      <w:r>
        <w:rPr>
          <w:rFonts w:cs="Times New Roman"/>
          <w:color w:val="auto"/>
          <w:sz w:val="24"/>
          <w:szCs w:val="24"/>
          <w:lang w:val="en-GB"/>
        </w:rPr>
        <w:t xml:space="preserve">that </w:t>
      </w:r>
      <w:r>
        <w:rPr>
          <w:rFonts w:cs="Times New Roman"/>
          <w:color w:val="auto"/>
          <w:sz w:val="24"/>
          <w:szCs w:val="24"/>
          <w:lang w:val="en-GB"/>
        </w:rPr>
        <w:t>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14:paraId="3A5B8B32" w14:textId="774C96F2"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The rapid emergence of </w:t>
      </w:r>
      <w:r w:rsidR="002F01F7" w:rsidRPr="00741FD0">
        <w:rPr>
          <w:rFonts w:cs="Times New Roman"/>
          <w:color w:val="auto"/>
          <w:sz w:val="24"/>
          <w:szCs w:val="24"/>
          <w:lang w:val="en-GB"/>
        </w:rPr>
        <w:t>Vision</w:t>
      </w:r>
      <w:r w:rsidRPr="00741FD0">
        <w:rPr>
          <w:rFonts w:cs="Times New Roman"/>
          <w:color w:val="auto"/>
          <w:sz w:val="24"/>
          <w:szCs w:val="24"/>
          <w:lang w:val="en-GB"/>
        </w:rPr>
        <w:t>-Language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w:t>
      </w:r>
      <w:r w:rsidR="00D65863">
        <w:rPr>
          <w:rFonts w:cs="Times New Roman"/>
          <w:color w:val="auto"/>
          <w:sz w:val="24"/>
          <w:szCs w:val="24"/>
          <w:lang w:val="en-GB"/>
        </w:rPr>
        <w:t xml:space="preserve">, </w:t>
      </w:r>
      <w:r w:rsidRPr="00741FD0">
        <w:rPr>
          <w:rFonts w:cs="Times New Roman"/>
          <w:color w:val="auto"/>
          <w:sz w:val="24"/>
          <w:szCs w:val="24"/>
          <w:lang w:val="en-GB"/>
        </w:rPr>
        <w:t>such as cultural familiarity</w:t>
      </w:r>
      <w:r w:rsidR="00D65863">
        <w:rPr>
          <w:rFonts w:cs="Times New Roman"/>
          <w:color w:val="auto"/>
          <w:sz w:val="24"/>
          <w:szCs w:val="24"/>
          <w:lang w:val="en-GB"/>
        </w:rPr>
        <w:t xml:space="preserve">, </w:t>
      </w:r>
      <w:r w:rsidRPr="00741FD0">
        <w:rPr>
          <w:rFonts w:cs="Times New Roman"/>
          <w:color w:val="auto"/>
          <w:sz w:val="24"/>
          <w:szCs w:val="24"/>
          <w:lang w:val="en-GB"/>
        </w:rPr>
        <w:t>whose relevance may itself vary across contexts. Whether VLMs can meet these demands well enough to generate useful, GMSM-aligned covariates is an open empirical question.</w:t>
      </w:r>
    </w:p>
    <w:p w14:paraId="64F7D0EF" w14:textId="7777777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This paper investigates that question directly: whether state-of-the-art VLMs can autonomously estimate GMSM-aligned gesture covariates from instructional video data in </w:t>
      </w:r>
      <w:r>
        <w:rPr>
          <w:rFonts w:cs="Times New Roman"/>
          <w:color w:val="auto"/>
          <w:sz w:val="24"/>
          <w:szCs w:val="24"/>
          <w:lang w:val="en-GB"/>
        </w:rPr>
        <w:t>correspond</w:t>
      </w:r>
      <w:r>
        <w:rPr>
          <w:rFonts w:cs="Times New Roman"/>
          <w:color w:val="auto"/>
          <w:sz w:val="24"/>
          <w:szCs w:val="24"/>
          <w:lang w:val="en-GB"/>
        </w:rPr>
        <w:t>ence</w:t>
      </w:r>
      <w:r>
        <w:rPr>
          <w:rFonts w:cs="Times New Roman"/>
          <w:color w:val="auto"/>
          <w:sz w:val="24"/>
          <w:szCs w:val="24"/>
          <w:lang w:val="en-GB"/>
        </w:rPr>
        <w:t xml:space="preserve"> </w:t>
      </w:r>
      <w:r>
        <w:rPr>
          <w:rFonts w:cs="Times New Roman"/>
          <w:color w:val="auto"/>
          <w:sz w:val="24"/>
          <w:szCs w:val="24"/>
          <w:lang w:val="en-GB"/>
        </w:rPr>
        <w:t>wi</w:t>
      </w:r>
      <w:r>
        <w:rPr>
          <w:rFonts w:cs="Times New Roman"/>
          <w:color w:val="auto"/>
          <w:sz w:val="24"/>
          <w:szCs w:val="24"/>
          <w:lang w:val="en-GB"/>
        </w:rPr>
        <w:t>t</w:t>
      </w:r>
      <w:r>
        <w:rPr>
          <w:rFonts w:cs="Times New Roman"/>
          <w:color w:val="auto"/>
          <w:sz w:val="24"/>
          <w:szCs w:val="24"/>
          <w:lang w:val="en-GB"/>
        </w:rPr>
        <w:t>h</w:t>
      </w:r>
      <w:r>
        <w:rPr>
          <w:rFonts w:cs="Times New Roman"/>
          <w:color w:val="auto"/>
          <w:sz w:val="24"/>
          <w:szCs w:val="24"/>
          <w:lang w:val="en-GB"/>
        </w:rPr>
        <w:t xml:space="preserve"> </w:t>
      </w:r>
      <w:r>
        <w:rPr>
          <w:rFonts w:cs="Times New Roman"/>
          <w:color w:val="auto"/>
          <w:sz w:val="24"/>
          <w:szCs w:val="24"/>
          <w:lang w:val="en-GB"/>
        </w:rPr>
        <w:t xml:space="preserve">human judgment. We evaluate </w:t>
      </w:r>
      <w:r>
        <w:rPr>
          <w:rFonts w:cs="Times New Roman"/>
          <w:color w:val="auto"/>
          <w:sz w:val="24"/>
          <w:szCs w:val="24"/>
          <w:lang w:val="en-GB"/>
        </w:rPr>
        <w:t>zero-shot prompting a</w:t>
      </w:r>
      <w:r>
        <w:rPr>
          <w:rFonts w:cs="Times New Roman"/>
          <w:color w:val="auto"/>
          <w:sz w:val="24"/>
          <w:szCs w:val="24"/>
          <w:lang w:val="en-GB"/>
        </w:rPr>
        <w:t>cross model families a</w:t>
      </w:r>
      <w:r>
        <w:rPr>
          <w:rFonts w:cs="Times New Roman"/>
          <w:color w:val="auto"/>
          <w:sz w:val="24"/>
          <w:szCs w:val="24"/>
          <w:lang w:val="en-GB"/>
        </w:rPr>
        <w:t xml:space="preserve">nd </w:t>
      </w:r>
      <w:r>
        <w:rPr>
          <w:rFonts w:cs="Times New Roman"/>
          <w:color w:val="auto"/>
          <w:sz w:val="24"/>
          <w:szCs w:val="24"/>
          <w:lang w:val="en-GB"/>
        </w:rPr>
        <w:t>inpu</w:t>
      </w:r>
      <w:r>
        <w:rPr>
          <w:rFonts w:cs="Times New Roman"/>
          <w:color w:val="auto"/>
          <w:sz w:val="24"/>
          <w:szCs w:val="24"/>
          <w:lang w:val="en-GB"/>
        </w:rPr>
        <w:t>t</w:t>
      </w:r>
      <w:r>
        <w:rPr>
          <w:rFonts w:cs="Times New Roman"/>
          <w:color w:val="auto"/>
          <w:sz w:val="24"/>
          <w:szCs w:val="24"/>
          <w:lang w:val="en-GB"/>
        </w:rPr>
        <w:t xml:space="preserve"> </w:t>
      </w:r>
      <w:r>
        <w:rPr>
          <w:rFonts w:cs="Times New Roman"/>
          <w:color w:val="auto"/>
          <w:sz w:val="24"/>
          <w:szCs w:val="24"/>
          <w:lang w:val="en-GB"/>
        </w:rPr>
        <w:t>c</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figura</w:t>
      </w:r>
      <w:r>
        <w:rPr>
          <w:rFonts w:cs="Times New Roman"/>
          <w:color w:val="auto"/>
          <w:sz w:val="24"/>
          <w:szCs w:val="24"/>
          <w:lang w:val="en-GB"/>
        </w:rPr>
        <w:t>ti</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 xml:space="preserve">s. Because agreement between models alone cannot establish correspondence with human </w:t>
      </w:r>
      <w:r>
        <w:rPr>
          <w:rFonts w:cs="Times New Roman"/>
          <w:color w:val="auto"/>
          <w:sz w:val="24"/>
          <w:szCs w:val="24"/>
          <w:lang w:val="en-GB"/>
        </w:rPr>
        <w:t>raters</w:t>
      </w:r>
      <w:r>
        <w:rPr>
          <w:rFonts w:cs="Times New Roman"/>
          <w:color w:val="auto"/>
          <w:sz w:val="24"/>
          <w:szCs w:val="24"/>
          <w:lang w:val="en-GB"/>
        </w:rPr>
        <w:t xml:space="preserve">,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w:t>
      </w:r>
      <w:r>
        <w:rPr>
          <w:rFonts w:cs="Times New Roman"/>
          <w:color w:val="auto"/>
          <w:sz w:val="24"/>
          <w:szCs w:val="24"/>
          <w:lang w:val="en-GB"/>
        </w:rPr>
        <w:t>statistical covariates, offering a computational lens onto how embodied, multimodal features shape the formation and durability of lexical representations.</w:t>
      </w:r>
    </w:p>
    <w:p w14:paraId="035C0BDE" w14:textId="77777777" w:rsidR="00237813" w:rsidRPr="00741FD0" w:rsidRDefault="00237813" w:rsidP="003F2281">
      <w:pPr>
        <w:spacing w:line="360" w:lineRule="auto"/>
        <w:jc w:val="both"/>
        <w:rPr>
          <w:rFonts w:cs="Times New Roman"/>
          <w:color w:val="auto"/>
          <w:sz w:val="24"/>
          <w:szCs w:val="24"/>
          <w:lang w:val="en-GB"/>
        </w:rPr>
      </w:pPr>
    </w:p>
    <w:p w14:paraId="58D0DFF6" w14:textId="77777777" w:rsidR="00E768C0" w:rsidRPr="00741FD0" w:rsidRDefault="00E768C0" w:rsidP="00E768C0">
      <w:pPr>
        <w:keepNext/>
        <w:spacing w:line="360" w:lineRule="auto"/>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2. Theoretical Background</w:t>
      </w:r>
    </w:p>
    <w:p w14:paraId="602CD33B" w14:textId="77777777" w:rsidR="00E768C0" w:rsidRPr="00741FD0" w:rsidRDefault="00E768C0" w:rsidP="00E768C0">
      <w:pPr>
        <w:keepNext/>
        <w:spacing w:line="360" w:lineRule="auto"/>
        <w:jc w:val="both"/>
        <w:rPr>
          <w:rFonts w:eastAsia="Times New Roman" w:cs="Times New Roman"/>
          <w:b/>
          <w:bCs/>
          <w:color w:val="auto"/>
          <w:lang w:val="en-GB" w:eastAsia="es-ES"/>
        </w:rPr>
      </w:pPr>
      <w:r w:rsidRPr="00741FD0">
        <w:rPr>
          <w:rFonts w:eastAsia="Times New Roman" w:cs="Times New Roman"/>
          <w:b/>
          <w:bCs/>
          <w:color w:val="auto"/>
          <w:lang w:val="en-GB" w:eastAsia="es-ES"/>
        </w:rPr>
        <w:t>2.1 Gesture in Second Language Acquisition</w:t>
      </w:r>
    </w:p>
    <w:p w14:paraId="7BAD33CD" w14:textId="253163D9" w:rsidR="00E21CB1" w:rsidRPr="00741FD0" w:rsidRDefault="00D6299A" w:rsidP="00D6299A">
      <w:pPr>
        <w:spacing w:line="360" w:lineRule="auto"/>
        <w:ind w:firstLine="720"/>
        <w:jc w:val="both"/>
        <w:rPr>
          <w:rFonts w:cs="Times New Roman"/>
          <w:color w:val="auto"/>
          <w:sz w:val="24"/>
          <w:szCs w:val="24"/>
        </w:rPr>
      </w:pPr>
      <w:r>
        <w:rPr>
          <w:rFonts w:cs="Times New Roman"/>
          <w:color w:val="auto"/>
          <w:sz w:val="24"/>
          <w:szCs w:val="24"/>
        </w:rPr>
        <w:t>T</w:t>
      </w:r>
      <w:r>
        <w:rPr>
          <w:rFonts w:cs="Times New Roman"/>
          <w:color w:val="auto"/>
          <w:sz w:val="24"/>
          <w:szCs w:val="24"/>
        </w:rPr>
        <w:t>he Gesture Memory Support Model (GMSM</w:t>
      </w:r>
      <w:r>
        <w:rPr>
          <w:rFonts w:cs="Times New Roman"/>
          <w:color w:val="auto"/>
          <w:sz w:val="24"/>
          <w:szCs w:val="24"/>
        </w:rPr>
        <w:t>;</w:t>
      </w:r>
      <w:r>
        <w:rPr>
          <w:rFonts w:cs="Times New Roman"/>
          <w:color w:val="auto"/>
          <w:sz w:val="24"/>
          <w:szCs w:val="24"/>
        </w:rPr>
        <w:t xml:space="preserve"> </w:t>
      </w:r>
      <w:r>
        <w:rPr>
          <w:rFonts w:cs="Times New Roman"/>
          <w:noProof/>
          <w:color w:val="auto"/>
          <w:sz w:val="24"/>
          <w:szCs w:val="24"/>
        </w:rPr>
        <w:t>Macedonia et al., 2026)</w:t>
      </w:r>
      <w:r>
        <w:rPr>
          <w:rFonts w:cs="Times New Roman"/>
          <w:color w:val="auto"/>
          <w:sz w:val="24"/>
          <w:szCs w:val="24"/>
        </w:rPr>
        <w:t xml:space="preserve"> </w:t>
      </w:r>
      <w:r>
        <w:rPr>
          <w:rFonts w:cs="Times New Roman"/>
          <w:color w:val="auto"/>
          <w:sz w:val="24"/>
          <w:szCs w:val="24"/>
        </w:rPr>
        <w:t>provides a preliminary</w:t>
      </w:r>
      <w:r>
        <w:rPr>
          <w:rFonts w:cs="Times New Roman"/>
          <w:color w:val="auto"/>
          <w:sz w:val="24"/>
          <w:szCs w:val="24"/>
        </w:rPr>
        <w:t xml:space="preserve"> theoretical</w:t>
      </w:r>
      <w:r>
        <w:rPr>
          <w:rFonts w:cs="Times New Roman"/>
          <w:color w:val="auto"/>
          <w:sz w:val="24"/>
          <w:szCs w:val="24"/>
        </w:rPr>
        <w:t xml:space="preserve">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w:t>
      </w:r>
      <w:r>
        <w:rPr>
          <w:rFonts w:cs="Times New Roman"/>
          <w:color w:val="auto"/>
          <w:sz w:val="24"/>
          <w:szCs w:val="24"/>
        </w:rPr>
        <w:t>,</w:t>
      </w:r>
      <w:r>
        <w:rPr>
          <w:rFonts w:cs="Times New Roman"/>
          <w:color w:val="auto"/>
          <w:sz w:val="24"/>
          <w:szCs w:val="24"/>
        </w:rPr>
        <w:t xml:space="preserve"> distinguish</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p</w:t>
      </w:r>
      <w:r>
        <w:rPr>
          <w:rFonts w:cs="Times New Roman"/>
          <w:color w:val="auto"/>
          <w:sz w:val="24"/>
          <w:szCs w:val="24"/>
        </w:rPr>
        <w:t>r</w:t>
      </w:r>
      <w:r>
        <w:rPr>
          <w:rFonts w:cs="Times New Roman"/>
          <w:color w:val="auto"/>
          <w:sz w:val="24"/>
          <w:szCs w:val="24"/>
        </w:rPr>
        <w:t>op</w:t>
      </w:r>
      <w:r>
        <w:rPr>
          <w:rFonts w:cs="Times New Roman"/>
          <w:color w:val="auto"/>
          <w:sz w:val="24"/>
          <w:szCs w:val="24"/>
        </w:rPr>
        <w:t>er</w:t>
      </w:r>
      <w:r>
        <w:rPr>
          <w:rFonts w:cs="Times New Roman"/>
          <w:color w:val="auto"/>
          <w:sz w:val="24"/>
          <w:szCs w:val="24"/>
        </w:rPr>
        <w:t>ti</w:t>
      </w:r>
      <w:r>
        <w:rPr>
          <w:rFonts w:cs="Times New Roman"/>
          <w:color w:val="auto"/>
          <w:sz w:val="24"/>
          <w:szCs w:val="24"/>
        </w:rPr>
        <w:t>e</w:t>
      </w:r>
      <w:r>
        <w:rPr>
          <w:rFonts w:cs="Times New Roman"/>
          <w:color w:val="auto"/>
          <w:sz w:val="24"/>
          <w:szCs w:val="24"/>
        </w:rPr>
        <w:t>s of a stimulus from the cognitive processes it may elicit and the learning outcomes it may support.</w:t>
      </w:r>
    </w:p>
    <w:p w14:paraId="3EA94140" w14:textId="5A9BBD83" w:rsidR="00E21CB1" w:rsidRPr="00741FD0" w:rsidRDefault="005004D5" w:rsidP="00D6299A">
      <w:pPr>
        <w:spacing w:line="360" w:lineRule="auto"/>
        <w:ind w:firstLine="720"/>
        <w:jc w:val="both"/>
        <w:rPr>
          <w:rFonts w:cs="Times New Roman"/>
          <w:color w:val="auto"/>
          <w:sz w:val="24"/>
          <w:szCs w:val="24"/>
        </w:rPr>
      </w:pPr>
      <w:r w:rsidRPr="00741FD0">
        <w:rPr>
          <w:rFonts w:cs="Times New Roman"/>
          <w:color w:val="auto"/>
          <w:sz w:val="24"/>
          <w:szCs w:val="24"/>
        </w:rPr>
        <w:t>The framework is consistent with accounts proposing that conceptual representations involve perceptual and motor systems (</w:t>
      </w:r>
      <w:proofErr w:type="spellStart"/>
      <w:r w:rsidRPr="00741FD0">
        <w:rPr>
          <w:rFonts w:cs="Times New Roman"/>
          <w:color w:val="auto"/>
          <w:sz w:val="24"/>
          <w:szCs w:val="24"/>
        </w:rPr>
        <w:t>Barsalou</w:t>
      </w:r>
      <w:proofErr w:type="spellEnd"/>
      <w:r w:rsidRPr="00741FD0">
        <w:rPr>
          <w:rFonts w:cs="Times New Roman"/>
          <w:color w:val="auto"/>
          <w:sz w:val="24"/>
          <w:szCs w:val="24"/>
        </w:rPr>
        <w:t xml:space="preserve">, 2008; </w:t>
      </w:r>
      <w:proofErr w:type="spellStart"/>
      <w:r w:rsidRPr="00741FD0">
        <w:rPr>
          <w:rFonts w:cs="Times New Roman"/>
          <w:color w:val="auto"/>
          <w:sz w:val="24"/>
          <w:szCs w:val="24"/>
        </w:rPr>
        <w:t>Glenberg</w:t>
      </w:r>
      <w:proofErr w:type="spellEnd"/>
      <w:r w:rsidRPr="00741FD0">
        <w:rPr>
          <w:rFonts w:cs="Times New Roman"/>
          <w:color w:val="auto"/>
          <w:sz w:val="24"/>
          <w:szCs w:val="24"/>
        </w:rPr>
        <w:t xml:space="preserve"> &amp; </w:t>
      </w:r>
      <w:proofErr w:type="spellStart"/>
      <w:r w:rsidRPr="00741FD0">
        <w:rPr>
          <w:rFonts w:cs="Times New Roman"/>
          <w:color w:val="auto"/>
          <w:sz w:val="24"/>
          <w:szCs w:val="24"/>
        </w:rPr>
        <w:t>Gallese</w:t>
      </w:r>
      <w:proofErr w:type="spellEnd"/>
      <w:r w:rsidRPr="00741FD0">
        <w:rPr>
          <w:rFonts w:cs="Times New Roman"/>
          <w:color w:val="auto"/>
          <w:sz w:val="24"/>
          <w:szCs w:val="24"/>
        </w:rPr>
        <w:t xml:space="preserve">, 2012; </w:t>
      </w:r>
      <w:proofErr w:type="spellStart"/>
      <w:r w:rsidRPr="00741FD0">
        <w:rPr>
          <w:rFonts w:cs="Times New Roman"/>
          <w:color w:val="auto"/>
          <w:sz w:val="24"/>
          <w:szCs w:val="24"/>
        </w:rPr>
        <w:t>Pulvermüller</w:t>
      </w:r>
      <w:proofErr w:type="spellEnd"/>
      <w:r w:rsidRPr="00741FD0">
        <w:rPr>
          <w:rFonts w:cs="Times New Roman"/>
          <w:color w:val="auto"/>
          <w:sz w:val="24"/>
          <w:szCs w:val="24"/>
        </w:rPr>
        <w:t>, 2005). It is also compatible with dual-coding theory, which describes interconnected verbal and nonverbal representations that can provide complementary routes for encoding and retrieval</w:t>
      </w:r>
      <w:r w:rsidR="00D6299A" w:rsidRPr="00741FD0">
        <w:rPr>
          <w:rFonts w:cs="Times New Roman"/>
          <w:color w:val="auto"/>
          <w:sz w:val="24"/>
          <w:szCs w:val="24"/>
        </w:rPr>
        <w:t xml:space="preserve"> </w:t>
      </w:r>
      <w:r w:rsidR="00D6299A"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sidR="00D6299A" w:rsidRPr="00741FD0">
        <w:rPr>
          <w:rFonts w:cs="Times New Roman"/>
          <w:color w:val="auto"/>
          <w:sz w:val="24"/>
          <w:szCs w:val="24"/>
        </w:rPr>
        <w:fldChar w:fldCharType="separate"/>
      </w:r>
      <w:r w:rsidR="00D6299A" w:rsidRPr="00741FD0">
        <w:rPr>
          <w:rFonts w:cs="Times New Roman"/>
          <w:noProof/>
          <w:color w:val="auto"/>
          <w:sz w:val="24"/>
          <w:szCs w:val="24"/>
        </w:rPr>
        <w:t>(Paivio, 2007)</w:t>
      </w:r>
      <w:r w:rsidR="00D6299A" w:rsidRPr="00741FD0">
        <w:rPr>
          <w:rFonts w:cs="Times New Roman"/>
          <w:color w:val="auto"/>
          <w:sz w:val="24"/>
          <w:szCs w:val="24"/>
        </w:rPr>
        <w:fldChar w:fldCharType="end"/>
      </w:r>
      <w:r w:rsidRPr="00741FD0">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14:paraId="7E38FECD" w14:textId="33BD085B"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2.1.1 Iconicity</w:t>
      </w:r>
    </w:p>
    <w:p w14:paraId="26143664" w14:textId="5CC3F275" w:rsidR="00E21CB1" w:rsidRPr="00741FD0" w:rsidRDefault="005004D5" w:rsidP="003F2281">
      <w:pPr>
        <w:spacing w:line="360" w:lineRule="auto"/>
        <w:jc w:val="both"/>
        <w:rPr>
          <w:rFonts w:cs="Times New Roman"/>
          <w:color w:val="auto"/>
          <w:sz w:val="24"/>
          <w:szCs w:val="24"/>
          <w:lang w:val="en-GB"/>
        </w:rPr>
      </w:pPr>
      <w:r w:rsidRPr="00741FD0">
        <w:rPr>
          <w:rFonts w:cs="Times New Roman"/>
          <w:color w:val="auto"/>
          <w:sz w:val="24"/>
          <w:szCs w:val="24"/>
        </w:rPr>
        <w:t>Iconicity concerns the extent to which a gesture</w:t>
      </w:r>
      <w:r w:rsidR="00624576">
        <w:rPr>
          <w:rFonts w:cs="Times New Roman"/>
          <w:color w:val="auto"/>
          <w:sz w:val="24"/>
          <w:szCs w:val="24"/>
        </w:rPr>
        <w:t>’</w:t>
      </w:r>
      <w:r w:rsidRPr="00741FD0">
        <w:rPr>
          <w:rFonts w:cs="Times New Roman"/>
          <w:color w:val="auto"/>
          <w:sz w:val="24"/>
          <w:szCs w:val="24"/>
        </w:rPr>
        <w:t xml:space="preserve">s form or movement resembles aspects of its intended lexical meaning. For example, outlining a roof with the hands can depict a perceptual feature associated with </w:t>
      </w:r>
      <w:r w:rsidRPr="00741FD0">
        <w:rPr>
          <w:rFonts w:cs="Times New Roman"/>
          <w:i/>
          <w:color w:val="auto"/>
          <w:sz w:val="24"/>
          <w:szCs w:val="24"/>
        </w:rPr>
        <w:t>house</w:t>
      </w:r>
      <w:r w:rsidRPr="00741FD0">
        <w:rPr>
          <w:rFonts w:cs="Times New Roman"/>
          <w:color w:val="auto"/>
          <w:sz w:val="24"/>
          <w:szCs w:val="24"/>
        </w:rPr>
        <w:t xml:space="preserve">, whereas miming drinking can represent an action associated with </w:t>
      </w:r>
      <w:r w:rsidRPr="00741FD0">
        <w:rPr>
          <w:rFonts w:cs="Times New Roman"/>
          <w:i/>
          <w:color w:val="auto"/>
          <w:sz w:val="24"/>
          <w:szCs w:val="24"/>
        </w:rPr>
        <w:t>to drink</w:t>
      </w:r>
      <w:r w:rsidRPr="00741FD0">
        <w:rPr>
          <w:rFonts w:cs="Times New Roman"/>
          <w:color w:val="auto"/>
          <w:sz w:val="24"/>
          <w:szCs w:val="24"/>
        </w:rPr>
        <w:t xml:space="preserve">. Iconicity is thus evaluated for a </w:t>
      </w:r>
      <w:proofErr w:type="gramStart"/>
      <w:r w:rsidRPr="00741FD0">
        <w:rPr>
          <w:rFonts w:cs="Times New Roman"/>
          <w:color w:val="auto"/>
          <w:sz w:val="24"/>
          <w:szCs w:val="24"/>
        </w:rPr>
        <w:t>particular gesture</w:t>
      </w:r>
      <w:proofErr w:type="gramEnd"/>
      <w:r w:rsidRPr="00741FD0">
        <w:rPr>
          <w:rFonts w:cs="Times New Roman"/>
          <w:color w:val="auto"/>
          <w:sz w:val="24"/>
          <w:szCs w:val="24"/>
        </w:rPr>
        <w:t>–meaning pairing rather than inferred from a broad gesture category. Different representational strategies can produce similarly transparent relationships between movement and meaning</w:t>
      </w:r>
      <w:r w:rsidR="00B434AC" w:rsidRPr="00741FD0">
        <w:rPr>
          <w:rFonts w:cs="Times New Roman"/>
          <w:color w:val="auto"/>
          <w:sz w:val="24"/>
          <w:szCs w:val="24"/>
        </w:rPr>
        <w:t xml:space="preserve">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(Dingemanse et al., 2020; Perniss et al., 2010; Perniss &amp; Vigliocco, 2014)</w:t>
      </w:r>
      <w:r w:rsidR="00B434AC" w:rsidRPr="00741FD0">
        <w:rPr>
          <w:rFonts w:cs="Times New Roman"/>
          <w:color w:val="auto"/>
          <w:sz w:val="24"/>
          <w:szCs w:val="24"/>
        </w:rPr>
        <w:fldChar w:fldCharType="end"/>
      </w:r>
      <w:r w:rsidR="00B434AC" w:rsidRPr="00741FD0">
        <w:rPr>
          <w:rFonts w:cs="Times New Roman"/>
          <w:color w:val="auto"/>
          <w:sz w:val="24"/>
          <w:szCs w:val="24"/>
        </w:rPr>
        <w:t>.</w:t>
      </w:r>
      <w:r w:rsidR="00B434AC" w:rsidRPr="00741FD0">
        <w:rPr>
          <w:rFonts w:cs="Times New Roman"/>
          <w:color w:val="auto"/>
          <w:sz w:val="24"/>
          <w:szCs w:val="24"/>
          <w:lang w:val="it-IT"/>
        </w:rPr>
        <w:t xml:space="preserve"> </w:t>
      </w:r>
      <w:r w:rsidRPr="00741FD0">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(Kelly et al., 2010; Macedonia et al., 2011)</w:t>
      </w:r>
      <w:r w:rsidR="00B434AC"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However, resemblance is not a prerequisite for mnemonic support. Consistently paired arbitrary gestures can also facilitate learning despite lacking a transparent resemblance to the referent</w:t>
      </w:r>
      <w:r w:rsidR="00B434AC" w:rsidRPr="00741FD0">
        <w:rPr>
          <w:rFonts w:cs="Times New Roman"/>
          <w:color w:val="auto"/>
          <w:sz w:val="24"/>
          <w:szCs w:val="24"/>
        </w:rPr>
        <w:t xml:space="preserve"> </w:t>
      </w:r>
      <w:r w:rsidR="00501683"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sidR="00501683" w:rsidRPr="00741FD0">
        <w:rPr>
          <w:rFonts w:cs="Times New Roman"/>
          <w:color w:val="auto"/>
          <w:sz w:val="24"/>
          <w:szCs w:val="24"/>
        </w:rPr>
        <w:fldChar w:fldCharType="separate"/>
      </w:r>
      <w:r w:rsidR="00501683" w:rsidRPr="00741FD0">
        <w:rPr>
          <w:rFonts w:cs="Times New Roman"/>
          <w:noProof/>
          <w:color w:val="auto"/>
          <w:sz w:val="24"/>
          <w:szCs w:val="24"/>
        </w:rPr>
        <w:t>(Huang et al., 2019; Macedonia &amp; Knösche, 2011)</w:t>
      </w:r>
      <w:r w:rsidR="00501683" w:rsidRPr="00741FD0">
        <w:rPr>
          <w:rFonts w:cs="Times New Roman"/>
          <w:color w:val="auto"/>
          <w:sz w:val="24"/>
          <w:szCs w:val="24"/>
        </w:rPr>
        <w:fldChar w:fldCharType="end"/>
      </w:r>
      <w:r w:rsidRPr="00741FD0">
        <w:rPr>
          <w:rFonts w:cs="Times New Roman"/>
          <w:color w:val="auto"/>
          <w:sz w:val="24"/>
          <w:szCs w:val="24"/>
        </w:rPr>
        <w:t xml:space="preserve">. A low iconicity rating therefore does not establish that a gesture is ineffective. Moreover, an arbitrary but stable association </w:t>
      </w:r>
      <w:r w:rsidRPr="00741FD0">
        <w:rPr>
          <w:rFonts w:cs="Times New Roman"/>
          <w:color w:val="auto"/>
          <w:sz w:val="24"/>
          <w:szCs w:val="24"/>
        </w:rPr>
        <w:lastRenderedPageBreak/>
        <w:t>must be distinguished from an unrelated movement that varies across presentations and provides no consistent retrieval cue.</w:t>
      </w:r>
    </w:p>
    <w:p w14:paraId="70775080" w14:textId="4DE2BF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2.1.2 Sensorimotor imagery potential</w:t>
      </w:r>
    </w:p>
    <w:p w14:paraId="2C5824DB" w14:textId="1E8FE5DF" w:rsidR="00E21CB1" w:rsidRPr="00741FD0" w:rsidRDefault="005004D5" w:rsidP="003F2281">
      <w:pPr>
        <w:spacing w:line="360" w:lineRule="auto"/>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w:t>
      </w:r>
      <w:r>
        <w:rPr>
          <w:rFonts w:cs="Times New Roman"/>
          <w:color w:val="auto"/>
          <w:sz w:val="24"/>
          <w:szCs w:val="24"/>
        </w:rPr>
        <w:t xml:space="preserve"> </w:t>
      </w:r>
      <w:r>
        <w:rPr>
          <w:rFonts w:cs="Times New Roman"/>
          <w:noProof/>
          <w:color w:val="auto"/>
          <w:sz w:val="24"/>
          <w:szCs w:val="24"/>
        </w:rPr>
        <w:t>(Hostetter &amp; Alibali, 2008)</w:t>
      </w:r>
      <w:r>
        <w:rPr>
          <w:rFonts w:cs="Times New Roman"/>
          <w:color w:val="auto"/>
          <w:sz w:val="24"/>
          <w:szCs w:val="24"/>
        </w:rPr>
        <w:t xml:space="preserve">. Its theoretical basis lies in accounts proposing that conceptual processing can partially reactivate sensory and motor experiences </w:t>
      </w:r>
      <w:r>
        <w:rPr>
          <w:rFonts w:cs="Times New Roman"/>
          <w:noProof/>
          <w:color w:val="auto"/>
          <w:sz w:val="24"/>
          <w:szCs w:val="24"/>
        </w:rPr>
        <w:t>(Barsalou, 2008; Pulvermüller, 2005)</w:t>
      </w:r>
      <w:r>
        <w:rPr>
          <w:rFonts w:cs="Times New Roman"/>
          <w:color w:val="auto"/>
          <w:sz w:val="24"/>
          <w:szCs w:val="24"/>
        </w:rPr>
        <w:t>. Evidence that action-word processing recruits motor regions, together with findings of sensorimotor involvement following gesture-enriched vocabulary training, supports the relevance of such information to lexical representations</w:t>
      </w:r>
      <w:r>
        <w:rPr>
          <w:rFonts w:cs="Times New Roman"/>
          <w:color w:val="auto"/>
          <w:sz w:val="24"/>
          <w:szCs w:val="24"/>
        </w:rPr>
        <w:t xml:space="preserve"> </w:t>
      </w:r>
      <w:r>
        <w:rPr>
          <w:rFonts w:cs="Times New Roman"/>
          <w:noProof/>
          <w:color w:val="auto"/>
          <w:sz w:val="24"/>
          <w:szCs w:val="24"/>
        </w:rPr>
        <w:t>(Hauk et al., 2004; Macedonia et al., 2019; Repetto et al., 2021)</w:t>
      </w:r>
      <w:r>
        <w:rPr>
          <w:rFonts w:cs="Times New Roman"/>
          <w:color w:val="auto"/>
          <w:sz w:val="24"/>
          <w:szCs w:val="24"/>
        </w:rPr>
        <w:t>.</w:t>
      </w:r>
    </w:p>
    <w:p w14:paraId="4C8A9DD4" w14:textId="77777777"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This dimension differs from iconicity. Outlining a roof may transparently depict </w:t>
      </w:r>
      <w:r w:rsidRPr="00741FD0">
        <w:rPr>
          <w:rFonts w:cs="Times New Roman"/>
          <w:i/>
          <w:color w:val="auto"/>
          <w:sz w:val="24"/>
          <w:szCs w:val="24"/>
        </w:rPr>
        <w:t>house</w:t>
      </w:r>
      <w:r w:rsidRPr="00741FD0">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14:paraId="7CD5B7A9" w14:textId="60831E90"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2.1.3 Motional salience</w:t>
      </w:r>
    </w:p>
    <w:p w14:paraId="7DF04DD3" w14:textId="7A26E5F6"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Motional salience concerns the perceptual prominence of a gesture</w:t>
      </w:r>
      <w:r w:rsidR="00624576">
        <w:rPr>
          <w:rFonts w:cs="Times New Roman"/>
          <w:color w:val="auto"/>
          <w:sz w:val="24"/>
          <w:szCs w:val="24"/>
        </w:rPr>
        <w:t>’</w:t>
      </w:r>
      <w:r w:rsidRPr="00741FD0">
        <w:rPr>
          <w:rFonts w:cs="Times New Roman"/>
          <w:color w:val="auto"/>
          <w:sz w:val="24"/>
          <w:szCs w:val="24"/>
        </w:rPr>
        <w:t xml:space="preserv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(Johnson-Glenberg et al., 2014; Skulmowski &amp; Rey, 2018)</w:t>
      </w:r>
      <w:r w:rsidR="00423672" w:rsidRPr="00741FD0">
        <w:rPr>
          <w:rFonts w:cs="Times New Roman"/>
          <w:color w:val="auto"/>
          <w:sz w:val="24"/>
          <w:szCs w:val="24"/>
        </w:rPr>
        <w:fldChar w:fldCharType="end"/>
      </w:r>
      <w:r w:rsidRPr="00741FD0">
        <w:rPr>
          <w:rFonts w:cs="Times New Roman"/>
          <w:color w:val="auto"/>
          <w:sz w:val="24"/>
          <w:szCs w:val="24"/>
        </w:rPr>
        <w:t>, but it specifically characterizes the movement presented to the learner. A learner can observe a highly salient movement without reproducing it.</w:t>
      </w:r>
      <w:r w:rsidR="00807D9F">
        <w:rPr>
          <w:rFonts w:cs="Times New Roman"/>
          <w:color w:val="auto"/>
          <w:sz w:val="24"/>
          <w:szCs w:val="24"/>
        </w:rPr>
        <w:t xml:space="preserve"> </w:t>
      </w:r>
      <w:r w:rsidRPr="00741FD0">
        <w:rPr>
          <w:rFonts w:cs="Times New Roman"/>
          <w:color w:val="auto"/>
          <w:sz w:val="24"/>
          <w:szCs w:val="24"/>
        </w:rPr>
        <w:t xml:space="preserve">Motional salience also differs from emotional expression. A large movement can be emotionally neutral, while a subtle movement can convey strong affective information. Macedonia and </w:t>
      </w:r>
      <w:proofErr w:type="spellStart"/>
      <w:r w:rsidRPr="00741FD0">
        <w:rPr>
          <w:rFonts w:cs="Times New Roman"/>
          <w:color w:val="auto"/>
          <w:sz w:val="24"/>
          <w:szCs w:val="24"/>
        </w:rPr>
        <w:t>Klimesch</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(2014)</w:t>
      </w:r>
      <w:r w:rsidR="00423672" w:rsidRPr="00741FD0">
        <w:rPr>
          <w:rFonts w:cs="Times New Roman"/>
          <w:color w:val="auto"/>
          <w:sz w:val="24"/>
          <w:szCs w:val="24"/>
        </w:rPr>
        <w:fldChar w:fldCharType="end"/>
      </w:r>
      <w:r w:rsidR="00423672" w:rsidRPr="00741FD0">
        <w:rPr>
          <w:rFonts w:cs="Times New Roman"/>
          <w:color w:val="auto"/>
          <w:sz w:val="24"/>
          <w:szCs w:val="24"/>
        </w:rPr>
        <w:t xml:space="preserve"> </w:t>
      </w:r>
      <w:r w:rsidRPr="00741FD0">
        <w:rPr>
          <w:rFonts w:cs="Times New Roman"/>
          <w:color w:val="auto"/>
          <w:sz w:val="24"/>
          <w:szCs w:val="24"/>
        </w:rPr>
        <w:t xml:space="preserve">gesture for </w:t>
      </w:r>
      <w:r w:rsidRPr="00741FD0">
        <w:rPr>
          <w:rFonts w:cs="Times New Roman"/>
          <w:i/>
          <w:color w:val="auto"/>
          <w:sz w:val="24"/>
          <w:szCs w:val="24"/>
        </w:rPr>
        <w:t>seal</w:t>
      </w:r>
      <w:r w:rsidRPr="00741FD0">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14:paraId="06E69589" w14:textId="4D06C0F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lastRenderedPageBreak/>
        <w:t>2.1.4 Emotional salience fit</w:t>
      </w:r>
    </w:p>
    <w:p w14:paraId="37DCA437" w14:textId="1EE891B9"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sidRPr="00741FD0">
        <w:rPr>
          <w:rFonts w:cs="Times New Roman"/>
          <w:i/>
          <w:color w:val="auto"/>
          <w:sz w:val="24"/>
          <w:szCs w:val="24"/>
        </w:rPr>
        <w:t>afraid</w:t>
      </w:r>
      <w:r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Research on emotional gestures indicates that affective information influences attention and neural processing</w:t>
      </w:r>
      <w:r w:rsidR="00423672"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lang w:val="en-GB"/>
        </w:rPr>
        <w:t>(Balconi et al., 2021; Flaisch et al., 2011)</w:t>
      </w:r>
      <w:r w:rsidR="00423672"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More broadly, interactions between the amygdala and hippocampal and cortical systems provide a basis for understanding how emotion can modulate memory </w:t>
      </w:r>
      <w:r w:rsidR="00384639"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rPr>
        <w:t>(Paré &amp; Headley, 2023; Zheng et al., 2017)</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14:paraId="26949498" w14:textId="7577790C"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2.1.5 Gesture complexity fit</w:t>
      </w:r>
    </w:p>
    <w:p w14:paraId="25D344A7" w14:textId="3E619EB8"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Gesture complexity fit describes whether a gesture</w:t>
      </w:r>
      <w:r w:rsidR="00624576">
        <w:rPr>
          <w:rFonts w:cs="Times New Roman"/>
          <w:color w:val="auto"/>
          <w:sz w:val="24"/>
          <w:szCs w:val="24"/>
        </w:rPr>
        <w:t>’</w:t>
      </w:r>
      <w:r w:rsidRPr="00741FD0">
        <w:rPr>
          <w:rFonts w:cs="Times New Roman"/>
          <w:color w:val="auto"/>
          <w:sz w:val="24"/>
          <w:szCs w:val="24"/>
        </w:rPr>
        <w:t xml:space="preserv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sidRPr="00741FD0">
        <w:rPr>
          <w:rFonts w:cs="Times New Roman"/>
          <w:i/>
          <w:color w:val="auto"/>
          <w:sz w:val="24"/>
          <w:szCs w:val="24"/>
        </w:rPr>
        <w:t>to go</w:t>
      </w:r>
      <w:r w:rsidRPr="00741FD0">
        <w:rPr>
          <w:rFonts w:cs="Times New Roman"/>
          <w:color w:val="auto"/>
          <w:sz w:val="24"/>
          <w:szCs w:val="24"/>
        </w:rPr>
        <w:t xml:space="preserve"> may be represented by walking in place or by moving two fingers to depict walking legs. Both gestures can represent the intended meaning while differing in motor demands.</w:t>
      </w:r>
      <w:r w:rsidR="00807D9F">
        <w:rPr>
          <w:rFonts w:cs="Times New Roman"/>
          <w:color w:val="auto"/>
          <w:sz w:val="24"/>
          <w:szCs w:val="24"/>
        </w:rPr>
        <w:t xml:space="preserve"> </w:t>
      </w:r>
      <w:r w:rsidRPr="00741FD0">
        <w:rPr>
          <w:rFonts w:cs="Times New Roman"/>
          <w:color w:val="auto"/>
          <w:sz w:val="24"/>
          <w:szCs w:val="24"/>
        </w:rPr>
        <w:t>The theoretical rationale draws on cognitive load theory, particularly the dependence of processing demands on interacting task elements and learners</w:t>
      </w:r>
      <w:r w:rsidR="00624576">
        <w:rPr>
          <w:rFonts w:cs="Times New Roman"/>
          <w:color w:val="auto"/>
          <w:sz w:val="24"/>
          <w:szCs w:val="24"/>
        </w:rPr>
        <w:t>’</w:t>
      </w:r>
      <w:r w:rsidRPr="00741FD0">
        <w:rPr>
          <w:rFonts w:cs="Times New Roman"/>
          <w:color w:val="auto"/>
          <w:sz w:val="24"/>
          <w:szCs w:val="24"/>
        </w:rPr>
        <w:t xml:space="preserve"> prior knowledge</w:t>
      </w:r>
      <w:r w:rsidR="00384639" w:rsidRPr="00741FD0">
        <w:rPr>
          <w:rFonts w:cs="Times New Roman"/>
          <w:color w:val="auto"/>
          <w:sz w:val="24"/>
          <w:szCs w:val="24"/>
        </w:rPr>
        <w:t xml:space="preserve"> </w:t>
      </w:r>
      <w:r w:rsidR="00384639" w:rsidRPr="00741FD0">
        <w:rPr>
          <w:rFonts w:cs="Times New Roman"/>
          <w:color w:val="auto"/>
          <w:sz w:val="24"/>
          <w:szCs w:val="24"/>
        </w:rPr>
        <w:fldChar w:fldCharType="begin" w:fldLock="1"/>
      </w:r>
      <w:r w:rsidR="00EE6CFB" w:rsidRPr="00741FD0">
        <w:rPr>
          <w:rFonts w:cs="Times New Roman"/>
          <w:color w:val="auto"/>
          <w:sz w:val="24"/>
          <w:szCs w:val="24"/>
        </w:rPr>
        <w:instrText>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lang w:val="en-GB"/>
        </w:rPr>
        <w:t>(Chen et al., 2023; Paas &amp; Sweller, 2012; Sweller, 1988)</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rsidR="00EE6CFB"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sidR="00EE6CFB" w:rsidRPr="00741FD0">
        <w:rPr>
          <w:rFonts w:cs="Times New Roman"/>
          <w:color w:val="auto"/>
          <w:sz w:val="24"/>
          <w:szCs w:val="24"/>
        </w:rPr>
        <w:fldChar w:fldCharType="separate"/>
      </w:r>
      <w:r w:rsidR="00EE6CFB" w:rsidRPr="00741FD0">
        <w:rPr>
          <w:rFonts w:cs="Times New Roman"/>
          <w:noProof/>
          <w:color w:val="auto"/>
          <w:sz w:val="24"/>
          <w:szCs w:val="24"/>
        </w:rPr>
        <w:t>(Cook et al., 2012; Goldin-Meadow et al., 2001; Post et al., 2013)</w:t>
      </w:r>
      <w:r w:rsidR="00EE6CFB" w:rsidRPr="00741FD0">
        <w:rPr>
          <w:rFonts w:cs="Times New Roman"/>
          <w:color w:val="auto"/>
          <w:sz w:val="24"/>
          <w:szCs w:val="24"/>
        </w:rPr>
        <w:fldChar w:fldCharType="end"/>
      </w:r>
      <w:r w:rsidR="00EE6CFB" w:rsidRPr="00741FD0">
        <w:rPr>
          <w:rFonts w:cs="Times New Roman"/>
          <w:color w:val="auto"/>
          <w:sz w:val="24"/>
          <w:szCs w:val="24"/>
        </w:rPr>
        <w:t xml:space="preserve">. </w:t>
      </w:r>
      <w:r w:rsidRPr="00741FD0">
        <w:rPr>
          <w:rFonts w:cs="Times New Roman"/>
          <w:color w:val="auto"/>
          <w:sz w:val="24"/>
          <w:szCs w:val="24"/>
        </w:rPr>
        <w:t>High complexity fit consequently means that the movement</w:t>
      </w:r>
      <w:r w:rsidR="00624576">
        <w:rPr>
          <w:rFonts w:cs="Times New Roman"/>
          <w:color w:val="auto"/>
          <w:sz w:val="24"/>
          <w:szCs w:val="24"/>
        </w:rPr>
        <w:t>’</w:t>
      </w:r>
      <w:r w:rsidRPr="00741FD0">
        <w:rPr>
          <w:rFonts w:cs="Times New Roman"/>
          <w:color w:val="auto"/>
          <w:sz w:val="24"/>
          <w:szCs w:val="24"/>
        </w:rPr>
        <w:t>s demands are appropriate, not that the gesture is maximally simple.</w:t>
      </w:r>
    </w:p>
    <w:p w14:paraId="34FD87D8" w14:textId="07C5241E"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2.1.6 Cultural familiarity</w:t>
      </w:r>
    </w:p>
    <w:p w14:paraId="3214396C" w14:textId="67181605" w:rsidR="00E21CB1" w:rsidRPr="00741FD0" w:rsidRDefault="005004D5" w:rsidP="003F2281">
      <w:pPr>
        <w:spacing w:line="360" w:lineRule="auto"/>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w:t>
      </w:r>
      <w:r>
        <w:rPr>
          <w:rFonts w:cs="Times New Roman"/>
          <w:color w:val="auto"/>
          <w:sz w:val="24"/>
          <w:szCs w:val="24"/>
        </w:rPr>
        <w:t>’</w:t>
      </w:r>
      <w:r>
        <w:rPr>
          <w:rFonts w:cs="Times New Roman"/>
          <w:color w:val="auto"/>
          <w:sz w:val="24"/>
          <w:szCs w:val="24"/>
        </w:rPr>
        <w:t>s sociocultural repertoire. Gesture meanings and conventions vary across communities, making familiarity dependent on experience rather than a universally fixed property of movement</w:t>
      </w:r>
      <w:r>
        <w:rPr>
          <w:rFonts w:cs="Times New Roman"/>
          <w:color w:val="auto"/>
          <w:sz w:val="24"/>
          <w:szCs w:val="24"/>
        </w:rPr>
        <w:t xml:space="preserve"> </w:t>
      </w:r>
      <w:r>
        <w:rPr>
          <w:rFonts w:cs="Times New Roman"/>
          <w:noProof/>
          <w:color w:val="auto"/>
          <w:sz w:val="24"/>
          <w:szCs w:val="24"/>
        </w:rPr>
        <w:t>(Kita, 2009)</w:t>
      </w:r>
      <w:r>
        <w:rPr>
          <w:rFonts w:cs="Times New Roman"/>
          <w:color w:val="auto"/>
          <w:sz w:val="24"/>
          <w:szCs w:val="24"/>
        </w:rPr>
        <w:t xml:space="preserve">. Research has shown that culturally familiar gestures can influence speech </w:t>
      </w:r>
      <w:r>
        <w:rPr>
          <w:rFonts w:cs="Times New Roman"/>
          <w:color w:val="auto"/>
          <w:sz w:val="24"/>
          <w:szCs w:val="24"/>
        </w:rPr>
        <w:t>perception and that observing culture-specific gestures can differentially engage the motor system</w:t>
      </w:r>
      <w:r>
        <w:rPr>
          <w:rFonts w:cs="Times New Roman"/>
          <w:color w:val="auto"/>
          <w:sz w:val="24"/>
          <w:szCs w:val="24"/>
        </w:rPr>
        <w:t xml:space="preserve"> </w:t>
      </w:r>
      <w:r>
        <w:rPr>
          <w:rFonts w:cs="Times New Roman"/>
          <w:noProof/>
          <w:color w:val="auto"/>
          <w:sz w:val="24"/>
          <w:szCs w:val="24"/>
        </w:rPr>
        <w:t>(Billot-Vasquez et al., 2020; Molnar-Szakacs et al., 2007)</w:t>
      </w:r>
      <w:r>
        <w:rPr>
          <w:rFonts w:cs="Times New Roman"/>
          <w:color w:val="auto"/>
          <w:sz w:val="24"/>
          <w:szCs w:val="24"/>
        </w:rPr>
        <w:t>. These findings support the relevance of cultural experience to gesture processing without directly establishing its contribution to vocabulary retention.</w:t>
      </w:r>
      <w:r>
        <w:rPr>
          <w:rFonts w:cs="Times New Roman"/>
          <w:color w:val="auto"/>
          <w:sz w:val="24"/>
          <w:szCs w:val="24"/>
        </w:rPr>
        <w:t xml:space="preserve"> </w:t>
      </w:r>
      <w:r>
        <w:rPr>
          <w:rFonts w:cs="Times New Roman"/>
          <w:color w:val="auto"/>
          <w:sz w:val="24"/>
          <w:szCs w:val="24"/>
        </w:rPr>
        <w:t xml:space="preserve">Cultural familiarity must be distinguished from both iconicity and semantic congruence. A gesture may depict a referent transparently without being conventional in a </w:t>
      </w:r>
      <w:r>
        <w:rPr>
          <w:rFonts w:cs="Times New Roman"/>
          <w:color w:val="auto"/>
          <w:sz w:val="24"/>
          <w:szCs w:val="24"/>
        </w:rPr>
        <w:t>particular community</w:t>
      </w:r>
      <w:r>
        <w:rPr>
          <w:rFonts w:cs="Times New Roman"/>
          <w:color w:val="auto"/>
          <w:sz w:val="24"/>
          <w:szCs w:val="24"/>
        </w:rPr>
        <w:t xml:space="preserve">. Conversely, a familiar emblem may have little resemblance to its </w:t>
      </w:r>
      <w:r>
        <w:rPr>
          <w:rFonts w:cs="Times New Roman"/>
          <w:color w:val="auto"/>
          <w:sz w:val="24"/>
          <w:szCs w:val="24"/>
        </w:rPr>
        <w:t>meaning, or</w:t>
      </w:r>
      <w:r>
        <w:rPr>
          <w:rFonts w:cs="Times New Roman"/>
          <w:color w:val="auto"/>
          <w:sz w:val="24"/>
          <w:szCs w:val="24"/>
        </w:rPr>
        <w:t xml:space="preserve">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14:paraId="4CEBBFDF" w14:textId="0CE634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2.1.7 Enactment potential</w:t>
      </w:r>
    </w:p>
    <w:p w14:paraId="60174ED6" w14:textId="1B972FCE" w:rsidR="00E21CB1" w:rsidRPr="00741FD0" w:rsidRDefault="005004D5" w:rsidP="00741FD0">
      <w:pPr>
        <w:spacing w:line="360" w:lineRule="auto"/>
        <w:jc w:val="both"/>
        <w:rPr>
          <w:rFonts w:cs="Times New Roman"/>
          <w:color w:val="auto"/>
          <w:sz w:val="24"/>
          <w:szCs w:val="24"/>
        </w:rPr>
      </w:pPr>
      <w:r w:rsidRPr="00741FD0">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rsidR="00570369"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sidR="00570369" w:rsidRPr="00741FD0">
        <w:rPr>
          <w:rFonts w:cs="Times New Roman"/>
          <w:color w:val="auto"/>
          <w:sz w:val="24"/>
          <w:szCs w:val="24"/>
        </w:rPr>
        <w:fldChar w:fldCharType="separate"/>
      </w:r>
      <w:r w:rsidR="00570369" w:rsidRPr="00741FD0">
        <w:rPr>
          <w:rFonts w:cs="Times New Roman"/>
          <w:noProof/>
          <w:color w:val="auto"/>
          <w:sz w:val="24"/>
          <w:szCs w:val="24"/>
        </w:rPr>
        <w:t>(Bäckman &amp; Nilsson, 1985; Cohen, 1981; Engelkamp &amp; Zimmer, 1989)</w:t>
      </w:r>
      <w:r w:rsidR="00570369" w:rsidRPr="00741FD0">
        <w:rPr>
          <w:rFonts w:cs="Times New Roman"/>
          <w:color w:val="auto"/>
          <w:sz w:val="24"/>
          <w:szCs w:val="24"/>
        </w:rPr>
        <w:fldChar w:fldCharType="end"/>
      </w:r>
      <w:r w:rsidRPr="00741FD0">
        <w:rPr>
          <w:rFonts w:cs="Times New Roman"/>
          <w:color w:val="auto"/>
          <w:sz w:val="24"/>
          <w:szCs w:val="24"/>
        </w:rPr>
        <w:t>. Accounts of this effect emphasize the integration of verbal, motor, and proprioceptive information, which may provide additional retrieval routes</w:t>
      </w:r>
      <w:r w:rsidR="00EC5536" w:rsidRPr="00741FD0">
        <w:rPr>
          <w:rFonts w:cs="Times New Roman"/>
          <w:color w:val="auto"/>
          <w:sz w:val="24"/>
          <w:szCs w:val="24"/>
        </w:rPr>
        <w:t xml:space="preserve"> </w:t>
      </w:r>
      <w:r w:rsidR="00EC5536"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(Zimmer, 2001)</w:t>
      </w:r>
      <w:r w:rsidR="00EC5536" w:rsidRPr="00741FD0">
        <w:rPr>
          <w:rFonts w:cs="Times New Roman"/>
          <w:color w:val="auto"/>
          <w:sz w:val="24"/>
          <w:szCs w:val="24"/>
        </w:rPr>
        <w:fldChar w:fldCharType="end"/>
      </w:r>
      <w:r w:rsidRPr="00741FD0">
        <w:rPr>
          <w:rFonts w:cs="Times New Roman"/>
          <w:color w:val="auto"/>
          <w:sz w:val="24"/>
          <w:szCs w:val="24"/>
        </w:rPr>
        <w:t xml:space="preserve">. A systematic review and meta-analysis confirms substantial enactment benefits while documenting variation across tasks and comparison conditions </w:t>
      </w:r>
      <w:r w:rsidR="00EC5536" w:rsidRPr="00741FD0">
        <w:rPr>
          <w:rFonts w:cs="Times New Roman"/>
          <w:color w:val="auto"/>
          <w:sz w:val="24"/>
          <w:szCs w:val="24"/>
        </w:rPr>
        <w:fldChar w:fldCharType="begin" w:fldLock="1"/>
      </w:r>
      <w:r w:rsidR="00653E8A" w:rsidRPr="00741FD0">
        <w:rPr>
          <w:rFonts w:cs="Times New Roman"/>
          <w:color w:val="auto"/>
          <w:sz w:val="24"/>
          <w:szCs w:val="24"/>
        </w:rPr>
        <w:instrText>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(Roberts et al., 2022)</w:t>
      </w:r>
      <w:r w:rsidR="00EC5536" w:rsidRPr="00741FD0">
        <w:rPr>
          <w:rFonts w:cs="Times New Roman"/>
          <w:color w:val="auto"/>
          <w:sz w:val="24"/>
          <w:szCs w:val="24"/>
        </w:rPr>
        <w:fldChar w:fldCharType="end"/>
      </w:r>
      <w:r w:rsidR="00EC5536"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w:t>
      </w:r>
      <w:r w:rsidR="00624576">
        <w:rPr>
          <w:rFonts w:cs="Times New Roman"/>
          <w:color w:val="auto"/>
          <w:sz w:val="24"/>
          <w:szCs w:val="24"/>
        </w:rPr>
        <w:t>’</w:t>
      </w:r>
      <w:r w:rsidRPr="00741FD0">
        <w:rPr>
          <w:rFonts w:cs="Times New Roman"/>
          <w:color w:val="auto"/>
          <w:sz w:val="24"/>
          <w:szCs w:val="24"/>
        </w:rPr>
        <w:t xml:space="preserve">s complexity is appropriate for its instructional purpose. Their overlap and separate contributions </w:t>
      </w:r>
      <w:proofErr w:type="gramStart"/>
      <w:r w:rsidRPr="00741FD0">
        <w:rPr>
          <w:rFonts w:cs="Times New Roman"/>
          <w:color w:val="auto"/>
          <w:sz w:val="24"/>
          <w:szCs w:val="24"/>
        </w:rPr>
        <w:t>remain</w:t>
      </w:r>
      <w:proofErr w:type="gramEnd"/>
      <w:r w:rsidRPr="00741FD0">
        <w:rPr>
          <w:rFonts w:cs="Times New Roman"/>
          <w:color w:val="auto"/>
          <w:sz w:val="24"/>
          <w:szCs w:val="24"/>
        </w:rPr>
        <w:t xml:space="preserve"> empirical questions.</w:t>
      </w:r>
    </w:p>
    <w:p w14:paraId="4123E218" w14:textId="77777777" w:rsidR="00741FD0" w:rsidRPr="00741FD0" w:rsidRDefault="00741FD0" w:rsidP="00741FD0">
      <w:pPr>
        <w:spacing w:line="360" w:lineRule="auto"/>
        <w:jc w:val="both"/>
        <w:rPr>
          <w:rFonts w:cs="Times New Roman"/>
          <w:color w:val="auto"/>
          <w:sz w:val="24"/>
          <w:szCs w:val="24"/>
        </w:rPr>
      </w:pPr>
    </w:p>
    <w:p w14:paraId="4105F3F5" w14:textId="64B27E33" w:rsidR="00E768C0" w:rsidRPr="00741FD0" w:rsidRDefault="00E768C0" w:rsidP="00E768C0">
      <w:pPr>
        <w:keepNext/>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2</w:t>
      </w:r>
      <w:r w:rsidRPr="00741FD0">
        <w:rPr>
          <w:rFonts w:eastAsia="Times New Roman" w:cs="Times New Roman"/>
          <w:b/>
          <w:bCs/>
          <w:color w:val="auto"/>
          <w:sz w:val="24"/>
          <w:szCs w:val="24"/>
          <w:lang w:val="en-GB" w:eastAsia="es-ES"/>
        </w:rPr>
        <w:t xml:space="preserve"> Computational Approaches to Gesture Analysis</w:t>
      </w:r>
    </w:p>
    <w:p w14:paraId="1C6CDA0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increasing availability of multimodal learning datasets has stimulated growing interest in computational </w:t>
      </w:r>
      <w:r>
        <w:rPr>
          <w:rFonts w:eastAsia="Times New Roman" w:cs="Times New Roman"/>
          <w:bCs/>
          <w:color w:val="auto"/>
          <w:sz w:val="24"/>
          <w:szCs w:val="24"/>
          <w:lang w:val="en-GB" w:eastAsia="es-ES"/>
        </w:rPr>
        <w:t xml:space="preserve">gesture analysis. </w:t>
      </w:r>
      <w:r>
        <w:rPr>
          <w:rFonts w:eastAsia="Times New Roman" w:cs="Times New Roman"/>
          <w:bCs/>
          <w:color w:val="auto"/>
          <w:sz w:val="24"/>
          <w:szCs w:val="24"/>
          <w:lang w:val="en-GB" w:eastAsia="es-ES"/>
        </w:rPr>
        <w:t>Historically, c</w:t>
      </w:r>
      <w:r>
        <w:rPr>
          <w:rFonts w:eastAsia="Times New Roman" w:cs="Times New Roman"/>
          <w:bCs/>
          <w:color w:val="auto"/>
          <w:sz w:val="24"/>
          <w:szCs w:val="24"/>
          <w:lang w:val="en-GB" w:eastAsia="es-ES"/>
        </w:rPr>
        <w:t>omput</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tional</w:t>
      </w:r>
      <w:r>
        <w:rPr>
          <w:rFonts w:eastAsia="Times New Roman" w:cs="Times New Roman"/>
          <w:bCs/>
          <w:color w:val="auto"/>
          <w:sz w:val="24"/>
          <w:szCs w:val="24"/>
          <w:lang w:val="en-GB" w:eastAsia="es-ES"/>
        </w:rPr>
        <w:t xml:space="preserve"> gesture recognition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on</w:t>
      </w:r>
      <w:r>
        <w:rPr>
          <w:rFonts w:eastAsia="Times New Roman" w:cs="Times New Roman"/>
          <w:bCs/>
          <w:color w:val="auto"/>
          <w:sz w:val="24"/>
          <w:szCs w:val="24"/>
          <w:lang w:val="en-GB" w:eastAsia="es-ES"/>
        </w:rPr>
        <w:t xml:space="preserve"> computer vision techniques designed to detect bodily motion through handcrafted features, pose estimation algorithms, and motion</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tracking systems</w:t>
      </w:r>
      <w:r>
        <w:rPr>
          <w:rFonts w:eastAsia="Times New Roman" w:cs="Times New Roman"/>
          <w:bCs/>
          <w:color w:val="auto"/>
          <w:sz w:val="24"/>
          <w:szCs w:val="24"/>
          <w:lang w:val="en-GB" w:eastAsia="es-ES"/>
        </w:rPr>
        <w:t xml:space="preserve"> (Cao et al., 2017)</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Po</w:t>
      </w:r>
      <w:r>
        <w:rPr>
          <w:rFonts w:eastAsia="Times New Roman" w:cs="Times New Roman"/>
          <w:bCs/>
          <w:color w:val="auto"/>
          <w:sz w:val="24"/>
          <w:szCs w:val="24"/>
          <w:lang w:val="en-GB" w:eastAsia="es-ES"/>
        </w:rPr>
        <w:t xml:space="preserve">se </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tim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identif</w:t>
      </w:r>
      <w:r>
        <w:rPr>
          <w:rFonts w:eastAsia="Times New Roman" w:cs="Times New Roman"/>
          <w:bCs/>
          <w:color w:val="auto"/>
          <w:sz w:val="24"/>
          <w:szCs w:val="24"/>
          <w:lang w:val="en-GB" w:eastAsia="es-ES"/>
        </w:rPr>
        <w:t>ies bod</w:t>
      </w:r>
      <w:r>
        <w:rPr>
          <w:rFonts w:eastAsia="Times New Roman" w:cs="Times New Roman"/>
          <w:bCs/>
          <w:color w:val="auto"/>
          <w:sz w:val="24"/>
          <w:szCs w:val="24"/>
          <w:lang w:val="en-GB" w:eastAsia="es-ES"/>
        </w:rPr>
        <w:t>y</w:t>
      </w:r>
      <w:r>
        <w:rPr>
          <w:rFonts w:eastAsia="Times New Roman" w:cs="Times New Roman"/>
          <w:bCs/>
          <w:color w:val="auto"/>
          <w:sz w:val="24"/>
          <w:szCs w:val="24"/>
          <w:lang w:val="en-GB" w:eastAsia="es-ES"/>
        </w:rPr>
        <w:t xml:space="preserve"> conf</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at</w:t>
      </w:r>
      <w:r>
        <w:rPr>
          <w:rFonts w:eastAsia="Times New Roman" w:cs="Times New Roman"/>
          <w:bCs/>
          <w:color w:val="auto"/>
          <w:sz w:val="24"/>
          <w:szCs w:val="24"/>
          <w:lang w:val="en-GB" w:eastAsia="es-ES"/>
        </w:rPr>
        <w:t>io</w:t>
      </w:r>
      <w:r>
        <w:rPr>
          <w:rFonts w:eastAsia="Times New Roman" w:cs="Times New Roman"/>
          <w:bCs/>
          <w:color w:val="auto"/>
          <w:sz w:val="24"/>
          <w:szCs w:val="24"/>
          <w:lang w:val="en-GB" w:eastAsia="es-ES"/>
        </w:rPr>
        <w:t xml:space="preserve">ns rather than </w:t>
      </w:r>
      <w:r>
        <w:rPr>
          <w:rFonts w:eastAsia="Times New Roman" w:cs="Times New Roman"/>
          <w:bCs/>
          <w:color w:val="auto"/>
          <w:sz w:val="24"/>
          <w:szCs w:val="24"/>
          <w:lang w:val="en-GB" w:eastAsia="es-ES"/>
        </w:rPr>
        <w:t>d</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ly measur</w:t>
      </w:r>
      <w:r>
        <w:rPr>
          <w:rFonts w:eastAsia="Times New Roman" w:cs="Times New Roman"/>
          <w:bCs/>
          <w:color w:val="auto"/>
          <w:sz w:val="24"/>
          <w:szCs w:val="24"/>
          <w:lang w:val="en-GB" w:eastAsia="es-ES"/>
        </w:rPr>
        <w:t xml:space="preserve">ing the semantic or cognitive properties of gestures. </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se</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represe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ta</w:t>
      </w:r>
      <w:r>
        <w:rPr>
          <w:rFonts w:eastAsia="Times New Roman" w:cs="Times New Roman"/>
          <w:bCs/>
          <w:color w:val="auto"/>
          <w:sz w:val="24"/>
          <w:szCs w:val="24"/>
          <w:lang w:val="en-GB" w:eastAsia="es-ES"/>
        </w:rPr>
        <w:t>tion</w:t>
      </w:r>
      <w:r>
        <w:rPr>
          <w:rFonts w:eastAsia="Times New Roman" w:cs="Times New Roman"/>
          <w:bCs/>
          <w:color w:val="auto"/>
          <w:sz w:val="24"/>
          <w:szCs w:val="24"/>
          <w:lang w:val="en-GB" w:eastAsia="es-ES"/>
        </w:rPr>
        <w:t>s provide inputs for movement analysis;</w:t>
      </w:r>
      <w:r>
        <w:rPr>
          <w:rFonts w:eastAsia="Times New Roman" w:cs="Times New Roman"/>
          <w:bCs/>
          <w:color w:val="auto"/>
          <w:sz w:val="24"/>
          <w:szCs w:val="24"/>
          <w:lang w:val="en-GB" w:eastAsia="es-ES"/>
        </w:rPr>
        <w:t xml:space="preserve"> 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gesture </w:t>
      </w:r>
      <w:r>
        <w:rPr>
          <w:rFonts w:eastAsia="Times New Roman" w:cs="Times New Roman"/>
          <w:bCs/>
          <w:color w:val="auto"/>
          <w:sz w:val="24"/>
          <w:szCs w:val="24"/>
          <w:lang w:val="en-GB" w:eastAsia="es-ES"/>
        </w:rPr>
        <w:t>prop</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rti</w:t>
      </w:r>
      <w:r>
        <w:rPr>
          <w:rFonts w:eastAsia="Times New Roman" w:cs="Times New Roman"/>
          <w:bCs/>
          <w:color w:val="auto"/>
          <w:sz w:val="24"/>
          <w:szCs w:val="24"/>
          <w:lang w:val="en-GB" w:eastAsia="es-ES"/>
        </w:rPr>
        <w:t>es su</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h </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s iconicit</w:t>
      </w:r>
      <w:r>
        <w:rPr>
          <w:rFonts w:eastAsia="Times New Roman" w:cs="Times New Roman"/>
          <w:bCs/>
          <w:color w:val="auto"/>
          <w:sz w:val="24"/>
          <w:szCs w:val="24"/>
          <w:lang w:val="en-GB" w:eastAsia="es-ES"/>
        </w:rPr>
        <w:t xml:space="preserve">y </w:t>
      </w:r>
      <w:r>
        <w:rPr>
          <w:rFonts w:eastAsia="Times New Roman" w:cs="Times New Roman"/>
          <w:bCs/>
          <w:color w:val="auto"/>
          <w:sz w:val="24"/>
          <w:szCs w:val="24"/>
          <w:lang w:val="en-GB" w:eastAsia="es-ES"/>
        </w:rPr>
        <w:t>requires an additional l</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k</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to t</w:t>
      </w:r>
      <w:r>
        <w:rPr>
          <w:rFonts w:eastAsia="Times New Roman" w:cs="Times New Roman"/>
          <w:bCs/>
          <w:color w:val="auto"/>
          <w:sz w:val="24"/>
          <w:szCs w:val="24"/>
          <w:lang w:val="en-GB" w:eastAsia="es-ES"/>
        </w:rPr>
        <w: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inte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ded</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ea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ing.</w:t>
      </w:r>
    </w:p>
    <w:p w14:paraId="16F4A76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More recent developments in deep learning substantially expanded the scope of computational gesture analysis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D</w:t>
      </w:r>
      <w:r>
        <w:rPr>
          <w:rFonts w:eastAsia="Times New Roman" w:cs="Times New Roman"/>
          <w:bCs/>
          <w:noProof/>
          <w:color w:val="auto"/>
          <w:sz w:val="24"/>
          <w:szCs w:val="24"/>
          <w:lang w:val="en-GB" w:eastAsia="es-ES"/>
        </w:rPr>
        <w:t>o</w:t>
      </w:r>
      <w:r>
        <w:rPr>
          <w:rFonts w:eastAsia="Times New Roman" w:cs="Times New Roman"/>
          <w:bCs/>
          <w:noProof/>
          <w:color w:val="auto"/>
          <w:sz w:val="24"/>
          <w:szCs w:val="24"/>
          <w:lang w:val="en-GB" w:eastAsia="es-ES"/>
        </w:rPr>
        <w:t>nahue e</w:t>
      </w:r>
      <w:r>
        <w:rPr>
          <w:rFonts w:eastAsia="Times New Roman" w:cs="Times New Roman"/>
          <w:bCs/>
          <w:noProof/>
          <w:color w:val="auto"/>
          <w:sz w:val="24"/>
          <w:szCs w:val="24"/>
          <w:lang w:val="en-GB" w:eastAsia="es-ES"/>
        </w:rPr>
        <w:t>t</w:t>
      </w:r>
      <w:r>
        <w:rPr>
          <w:rFonts w:eastAsia="Times New Roman" w:cs="Times New Roman"/>
          <w:bCs/>
          <w:noProof/>
          <w:color w:val="auto"/>
          <w:sz w:val="24"/>
          <w:szCs w:val="24"/>
          <w:lang w:val="en-GB" w:eastAsia="es-ES"/>
        </w:rPr>
        <w:t xml:space="preserve"> al., 2015; B</w:t>
      </w:r>
      <w:r>
        <w:rPr>
          <w:rFonts w:eastAsia="Times New Roman" w:cs="Times New Roman"/>
          <w:bCs/>
          <w:noProof/>
          <w:color w:val="auto"/>
          <w:sz w:val="24"/>
          <w:szCs w:val="24"/>
          <w:lang w:val="en-GB" w:eastAsia="es-ES"/>
        </w:rPr>
        <w:t>e</w:t>
      </w:r>
      <w:r>
        <w:rPr>
          <w:rFonts w:eastAsia="Times New Roman" w:cs="Times New Roman"/>
          <w:bCs/>
          <w:noProof/>
          <w:color w:val="auto"/>
          <w:sz w:val="24"/>
          <w:szCs w:val="24"/>
          <w:lang w:val="en-GB" w:eastAsia="es-ES"/>
        </w:rPr>
        <w:t>rtas</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u</w:t>
      </w:r>
      <w:r>
        <w:rPr>
          <w:rFonts w:eastAsia="Times New Roman" w:cs="Times New Roman"/>
          <w:bCs/>
          <w:noProof/>
          <w:color w:val="auto"/>
          <w:sz w:val="24"/>
          <w:szCs w:val="24"/>
          <w:lang w:val="en-GB" w:eastAsia="es-ES"/>
        </w:rPr>
        <w:t>s et al., 202</w:t>
      </w:r>
      <w:r>
        <w:rPr>
          <w:rFonts w:eastAsia="Times New Roman" w:cs="Times New Roman"/>
          <w:bCs/>
          <w:noProof/>
          <w:color w:val="auto"/>
          <w:sz w:val="24"/>
          <w:szCs w:val="24"/>
          <w:lang w:val="en-GB" w:eastAsia="es-ES"/>
        </w:rPr>
        <w:t>1</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Convolutional Neural Networks (CNNs), Recurrent Neural Networks (RNNs</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14:paraId="42C67C4C"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w:t>
      </w:r>
      <w:r>
        <w:rPr>
          <w:rFonts w:eastAsia="Times New Roman" w:cs="Times New Roman"/>
          <w:bCs/>
          <w:color w:val="auto"/>
          <w:sz w:val="24"/>
          <w:szCs w:val="24"/>
          <w:lang w:val="en-GB" w:eastAsia="es-ES"/>
        </w:rPr>
        <w:t xml:space="preserve"> (Zhang et al., 2023; Nishida et al., 2025)</w:t>
      </w:r>
      <w:r>
        <w:rPr>
          <w:rFonts w:eastAsia="Times New Roman" w:cs="Times New Roman"/>
          <w:bCs/>
          <w:color w:val="auto"/>
          <w:sz w:val="24"/>
          <w:szCs w:val="24"/>
          <w:lang w:val="en-GB" w:eastAsia="es-ES"/>
        </w:rPr>
        <w:t>.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14:paraId="539B48B3"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w:t>
      </w:r>
      <w:r>
        <w:rPr>
          <w:rFonts w:eastAsia="Times New Roman" w:cs="Times New Roman"/>
          <w:bCs/>
          <w:color w:val="auto"/>
          <w:sz w:val="24"/>
          <w:szCs w:val="24"/>
          <w:lang w:val="en-GB" w:eastAsia="es-ES"/>
        </w:rPr>
        <w:t xml:space="preserve">anual annotation </w:t>
      </w:r>
      <w:r>
        <w:rPr>
          <w:rFonts w:eastAsia="Times New Roman" w:cs="Times New Roman"/>
          <w:bCs/>
          <w:color w:val="auto"/>
          <w:sz w:val="24"/>
          <w:szCs w:val="24"/>
          <w:lang w:val="en-GB" w:eastAsia="es-ES"/>
        </w:rPr>
        <w:t>of</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sture pro</w:t>
      </w:r>
      <w:r>
        <w:rPr>
          <w:rFonts w:eastAsia="Times New Roman" w:cs="Times New Roman"/>
          <w:bCs/>
          <w:color w:val="auto"/>
          <w:sz w:val="24"/>
          <w:szCs w:val="24"/>
          <w:lang w:val="en-GB" w:eastAsia="es-ES"/>
        </w:rPr>
        <w:t>pert</w:t>
      </w:r>
      <w:r>
        <w:rPr>
          <w:rFonts w:eastAsia="Times New Roman" w:cs="Times New Roman"/>
          <w:bCs/>
          <w:color w:val="auto"/>
          <w:sz w:val="24"/>
          <w:szCs w:val="24"/>
          <w:lang w:val="en-GB" w:eastAsia="es-ES"/>
        </w:rPr>
        <w:t>ies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equires hum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 judgmen</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pract</w:t>
      </w:r>
      <w:r>
        <w:rPr>
          <w:rFonts w:eastAsia="Times New Roman" w:cs="Times New Roman"/>
          <w:bCs/>
          <w:color w:val="auto"/>
          <w:sz w:val="24"/>
          <w:szCs w:val="24"/>
          <w:lang w:val="en-GB" w:eastAsia="es-ES"/>
        </w:rPr>
        <w:t xml:space="preserve">ical </w:t>
      </w:r>
      <w:r>
        <w:rPr>
          <w:rFonts w:eastAsia="Times New Roman" w:cs="Times New Roman"/>
          <w:bCs/>
          <w:color w:val="auto"/>
          <w:sz w:val="24"/>
          <w:szCs w:val="24"/>
          <w:lang w:val="en-GB" w:eastAsia="es-ES"/>
        </w:rPr>
        <w:t>imp</w:t>
      </w:r>
      <w:r>
        <w:rPr>
          <w:rFonts w:eastAsia="Times New Roman" w:cs="Times New Roman"/>
          <w:bCs/>
          <w:color w:val="auto"/>
          <w:sz w:val="24"/>
          <w:szCs w:val="24"/>
          <w:lang w:val="en-GB" w:eastAsia="es-ES"/>
        </w:rPr>
        <w:t>li</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ations </w:t>
      </w:r>
      <w:r>
        <w:rPr>
          <w:rFonts w:eastAsia="Times New Roman" w:cs="Times New Roman"/>
          <w:bCs/>
          <w:color w:val="auto"/>
          <w:sz w:val="24"/>
          <w:szCs w:val="24"/>
          <w:lang w:val="en-GB" w:eastAsia="es-ES"/>
        </w:rPr>
        <w:t>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 xml:space="preserve"> scalability, reproducibility, and inter-rater variability. The GMSM itself was originally conceived as a human-</w:t>
      </w:r>
      <w:r>
        <w:rPr>
          <w:rFonts w:eastAsia="Times New Roman" w:cs="Times New Roman"/>
          <w:bCs/>
          <w:color w:val="auto"/>
          <w:sz w:val="24"/>
          <w:szCs w:val="24"/>
          <w:lang w:val="en-GB" w:eastAsia="es-ES"/>
        </w:rPr>
        <w:t>centered</w:t>
      </w:r>
      <w:r>
        <w:rPr>
          <w:rFonts w:eastAsia="Times New Roman" w:cs="Times New Roman"/>
          <w:bCs/>
          <w:color w:val="auto"/>
          <w:sz w:val="24"/>
          <w:szCs w:val="24"/>
          <w:lang w:val="en-GB" w:eastAsia="es-ES"/>
        </w:rPr>
        <w:t xml:space="preserve"> coding framework, requiring </w:t>
      </w:r>
      <w:r>
        <w:rPr>
          <w:rFonts w:eastAsia="Times New Roman" w:cs="Times New Roman"/>
          <w:bCs/>
          <w:color w:val="auto"/>
          <w:sz w:val="24"/>
          <w:szCs w:val="24"/>
          <w:lang w:val="en-GB" w:eastAsia="es-ES"/>
        </w:rPr>
        <w:t>evaluators to estimate gesture properties dimension by dimension</w:t>
      </w:r>
      <w:r>
        <w:rPr>
          <w:rFonts w:eastAsia="Times New Roman" w:cs="Times New Roman"/>
          <w:bCs/>
          <w:color w:val="auto"/>
          <w:sz w:val="24"/>
          <w:szCs w:val="24"/>
          <w:lang w:val="en-GB" w:eastAsia="es-ES"/>
        </w:rPr>
        <w:t xml:space="preserve"> (Macedonia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2026).</w:t>
      </w:r>
    </w:p>
    <w:p w14:paraId="0740D3BF"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Recent work on psycholinguistic norming using large language models (LLMs) suggests that artificial intelligence systems may increasingly be capable of approximating human judgments for cognitively meaningful constructs. Studies by Conde and colleagues, among others, </w:t>
      </w:r>
      <w:r>
        <w:rPr>
          <w:rFonts w:eastAsia="Times New Roman" w:cs="Times New Roman"/>
          <w:bCs/>
          <w:color w:val="auto"/>
          <w:sz w:val="24"/>
          <w:szCs w:val="24"/>
          <w:lang w:val="en-GB" w:eastAsia="es-ES"/>
        </w:rPr>
        <w:t xml:space="preserve">demonstrated that LLM-generated estimates of concreteness, familiarity, valence, and related psycholinguistic variables correlate strongly with human ratings when appropriate prompting and validation procedures are employed </w:t>
      </w:r>
      <w:r>
        <w:rPr>
          <w:rFonts w:eastAsia="Times New Roman" w:cs="Times New Roman"/>
          <w:bCs/>
          <w:noProof/>
          <w:color w:val="auto"/>
          <w:sz w:val="24"/>
          <w:szCs w:val="24"/>
          <w:lang w:val="en-GB" w:eastAsia="es-ES"/>
        </w:rPr>
        <w:t>(Conde et al., 2026; Mart</w:t>
      </w:r>
      <w:r>
        <w:rPr>
          <w:rFonts w:eastAsia="Times New Roman" w:cs="Times New Roman"/>
          <w:bCs/>
          <w:noProof/>
          <w:color w:val="auto"/>
          <w:sz w:val="24"/>
          <w:szCs w:val="24"/>
          <w:lang w:val="en-GB" w:eastAsia="es-ES"/>
        </w:rPr>
        <w:t>ínez et al., 2024)</w:t>
      </w:r>
      <w:r>
        <w:rPr>
          <w:rFonts w:eastAsia="Times New Roman" w:cs="Times New Roman"/>
          <w:bCs/>
          <w:color w:val="auto"/>
          <w:sz w:val="24"/>
          <w:szCs w:val="24"/>
          <w:lang w:val="en-GB" w:eastAsia="es-ES"/>
        </w:rPr>
        <w:t>. These findings raise the possibility that multimodal models may likewise be able to estimate gesture-related mnemonic dimensions directly from video data.</w:t>
      </w:r>
    </w:p>
    <w:p w14:paraId="5D07FC42" w14:textId="1B31F281"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lastRenderedPageBreak/>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14:paraId="166560D2" w14:textId="77777777" w:rsidR="00E768C0" w:rsidRPr="00741FD0" w:rsidRDefault="00E768C0" w:rsidP="00E768C0">
      <w:pPr>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4A4020E5" w14:textId="55BC1833" w:rsidR="00E768C0" w:rsidRPr="00741FD0" w:rsidRDefault="00E768C0" w:rsidP="00E768C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3</w:t>
      </w:r>
      <w:r w:rsidRPr="00741FD0">
        <w:rPr>
          <w:rFonts w:eastAsia="Times New Roman" w:cs="Times New Roman"/>
          <w:b/>
          <w:bCs/>
          <w:color w:val="auto"/>
          <w:sz w:val="24"/>
          <w:szCs w:val="24"/>
          <w:lang w:val="en-GB" w:eastAsia="es-ES"/>
        </w:rPr>
        <w:t xml:space="preserve"> Video-Language Models</w:t>
      </w:r>
    </w:p>
    <w:p w14:paraId="193ACB68"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Video-Language Models (VLMs) represent a recent development in multimodal artificial intelligence that combines advances in computer vision, natural language processing, and temporal sequence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an</w:t>
      </w:r>
      <w:r>
        <w:rPr>
          <w:rFonts w:eastAsia="Times New Roman" w:cs="Times New Roman"/>
          <w:bCs/>
          <w:noProof/>
          <w:color w:val="auto"/>
          <w:sz w:val="24"/>
          <w:szCs w:val="24"/>
          <w:lang w:val="en-GB" w:eastAsia="es-ES"/>
        </w:rPr>
        <w:t>g et al.</w:t>
      </w:r>
      <w:r>
        <w:rPr>
          <w:rFonts w:eastAsia="Times New Roman" w:cs="Times New Roman"/>
          <w:bCs/>
          <w:noProof/>
          <w:color w:val="auto"/>
          <w:sz w:val="24"/>
          <w:szCs w:val="24"/>
          <w:lang w:val="en-GB" w:eastAsia="es-ES"/>
        </w:rPr>
        <w:t>, 202</w:t>
      </w:r>
      <w:r>
        <w:rPr>
          <w:rFonts w:eastAsia="Times New Roman" w:cs="Times New Roman"/>
          <w:bCs/>
          <w:noProof/>
          <w:color w:val="auto"/>
          <w:sz w:val="24"/>
          <w:szCs w:val="24"/>
          <w:lang w:val="en-GB" w:eastAsia="es-ES"/>
        </w:rPr>
        <w:t>3; Fu et al., 2025</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w:t>
      </w:r>
    </w:p>
    <w:p w14:paraId="7F9A22EE" w14:textId="1274AA64"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Modern VLMs </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ommon</w:t>
      </w:r>
      <w:r>
        <w:rPr>
          <w:rFonts w:eastAsia="Times New Roman" w:cs="Times New Roman"/>
          <w:bCs/>
          <w:color w:val="auto"/>
          <w:sz w:val="24"/>
          <w:szCs w:val="24"/>
          <w:lang w:val="en-GB" w:eastAsia="es-ES"/>
        </w:rPr>
        <w:t xml:space="preserve">ly </w:t>
      </w:r>
      <w:r>
        <w:rPr>
          <w:rFonts w:eastAsia="Times New Roman" w:cs="Times New Roman"/>
          <w:bCs/>
          <w:color w:val="auto"/>
          <w:sz w:val="24"/>
          <w:szCs w:val="24"/>
          <w:lang w:val="en-GB" w:eastAsia="es-ES"/>
        </w:rPr>
        <w:t>com</w:t>
      </w:r>
      <w:r>
        <w:rPr>
          <w:rFonts w:eastAsia="Times New Roman" w:cs="Times New Roman"/>
          <w:bCs/>
          <w:color w:val="auto"/>
          <w:sz w:val="24"/>
          <w:szCs w:val="24"/>
          <w:lang w:val="en-GB" w:eastAsia="es-ES"/>
        </w:rPr>
        <w:t>b</w:t>
      </w:r>
      <w:r>
        <w:rPr>
          <w:rFonts w:eastAsia="Times New Roman" w:cs="Times New Roman"/>
          <w:bCs/>
          <w:color w:val="auto"/>
          <w:sz w:val="24"/>
          <w:szCs w:val="24"/>
          <w:lang w:val="en-GB" w:eastAsia="es-ES"/>
        </w:rPr>
        <w:t>ine vis</w:t>
      </w:r>
      <w:r>
        <w:rPr>
          <w:rFonts w:eastAsia="Times New Roman" w:cs="Times New Roman"/>
          <w:bCs/>
          <w:color w:val="auto"/>
          <w:sz w:val="24"/>
          <w:szCs w:val="24"/>
          <w:lang w:val="en-GB" w:eastAsia="es-ES"/>
        </w:rPr>
        <w:t>u</w:t>
      </w:r>
      <w:r>
        <w:rPr>
          <w:rFonts w:eastAsia="Times New Roman" w:cs="Times New Roman"/>
          <w:bCs/>
          <w:color w:val="auto"/>
          <w:sz w:val="24"/>
          <w:szCs w:val="24"/>
          <w:lang w:val="en-GB" w:eastAsia="es-ES"/>
        </w:rPr>
        <w:t>al encoders 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w:t>
      </w:r>
      <w:r>
        <w:rPr>
          <w:rFonts w:eastAsia="Times New Roman" w:cs="Times New Roman"/>
          <w:bCs/>
          <w:color w:val="auto"/>
          <w:sz w:val="24"/>
          <w:szCs w:val="24"/>
          <w:lang w:val="en-GB" w:eastAsia="es-ES"/>
        </w:rPr>
        <w:t xml:space="preserve"> (Radford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2021; Zhang et al., 2023).</w:t>
      </w:r>
    </w:p>
    <w:p w14:paraId="573AEF9B"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w:t>
      </w:r>
      <w:r>
        <w:rPr>
          <w:rFonts w:eastAsia="Times New Roman" w:cs="Times New Roman"/>
          <w:bCs/>
          <w:color w:val="auto"/>
          <w:sz w:val="24"/>
          <w:szCs w:val="24"/>
          <w:lang w:val="en-GB" w:eastAsia="es-ES"/>
        </w:rPr>
        <w:t>enactability</w:t>
      </w:r>
      <w:r>
        <w:rPr>
          <w:rFonts w:eastAsia="Times New Roman" w:cs="Times New Roman"/>
          <w:bCs/>
          <w:color w:val="auto"/>
          <w:sz w:val="24"/>
          <w:szCs w:val="24"/>
          <w:lang w:val="en-GB" w:eastAsia="es-ES"/>
        </w:rPr>
        <w:t xml:space="preserve">, emotional salience, or semantic congruence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Zh</w:t>
      </w:r>
      <w:r>
        <w:rPr>
          <w:rFonts w:eastAsia="Times New Roman" w:cs="Times New Roman"/>
          <w:bCs/>
          <w:noProof/>
          <w:color w:val="auto"/>
          <w:sz w:val="24"/>
          <w:szCs w:val="24"/>
          <w:lang w:val="en-GB" w:eastAsia="es-ES"/>
        </w:rPr>
        <w:t>a</w:t>
      </w:r>
      <w:r>
        <w:rPr>
          <w:rFonts w:eastAsia="Times New Roman" w:cs="Times New Roman"/>
          <w:bCs/>
          <w:noProof/>
          <w:color w:val="auto"/>
          <w:sz w:val="24"/>
          <w:szCs w:val="24"/>
          <w:lang w:val="en-GB" w:eastAsia="es-ES"/>
        </w:rPr>
        <w:t>ng</w:t>
      </w:r>
      <w:r>
        <w:rPr>
          <w:rFonts w:eastAsia="Times New Roman" w:cs="Times New Roman"/>
          <w:bCs/>
          <w:noProof/>
          <w:color w:val="auto"/>
          <w:sz w:val="24"/>
          <w:szCs w:val="24"/>
          <w:lang w:val="en-GB" w:eastAsia="es-ES"/>
        </w:rPr>
        <w:t xml:space="preserve"> et al., 202</w:t>
      </w:r>
      <w:r>
        <w:rPr>
          <w:rFonts w:eastAsia="Times New Roman" w:cs="Times New Roman"/>
          <w:bCs/>
          <w:noProof/>
          <w:color w:val="auto"/>
          <w:sz w:val="24"/>
          <w:szCs w:val="24"/>
          <w:lang w:val="en-GB" w:eastAsia="es-ES"/>
        </w:rPr>
        <w:t>3</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xml:space="preserve">. Third, VLMs exhibit increasingly sophisticated zero-shot reasoning abilities, enabling them to generate </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sponses or ac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ion l</w:t>
      </w:r>
      <w:r>
        <w:rPr>
          <w:rFonts w:eastAsia="Times New Roman" w:cs="Times New Roman"/>
          <w:bCs/>
          <w:color w:val="auto"/>
          <w:sz w:val="24"/>
          <w:szCs w:val="24"/>
          <w:lang w:val="en-GB" w:eastAsia="es-ES"/>
        </w:rPr>
        <w:t>ab</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 xml:space="preserve">s </w:t>
      </w:r>
      <w:r>
        <w:rPr>
          <w:rFonts w:eastAsia="Times New Roman" w:cs="Times New Roman"/>
          <w:bCs/>
          <w:color w:val="auto"/>
          <w:sz w:val="24"/>
          <w:szCs w:val="24"/>
          <w:lang w:val="en-GB" w:eastAsia="es-ES"/>
        </w:rPr>
        <w:t>with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ut</w:t>
      </w:r>
      <w:r>
        <w:rPr>
          <w:rFonts w:eastAsia="Times New Roman" w:cs="Times New Roman"/>
          <w:bCs/>
          <w:color w:val="auto"/>
          <w:sz w:val="24"/>
          <w:szCs w:val="24"/>
          <w:lang w:val="en-GB" w:eastAsia="es-ES"/>
        </w:rPr>
        <w:t xml:space="preserve"> task</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pecif</w:t>
      </w:r>
      <w:r>
        <w:rPr>
          <w:rFonts w:eastAsia="Times New Roman" w:cs="Times New Roman"/>
          <w:bCs/>
          <w:color w:val="auto"/>
          <w:sz w:val="24"/>
          <w:szCs w:val="24"/>
          <w:lang w:val="en-GB" w:eastAsia="es-ES"/>
        </w:rPr>
        <w:t>ic</w:t>
      </w:r>
      <w:r>
        <w:rPr>
          <w:rFonts w:eastAsia="Times New Roman" w:cs="Times New Roman"/>
          <w:bCs/>
          <w:color w:val="auto"/>
          <w:sz w:val="24"/>
          <w:szCs w:val="24"/>
          <w:lang w:val="en-GB" w:eastAsia="es-ES"/>
        </w:rPr>
        <w:t xml:space="preserve"> train</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xamples</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(Unmesh et al., 2026)</w:t>
      </w:r>
      <w:r>
        <w:rPr>
          <w:rFonts w:eastAsia="Times New Roman" w:cs="Times New Roman"/>
          <w:bCs/>
          <w:color w:val="auto"/>
          <w:sz w:val="24"/>
          <w:szCs w:val="24"/>
          <w:lang w:val="en-GB" w:eastAsia="es-ES"/>
        </w:rPr>
        <w:t>.</w:t>
      </w:r>
    </w:p>
    <w:p w14:paraId="0B0703EC"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Bavaresco et al.</w:t>
      </w:r>
      <w:r>
        <w:rPr>
          <w:rFonts w:eastAsia="Times New Roman" w:cs="Times New Roman"/>
          <w:bCs/>
          <w:noProof/>
          <w:color w:val="auto"/>
          <w:sz w:val="24"/>
          <w:szCs w:val="24"/>
          <w:lang w:val="en-GB" w:eastAsia="es-ES"/>
        </w:rPr>
        <w:t xml:space="preserv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2026)</w:t>
      </w:r>
      <w:r>
        <w:rPr>
          <w:rFonts w:eastAsia="Times New Roman" w:cs="Times New Roman"/>
          <w:bCs/>
          <w:color w:val="auto"/>
          <w:sz w:val="24"/>
          <w:szCs w:val="24"/>
          <w:lang w:val="en-GB" w:eastAsia="es-ES"/>
        </w:rPr>
        <w:t xml:space="preserve"> found alignment between VLM concept representations and human fMRI responses to words presented with pictures or sentences, with differences across model architectures</w:t>
      </w:r>
      <w:r>
        <w:rPr>
          <w:rFonts w:eastAsia="Times New Roman" w:cs="Times New Roman"/>
          <w:bCs/>
          <w:color w:val="auto"/>
          <w:sz w:val="24"/>
          <w:szCs w:val="24"/>
          <w:lang w:val="en-GB" w:eastAsia="es-ES"/>
        </w:rPr>
        <w:t xml:space="preserve">. Human gesture interpretation relies on integrating visual motion, contextual knowledge, semantic expectations, and embodied simulation processes. Contemporary multimodal architectures </w:t>
      </w:r>
      <w:r>
        <w:rPr>
          <w:rFonts w:eastAsia="Times New Roman" w:cs="Times New Roman"/>
          <w:bCs/>
          <w:color w:val="auto"/>
          <w:sz w:val="24"/>
          <w:szCs w:val="24"/>
          <w:lang w:val="en-GB" w:eastAsia="es-ES"/>
        </w:rPr>
        <w:t>likewi</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combine visual and linguistic </w:t>
      </w:r>
      <w:r>
        <w:rPr>
          <w:rFonts w:eastAsia="Times New Roman" w:cs="Times New Roman"/>
          <w:bCs/>
          <w:color w:val="auto"/>
          <w:sz w:val="24"/>
          <w:szCs w:val="24"/>
          <w:lang w:val="en-GB" w:eastAsia="es-ES"/>
        </w:rPr>
        <w:t>info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ation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(Zha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t al., 2023), but</w:t>
      </w:r>
      <w:r>
        <w:rPr>
          <w:rFonts w:eastAsia="Times New Roman" w:cs="Times New Roman"/>
          <w:bCs/>
          <w:color w:val="auto"/>
          <w:sz w:val="24"/>
          <w:szCs w:val="24"/>
          <w:lang w:val="en-GB" w:eastAsia="es-ES"/>
        </w:rPr>
        <w:t xml:space="preserve"> t</w:t>
      </w:r>
      <w:r>
        <w:rPr>
          <w:rFonts w:eastAsia="Times New Roman" w:cs="Times New Roman"/>
          <w:bCs/>
          <w:color w:val="auto"/>
          <w:sz w:val="24"/>
          <w:szCs w:val="24"/>
          <w:lang w:val="en-GB" w:eastAsia="es-ES"/>
        </w:rPr>
        <w:t>he c</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pt-p</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oc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ult</w:t>
      </w:r>
      <w:r>
        <w:rPr>
          <w:rFonts w:eastAsia="Times New Roman" w:cs="Times New Roman"/>
          <w:bCs/>
          <w:color w:val="auto"/>
          <w:sz w:val="24"/>
          <w:szCs w:val="24"/>
          <w:lang w:val="en-GB" w:eastAsia="es-ES"/>
        </w:rPr>
        <w:t xml:space="preserve"> do</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 xml:space="preserve"> not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abl</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sh</w:t>
      </w:r>
      <w:r>
        <w:rPr>
          <w:rFonts w:eastAsia="Times New Roman" w:cs="Times New Roman"/>
          <w:bCs/>
          <w:color w:val="auto"/>
          <w:sz w:val="24"/>
          <w:szCs w:val="24"/>
          <w:lang w:val="en-GB" w:eastAsia="es-ES"/>
        </w:rPr>
        <w:t xml:space="preserve"> embodied </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mula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or gestur</w:t>
      </w:r>
      <w:r>
        <w:rPr>
          <w:rFonts w:eastAsia="Times New Roman" w:cs="Times New Roman"/>
          <w:bCs/>
          <w:color w:val="auto"/>
          <w:sz w:val="24"/>
          <w:szCs w:val="24"/>
          <w:lang w:val="en-GB" w:eastAsia="es-ES"/>
        </w:rPr>
        <w:t xml:space="preserve">e </w:t>
      </w:r>
      <w:r>
        <w:rPr>
          <w:rFonts w:eastAsia="Times New Roman" w:cs="Times New Roman"/>
          <w:bCs/>
          <w:color w:val="auto"/>
          <w:sz w:val="24"/>
          <w:szCs w:val="24"/>
          <w:lang w:val="en-GB" w:eastAsia="es-ES"/>
        </w:rPr>
        <w:t>under</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and</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heir </w:t>
      </w:r>
      <w:r>
        <w:rPr>
          <w:rFonts w:eastAsia="Times New Roman" w:cs="Times New Roman"/>
          <w:bCs/>
          <w:color w:val="auto"/>
          <w:sz w:val="24"/>
          <w:szCs w:val="24"/>
          <w:lang w:val="en-GB" w:eastAsia="es-ES"/>
        </w:rPr>
        <w:t>suit</w:t>
      </w:r>
      <w:r>
        <w:rPr>
          <w:rFonts w:eastAsia="Times New Roman" w:cs="Times New Roman"/>
          <w:bCs/>
          <w:color w:val="auto"/>
          <w:sz w:val="24"/>
          <w:szCs w:val="24"/>
          <w:lang w:val="en-GB" w:eastAsia="es-ES"/>
        </w:rPr>
        <w:t>ability</w:t>
      </w:r>
      <w:r>
        <w:rPr>
          <w:rFonts w:eastAsia="Times New Roman" w:cs="Times New Roman"/>
          <w:bCs/>
          <w:color w:val="auto"/>
          <w:sz w:val="24"/>
          <w:szCs w:val="24"/>
          <w:lang w:val="en-GB" w:eastAsia="es-ES"/>
        </w:rPr>
        <w:t xml:space="preserve"> for estimating gesture-related mnemonic covariates </w:t>
      </w:r>
      <w:r>
        <w:rPr>
          <w:rFonts w:eastAsia="Times New Roman" w:cs="Times New Roman"/>
          <w:bCs/>
          <w:noProof/>
          <w:color w:val="auto"/>
          <w:sz w:val="24"/>
          <w:szCs w:val="24"/>
          <w:lang w:val="en-GB" w:eastAsia="es-ES"/>
        </w:rPr>
        <w:t>therefore requires direct compar</w:t>
      </w:r>
      <w:r>
        <w:rPr>
          <w:rFonts w:eastAsia="Times New Roman" w:cs="Times New Roman"/>
          <w:bCs/>
          <w:noProof/>
          <w:color w:val="auto"/>
          <w:sz w:val="24"/>
          <w:szCs w:val="24"/>
          <w:lang w:val="en-GB" w:eastAsia="es-ES"/>
        </w:rPr>
        <w:t>is</w:t>
      </w:r>
      <w:r>
        <w:rPr>
          <w:rFonts w:eastAsia="Times New Roman" w:cs="Times New Roman"/>
          <w:bCs/>
          <w:noProof/>
          <w:color w:val="auto"/>
          <w:sz w:val="24"/>
          <w:szCs w:val="24"/>
          <w:lang w:val="en-GB" w:eastAsia="es-ES"/>
        </w:rPr>
        <w:t>on wit</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 xml:space="preserve"> human rat</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ngs</w:t>
      </w:r>
      <w:r>
        <w:rPr>
          <w:rFonts w:eastAsia="Times New Roman" w:cs="Times New Roman"/>
          <w:bCs/>
          <w:noProof/>
          <w:color w:val="auto"/>
          <w:sz w:val="24"/>
          <w:szCs w:val="24"/>
          <w:lang w:val="en-GB" w:eastAsia="es-ES"/>
        </w:rPr>
        <w:t>.</w:t>
      </w:r>
    </w:p>
    <w:p w14:paraId="272E3CD1" w14:textId="12C6A86C"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w:t>
      </w:r>
      <w:r>
        <w:rPr>
          <w:rFonts w:eastAsia="Times New Roman" w:cs="Times New Roman"/>
          <w:bCs/>
          <w:color w:val="auto"/>
          <w:sz w:val="24"/>
          <w:szCs w:val="24"/>
          <w:lang w:val="en-GB" w:eastAsia="es-ES"/>
        </w:rPr>
        <w:t xml:space="preserve"> benchmarks focus predominantly on general-purpose tasks such as activity recognition, navigation, scene understanding, or conversational video reasoning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Fu</w:t>
      </w:r>
      <w:r>
        <w:rPr>
          <w:rFonts w:eastAsia="Times New Roman" w:cs="Times New Roman"/>
          <w:bCs/>
          <w:noProof/>
          <w:color w:val="auto"/>
          <w:sz w:val="24"/>
          <w:szCs w:val="24"/>
          <w:lang w:val="en-GB" w:eastAsia="es-ES"/>
        </w:rPr>
        <w:t xml:space="preserve"> et al., 2025)</w:t>
      </w:r>
      <w:r>
        <w:rPr>
          <w:rFonts w:eastAsia="Times New Roman" w:cs="Times New Roman"/>
          <w:bCs/>
          <w:color w:val="auto"/>
          <w:sz w:val="24"/>
          <w:szCs w:val="24"/>
          <w:lang w:val="en-GB" w:eastAsia="es-ES"/>
        </w:rPr>
        <w:t>. Very little work has examined whether these systems can reliably estimate theoretically grounded gesture dimensions relevant to vocabulary acquisition</w:t>
      </w:r>
      <w:r>
        <w:rPr>
          <w:rFonts w:eastAsia="Times New Roman" w:cs="Times New Roman"/>
          <w:bCs/>
          <w:color w:val="auto"/>
          <w:sz w:val="24"/>
          <w:szCs w:val="24"/>
          <w:lang w:val="en-GB" w:eastAsia="es-ES"/>
        </w:rPr>
        <w:t xml:space="preserve"> and research</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In particular, it</w:t>
      </w:r>
      <w:r>
        <w:rPr>
          <w:rFonts w:eastAsia="Times New Roman" w:cs="Times New Roman"/>
          <w:bCs/>
          <w:color w:val="auto"/>
          <w:sz w:val="24"/>
          <w:szCs w:val="24"/>
          <w:lang w:val="en-GB" w:eastAsia="es-ES"/>
        </w:rPr>
        <w:t xml:space="preserve"> remains unclear whether VLM-generated ratings align with </w:t>
      </w:r>
      <w:r>
        <w:rPr>
          <w:rFonts w:eastAsia="Times New Roman" w:cs="Times New Roman"/>
          <w:bCs/>
          <w:color w:val="auto"/>
          <w:sz w:val="24"/>
          <w:szCs w:val="24"/>
          <w:lang w:val="en-GB" w:eastAsia="es-ES"/>
        </w:rPr>
        <w:t>human judgments for constructs such as iconicity, sensorimotor imagery, or enactment potential.</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14:paraId="33DFEDBA"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current study addresses this gap by evaluating the feasibility of using VLMs as automated coders for gesture-based vocabulary learning research. Specifically, we investigate whether zero-shot </w:t>
      </w:r>
      <w:r>
        <w:rPr>
          <w:rFonts w:eastAsia="Times New Roman" w:cs="Times New Roman"/>
          <w:bCs/>
          <w:color w:val="auto"/>
          <w:sz w:val="24"/>
          <w:szCs w:val="24"/>
          <w:lang w:val="en-GB" w:eastAsia="es-ES"/>
        </w:rPr>
        <w:t xml:space="preserve">VLMs can generate reliable GMSM-aligned estimates directly from gesture videos and whether these estimates approximate </w:t>
      </w:r>
      <w:r>
        <w:rPr>
          <w:rFonts w:eastAsia="Times New Roman" w:cs="Times New Roman"/>
          <w:bCs/>
          <w:color w:val="auto"/>
          <w:sz w:val="24"/>
          <w:szCs w:val="24"/>
          <w:lang w:val="en-GB" w:eastAsia="es-ES"/>
        </w:rPr>
        <w:t>human ratings closely enough to support large-scale multimodal annotation pipelines.</w:t>
      </w:r>
    </w:p>
    <w:p w14:paraId="05EBC58A" w14:textId="77777777" w:rsidR="00E768C0" w:rsidRPr="00741FD0" w:rsidRDefault="00E768C0" w:rsidP="00E768C0">
      <w:pPr>
        <w:rPr>
          <w:color w:val="auto"/>
          <w:lang w:val="en-GB"/>
        </w:rPr>
      </w:pPr>
    </w:p>
    <w:p w14:paraId="5E04571E" w14:textId="542119E6" w:rsidR="00B9202F" w:rsidRPr="00741FD0" w:rsidRDefault="00897F93" w:rsidP="00B9202F">
      <w:pPr>
        <w:keepNext/>
        <w:spacing w:line="360" w:lineRule="auto"/>
        <w:rPr>
          <w:rFonts w:cs="Times New Roman"/>
          <w:b/>
          <w:bCs/>
          <w:color w:val="auto"/>
          <w:sz w:val="24"/>
          <w:szCs w:val="24"/>
        </w:rPr>
      </w:pPr>
      <w:r w:rsidRPr="00741FD0">
        <w:rPr>
          <w:rFonts w:eastAsia="Times New Roman" w:cs="Times New Roman"/>
          <w:b/>
          <w:bCs/>
          <w:color w:val="auto"/>
          <w:sz w:val="24"/>
          <w:szCs w:val="24"/>
          <w:lang w:val="en-GB" w:eastAsia="es-ES"/>
        </w:rPr>
        <w:t xml:space="preserve">2.4 </w:t>
      </w:r>
      <w:r w:rsidR="00B9202F" w:rsidRPr="00741FD0">
        <w:rPr>
          <w:rFonts w:cs="Times New Roman"/>
          <w:b/>
          <w:bCs/>
          <w:color w:val="auto"/>
          <w:sz w:val="24"/>
          <w:szCs w:val="24"/>
        </w:rPr>
        <w:t>Gesture profiles and their methodological interpretation</w:t>
      </w:r>
    </w:p>
    <w:p w14:paraId="79385210" w14:textId="186451E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The seven dimensions are rated separately using five-point ordinal scales and dimension-specific criteria</w:t>
      </w:r>
      <w:r w:rsidR="00653E8A" w:rsidRPr="00741FD0">
        <w:rPr>
          <w:rFonts w:cs="Times New Roman"/>
          <w:color w:val="auto"/>
          <w:sz w:val="24"/>
          <w:szCs w:val="24"/>
        </w:rPr>
        <w:t xml:space="preserve"> </w:t>
      </w:r>
      <w:r w:rsidR="00653E8A"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(Macedonia et al., 2026)</w:t>
      </w:r>
      <w:r w:rsidR="00653E8A" w:rsidRPr="00741FD0">
        <w:rPr>
          <w:rFonts w:cs="Times New Roman"/>
          <w:color w:val="auto"/>
          <w:sz w:val="24"/>
          <w:szCs w:val="24"/>
        </w:rPr>
        <w:fldChar w:fldCharType="end"/>
      </w:r>
      <w:r w:rsidRPr="00741FD0">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14:paraId="00B1265A" w14:textId="23D2272A"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rsidR="00653E8A" w:rsidRPr="00741FD0">
        <w:rPr>
          <w:rFonts w:cs="Times New Roman"/>
          <w:color w:val="auto"/>
          <w:sz w:val="24"/>
          <w:szCs w:val="24"/>
        </w:rPr>
        <w:fldChar w:fldCharType="begin" w:fldLock="1"/>
      </w:r>
      <w:r w:rsidR="003B4EB2" w:rsidRPr="00741FD0">
        <w:rPr>
          <w:rFonts w:cs="Times New Roman"/>
          <w:color w:val="auto"/>
          <w:sz w:val="24"/>
          <w:szCs w:val="24"/>
        </w:rPr>
        <w:instrText>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(Nirme et al., 2024; Obermeier et al., 2011)</w:t>
      </w:r>
      <w:r w:rsidR="00653E8A" w:rsidRPr="00741FD0">
        <w:rPr>
          <w:rFonts w:cs="Times New Roman"/>
          <w:color w:val="auto"/>
          <w:sz w:val="24"/>
          <w:szCs w:val="24"/>
        </w:rPr>
        <w:fldChar w:fldCharType="end"/>
      </w:r>
      <w:r w:rsidRPr="00741FD0">
        <w:rPr>
          <w:rFonts w:cs="Times New Roman"/>
          <w:color w:val="auto"/>
          <w:sz w:val="24"/>
          <w:szCs w:val="24"/>
        </w:rPr>
        <w:t>.</w:t>
      </w:r>
    </w:p>
    <w:p w14:paraId="27190BF6" w14:textId="4B0DF39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w:t>
      </w:r>
      <w:r w:rsidRPr="00741FD0">
        <w:rPr>
          <w:rFonts w:cs="Times New Roman"/>
          <w:color w:val="auto"/>
          <w:sz w:val="24"/>
          <w:szCs w:val="24"/>
        </w:rPr>
        <w:lastRenderedPageBreak/>
        <w:t xml:space="preserve">automated and human ratings is a step toward that </w:t>
      </w:r>
      <w:proofErr w:type="gramStart"/>
      <w:r w:rsidRPr="00741FD0">
        <w:rPr>
          <w:rFonts w:cs="Times New Roman"/>
          <w:color w:val="auto"/>
          <w:sz w:val="24"/>
          <w:szCs w:val="24"/>
        </w:rPr>
        <w:t>application, but</w:t>
      </w:r>
      <w:proofErr w:type="gramEnd"/>
      <w:r w:rsidRPr="00741FD0">
        <w:rPr>
          <w:rFonts w:cs="Times New Roman"/>
          <w:color w:val="auto"/>
          <w:sz w:val="24"/>
          <w:szCs w:val="24"/>
        </w:rPr>
        <w:t xml:space="preserve"> does not itself establish the dimensions</w:t>
      </w:r>
      <w:r w:rsidR="00624576">
        <w:rPr>
          <w:rFonts w:cs="Times New Roman"/>
          <w:color w:val="auto"/>
          <w:sz w:val="24"/>
          <w:szCs w:val="24"/>
        </w:rPr>
        <w:t>’</w:t>
      </w:r>
      <w:r w:rsidRPr="00741FD0">
        <w:rPr>
          <w:rFonts w:cs="Times New Roman"/>
          <w:color w:val="auto"/>
          <w:sz w:val="24"/>
          <w:szCs w:val="24"/>
        </w:rPr>
        <w:t xml:space="preserve"> predictive validity.</w:t>
      </w:r>
    </w:p>
    <w:p w14:paraId="3EEE3773" w14:textId="77777777" w:rsidR="00505B30" w:rsidRPr="00741FD0" w:rsidRDefault="00505B30" w:rsidP="00D33DA8">
      <w:pPr>
        <w:spacing w:line="360" w:lineRule="auto"/>
        <w:ind w:firstLine="720"/>
        <w:jc w:val="both"/>
        <w:rPr>
          <w:rFonts w:cs="Times New Roman"/>
          <w:color w:val="auto"/>
          <w:sz w:val="24"/>
          <w:szCs w:val="24"/>
        </w:rPr>
      </w:pPr>
    </w:p>
    <w:p w14:paraId="04E80C5E" w14:textId="77777777" w:rsidR="00505B30" w:rsidRPr="00741FD0" w:rsidRDefault="00505B30" w:rsidP="00505B30">
      <w:pPr>
        <w:keepNext/>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3. Research Questions and Hypotheses</w:t>
      </w:r>
    </w:p>
    <w:p w14:paraId="552F1B5C"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3.1 Research Questions</w:t>
      </w:r>
    </w:p>
    <w:p w14:paraId="0B396E85" w14:textId="77777777" w:rsidR="00505B30" w:rsidRPr="00741FD0" w:rsidRDefault="00505B30" w:rsidP="00F6293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present study investigates whether contemporary Video-Language Models (VLMs) can function as reliable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w:t>
      </w:r>
      <w:r>
        <w:rPr>
          <w:rFonts w:eastAsia="Times New Roman" w:cs="Times New Roman"/>
          <w:bCs/>
          <w:color w:val="auto"/>
          <w:sz w:val="24"/>
          <w:szCs w:val="24"/>
          <w:lang w:val="en-GB" w:eastAsia="es-ES"/>
        </w:rPr>
        <w:t>human judgments.</w:t>
      </w:r>
    </w:p>
    <w:p w14:paraId="35518C7B"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More specifically, the study addresses the following research questions:</w:t>
      </w:r>
    </w:p>
    <w:p w14:paraId="14870BF3"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RQ1: Can VLMs generate </w:t>
      </w:r>
      <w:r>
        <w:rPr>
          <w:rFonts w:eastAsia="Times New Roman" w:cs="Times New Roman"/>
          <w:b/>
          <w:bCs/>
          <w:i/>
          <w:iCs/>
          <w:color w:val="auto"/>
          <w:sz w:val="24"/>
          <w:szCs w:val="24"/>
          <w:lang w:val="en-GB" w:eastAsia="es-ES"/>
        </w:rPr>
        <w:t>estimate</w:t>
      </w:r>
      <w:r>
        <w:rPr>
          <w:rFonts w:eastAsia="Times New Roman" w:cs="Times New Roman"/>
          <w:b/>
          <w:bCs/>
          <w:i/>
          <w:iCs/>
          <w:color w:val="auto"/>
          <w:sz w:val="24"/>
          <w:szCs w:val="24"/>
          <w:lang w:val="en-GB" w:eastAsia="es-ES"/>
        </w:rPr>
        <w:t>s corresponding to human rating</w:t>
      </w:r>
      <w:r>
        <w:rPr>
          <w:rFonts w:eastAsia="Times New Roman" w:cs="Times New Roman"/>
          <w:b/>
          <w:bCs/>
          <w:i/>
          <w:iCs/>
          <w:color w:val="auto"/>
          <w:sz w:val="24"/>
          <w:szCs w:val="24"/>
          <w:lang w:val="en-GB" w:eastAsia="es-ES"/>
        </w:rPr>
        <w:t>s of GMSM dimensions from gesture videos?</w:t>
      </w:r>
    </w:p>
    <w:p w14:paraId="1BE224C6"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This question examines whether VLMs </w:t>
      </w:r>
      <w:r>
        <w:rPr>
          <w:rFonts w:eastAsia="Times New Roman" w:cs="Times New Roman"/>
          <w:b w:val="0"/>
          <w:bCs/>
          <w:i w:val="0"/>
          <w:color w:val="auto"/>
          <w:sz w:val="24"/>
          <w:szCs w:val="24"/>
          <w:lang w:val="en-GB" w:eastAsia="es-ES"/>
        </w:rPr>
        <w:t>are capable of producing</w:t>
      </w:r>
      <w:r>
        <w:rPr>
          <w:rFonts w:eastAsia="Times New Roman" w:cs="Times New Roman"/>
          <w:b w:val="0"/>
          <w:bCs/>
          <w:i w:val="0"/>
          <w:color w:val="auto"/>
          <w:sz w:val="24"/>
          <w:szCs w:val="24"/>
          <w:lang w:val="en-GB" w:eastAsia="es-ES"/>
        </w:rPr>
        <w:t xml:space="preserve"> ratings for gesture-related mnemonic dimensions such as iconicity, sensorimotor imagery, motional salience, emotional salience, gesture complexity fit, cultural familiarity, and enactment potential</w:t>
      </w:r>
      <w:r>
        <w:rPr>
          <w:rFonts w:eastAsia="Times New Roman" w:cs="Times New Roman"/>
          <w:b w:val="0"/>
          <w:bCs/>
          <w:i w:val="0"/>
          <w:color w:val="auto"/>
          <w:sz w:val="24"/>
          <w:szCs w:val="24"/>
          <w:lang w:val="en-GB" w:eastAsia="es-ES"/>
        </w:rPr>
        <w:t xml:space="preserve"> that correspond to human judgments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Corr</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spondence</w:t>
      </w:r>
      <w:r>
        <w:rPr>
          <w:rFonts w:eastAsia="Times New Roman" w:cs="Times New Roman"/>
          <w:b w:val="0"/>
          <w:bCs/>
          <w:i w:val="0"/>
          <w:color w:val="auto"/>
          <w:sz w:val="24"/>
          <w:szCs w:val="24"/>
          <w:lang w:val="en-GB" w:eastAsia="es-ES"/>
        </w:rPr>
        <w:t xml:space="preserve"> is evaluated </w:t>
      </w:r>
      <w:r>
        <w:rPr>
          <w:rFonts w:eastAsia="Times New Roman" w:cs="Times New Roman"/>
          <w:b w:val="0"/>
          <w:bCs/>
          <w:i w:val="0"/>
          <w:color w:val="auto"/>
          <w:sz w:val="24"/>
          <w:szCs w:val="24"/>
          <w:lang w:val="en-GB" w:eastAsia="es-ES"/>
        </w:rPr>
        <w:t>ac</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os</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del con</w:t>
      </w:r>
      <w:r>
        <w:rPr>
          <w:rFonts w:eastAsia="Times New Roman" w:cs="Times New Roman"/>
          <w:b w:val="0"/>
          <w:bCs/>
          <w:i w:val="0"/>
          <w:color w:val="auto"/>
          <w:sz w:val="24"/>
          <w:szCs w:val="24"/>
          <w:lang w:val="en-GB" w:eastAsia="es-ES"/>
        </w:rPr>
        <w:t>f</w:t>
      </w:r>
      <w:r>
        <w:rPr>
          <w:rFonts w:eastAsia="Times New Roman" w:cs="Times New Roman"/>
          <w:b w:val="0"/>
          <w:bCs/>
          <w:i w:val="0"/>
          <w:color w:val="auto"/>
          <w:sz w:val="24"/>
          <w:szCs w:val="24"/>
          <w:lang w:val="en-GB" w:eastAsia="es-ES"/>
        </w:rPr>
        <w:t>igurations;</w:t>
      </w:r>
      <w:r>
        <w:rPr>
          <w:rFonts w:eastAsia="Times New Roman" w:cs="Times New Roman"/>
          <w:b w:val="0"/>
          <w:bCs/>
          <w:i w:val="0"/>
          <w:color w:val="auto"/>
          <w:sz w:val="24"/>
          <w:szCs w:val="24"/>
          <w:lang w:val="en-GB" w:eastAsia="es-ES"/>
        </w:rPr>
        <w:t xml:space="preserve"> consistency across repeated inferences</w:t>
      </w:r>
      <w:r>
        <w:rPr>
          <w:rFonts w:eastAsia="Times New Roman" w:cs="Times New Roman"/>
          <w:b w:val="0"/>
          <w:bCs/>
          <w:i w:val="0"/>
          <w:color w:val="auto"/>
          <w:sz w:val="24"/>
          <w:szCs w:val="24"/>
          <w:lang w:val="en-GB" w:eastAsia="es-ES"/>
        </w:rPr>
        <w:t xml:space="preserve"> or</w:t>
      </w:r>
      <w:r>
        <w:rPr>
          <w:rFonts w:eastAsia="Times New Roman" w:cs="Times New Roman"/>
          <w:b w:val="0"/>
          <w:bCs/>
          <w:i w:val="0"/>
          <w:color w:val="auto"/>
          <w:sz w:val="24"/>
          <w:szCs w:val="24"/>
          <w:lang w:val="en-GB" w:eastAsia="es-ES"/>
        </w:rPr>
        <w:t xml:space="preserve"> prompt conditions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ot teste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4DA97BF2"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RQ2: Which gesture dimensions are most accurately predicted by VLMs?</w:t>
      </w:r>
    </w:p>
    <w:p w14:paraId="7A04DFB5"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14:paraId="28071911"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RQ3: How closely do VLM-generated scores align with </w:t>
      </w:r>
      <w:r>
        <w:rPr>
          <w:rFonts w:eastAsia="Times New Roman" w:cs="Times New Roman"/>
          <w:b/>
          <w:bCs/>
          <w:i/>
          <w:iCs/>
          <w:color w:val="auto"/>
          <w:sz w:val="24"/>
          <w:szCs w:val="24"/>
          <w:lang w:val="en-GB" w:eastAsia="es-ES"/>
        </w:rPr>
        <w:t>human ratings?</w:t>
      </w:r>
    </w:p>
    <w:p w14:paraId="335973D3"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 central objective of the study is to evaluate the degree of agreement between model-generated ratings and human </w:t>
      </w:r>
      <w:r>
        <w:rPr>
          <w:rFonts w:eastAsia="Times New Roman" w:cs="Times New Roman"/>
          <w:bCs/>
          <w:color w:val="auto"/>
          <w:sz w:val="24"/>
          <w:szCs w:val="24"/>
          <w:lang w:val="en-GB" w:eastAsia="es-ES"/>
        </w:rPr>
        <w:t>annotations. This question a</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esses the co</w:t>
      </w:r>
      <w:r>
        <w:rPr>
          <w:rFonts w:eastAsia="Times New Roman" w:cs="Times New Roman"/>
          <w:bCs/>
          <w:color w:val="auto"/>
          <w:sz w:val="24"/>
          <w:szCs w:val="24"/>
          <w:lang w:val="en-GB" w:eastAsia="es-ES"/>
        </w:rPr>
        <w:t>rrespo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of VLM-based gesture estimation</w:t>
      </w:r>
      <w:r>
        <w:rPr>
          <w:rFonts w:eastAsia="Times New Roman" w:cs="Times New Roman"/>
          <w:bCs/>
          <w:color w:val="auto"/>
          <w:sz w:val="24"/>
          <w:szCs w:val="24"/>
          <w:lang w:val="en-GB" w:eastAsia="es-ES"/>
        </w:rPr>
        <w:t xml:space="preserve"> with human ratings</w:t>
      </w:r>
      <w:r>
        <w:rPr>
          <w:rFonts w:eastAsia="Times New Roman" w:cs="Times New Roman"/>
          <w:bCs/>
          <w:color w:val="auto"/>
          <w:sz w:val="24"/>
          <w:szCs w:val="24"/>
          <w:lang w:val="en-GB" w:eastAsia="es-ES"/>
        </w:rPr>
        <w:t xml:space="preserve"> by examining whether computational scores approximate human judgments sufficiently to support their use as automated research covariates.</w:t>
      </w:r>
    </w:p>
    <w:p w14:paraId="16B5AF37"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xml:space="preserve">: Do VLMs exhibit systematic disagreement patterns </w:t>
      </w:r>
      <w:r>
        <w:rPr>
          <w:rFonts w:eastAsia="Times New Roman" w:cs="Times New Roman"/>
          <w:b/>
          <w:bCs/>
          <w:i/>
          <w:iCs/>
          <w:color w:val="auto"/>
          <w:sz w:val="24"/>
          <w:szCs w:val="24"/>
          <w:lang w:val="en-GB" w:eastAsia="es-ES"/>
        </w:rPr>
        <w:t>similar to</w:t>
      </w:r>
      <w:r>
        <w:rPr>
          <w:rFonts w:eastAsia="Times New Roman" w:cs="Times New Roman"/>
          <w:b/>
          <w:bCs/>
          <w:i/>
          <w:iCs/>
          <w:color w:val="auto"/>
          <w:sz w:val="24"/>
          <w:szCs w:val="24"/>
          <w:lang w:val="en-GB" w:eastAsia="es-ES"/>
        </w:rPr>
        <w:t xml:space="preserve"> those observed among human </w:t>
      </w:r>
      <w:r>
        <w:rPr>
          <w:rFonts w:eastAsia="Times New Roman" w:cs="Times New Roman"/>
          <w:b/>
          <w:bCs/>
          <w:i/>
          <w:iCs/>
          <w:color w:val="auto"/>
          <w:sz w:val="24"/>
          <w:szCs w:val="24"/>
          <w:lang w:val="en-GB" w:eastAsia="es-ES"/>
        </w:rPr>
        <w:t>raters</w:t>
      </w:r>
      <w:r>
        <w:rPr>
          <w:rFonts w:eastAsia="Times New Roman" w:cs="Times New Roman"/>
          <w:b/>
          <w:bCs/>
          <w:i/>
          <w:iCs/>
          <w:color w:val="auto"/>
          <w:sz w:val="24"/>
          <w:szCs w:val="24"/>
          <w:lang w:val="en-GB" w:eastAsia="es-ES"/>
        </w:rPr>
        <w:t>?</w:t>
      </w:r>
    </w:p>
    <w:p w14:paraId="530F958A"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14:paraId="17E8B0B1"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Can VLM-generated gesture covariates support scalable multimodal research pipelines in vocabulary acquisition?</w:t>
      </w:r>
    </w:p>
    <w:p w14:paraId="54CF3C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14:paraId="2D5CA81E"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56AA5559"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3.2 Hypotheses</w:t>
      </w:r>
    </w:p>
    <w:p w14:paraId="5F9917FD" w14:textId="77777777" w:rsidR="00505B30" w:rsidRPr="00741FD0" w:rsidRDefault="00505B30" w:rsidP="00132076">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Based on prior research in embodied cognition, multimodal language processing, and recent </w:t>
      </w:r>
      <w:r>
        <w:rPr>
          <w:rFonts w:eastAsia="Times New Roman" w:cs="Times New Roman"/>
          <w:bCs/>
          <w:color w:val="auto"/>
          <w:sz w:val="24"/>
          <w:szCs w:val="24"/>
          <w:lang w:val="en-GB" w:eastAsia="es-ES"/>
        </w:rPr>
        <w:t xml:space="preserve">advances in multimodal artificial </w:t>
      </w:r>
      <w:r>
        <w:rPr>
          <w:rFonts w:eastAsia="Times New Roman" w:cs="Times New Roman"/>
          <w:bCs/>
          <w:color w:val="auto"/>
          <w:sz w:val="24"/>
          <w:szCs w:val="24"/>
          <w:lang w:val="en-GB" w:eastAsia="es-ES"/>
        </w:rPr>
        <w:t>intelligence</w:t>
      </w:r>
      <w:r>
        <w:rPr>
          <w:rFonts w:eastAsia="Times New Roman" w:cs="Times New Roman"/>
          <w:bCs/>
          <w:color w:val="auto"/>
          <w:sz w:val="24"/>
          <w:szCs w:val="24"/>
          <w:lang w:val="en-GB" w:eastAsia="es-ES"/>
        </w:rPr>
        <w:t>, the following hypotheses are proposed</w:t>
      </w:r>
      <w:r>
        <w:rPr>
          <w:rFonts w:eastAsia="Times New Roman" w:cs="Times New Roman"/>
          <w:bCs/>
          <w:color w:val="auto"/>
          <w:sz w:val="24"/>
          <w:szCs w:val="24"/>
          <w:lang w:val="en-GB" w:eastAsia="es-ES"/>
        </w:rPr>
        <w:t>. The cited work provides a rationale for these expectations; the specific GMSM rating relationships are examined here</w:t>
      </w:r>
      <w:r>
        <w:rPr>
          <w:rFonts w:eastAsia="Times New Roman" w:cs="Times New Roman"/>
          <w:bCs/>
          <w:color w:val="auto"/>
          <w:sz w:val="24"/>
          <w:szCs w:val="24"/>
          <w:lang w:val="en-GB" w:eastAsia="es-ES"/>
        </w:rPr>
        <w:t>.</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14:paraId="0F3A2A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H1: VLM-generated ratings will </w:t>
      </w:r>
      <w:r>
        <w:rPr>
          <w:rFonts w:eastAsia="Times New Roman" w:cs="Times New Roman"/>
          <w:b/>
          <w:bCs/>
          <w:i/>
          <w:iCs/>
          <w:color w:val="auto"/>
          <w:sz w:val="24"/>
          <w:szCs w:val="24"/>
          <w:lang w:val="en-GB" w:eastAsia="es-ES"/>
        </w:rPr>
        <w:t>po</w:t>
      </w:r>
      <w:r>
        <w:rPr>
          <w:rFonts w:eastAsia="Times New Roman" w:cs="Times New Roman"/>
          <w:b/>
          <w:bCs/>
          <w:i/>
          <w:iCs/>
          <w:color w:val="auto"/>
          <w:sz w:val="24"/>
          <w:szCs w:val="24"/>
          <w:lang w:val="en-GB" w:eastAsia="es-ES"/>
        </w:rPr>
        <w:t>si</w:t>
      </w:r>
      <w:r>
        <w:rPr>
          <w:rFonts w:eastAsia="Times New Roman" w:cs="Times New Roman"/>
          <w:b/>
          <w:bCs/>
          <w:i/>
          <w:iCs/>
          <w:color w:val="auto"/>
          <w:sz w:val="24"/>
          <w:szCs w:val="24"/>
          <w:lang w:val="en-GB" w:eastAsia="es-ES"/>
        </w:rPr>
        <w:t>t</w:t>
      </w:r>
      <w:r>
        <w:rPr>
          <w:rFonts w:eastAsia="Times New Roman" w:cs="Times New Roman"/>
          <w:b/>
          <w:bCs/>
          <w:i/>
          <w:iCs/>
          <w:color w:val="auto"/>
          <w:sz w:val="24"/>
          <w:szCs w:val="24"/>
          <w:lang w:val="en-GB" w:eastAsia="es-ES"/>
        </w:rPr>
        <w:t>i</w:t>
      </w:r>
      <w:r>
        <w:rPr>
          <w:rFonts w:eastAsia="Times New Roman" w:cs="Times New Roman"/>
          <w:b/>
          <w:bCs/>
          <w:i/>
          <w:iCs/>
          <w:color w:val="auto"/>
          <w:sz w:val="24"/>
          <w:szCs w:val="24"/>
          <w:lang w:val="en-GB" w:eastAsia="es-ES"/>
        </w:rPr>
        <w:t>ve</w:t>
      </w:r>
      <w:r>
        <w:rPr>
          <w:rFonts w:eastAsia="Times New Roman" w:cs="Times New Roman"/>
          <w:b/>
          <w:bCs/>
          <w:i/>
          <w:iCs/>
          <w:color w:val="auto"/>
          <w:sz w:val="24"/>
          <w:szCs w:val="24"/>
          <w:lang w:val="en-GB" w:eastAsia="es-ES"/>
        </w:rPr>
        <w:t>ly correlate with</w:t>
      </w:r>
      <w:r>
        <w:rPr>
          <w:rFonts w:eastAsia="Times New Roman" w:cs="Times New Roman"/>
          <w:b/>
          <w:bCs/>
          <w:i/>
          <w:iCs/>
          <w:color w:val="auto"/>
          <w:sz w:val="24"/>
          <w:szCs w:val="24"/>
          <w:lang w:val="en-GB" w:eastAsia="es-ES"/>
        </w:rPr>
        <w:t xml:space="preserve"> human annotations across GMSM dimensions.</w:t>
      </w:r>
    </w:p>
    <w:p w14:paraId="458C2879"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Because contemporary VLMs can integrate visual and linguistic information </w:t>
      </w:r>
      <w:r>
        <w:rPr>
          <w:rFonts w:eastAsia="Times New Roman" w:cs="Times New Roman"/>
          <w:bCs/>
          <w:color w:val="auto"/>
          <w:sz w:val="24"/>
          <w:szCs w:val="24"/>
          <w:lang w:val="en-GB" w:eastAsia="es-ES"/>
        </w:rPr>
        <w:t>(Zhang e</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2023), and t</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xt-b</w:t>
      </w:r>
      <w:r>
        <w:rPr>
          <w:rFonts w:eastAsia="Times New Roman" w:cs="Times New Roman"/>
          <w:bCs/>
          <w:color w:val="auto"/>
          <w:sz w:val="24"/>
          <w:szCs w:val="24"/>
          <w:lang w:val="en-GB" w:eastAsia="es-ES"/>
        </w:rPr>
        <w:t>as</w:t>
      </w:r>
      <w:r>
        <w:rPr>
          <w:rFonts w:eastAsia="Times New Roman" w:cs="Times New Roman"/>
          <w:bCs/>
          <w:color w:val="auto"/>
          <w:sz w:val="24"/>
          <w:szCs w:val="24"/>
          <w:lang w:val="en-GB" w:eastAsia="es-ES"/>
        </w:rPr>
        <w:t>ed psych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ing</w:t>
      </w:r>
      <w:r>
        <w:rPr>
          <w:rFonts w:eastAsia="Times New Roman" w:cs="Times New Roman"/>
          <w:bCs/>
          <w:color w:val="auto"/>
          <w:sz w:val="24"/>
          <w:szCs w:val="24"/>
          <w:lang w:val="en-GB" w:eastAsia="es-ES"/>
        </w:rPr>
        <w:t>uistic norming has shown correspondence with human judgments (Conde et al., 2026; Martínez et al., 2024)</w:t>
      </w:r>
      <w:r>
        <w:rPr>
          <w:rFonts w:eastAsia="Times New Roman" w:cs="Times New Roman"/>
          <w:bCs/>
          <w:color w:val="auto"/>
          <w:sz w:val="24"/>
          <w:szCs w:val="24"/>
          <w:lang w:val="en-GB" w:eastAsia="es-ES"/>
        </w:rPr>
        <w:t>, their estimates are expected to approximate</w:t>
      </w:r>
      <w:r>
        <w:rPr>
          <w:rFonts w:eastAsia="Times New Roman" w:cs="Times New Roman"/>
          <w:bCs/>
          <w:color w:val="auto"/>
          <w:sz w:val="24"/>
          <w:szCs w:val="24"/>
          <w:lang w:val="en-GB" w:eastAsia="es-ES"/>
        </w:rPr>
        <w:t xml:space="preserve"> human judgments for gesture-related mnemonic properties. </w:t>
      </w:r>
      <w:r>
        <w:rPr>
          <w:rFonts w:eastAsia="Times New Roman" w:cs="Times New Roman"/>
          <w:bCs/>
          <w:color w:val="auto"/>
          <w:sz w:val="24"/>
          <w:szCs w:val="24"/>
          <w:lang w:val="en-GB" w:eastAsia="es-ES"/>
        </w:rPr>
        <w:t>P</w:t>
      </w:r>
      <w:r>
        <w:rPr>
          <w:rFonts w:eastAsia="Times New Roman" w:cs="Times New Roman"/>
          <w:bCs/>
          <w:color w:val="auto"/>
          <w:sz w:val="24"/>
          <w:szCs w:val="24"/>
          <w:lang w:val="en-GB" w:eastAsia="es-ES"/>
        </w:rPr>
        <w:t>ositive correlations are therefore anticipated between computational ratings and human-coded scores</w:t>
      </w:r>
      <w:r>
        <w:rPr>
          <w:rFonts w:eastAsia="Times New Roman" w:cs="Times New Roman"/>
          <w:bCs/>
          <w:color w:val="auto"/>
          <w:sz w:val="24"/>
          <w:szCs w:val="24"/>
          <w:lang w:val="en-GB" w:eastAsia="es-ES"/>
        </w:rPr>
        <w:t>; their magnitude remains an empirical question</w:t>
      </w:r>
      <w:r>
        <w:rPr>
          <w:rFonts w:eastAsia="Times New Roman" w:cs="Times New Roman"/>
          <w:bCs/>
          <w:color w:val="auto"/>
          <w:sz w:val="24"/>
          <w:szCs w:val="24"/>
          <w:lang w:val="en-GB" w:eastAsia="es-ES"/>
        </w:rPr>
        <w:t>.</w:t>
      </w:r>
    </w:p>
    <w:p w14:paraId="2CF973EA" w14:textId="4AB9E390"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14:paraId="78E09632"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w:t>
      </w:r>
      <w:r>
        <w:rPr>
          <w:rFonts w:eastAsia="Times New Roman" w:cs="Times New Roman"/>
          <w:bCs/>
          <w:color w:val="auto"/>
          <w:sz w:val="24"/>
          <w:szCs w:val="24"/>
          <w:lang w:val="en-GB" w:eastAsia="es-ES"/>
        </w:rPr>
        <w:t xml:space="preserve"> Evidence of visual-language associations (Radford et al., 2021) and gesture-type-dependent grounding difficulties (Nishida et al., 2025) motivates this comparison.</w:t>
      </w:r>
    </w:p>
    <w:p w14:paraId="3E6081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3</w:t>
      </w:r>
      <w:r>
        <w:rPr>
          <w:rFonts w:eastAsia="Times New Roman" w:cs="Times New Roman"/>
          <w:b/>
          <w:bCs/>
          <w:i/>
          <w:iCs/>
          <w:color w:val="auto"/>
          <w:sz w:val="24"/>
          <w:szCs w:val="24"/>
          <w:lang w:val="en-GB" w:eastAsia="es-ES"/>
        </w:rPr>
        <w:t>: Highly iconic and sensorimotor-rich gestures will produce lower inter-rater disagreement than abstract or weakly embodied gestures.</w:t>
      </w:r>
    </w:p>
    <w:p w14:paraId="1763CA98"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w:t>
      </w:r>
      <w:r>
        <w:rPr>
          <w:rFonts w:eastAsia="Times New Roman" w:cs="Times New Roman"/>
          <w:bCs/>
          <w:color w:val="auto"/>
          <w:sz w:val="24"/>
          <w:szCs w:val="24"/>
          <w:lang w:val="en-GB" w:eastAsia="es-ES"/>
        </w:rPr>
        <w:t xml:space="preserve"> This expectation extends accounts of form–meaning resemblance and gesture-supported semantic processing (Perniss et al., 2010; Macedonia et al., 2011) to agreement between raters.</w:t>
      </w:r>
    </w:p>
    <w:p w14:paraId="6A5FD69F" w14:textId="77777777" w:rsidR="00505B30" w:rsidRPr="00F467B0" w:rsidRDefault="00505B30" w:rsidP="00132076">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VLM disagreement patterns will partially mirror human disagreement patterns.</w:t>
      </w:r>
    </w:p>
    <w:p w14:paraId="79B994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Items that produce high variability among </w:t>
      </w:r>
      <w:r>
        <w:rPr>
          <w:rFonts w:eastAsia="Times New Roman" w:cs="Times New Roman"/>
          <w:bCs/>
          <w:color w:val="auto"/>
          <w:sz w:val="24"/>
          <w:szCs w:val="24"/>
          <w:lang w:val="en-GB" w:eastAsia="es-ES"/>
        </w:rPr>
        <w:t>human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raters</w:t>
      </w:r>
      <w:r>
        <w:rPr>
          <w:rFonts w:eastAsia="Times New Roman" w:cs="Times New Roman"/>
          <w:bCs/>
          <w:color w:val="auto"/>
          <w:sz w:val="24"/>
          <w:szCs w:val="24"/>
          <w:lang w:val="en-GB" w:eastAsia="es-ES"/>
        </w:rPr>
        <w:t xml:space="preserve"> are also expected to generate greater </w:t>
      </w:r>
      <w:r>
        <w:rPr>
          <w:rFonts w:eastAsia="Times New Roman" w:cs="Times New Roman"/>
          <w:bCs/>
          <w:color w:val="auto"/>
          <w:sz w:val="24"/>
          <w:szCs w:val="24"/>
          <w:lang w:val="en-GB" w:eastAsia="es-ES"/>
        </w:rPr>
        <w:t>disagreement between m</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del r</w:t>
      </w:r>
      <w:r>
        <w:rPr>
          <w:rFonts w:eastAsia="Times New Roman" w:cs="Times New Roman"/>
          <w:bCs/>
          <w:color w:val="auto"/>
          <w:sz w:val="24"/>
          <w:szCs w:val="24"/>
          <w:lang w:val="en-GB" w:eastAsia="es-ES"/>
        </w:rPr>
        <w:t>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gs</w:t>
      </w:r>
      <w:r>
        <w:rPr>
          <w:rFonts w:eastAsia="Times New Roman" w:cs="Times New Roman"/>
          <w:bCs/>
          <w:color w:val="auto"/>
          <w:sz w:val="24"/>
          <w:szCs w:val="24"/>
          <w:lang w:val="en-GB" w:eastAsia="es-ES"/>
        </w:rPr>
        <w:t>, particularly for gestures with low semantic transparency or multiple possible interpretations. This would suggest that some forms of disagreement reflect intrinsic ambiguity in the gesture stimuli rather than purely model-specific error.</w:t>
      </w:r>
      <w:r>
        <w:rPr>
          <w:rFonts w:eastAsia="Times New Roman" w:cs="Times New Roman"/>
          <w:bCs/>
          <w:color w:val="auto"/>
          <w:sz w:val="24"/>
          <w:szCs w:val="24"/>
          <w:lang w:val="en-GB" w:eastAsia="es-ES"/>
        </w:rPr>
        <w:t xml:space="preserve"> The grounding difficulties reported by Nishida et al. (2025) motivate examining this possibility.</w:t>
      </w:r>
    </w:p>
    <w:p w14:paraId="5F8EBD7C"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xml:space="preserve">: VLM-generated gesture covariates will demonstrate </w:t>
      </w:r>
      <w:r>
        <w:rPr>
          <w:rFonts w:eastAsia="Times New Roman" w:cs="Times New Roman"/>
          <w:b/>
          <w:bCs/>
          <w:i/>
          <w:iCs/>
          <w:color w:val="auto"/>
          <w:sz w:val="24"/>
          <w:szCs w:val="24"/>
          <w:lang w:val="en-GB" w:eastAsia="es-ES"/>
        </w:rPr>
        <w:t>sufficient</w:t>
      </w:r>
      <w:r>
        <w:rPr>
          <w:rFonts w:eastAsia="Times New Roman" w:cs="Times New Roman"/>
          <w:b/>
          <w:bCs/>
          <w:i/>
          <w:iCs/>
          <w:color w:val="auto"/>
          <w:sz w:val="24"/>
          <w:szCs w:val="24"/>
          <w:lang w:val="en-GB" w:eastAsia="es-ES"/>
        </w:rPr>
        <w:t xml:space="preserve"> reliability to support exploratory large-scale multimodal research applications.</w:t>
      </w:r>
    </w:p>
    <w:p w14:paraId="68B9D410" w14:textId="41CC4BD9" w:rsidR="00886E4F" w:rsidRDefault="00505B30" w:rsidP="00CA728C">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w:t>
      </w:r>
      <w:r>
        <w:rPr>
          <w:rFonts w:eastAsia="Times New Roman" w:cs="Times New Roman"/>
          <w:bCs/>
          <w:color w:val="auto"/>
          <w:sz w:val="24"/>
          <w:szCs w:val="24"/>
          <w:lang w:val="en-GB" w:eastAsia="es-ES"/>
        </w:rPr>
        <w:t xml:space="preserve"> human annotation entirely, they are hypothesized to provide sufficiently robust estimates for use in large-scale corpus analysis, preliminary stimulus evaluation, and computational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of gesture-supported vocabulary learning.</w:t>
      </w:r>
      <w:r>
        <w:rPr>
          <w:rFonts w:eastAsia="Times New Roman" w:cs="Times New Roman"/>
          <w:bCs/>
          <w:color w:val="auto"/>
          <w:sz w:val="24"/>
          <w:szCs w:val="24"/>
          <w:lang w:val="en-GB" w:eastAsia="es-ES"/>
        </w:rPr>
        <w:t xml:space="preserve"> Psycholinguistic norming results support this proposed use (Conde et al., 2026; Martínez et al., 2024), while variation across evaluation tasks motivates validation for each intended property (Bavaresco et al., 2025).</w:t>
      </w:r>
    </w:p>
    <w:p w14:paraId="17C1EFE8" w14:textId="77777777" w:rsidR="00130ECF" w:rsidRDefault="00130ECF" w:rsidP="00CA728C">
      <w:pPr>
        <w:spacing w:line="360" w:lineRule="auto"/>
        <w:jc w:val="both"/>
        <w:rPr>
          <w:rFonts w:eastAsia="Times New Roman" w:cs="Times New Roman"/>
          <w:bCs/>
          <w:color w:val="auto"/>
          <w:sz w:val="24"/>
          <w:szCs w:val="24"/>
          <w:lang w:val="en-GB" w:eastAsia="es-ES"/>
        </w:rPr>
      </w:pPr>
    </w:p>
    <w:p w14:paraId="2E78F2C0" w14:textId="77777777" w:rsidR="00130ECF" w:rsidRPr="00741FD0" w:rsidRDefault="00130ECF" w:rsidP="00CA728C">
      <w:pPr>
        <w:spacing w:line="360" w:lineRule="auto"/>
        <w:jc w:val="both"/>
        <w:rPr>
          <w:rFonts w:eastAsia="Times New Roman" w:cs="Times New Roman"/>
          <w:bCs/>
          <w:color w:val="auto"/>
          <w:sz w:val="24"/>
          <w:szCs w:val="24"/>
          <w:lang w:val="en-GB" w:eastAsia="es-ES"/>
        </w:rPr>
      </w:pPr>
    </w:p>
    <w:p w14:paraId="528465A0" w14:textId="77777777" w:rsidR="001E19ED" w:rsidRPr="001E19ED" w:rsidRDefault="001E19ED" w:rsidP="001E19ED">
      <w:pPr>
        <w:keepNext/>
        <w:spacing w:line="360" w:lineRule="auto"/>
        <w:jc w:val="both"/>
        <w:rPr>
          <w:rFonts w:eastAsia="Times New Roman" w:cs="Times New Roman"/>
          <w:b/>
          <w:bCs/>
          <w:color w:val="auto"/>
          <w:sz w:val="28"/>
          <w:szCs w:val="28"/>
          <w:lang w:val="en-GB" w:eastAsia="es-ES"/>
        </w:rPr>
      </w:pPr>
      <w:r w:rsidRPr="001E19ED">
        <w:rPr>
          <w:rFonts w:eastAsia="Times New Roman" w:cs="Times New Roman"/>
          <w:b/>
          <w:bCs/>
          <w:color w:val="auto"/>
          <w:sz w:val="28"/>
          <w:szCs w:val="28"/>
          <w:lang w:val="en-GB" w:eastAsia="es-ES"/>
        </w:rPr>
        <w:t>4. Methods</w:t>
      </w:r>
    </w:p>
    <w:p w14:paraId="3C3B826B"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4.1 Video stimuli</w:t>
      </w:r>
    </w:p>
    <w:p w14:paraId="52070DCC" w14:textId="6CD1F452"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obtained from the public Gesture video corpus (Macedonia et al., 2021; https://doi.org/10.6084/m9.figshare.c.5296396.v1), associated with Macedonia et al. (2011) and Mayer et al. (2015). The 44-clip collection comprises original video stimuli from Macedonia, Müller, and Friederici (2011). Supplementary Material 1 gives the item mapping and source information.</w:t>
      </w:r>
    </w:p>
    <w:p w14:paraId="73A93D86"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Within the gesture collection, items were selected to capture a broad range of gesture types varying in iconicity, motor complexity, enactment potential, and semantic transparency, including both highly iconic and more abstract or metaphorical gestures, </w:t>
      </w:r>
      <w:proofErr w:type="gramStart"/>
      <w:r w:rsidRPr="001E19ED">
        <w:rPr>
          <w:rFonts w:eastAsia="Times New Roman" w:cs="Times New Roman"/>
          <w:bCs/>
          <w:color w:val="auto"/>
          <w:sz w:val="24"/>
          <w:szCs w:val="24"/>
          <w:lang w:val="en-GB" w:eastAsia="es-ES"/>
        </w:rPr>
        <w:t>in order to</w:t>
      </w:r>
      <w:proofErr w:type="gramEnd"/>
      <w:r w:rsidRPr="001E19ED">
        <w:rPr>
          <w:rFonts w:eastAsia="Times New Roman" w:cs="Times New Roman"/>
          <w:bCs/>
          <w:color w:val="auto"/>
          <w:sz w:val="24"/>
          <w:szCs w:val="24"/>
          <w:lang w:val="en-GB" w:eastAsia="es-ES"/>
        </w:rPr>
        <w:t xml:space="preserve"> enable systematic comparison across dimensions of embodied lexical representation.</w:t>
      </w:r>
    </w:p>
    <w:p w14:paraId="3EAA2588"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A female performer demonstrated each gesture against a neutral background, </w:t>
      </w:r>
      <w:r>
        <w:rPr>
          <w:rFonts w:eastAsia="Times New Roman" w:cs="Times New Roman"/>
          <w:b w:val="0"/>
          <w:bCs/>
          <w:i w:val="0"/>
          <w:color w:val="auto"/>
          <w:sz w:val="24"/>
          <w:szCs w:val="24"/>
          <w:lang w:val="en-GB" w:eastAsia="es-ES"/>
        </w:rPr>
        <w:t>from a fixed frontal camera position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ource col</w:t>
      </w:r>
      <w:r>
        <w:rPr>
          <w:rFonts w:eastAsia="Times New Roman" w:cs="Times New Roman"/>
          <w:b w:val="0"/>
          <w:bCs/>
          <w:i w:val="0"/>
          <w:color w:val="auto"/>
          <w:sz w:val="24"/>
          <w:szCs w:val="24"/>
          <w:lang w:val="en-GB" w:eastAsia="es-ES"/>
        </w:rPr>
        <w:t>le</w:t>
      </w:r>
      <w:r>
        <w:rPr>
          <w:rFonts w:eastAsia="Times New Roman" w:cs="Times New Roman"/>
          <w:b w:val="0"/>
          <w:bCs/>
          <w:i w:val="0"/>
          <w:color w:val="auto"/>
          <w:sz w:val="24"/>
          <w:szCs w:val="24"/>
          <w:lang w:val="en-GB" w:eastAsia="es-ES"/>
        </w:rPr>
        <w:t>ctions differ in</w:t>
      </w:r>
      <w:r>
        <w:rPr>
          <w:rFonts w:eastAsia="Times New Roman" w:cs="Times New Roman"/>
          <w:b w:val="0"/>
          <w:bCs/>
          <w:i w:val="0"/>
          <w:color w:val="auto"/>
          <w:sz w:val="24"/>
          <w:szCs w:val="24"/>
          <w:lang w:val="en-GB" w:eastAsia="es-ES"/>
        </w:rPr>
        <w:t xml:space="preserve"> framing</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nd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de</w:t>
      </w:r>
      <w:r>
        <w:rPr>
          <w:rFonts w:eastAsia="Times New Roman" w:cs="Times New Roman"/>
          <w:b w:val="0"/>
          <w:bCs/>
          <w:i w:val="0"/>
          <w:color w:val="auto"/>
          <w:sz w:val="24"/>
          <w:szCs w:val="24"/>
          <w:lang w:val="en-GB" w:eastAsia="es-ES"/>
        </w:rPr>
        <w:t>o c</w:t>
      </w:r>
      <w:r>
        <w:rPr>
          <w:rFonts w:eastAsia="Times New Roman" w:cs="Times New Roman"/>
          <w:b w:val="0"/>
          <w:bCs/>
          <w:i w:val="0"/>
          <w:color w:val="auto"/>
          <w:sz w:val="24"/>
          <w:szCs w:val="24"/>
          <w:lang w:val="en-GB" w:eastAsia="es-ES"/>
        </w:rPr>
        <w:t>harac</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istics;</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un</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form</w:t>
      </w:r>
      <w:r>
        <w:rPr>
          <w:rFonts w:eastAsia="Times New Roman" w:cs="Times New Roman"/>
          <w:b w:val="0"/>
          <w:bCs/>
          <w:i w:val="0"/>
          <w:color w:val="auto"/>
          <w:sz w:val="24"/>
          <w:szCs w:val="24"/>
          <w:lang w:val="en-GB" w:eastAsia="es-ES"/>
        </w:rPr>
        <w:t xml:space="preserve"> resolution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rd</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 xml:space="preserve"> frame rate</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o</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duration</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across the entire cor</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w</w:t>
      </w:r>
      <w:r>
        <w:rPr>
          <w:rFonts w:eastAsia="Times New Roman" w:cs="Times New Roman"/>
          <w:b w:val="0"/>
          <w:bCs/>
          <w:i w:val="0"/>
          <w:color w:val="auto"/>
          <w:sz w:val="24"/>
          <w:szCs w:val="24"/>
          <w:lang w:val="en-GB" w:eastAsia="es-ES"/>
        </w:rPr>
        <w:t>as no</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est</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b</w:t>
      </w:r>
      <w:r>
        <w:rPr>
          <w:rFonts w:eastAsia="Times New Roman" w:cs="Times New Roman"/>
          <w:b w:val="0"/>
          <w:bCs/>
          <w:i w:val="0"/>
          <w:color w:val="auto"/>
          <w:sz w:val="24"/>
          <w:szCs w:val="24"/>
          <w:lang w:val="en-GB" w:eastAsia="es-ES"/>
        </w:rPr>
        <w:t>li</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206EA2F5" w14:textId="070023E1"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14:paraId="4F6E4E98" w14:textId="77777777"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keepNext/>
      </w:pPr>
      <w:r>
        <w:drawing>
          <wp:inline xmlns:a="http://schemas.openxmlformats.org/drawingml/2006/main" xmlns:pic="http://schemas.openxmlformats.org/drawingml/2006/picture">
            <wp:extent cx="5943600" cy="3226235"/>
            <wp:docPr id="1" name="Picture 1"/>
            <wp:cNvGraphicFramePr>
              <a:graphicFrameLocks noChangeAspect="1"/>
            </wp:cNvGraphicFramePr>
            <a:graphic>
              <a:graphicData uri="http://schemas.openxmlformats.org/drawingml/2006/picture">
                <pic:pic>
                  <pic:nvPicPr>
                    <pic:cNvPr id="0" name="fig1_study_overview.png"/>
                    <pic:cNvPicPr/>
                  </pic:nvPicPr>
                  <pic:blipFill>
                    <a:blip r:embed="rId18"/>
                    <a:stretch>
                      <a:fillRect/>
                    </a:stretch>
                  </pic:blipFill>
                  <pic:spPr>
                    <a:xfrm>
                      <a:off x="0" y="0"/>
                      <a:ext cx="5943600" cy="3226235"/>
                    </a:xfrm>
                    <a:prstGeom prst="rect"/>
                  </pic:spPr>
                </pic:pic>
              </a:graphicData>
            </a:graphic>
          </wp:inline>
        </w:drawing>
      </w:r>
    </w:p>
    <w:p>
      <w:pPr>
        <w:spacing w:after="160"/>
      </w:pPr>
      <w:r>
        <w:rPr>
          <w:sz w:val="20"/>
        </w:rPr>
        <w:t>Figure 1. Overview of the benchmark. The human survey included 148 pairings from 134 underlying clips; the model manifest contained one additional control without human ratings.</w:t>
      </w:r>
    </w:p>
    <w:p w14:paraId="55CA02E5"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4.2 Lexical targets</w:t>
      </w:r>
    </w:p>
    <w:p w14:paraId="7B73F55F" w14:textId="286CAAC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w:t>
      </w:r>
      <w:r>
        <w:rPr>
          <w:rFonts w:eastAsia="Times New Roman" w:cs="Times New Roman"/>
          <w:bCs/>
          <w:color w:val="auto"/>
          <w:sz w:val="24"/>
          <w:szCs w:val="24"/>
          <w:lang w:val="en-GB" w:eastAsia="es-ES"/>
        </w:rPr>
        <w:t>in order to</w:t>
      </w:r>
      <w:r>
        <w:rPr>
          <w:rFonts w:eastAsia="Times New Roman" w:cs="Times New Roman"/>
          <w:bCs/>
          <w:color w:val="auto"/>
          <w:sz w:val="24"/>
          <w:szCs w:val="24"/>
          <w:lang w:val="en-GB" w:eastAsia="es-ES"/>
        </w:rPr>
        <w:t xml:space="preserve"> examine whether gesture interpretability differed across lexical domains. The dataset included both concrete items</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referring primarily to </w:t>
      </w:r>
      <w:r>
        <w:rPr>
          <w:rFonts w:eastAsia="Times New Roman" w:cs="Times New Roman"/>
          <w:bCs/>
          <w:color w:val="auto"/>
          <w:sz w:val="24"/>
          <w:szCs w:val="24"/>
          <w:lang w:val="en-GB" w:eastAsia="es-ES"/>
        </w:rPr>
        <w:t>manipulable</w:t>
      </w:r>
      <w:r>
        <w:rPr>
          <w:rFonts w:eastAsia="Times New Roman" w:cs="Times New Roman"/>
          <w:bCs/>
          <w:color w:val="auto"/>
          <w:sz w:val="24"/>
          <w:szCs w:val="24"/>
          <w:lang w:val="en-GB" w:eastAsia="es-ES"/>
        </w:rPr>
        <w:t xml:space="preserve"> objects, bodily actions, animals, and other perceptually grounded entities </w:t>
      </w:r>
      <w:r>
        <w:rPr>
          <w:rFonts w:eastAsia="Times New Roman" w:cs="Times New Roman"/>
          <w:bCs/>
          <w:color w:val="auto"/>
          <w:sz w:val="24"/>
          <w:szCs w:val="24"/>
          <w:lang w:val="en-GB" w:eastAsia="es-ES"/>
        </w:rPr>
        <w:t xml:space="preserve">(e.g.,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(Perniss et al., 2010; Vigliocco et al., 2014)</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14:paraId="5542F765" w14:textId="78EF9514"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4.3 Rating dimensions</w:t>
      </w:r>
    </w:p>
    <w:p w14:paraId="476EC4E5" w14:textId="1CD5273E"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s movement dynamics, while facial-expression emotional salience captured the affective information conveyed through the performer</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s facial expression. Gesture complexity fit assessed the appropriateness of </w:t>
      </w:r>
      <w:r>
        <w:rPr>
          <w:rFonts w:eastAsia="Times New Roman" w:cs="Times New Roman"/>
          <w:bCs/>
          <w:color w:val="auto"/>
          <w:sz w:val="24"/>
          <w:szCs w:val="24"/>
          <w:lang w:val="en-GB" w:eastAsia="es-ES"/>
        </w:rPr>
        <w:t xml:space="preserve">movement complexity relative to the target item, cultural familiarity </w:t>
      </w:r>
      <w:r>
        <w:rPr>
          <w:rFonts w:eastAsia="Times New Roman" w:cs="Times New Roman"/>
          <w:bCs/>
          <w:color w:val="auto"/>
          <w:sz w:val="24"/>
          <w:szCs w:val="24"/>
          <w:lang w:val="en-GB" w:eastAsia="es-ES"/>
        </w:rPr>
        <w:t>ev</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luat</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the gesture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recognizab</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ity</w:t>
      </w:r>
      <w:r>
        <w:rPr>
          <w:rFonts w:eastAsia="Times New Roman" w:cs="Times New Roman"/>
          <w:bCs/>
          <w:color w:val="auto"/>
          <w:sz w:val="24"/>
          <w:szCs w:val="24"/>
          <w:lang w:val="en-GB" w:eastAsia="es-ES"/>
        </w:rPr>
        <w:t xml:space="preserve"> within a given cultural context, and enactment potential </w:t>
      </w:r>
      <w:r>
        <w:rPr>
          <w:rFonts w:eastAsia="Times New Roman" w:cs="Times New Roman"/>
          <w:bCs/>
          <w:color w:val="auto"/>
          <w:sz w:val="24"/>
          <w:szCs w:val="24"/>
          <w:lang w:val="en-GB" w:eastAsia="es-ES"/>
        </w:rPr>
        <w:t>me</w:t>
      </w:r>
      <w:r>
        <w:rPr>
          <w:rFonts w:eastAsia="Times New Roman" w:cs="Times New Roman"/>
          <w:bCs/>
          <w:color w:val="auto"/>
          <w:sz w:val="24"/>
          <w:szCs w:val="24"/>
          <w:lang w:val="en-GB" w:eastAsia="es-ES"/>
        </w:rPr>
        <w:t>as</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ed the ease with which the gesture could be reproduced by a learner.</w:t>
      </w:r>
    </w:p>
    <w:p w14:paraId="7358B783" w14:textId="77777777" w:rsidR="00741FD0" w:rsidRDefault="00741FD0" w:rsidP="001E19ED">
      <w:pPr>
        <w:spacing w:line="360" w:lineRule="auto"/>
        <w:jc w:val="both"/>
        <w:rPr>
          <w:rFonts w:eastAsia="Times New Roman" w:cs="Times New Roman"/>
          <w:b/>
          <w:bCs/>
          <w:color w:val="auto"/>
          <w:sz w:val="24"/>
          <w:szCs w:val="24"/>
          <w:lang w:val="en-GB" w:eastAsia="es-ES"/>
        </w:rPr>
      </w:pPr>
    </w:p>
    <w:p w14:paraId="7F846CE3" w14:textId="49664458"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4.4 Rating procedure</w:t>
      </w:r>
    </w:p>
    <w:p w14:paraId="16524FA8"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Each participant was assigned a fixed set of 20 videos to rate on all seven dimensions, presented in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nd</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miz</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order; this assignment size</w:t>
      </w:r>
      <w:r>
        <w:rPr>
          <w:rFonts w:eastAsia="Times New Roman" w:cs="Times New Roman"/>
          <w:bCs/>
          <w:color w:val="auto"/>
          <w:sz w:val="24"/>
          <w:szCs w:val="24"/>
          <w:lang w:val="en-GB" w:eastAsia="es-ES"/>
        </w:rPr>
        <w:t xml:space="preserve"> was constant at exactly 20 items among the 230 assignments retained for analysis. Items were drawn from both the </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collections such that every one of the 148 </w:t>
      </w:r>
      <w:r>
        <w:rPr>
          <w:rFonts w:eastAsia="Times New Roman" w:cs="Times New Roman"/>
          <w:bCs/>
          <w:color w:val="auto"/>
          <w:sz w:val="24"/>
          <w:szCs w:val="24"/>
          <w:lang w:val="en-GB" w:eastAsia="es-ES"/>
        </w:rPr>
        <w:t>pa</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ring</w:t>
      </w:r>
      <w:r>
        <w:rPr>
          <w:rFonts w:eastAsia="Times New Roman" w:cs="Times New Roman"/>
          <w:bCs/>
          <w:color w:val="auto"/>
          <w:sz w:val="24"/>
          <w:szCs w:val="24"/>
          <w:lang w:val="en-GB" w:eastAsia="es-ES"/>
        </w:rPr>
        <w:t>s received ratings from between 25 and 39 distinct participants overall, and from all four language cohorts.</w:t>
      </w:r>
    </w:p>
    <w:p w14:paraId="6EC69800" w14:textId="38B7A988"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 xml:space="preserve">he survey </w:t>
      </w:r>
      <w:r>
        <w:rPr>
          <w:rFonts w:eastAsia="Times New Roman" w:cs="Times New Roman"/>
          <w:b w:val="0"/>
          <w:bCs/>
          <w:i w:val="0"/>
          <w:iCs/>
          <w:color w:val="auto"/>
          <w:sz w:val="24"/>
          <w:szCs w:val="24"/>
          <w:lang w:val="en-GB" w:eastAsia="es-ES"/>
        </w:rPr>
        <w:t>used a custom browser-based ap</w:t>
      </w:r>
      <w:r>
        <w:rPr>
          <w:rFonts w:eastAsia="Times New Roman" w:cs="Times New Roman"/>
          <w:b w:val="0"/>
          <w:bCs/>
          <w:i w:val="0"/>
          <w:iCs/>
          <w:color w:val="auto"/>
          <w:sz w:val="24"/>
          <w:szCs w:val="24"/>
          <w:lang w:val="en-GB" w:eastAsia="es-ES"/>
        </w:rPr>
        <w:t>pl</w:t>
      </w:r>
      <w:r>
        <w:rPr>
          <w:rFonts w:eastAsia="Times New Roman" w:cs="Times New Roman"/>
          <w:b w:val="0"/>
          <w:bCs/>
          <w:i w:val="0"/>
          <w:iCs/>
          <w:color w:val="auto"/>
          <w:sz w:val="24"/>
          <w:szCs w:val="24"/>
          <w:lang w:val="en-GB" w:eastAsia="es-ES"/>
        </w:rPr>
        <w:t>ic</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ion with a Vercel-hosted collection service. Participants received in</w:t>
      </w:r>
      <w:r>
        <w:rPr>
          <w:rFonts w:eastAsia="Times New Roman" w:cs="Times New Roman"/>
          <w:b w:val="0"/>
          <w:bCs/>
          <w:i w:val="0"/>
          <w:iCs/>
          <w:color w:val="auto"/>
          <w:sz w:val="24"/>
          <w:szCs w:val="24"/>
          <w:lang w:val="en-GB" w:eastAsia="es-ES"/>
        </w:rPr>
        <w:t>form</w:t>
      </w:r>
      <w:r>
        <w:rPr>
          <w:rFonts w:eastAsia="Times New Roman" w:cs="Times New Roman"/>
          <w:b w:val="0"/>
          <w:bCs/>
          <w:i w:val="0"/>
          <w:iCs/>
          <w:color w:val="auto"/>
          <w:sz w:val="24"/>
          <w:szCs w:val="24"/>
          <w:lang w:val="en-GB" w:eastAsia="es-ES"/>
        </w:rPr>
        <w:t>ed-con</w:t>
      </w:r>
      <w:r>
        <w:rPr>
          <w:rFonts w:eastAsia="Times New Roman" w:cs="Times New Roman"/>
          <w:b w:val="0"/>
          <w:bCs/>
          <w:i w:val="0"/>
          <w:iCs/>
          <w:color w:val="auto"/>
          <w:sz w:val="24"/>
          <w:szCs w:val="24"/>
          <w:lang w:val="en-GB" w:eastAsia="es-ES"/>
        </w:rPr>
        <w:t>se</w:t>
      </w:r>
      <w:r>
        <w:rPr>
          <w:rFonts w:eastAsia="Times New Roman" w:cs="Times New Roman"/>
          <w:b w:val="0"/>
          <w:bCs/>
          <w:i w:val="0"/>
          <w:iCs/>
          <w:color w:val="auto"/>
          <w:sz w:val="24"/>
          <w:szCs w:val="24"/>
          <w:lang w:val="en-GB" w:eastAsia="es-ES"/>
        </w:rPr>
        <w:t>nt information 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t</w:t>
      </w:r>
      <w:r>
        <w:rPr>
          <w:rFonts w:eastAsia="Times New Roman" w:cs="Times New Roman"/>
          <w:b w:val="0"/>
          <w:bCs/>
          <w:i w:val="0"/>
          <w:iCs/>
          <w:color w:val="auto"/>
          <w:sz w:val="24"/>
          <w:szCs w:val="24"/>
          <w:lang w:val="en-GB" w:eastAsia="es-ES"/>
        </w:rPr>
        <w:t>ask instructions before rating. T</w:t>
      </w:r>
      <w:r>
        <w:rPr>
          <w:rFonts w:eastAsia="Times New Roman" w:cs="Times New Roman"/>
          <w:b w:val="0"/>
          <w:bCs/>
          <w:i w:val="0"/>
          <w:iCs/>
          <w:color w:val="auto"/>
          <w:sz w:val="24"/>
          <w:szCs w:val="24"/>
          <w:lang w:val="en-GB" w:eastAsia="es-ES"/>
        </w:rPr>
        <w:t xml:space="preserve">he </w:t>
      </w:r>
      <w:r>
        <w:rPr>
          <w:rFonts w:eastAsia="Times New Roman" w:cs="Times New Roman"/>
          <w:b w:val="0"/>
          <w:bCs/>
          <w:i w:val="0"/>
          <w:iCs/>
          <w:color w:val="auto"/>
          <w:sz w:val="24"/>
          <w:szCs w:val="24"/>
          <w:lang w:val="en-GB" w:eastAsia="es-ES"/>
        </w:rPr>
        <w:t>English</w:t>
      </w:r>
      <w:r>
        <w:rPr>
          <w:rFonts w:eastAsia="Times New Roman" w:cs="Times New Roman"/>
          <w:b w:val="0"/>
          <w:bCs/>
          <w:i w:val="0"/>
          <w:iCs/>
          <w:color w:val="auto"/>
          <w:sz w:val="24"/>
          <w:szCs w:val="24"/>
          <w:lang w:val="en-GB" w:eastAsia="es-ES"/>
        </w:rPr>
        <w:t xml:space="preserve"> instructions a</w:t>
      </w:r>
      <w:r>
        <w:rPr>
          <w:rFonts w:eastAsia="Times New Roman" w:cs="Times New Roman"/>
          <w:b w:val="0"/>
          <w:bCs/>
          <w:i w:val="0"/>
          <w:iCs/>
          <w:color w:val="auto"/>
          <w:sz w:val="24"/>
          <w:szCs w:val="24"/>
          <w:lang w:val="en-GB" w:eastAsia="es-ES"/>
        </w:rPr>
        <w:t>ske</w:t>
      </w:r>
      <w:r>
        <w:rPr>
          <w:rFonts w:eastAsia="Times New Roman" w:cs="Times New Roman"/>
          <w:b w:val="0"/>
          <w:bCs/>
          <w:i w:val="0"/>
          <w:iCs/>
          <w:color w:val="auto"/>
          <w:sz w:val="24"/>
          <w:szCs w:val="24"/>
          <w:lang w:val="en-GB" w:eastAsia="es-ES"/>
        </w:rPr>
        <w:t xml:space="preserve">d </w:t>
      </w:r>
      <w:r>
        <w:rPr>
          <w:rFonts w:eastAsia="Times New Roman" w:cs="Times New Roman"/>
          <w:b w:val="0"/>
          <w:bCs/>
          <w:i w:val="0"/>
          <w:iCs/>
          <w:color w:val="auto"/>
          <w:sz w:val="24"/>
          <w:szCs w:val="24"/>
          <w:lang w:val="en-GB" w:eastAsia="es-ES"/>
        </w:rPr>
        <w:t>them to use their imme</w:t>
      </w:r>
      <w:r>
        <w:rPr>
          <w:rFonts w:eastAsia="Times New Roman" w:cs="Times New Roman"/>
          <w:b w:val="0"/>
          <w:bCs/>
          <w:i w:val="0"/>
          <w:iCs/>
          <w:color w:val="auto"/>
          <w:sz w:val="24"/>
          <w:szCs w:val="24"/>
          <w:lang w:val="en-GB" w:eastAsia="es-ES"/>
        </w:rPr>
        <w:t>di</w:t>
      </w:r>
      <w:r>
        <w:rPr>
          <w:rFonts w:eastAsia="Times New Roman" w:cs="Times New Roman"/>
          <w:b w:val="0"/>
          <w:bCs/>
          <w:i w:val="0"/>
          <w:iCs/>
          <w:color w:val="auto"/>
          <w:sz w:val="24"/>
          <w:szCs w:val="24"/>
          <w:lang w:val="en-GB" w:eastAsia="es-ES"/>
        </w:rPr>
        <w:t>ate i</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sion </w:t>
      </w:r>
      <w:r>
        <w:rPr>
          <w:rFonts w:eastAsia="Times New Roman" w:cs="Times New Roman"/>
          <w:b w:val="0"/>
          <w:bCs/>
          <w:i w:val="0"/>
          <w:iCs/>
          <w:color w:val="auto"/>
          <w:sz w:val="24"/>
          <w:szCs w:val="24"/>
          <w:lang w:val="en-GB" w:eastAsia="es-ES"/>
        </w:rPr>
        <w:t>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s</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ate</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ther</w:t>
      </w:r>
      <w:r>
        <w:rPr>
          <w:rFonts w:eastAsia="Times New Roman" w:cs="Times New Roman"/>
          <w:b w:val="0"/>
          <w:bCs/>
          <w:i w:val="0"/>
          <w:iCs/>
          <w:color w:val="auto"/>
          <w:sz w:val="24"/>
          <w:szCs w:val="24"/>
          <w:lang w:val="en-GB" w:eastAsia="es-ES"/>
        </w:rPr>
        <w:t>e were no right or wrong answers. Assignments preferentially sampled</w:t>
      </w:r>
      <w:r>
        <w:rPr>
          <w:rFonts w:eastAsia="Times New Roman" w:cs="Times New Roman"/>
          <w:b w:val="0"/>
          <w:bCs/>
          <w:i w:val="0"/>
          <w:iCs/>
          <w:color w:val="auto"/>
          <w:sz w:val="24"/>
          <w:szCs w:val="24"/>
          <w:lang w:val="en-GB" w:eastAsia="es-ES"/>
        </w:rPr>
        <w:t xml:space="preserve"> item</w:t>
      </w:r>
      <w:r>
        <w:rPr>
          <w:rFonts w:eastAsia="Times New Roman" w:cs="Times New Roman"/>
          <w:b w:val="0"/>
          <w:bCs/>
          <w:i w:val="0"/>
          <w:iCs/>
          <w:color w:val="auto"/>
          <w:sz w:val="24"/>
          <w:szCs w:val="24"/>
          <w:lang w:val="en-GB" w:eastAsia="es-ES"/>
        </w:rPr>
        <w:t>s wi</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h fewer c</w:t>
      </w:r>
      <w:r>
        <w:rPr>
          <w:rFonts w:eastAsia="Times New Roman" w:cs="Times New Roman"/>
          <w:b w:val="0"/>
          <w:bCs/>
          <w:i w:val="0"/>
          <w:iCs/>
          <w:color w:val="auto"/>
          <w:sz w:val="24"/>
          <w:szCs w:val="24"/>
          <w:lang w:val="en-GB" w:eastAsia="es-ES"/>
        </w:rPr>
        <w:t>o</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w:t>
      </w:r>
      <w:r>
        <w:rPr>
          <w:rFonts w:eastAsia="Times New Roman" w:cs="Times New Roman"/>
          <w:b w:val="0"/>
          <w:bCs/>
          <w:i w:val="0"/>
          <w:iCs/>
          <w:color w:val="auto"/>
          <w:sz w:val="24"/>
          <w:szCs w:val="24"/>
          <w:lang w:val="en-GB" w:eastAsia="es-ES"/>
        </w:rPr>
        <w:t>leted ratings, without replacement, and the client filtered conflicting label versions. P</w:t>
      </w:r>
      <w:r>
        <w:rPr>
          <w:rFonts w:eastAsia="Times New Roman" w:cs="Times New Roman"/>
          <w:b w:val="0"/>
          <w:bCs/>
          <w:i w:val="0"/>
          <w:iCs/>
          <w:color w:val="auto"/>
          <w:sz w:val="24"/>
          <w:szCs w:val="24"/>
          <w:lang w:val="en-GB" w:eastAsia="es-ES"/>
        </w:rPr>
        <w:t>articipant</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could review </w:t>
      </w:r>
      <w:r>
        <w:rPr>
          <w:rFonts w:eastAsia="Times New Roman" w:cs="Times New Roman"/>
          <w:b w:val="0"/>
          <w:bCs/>
          <w:i w:val="0"/>
          <w:iCs/>
          <w:color w:val="auto"/>
          <w:sz w:val="24"/>
          <w:szCs w:val="24"/>
          <w:lang w:val="en-GB" w:eastAsia="es-ES"/>
        </w:rPr>
        <w:t>and</w:t>
      </w:r>
      <w:r>
        <w:rPr>
          <w:rFonts w:eastAsia="Times New Roman" w:cs="Times New Roman"/>
          <w:b w:val="0"/>
          <w:bCs/>
          <w:i w:val="0"/>
          <w:iCs/>
          <w:color w:val="auto"/>
          <w:sz w:val="24"/>
          <w:szCs w:val="24"/>
          <w:lang w:val="en-GB" w:eastAsia="es-ES"/>
        </w:rPr>
        <w:t xml:space="preserve"> revise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r responses</w:t>
      </w:r>
      <w:r>
        <w:rPr>
          <w:rFonts w:eastAsia="Times New Roman" w:cs="Times New Roman"/>
          <w:b w:val="0"/>
          <w:bCs/>
          <w:i w:val="0"/>
          <w:iCs/>
          <w:color w:val="auto"/>
          <w:sz w:val="24"/>
          <w:szCs w:val="24"/>
          <w:lang w:val="en-GB" w:eastAsia="es-ES"/>
        </w:rPr>
        <w:t>.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w:t>
      </w:r>
      <w:r>
        <w:rPr>
          <w:rFonts w:eastAsia="Times New Roman" w:cs="Times New Roman"/>
          <w:b w:val="0"/>
          <w:bCs/>
          <w:i w:val="0"/>
          <w:iCs/>
          <w:color w:val="auto"/>
          <w:sz w:val="24"/>
          <w:szCs w:val="24"/>
          <w:lang w:val="en-GB" w:eastAsia="es-ES"/>
        </w:rPr>
        <w:t xml:space="preserve"> with</w:t>
      </w:r>
      <w:r>
        <w:rPr>
          <w:rFonts w:eastAsia="Times New Roman" w:cs="Times New Roman"/>
          <w:b w:val="0"/>
          <w:bCs/>
          <w:i w:val="0"/>
          <w:iCs/>
          <w:color w:val="auto"/>
          <w:sz w:val="24"/>
          <w:szCs w:val="24"/>
          <w:lang w:val="en-GB" w:eastAsia="es-ES"/>
        </w:rPr>
        <w:t xml:space="preserve"> the model prompt. The rating interface is shown </w:t>
      </w:r>
      <w:r>
        <w:rPr>
          <w:rFonts w:eastAsia="Times New Roman" w:cs="Times New Roman"/>
          <w:b w:val="0"/>
          <w:bCs/>
          <w:i w:val="0"/>
          <w:iCs/>
          <w:color w:val="auto"/>
          <w:sz w:val="24"/>
          <w:szCs w:val="24"/>
          <w:lang w:val="en-GB" w:eastAsia="es-ES"/>
        </w:rPr>
        <w:t xml:space="preserve">in </w:t>
      </w:r>
      <w:r>
        <w:rPr>
          <w:rFonts w:eastAsia="Times New Roman" w:cs="Times New Roman"/>
          <w:b w:val="0"/>
          <w:bCs/>
          <w:i w:val="0"/>
          <w:iCs/>
          <w:color w:val="auto"/>
          <w:sz w:val="24"/>
          <w:szCs w:val="24"/>
          <w:lang w:val="en-GB" w:eastAsia="es-ES"/>
        </w:rPr>
        <w:t>F</w:t>
      </w:r>
      <w:r>
        <w:rPr>
          <w:rFonts w:eastAsia="Times New Roman" w:cs="Times New Roman"/>
          <w:b w:val="0"/>
          <w:bCs/>
          <w:i w:val="0"/>
          <w:iCs/>
          <w:color w:val="auto"/>
          <w:sz w:val="24"/>
          <w:szCs w:val="24"/>
          <w:lang w:val="en-GB" w:eastAsia="es-ES"/>
        </w:rPr>
        <w:t>ig</w:t>
      </w:r>
      <w:r>
        <w:rPr>
          <w:rFonts w:eastAsia="Times New Roman" w:cs="Times New Roman"/>
          <w:b w:val="0"/>
          <w:bCs/>
          <w:i w:val="0"/>
          <w:iCs/>
          <w:color w:val="auto"/>
          <w:sz w:val="24"/>
          <w:szCs w:val="24"/>
          <w:lang w:val="en-GB" w:eastAsia="es-ES"/>
        </w:rPr>
        <w:t>ur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 xml:space="preserve"> 2</w:t>
      </w:r>
      <w:r>
        <w:rPr>
          <w:rFonts w:eastAsia="Times New Roman" w:cs="Times New Roman"/>
          <w:b w:val="0"/>
          <w:bCs/>
          <w:i w:val="0"/>
          <w:iCs/>
          <w:color w:val="auto"/>
          <w:sz w:val="24"/>
          <w:szCs w:val="24"/>
          <w:lang w:val="en-GB" w:eastAsia="es-ES"/>
        </w:rPr>
        <w:t>.</w:t>
      </w:r>
    </w:p>
    <w:p w14:paraId="53C22C23" w14:textId="2C195BA8"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Assignments were completed in one of four language interfaces</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German, English, Italian, or Japanese</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corresponding to the participant</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selected survey language (Section 4.5). Median completion time per assignment was 13.41 minutes (interquartile range = 9.66–17.94), computed over the 230 analysis-ready assignments.</w:t>
      </w:r>
    </w:p>
    <w:p>
      <w:pPr>
        <w:keepNext/>
      </w:pPr>
      <w:r>
        <w:drawing>
          <wp:inline xmlns:a="http://schemas.openxmlformats.org/drawingml/2006/main" xmlns:pic="http://schemas.openxmlformats.org/drawingml/2006/picture">
            <wp:extent cx="5943600" cy="4471630"/>
            <wp:docPr id="2" name="Picture 2"/>
            <wp:cNvGraphicFramePr>
              <a:graphicFrameLocks noChangeAspect="1"/>
            </wp:cNvGraphicFramePr>
            <a:graphic>
              <a:graphicData uri="http://schemas.openxmlformats.org/drawingml/2006/picture">
                <pic:pic>
                  <pic:nvPicPr>
                    <pic:cNvPr id="0" name="fig2_human_rating_interface.png"/>
                    <pic:cNvPicPr/>
                  </pic:nvPicPr>
                  <pic:blipFill>
                    <a:blip r:embed="rId19"/>
                    <a:stretch>
                      <a:fillRect/>
                    </a:stretch>
                  </pic:blipFill>
                  <pic:spPr>
                    <a:xfrm>
                      <a:off x="0" y="0"/>
                      <a:ext cx="5943600" cy="4471630"/>
                    </a:xfrm>
                    <a:prstGeom prst="rect"/>
                  </pic:spPr>
                </pic:pic>
              </a:graphicData>
            </a:graphic>
          </wp:inline>
        </w:drawing>
      </w:r>
    </w:p>
    <w:p>
      <w:pPr>
        <w:spacing w:after="160"/>
      </w:pPr>
      <w:r>
        <w:rPr>
          <w:sz w:val="20"/>
        </w:rPr>
        <w:t>Figure 2. Human rating interface. Participants viewed each gesture video alongside its target word and rated seven dimensions on five-point scales. The interface also provided an optional notes field and navigation between items.</w:t>
      </w:r>
    </w:p>
    <w:p w14:paraId="5B242988" w14:textId="31EFD145"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4.5 Participants</w:t>
      </w:r>
    </w:p>
    <w:p w14:paraId="155A390D"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Participants were recruited in Italy, Germany, Austria, the United Kingdom, and Japan. </w:t>
      </w:r>
      <w:proofErr w:type="gramStart"/>
      <w:r w:rsidRPr="001E19ED">
        <w:rPr>
          <w:rFonts w:eastAsia="Times New Roman" w:cs="Times New Roman"/>
          <w:bCs/>
          <w:color w:val="auto"/>
          <w:sz w:val="24"/>
          <w:szCs w:val="24"/>
          <w:lang w:val="en-GB" w:eastAsia="es-ES"/>
        </w:rPr>
        <w:t>With the exception of</w:t>
      </w:r>
      <w:proofErr w:type="gramEnd"/>
      <w:r w:rsidRPr="001E19ED">
        <w:rPr>
          <w:rFonts w:eastAsia="Times New Roman" w:cs="Times New Roman"/>
          <w:bCs/>
          <w:color w:val="auto"/>
          <w:sz w:val="24"/>
          <w:szCs w:val="24"/>
          <w:lang w:val="en-GB" w:eastAsia="es-ES"/>
        </w:rPr>
        <w:t xml:space="preserve"> participants recruited in the United Kingdom, no monetary compensation was provided. All participants were informed of the study procedures prior to participation and provided informed consent. The study protocol was approved by the JKU Ethics Committee (approval no. EC-82-2026).</w:t>
      </w:r>
    </w:p>
    <w:p w14:paraId="414B57C0" w14:textId="2EF83BE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Of 278 participants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presen</w:t>
      </w:r>
      <w:r>
        <w:rPr>
          <w:rFonts w:eastAsia="Times New Roman" w:cs="Times New Roman"/>
          <w:b w:val="0"/>
          <w:bCs/>
          <w:i w:val="0"/>
          <w:color w:val="auto"/>
          <w:sz w:val="24"/>
          <w:szCs w:val="24"/>
          <w:lang w:val="en-GB" w:eastAsia="es-ES"/>
        </w:rPr>
        <w:t xml:space="preserve">ted </w:t>
      </w:r>
      <w:r>
        <w:rPr>
          <w:rFonts w:eastAsia="Times New Roman" w:cs="Times New Roman"/>
          <w:b w:val="0"/>
          <w:bCs/>
          <w:i w:val="0"/>
          <w:color w:val="auto"/>
          <w:sz w:val="24"/>
          <w:szCs w:val="24"/>
          <w:lang w:val="en-GB" w:eastAsia="es-ES"/>
        </w:rPr>
        <w:t xml:space="preserve">in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e </w:t>
      </w:r>
      <w:r>
        <w:rPr>
          <w:rFonts w:eastAsia="Times New Roman" w:cs="Times New Roman"/>
          <w:b w:val="0"/>
          <w:bCs/>
          <w:i w:val="0"/>
          <w:color w:val="auto"/>
          <w:sz w:val="24"/>
          <w:szCs w:val="24"/>
          <w:lang w:val="en-GB" w:eastAsia="es-ES"/>
        </w:rPr>
        <w:t>workbook</w:t>
      </w:r>
      <w:r>
        <w:rPr>
          <w:rFonts w:eastAsia="Times New Roman" w:cs="Times New Roman"/>
          <w:b w:val="0"/>
          <w:bCs/>
          <w:i w:val="0"/>
          <w:color w:val="auto"/>
          <w:sz w:val="24"/>
          <w:szCs w:val="24"/>
          <w:lang w:val="en-GB" w:eastAsia="es-ES"/>
        </w:rPr>
        <w:t xml:space="preserve">, 230 (82.7%) completed an analysis-ready assignment and are described below and </w:t>
      </w:r>
      <w:r>
        <w:rPr>
          <w:rFonts w:eastAsia="Times New Roman" w:cs="Times New Roman"/>
          <w:b w:val="0"/>
          <w:bCs/>
          <w:i w:val="0"/>
          <w:color w:val="auto"/>
          <w:sz w:val="24"/>
          <w:szCs w:val="24"/>
          <w:lang w:val="en-GB" w:eastAsia="es-ES"/>
        </w:rPr>
        <w:t>analyzed</w:t>
      </w:r>
      <w:r>
        <w:rPr>
          <w:rFonts w:eastAsia="Times New Roman" w:cs="Times New Roman"/>
          <w:b w:val="0"/>
          <w:bCs/>
          <w:i w:val="0"/>
          <w:color w:val="auto"/>
          <w:sz w:val="24"/>
          <w:szCs w:val="24"/>
          <w:lang w:val="en-GB" w:eastAsia="es-ES"/>
        </w:rPr>
        <w:t xml:space="preserve"> in Section </w:t>
      </w:r>
      <w:r>
        <w:rPr>
          <w:rFonts w:eastAsia="Times New Roman" w:cs="Times New Roman"/>
          <w:b w:val="0"/>
          <w:bCs/>
          <w:i w:val="0"/>
          <w:color w:val="auto"/>
          <w:sz w:val="24"/>
          <w:szCs w:val="24"/>
          <w:lang w:val="en-GB" w:eastAsia="es-ES"/>
        </w:rPr>
        <w:t>5</w:t>
      </w:r>
      <w:r>
        <w:rPr>
          <w:rFonts w:eastAsia="Times New Roman" w:cs="Times New Roman"/>
          <w:b w:val="0"/>
          <w:bCs/>
          <w:i w:val="0"/>
          <w:color w:val="auto"/>
          <w:sz w:val="24"/>
          <w:szCs w:val="24"/>
          <w:lang w:val="en-GB" w:eastAsia="es-ES"/>
        </w:rPr>
        <w:t xml:space="preserve">; the remaining 48 </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pri</w:t>
      </w:r>
      <w:r>
        <w:rPr>
          <w:rFonts w:eastAsia="Times New Roman" w:cs="Times New Roman"/>
          <w:b w:val="0"/>
          <w:bCs/>
          <w:i w:val="0"/>
          <w:color w:val="auto"/>
          <w:sz w:val="24"/>
          <w:szCs w:val="24"/>
          <w:lang w:val="en-GB" w:eastAsia="es-ES"/>
        </w:rPr>
        <w:t>sed 25 w</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 incomplete </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ubm</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 xml:space="preserve">sponses, 21 without submitted responses, </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tw</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ith u</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if</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rm</w:t>
      </w:r>
      <w:r>
        <w:rPr>
          <w:rFonts w:eastAsia="Times New Roman" w:cs="Times New Roman"/>
          <w:b w:val="0"/>
          <w:bCs/>
          <w:i w:val="0"/>
          <w:color w:val="auto"/>
          <w:sz w:val="24"/>
          <w:szCs w:val="24"/>
          <w:lang w:val="en-GB" w:eastAsia="es-ES"/>
        </w:rPr>
        <w:t xml:space="preserve"> ex</w:t>
      </w:r>
      <w:r>
        <w:rPr>
          <w:rFonts w:eastAsia="Times New Roman" w:cs="Times New Roman"/>
          <w:b w:val="0"/>
          <w:bCs/>
          <w:i w:val="0"/>
          <w:color w:val="auto"/>
          <w:sz w:val="24"/>
          <w:szCs w:val="24"/>
          <w:lang w:val="en-GB" w:eastAsia="es-ES"/>
        </w:rPr>
        <w:t>treme</w:t>
      </w:r>
      <w:r>
        <w:rPr>
          <w:rFonts w:eastAsia="Times New Roman" w:cs="Times New Roman"/>
          <w:b w:val="0"/>
          <w:bCs/>
          <w:i w:val="0"/>
          <w:color w:val="auto"/>
          <w:sz w:val="24"/>
          <w:szCs w:val="24"/>
          <w:lang w:val="en-GB" w:eastAsia="es-ES"/>
        </w:rPr>
        <w:t xml:space="preserve"> r</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ns</w:t>
      </w:r>
      <w:r>
        <w:rPr>
          <w:rFonts w:eastAsia="Times New Roman" w:cs="Times New Roman"/>
          <w:b w:val="0"/>
          <w:bCs/>
          <w:i w:val="0"/>
          <w:color w:val="auto"/>
          <w:sz w:val="24"/>
          <w:szCs w:val="24"/>
          <w:lang w:val="en-GB" w:eastAsia="es-ES"/>
        </w:rPr>
        <w:t>.</w:t>
      </w:r>
    </w:p>
    <w:p w14:paraId="02724B27"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The final analysis sample comprised 230 participants aged 18–78 years (</w:t>
      </w:r>
      <w:r w:rsidRPr="001E19ED">
        <w:rPr>
          <w:rFonts w:eastAsia="Times New Roman" w:cs="Times New Roman"/>
          <w:bCs/>
          <w:i/>
          <w:iCs/>
          <w:color w:val="auto"/>
          <w:sz w:val="24"/>
          <w:szCs w:val="24"/>
          <w:lang w:val="en-GB" w:eastAsia="es-ES"/>
        </w:rPr>
        <w:t>M</w:t>
      </w:r>
      <w:r w:rsidRPr="001E19ED">
        <w:rPr>
          <w:rFonts w:eastAsia="Times New Roman" w:cs="Times New Roman"/>
          <w:bCs/>
          <w:color w:val="auto"/>
          <w:sz w:val="24"/>
          <w:szCs w:val="24"/>
          <w:lang w:val="en-GB" w:eastAsia="es-ES"/>
        </w:rPr>
        <w:t xml:space="preserve"> = 39.27, </w:t>
      </w:r>
      <w:r w:rsidRPr="001E19ED">
        <w:rPr>
          <w:rFonts w:eastAsia="Times New Roman" w:cs="Times New Roman"/>
          <w:bCs/>
          <w:i/>
          <w:iCs/>
          <w:color w:val="auto"/>
          <w:sz w:val="24"/>
          <w:szCs w:val="24"/>
          <w:lang w:val="en-GB" w:eastAsia="es-ES"/>
        </w:rPr>
        <w:t>SD</w:t>
      </w:r>
      <w:r w:rsidRPr="001E19ED">
        <w:rPr>
          <w:rFonts w:eastAsia="Times New Roman" w:cs="Times New Roman"/>
          <w:bCs/>
          <w:color w:val="auto"/>
          <w:sz w:val="24"/>
          <w:szCs w:val="24"/>
          <w:lang w:val="en-GB" w:eastAsia="es-ES"/>
        </w:rPr>
        <w:t xml:space="preserve"> = 13.13), of whom 123 identified as women (53.5%) and 107 as men (46.5%). The survey was completed in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67), Japan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the United Kingdom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and Austria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 Reported native languages were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comprising 69 responses coded as de-DE for Germany and four as de-AT for Austria),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and other languages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w:t>
      </w:r>
    </w:p>
    <w:p w14:paraId="75B9C7F1" w14:textId="5C3F9DD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With respect to educational attainment, participants reported having completed a bachelor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secondary education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vocational training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a master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37), a doctoral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middle school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 or another qualification not captured by these categories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Handedness was predominantly right-handed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208), with smaller proportions reporting left-handedness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14) or ambidexterity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8). Self-reported familiarity with gesture-related cultural practices was rated as none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74), low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76), moderate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high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w:t>
      </w:r>
      <w:r w:rsidRPr="001E19ED">
        <w:rPr>
          <w:rFonts w:eastAsia="Times New Roman" w:cs="Times New Roman"/>
          <w:bCs/>
          <w:color w:val="auto"/>
          <w:sz w:val="24"/>
          <w:szCs w:val="24"/>
          <w:lang w:val="en-GB" w:eastAsia="es-ES"/>
        </w:rPr>
        <w:lastRenderedPageBreak/>
        <w:t>29). Recruitment source was recorded as unspecified for all participants, and country-of-residence data were unavailable for all retained participants.</w:t>
      </w:r>
    </w:p>
    <w:p w14:paraId="73387245" w14:textId="0ED23960"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4.6 Data quality and exclusion criteria</w:t>
      </w:r>
    </w:p>
    <w:p w14:paraId="3B9933F6" w14:textId="77777777" w:rsidR="00764FF8"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sidRPr="001E19ED">
        <w:rPr>
          <w:rFonts w:eastAsia="Times New Roman" w:cs="Times New Roman"/>
          <w:bCs/>
          <w:i/>
          <w:iCs/>
          <w:color w:val="auto"/>
          <w:sz w:val="24"/>
          <w:szCs w:val="24"/>
          <w:lang w:val="en-GB" w:eastAsia="es-ES"/>
        </w:rPr>
        <w:t>uniform extreme run</w:t>
      </w:r>
      <w:r w:rsidRPr="001E19ED">
        <w:rPr>
          <w:rFonts w:eastAsia="Times New Roman" w:cs="Times New Roman"/>
          <w:bCs/>
          <w:color w:val="auto"/>
          <w:sz w:val="24"/>
          <w:szCs w:val="24"/>
          <w:lang w:val="en-GB" w:eastAsia="es-ES"/>
        </w:rPr>
        <w:t xml:space="preserve"> — a completed assignment in which every rating on every dimension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1 or every rating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5 throughout. </w:t>
      </w:r>
    </w:p>
    <w:p w14:paraId="25A9C032" w14:textId="47F6957D" w:rsidR="00CA728C" w:rsidRPr="00741FD0"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s self-reported country of origin differed from their approximate connection-based country. As reported in Section </w:t>
      </w:r>
      <w:r>
        <w:rPr>
          <w:rFonts w:eastAsia="Times New Roman" w:cs="Times New Roman"/>
          <w:bCs/>
          <w:color w:val="auto"/>
          <w:sz w:val="24"/>
          <w:szCs w:val="24"/>
          <w:lang w:val="en-GB" w:eastAsia="es-ES"/>
        </w:rPr>
        <w:t>5</w:t>
      </w:r>
      <w:r>
        <w:rPr>
          <w:rFonts w:eastAsia="Times New Roman" w:cs="Times New Roman"/>
          <w:bCs/>
          <w:color w:val="auto"/>
          <w:sz w:val="24"/>
          <w:szCs w:val="24"/>
          <w:lang w:val="en-GB" w:eastAsia="es-ES"/>
        </w:rPr>
        <w:t>,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14:paraId="54E7B975" w14:textId="77777777" w:rsidR="00741FD0" w:rsidRPr="00741FD0" w:rsidRDefault="00897F93" w:rsidP="00741FD0">
      <w:pPr>
        <w:pStyle w:val="Ttulo1"/>
        <w:keepNext/>
        <w:rPr>
          <w:rFonts w:ascii="Times New Roman" w:hAnsi="Times New Roman" w:cs="Times New Roman"/>
          <w:color w:val="auto"/>
        </w:rPr>
      </w:pPr>
      <w:r w:rsidRPr="00741FD0">
        <w:rPr>
          <w:color w:val="auto"/>
          <w:sz w:val="24"/>
          <w:szCs w:val="24"/>
          <w:lang w:val="en-GB"/>
        </w:rPr>
        <w:br/>
      </w:r>
      <w:bookmarkStart w:id="21" w:name="human-results"/>
      <w:r w:rsidR="00741FD0" w:rsidRPr="00741FD0">
        <w:rPr>
          <w:rFonts w:ascii="Times New Roman" w:hAnsi="Times New Roman" w:cs="Times New Roman"/>
          <w:color w:val="auto"/>
        </w:rPr>
        <w:t>5. Human Results</w:t>
      </w:r>
    </w:p>
    <w:p w14:paraId="58C2B397" w14:textId="77777777" w:rsidR="00741FD0" w:rsidRPr="00741FD0" w:rsidRDefault="00741FD0" w:rsidP="00741FD0">
      <w:pPr>
        <w:pStyle w:val="Ttulo2"/>
        <w:keepNext/>
        <w:rPr>
          <w:rFonts w:ascii="Times New Roman" w:hAnsi="Times New Roman" w:cs="Times New Roman"/>
          <w:color w:val="auto"/>
        </w:rPr>
      </w:pPr>
      <w:bookmarkStart w:id="22" w:name="descriptive-ratings-and-reliability"/>
      <w:r w:rsidRPr="00741FD0">
        <w:rPr>
          <w:rFonts w:ascii="Times New Roman" w:hAnsi="Times New Roman" w:cs="Times New Roman"/>
          <w:color w:val="auto"/>
        </w:rPr>
        <w:t>5.1 Descriptive ratings and reliability</w:t>
      </w:r>
    </w:p>
    <w:p w14:paraId="2606BAB0"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Pr>
          <w:rFonts w:eastAsiaTheme="minorHAnsi" w:cs="Times New Roman"/>
          <w:color w:val="auto"/>
          <w:sz w:val="24"/>
          <w:szCs w:val="24"/>
          <w:lang w:val="en-GB"/>
        </w:rPr>
        <w:t xml:space="preserve">Each of the 148 stimulus </w:t>
      </w:r>
      <w:r>
        <w:rPr>
          <w:rFonts w:eastAsiaTheme="minorHAnsi" w:cs="Times New Roman"/>
          <w:color w:val="auto"/>
          <w:sz w:val="24"/>
          <w:szCs w:val="24"/>
          <w:lang w:val="en-GB"/>
        </w:rPr>
        <w:t>pa</w:t>
      </w:r>
      <w:r>
        <w:rPr>
          <w:rFonts w:eastAsiaTheme="minorHAnsi" w:cs="Times New Roman"/>
          <w:color w:val="auto"/>
          <w:sz w:val="24"/>
          <w:szCs w:val="24"/>
          <w:lang w:val="en-GB"/>
        </w:rPr>
        <w:t>i</w:t>
      </w:r>
      <w:r>
        <w:rPr>
          <w:rFonts w:eastAsiaTheme="minorHAnsi" w:cs="Times New Roman"/>
          <w:color w:val="auto"/>
          <w:sz w:val="24"/>
          <w:szCs w:val="24"/>
          <w:lang w:val="en-GB"/>
        </w:rPr>
        <w:t>ring</w:t>
      </w:r>
      <w:r>
        <w:rPr>
          <w:rFonts w:eastAsiaTheme="minorHAnsi" w:cs="Times New Roman"/>
          <w:color w:val="auto"/>
          <w:sz w:val="24"/>
          <w:szCs w:val="24"/>
          <w:lang w:val="en-GB"/>
        </w:rPr>
        <w:t>s received between 25 and 39 evaluations from distinct participants (</w:t>
      </w:r>
      <w:r>
        <w:rPr>
          <w:rFonts w:eastAsiaTheme="minorHAnsi" w:cs="Times New Roman"/>
          <w:i/>
          <w:iCs/>
          <w:color w:val="auto"/>
          <w:sz w:val="24"/>
          <w:szCs w:val="24"/>
          <w:lang w:val="en-GB"/>
        </w:rPr>
        <w:t>M</w:t>
      </w:r>
      <w:r>
        <w:rPr>
          <w:rFonts w:eastAsiaTheme="minorHAnsi" w:cs="Times New Roman"/>
          <w:color w:val="auto"/>
          <w:sz w:val="24"/>
          <w:szCs w:val="24"/>
          <w:lang w:val="en-GB"/>
        </w:rPr>
        <w:t xml:space="preserve"> = 31.08, </w:t>
      </w:r>
      <w:r>
        <w:rPr>
          <w:rFonts w:eastAsiaTheme="minorHAnsi" w:cs="Times New Roman"/>
          <w:i/>
          <w:iCs/>
          <w:color w:val="auto"/>
          <w:sz w:val="24"/>
          <w:szCs w:val="24"/>
          <w:lang w:val="en-GB"/>
        </w:rPr>
        <w:t>SD</w:t>
      </w:r>
      <w:r>
        <w:rPr>
          <w:rFonts w:eastAsiaTheme="minorHAnsi" w:cs="Times New Roman"/>
          <w:color w:val="auto"/>
          <w:sz w:val="24"/>
          <w:szCs w:val="24"/>
          <w:lang w:val="en-GB"/>
        </w:rPr>
        <w:t xml:space="preserve"> = 2.40, </w:t>
      </w:r>
      <w:r>
        <w:rPr>
          <w:rFonts w:eastAsiaTheme="minorHAnsi" w:cs="Times New Roman"/>
          <w:i/>
          <w:iCs/>
          <w:color w:val="auto"/>
          <w:sz w:val="24"/>
          <w:szCs w:val="24"/>
          <w:lang w:val="en-GB"/>
        </w:rPr>
        <w:t>Mdn</w:t>
      </w:r>
      <w:r>
        <w:rPr>
          <w:rFonts w:eastAsiaTheme="minorHAnsi" w:cs="Times New Roman"/>
          <w:color w:val="auto"/>
          <w:sz w:val="24"/>
          <w:szCs w:val="24"/>
          <w:lang w:val="en-GB"/>
        </w:rPr>
        <w:t xml:space="preserve"> = 31), with responses represented across all four survey languages. The </w:t>
      </w:r>
      <w:r>
        <w:rPr>
          <w:rFonts w:eastAsiaTheme="minorHAnsi" w:cs="Times New Roman"/>
          <w:color w:val="auto"/>
          <w:sz w:val="24"/>
          <w:szCs w:val="24"/>
          <w:lang w:val="en-GB"/>
        </w:rPr>
        <w:t xml:space="preserve">two </w:t>
      </w:r>
      <w:r>
        <w:rPr>
          <w:rFonts w:eastAsiaTheme="minorHAnsi" w:cs="Times New Roman"/>
          <w:color w:val="auto"/>
          <w:sz w:val="24"/>
          <w:szCs w:val="24"/>
          <w:lang w:val="en-GB"/>
        </w:rPr>
        <w:t>s</w:t>
      </w:r>
      <w:r>
        <w:rPr>
          <w:rFonts w:eastAsiaTheme="minorHAnsi" w:cs="Times New Roman"/>
          <w:color w:val="auto"/>
          <w:sz w:val="24"/>
          <w:szCs w:val="24"/>
          <w:lang w:val="en-GB"/>
        </w:rPr>
        <w:t>o</w:t>
      </w:r>
      <w:r>
        <w:rPr>
          <w:rFonts w:eastAsiaTheme="minorHAnsi" w:cs="Times New Roman"/>
          <w:color w:val="auto"/>
          <w:sz w:val="24"/>
          <w:szCs w:val="24"/>
          <w:lang w:val="en-GB"/>
        </w:rPr>
        <w:t>ur</w:t>
      </w:r>
      <w:r>
        <w:rPr>
          <w:rFonts w:eastAsiaTheme="minorHAnsi" w:cs="Times New Roman"/>
          <w:color w:val="auto"/>
          <w:sz w:val="24"/>
          <w:szCs w:val="24"/>
          <w:lang w:val="en-GB"/>
        </w:rPr>
        <w:t>c</w:t>
      </w:r>
      <w:r>
        <w:rPr>
          <w:rFonts w:eastAsiaTheme="minorHAnsi" w:cs="Times New Roman"/>
          <w:color w:val="auto"/>
          <w:sz w:val="24"/>
          <w:szCs w:val="24"/>
          <w:lang w:val="en-GB"/>
        </w:rPr>
        <w:t>e</w:t>
      </w:r>
      <w:r>
        <w:rPr>
          <w:rFonts w:eastAsiaTheme="minorHAnsi" w:cs="Times New Roman"/>
          <w:color w:val="auto"/>
          <w:sz w:val="24"/>
          <w:szCs w:val="24"/>
          <w:lang w:val="en-GB"/>
        </w:rPr>
        <w:t xml:space="preserve"> collections contributed 3,249 and 1,351 evaluations, respectively, yielding a total of 4,600 analysis-ready ratings per dimension. Median assignment completion time was 13.41 minutes (interquartile range = 9.66–17.94). </w:t>
      </w:r>
      <w:r>
        <w:rPr>
          <w:rFonts w:eastAsiaTheme="minorHAnsi" w:cs="Times New Roman"/>
          <w:color w:val="auto"/>
          <w:sz w:val="24"/>
          <w:szCs w:val="24"/>
          <w:lang w:val="en-GB"/>
        </w:rPr>
        <w:t>Agg</w:t>
      </w:r>
      <w:r>
        <w:rPr>
          <w:rFonts w:eastAsiaTheme="minorHAnsi" w:cs="Times New Roman"/>
          <w:color w:val="auto"/>
          <w:sz w:val="24"/>
          <w:szCs w:val="24"/>
          <w:lang w:val="en-GB"/>
        </w:rPr>
        <w:t>r</w:t>
      </w:r>
      <w:r>
        <w:rPr>
          <w:rFonts w:eastAsiaTheme="minorHAnsi" w:cs="Times New Roman"/>
          <w:color w:val="auto"/>
          <w:sz w:val="24"/>
          <w:szCs w:val="24"/>
          <w:lang w:val="en-GB"/>
        </w:rPr>
        <w:t>eg</w:t>
      </w:r>
      <w:r>
        <w:rPr>
          <w:rFonts w:eastAsiaTheme="minorHAnsi" w:cs="Times New Roman"/>
          <w:color w:val="auto"/>
          <w:sz w:val="24"/>
          <w:szCs w:val="24"/>
          <w:lang w:val="en-GB"/>
        </w:rPr>
        <w:t>at</w:t>
      </w:r>
      <w:r>
        <w:rPr>
          <w:rFonts w:eastAsiaTheme="minorHAnsi" w:cs="Times New Roman"/>
          <w:color w:val="auto"/>
          <w:sz w:val="24"/>
          <w:szCs w:val="24"/>
          <w:lang w:val="en-GB"/>
        </w:rPr>
        <w:t xml:space="preserve">e </w:t>
      </w:r>
      <w:r>
        <w:rPr>
          <w:rFonts w:eastAsiaTheme="minorHAnsi" w:cs="Times New Roman"/>
          <w:color w:val="auto"/>
          <w:sz w:val="24"/>
          <w:szCs w:val="24"/>
          <w:lang w:val="en-GB"/>
        </w:rPr>
        <w:t>i</w:t>
      </w:r>
      <w:r>
        <w:rPr>
          <w:rFonts w:eastAsiaTheme="minorHAnsi" w:cs="Times New Roman"/>
          <w:color w:val="auto"/>
          <w:sz w:val="24"/>
          <w:szCs w:val="24"/>
          <w:lang w:val="en-GB"/>
        </w:rPr>
        <w:t>te</w:t>
      </w:r>
      <w:r>
        <w:rPr>
          <w:rFonts w:eastAsiaTheme="minorHAnsi" w:cs="Times New Roman"/>
          <w:color w:val="auto"/>
          <w:sz w:val="24"/>
          <w:szCs w:val="24"/>
          <w:lang w:val="en-GB"/>
        </w:rPr>
        <w:t>m</w:t>
      </w:r>
      <w:r>
        <w:rPr>
          <w:rFonts w:eastAsiaTheme="minorHAnsi" w:cs="Times New Roman"/>
          <w:color w:val="auto"/>
          <w:sz w:val="24"/>
          <w:szCs w:val="24"/>
          <w:lang w:val="en-GB"/>
        </w:rPr>
        <w:t>-level data</w:t>
      </w:r>
      <w:r>
        <w:rPr>
          <w:rFonts w:eastAsiaTheme="minorHAnsi" w:cs="Times New Roman"/>
          <w:color w:val="auto"/>
          <w:sz w:val="24"/>
          <w:szCs w:val="24"/>
          <w:lang w:val="en-GB"/>
        </w:rPr>
        <w:t xml:space="preserve"> and rating instructions</w:t>
      </w:r>
      <w:r>
        <w:rPr>
          <w:rFonts w:eastAsiaTheme="minorHAnsi" w:cs="Times New Roman"/>
          <w:color w:val="auto"/>
          <w:sz w:val="24"/>
          <w:szCs w:val="24"/>
          <w:lang w:val="en-GB"/>
        </w:rPr>
        <w:t xml:space="preserve"> are provided in Supplementary Material 2</w:t>
      </w:r>
      <w:r>
        <w:rPr>
          <w:rFonts w:eastAsiaTheme="minorHAnsi" w:cs="Times New Roman"/>
          <w:color w:val="auto"/>
          <w:sz w:val="24"/>
          <w:szCs w:val="24"/>
          <w:lang w:val="en-GB"/>
        </w:rPr>
        <w:t>; participant-level data remain in the controlled human workbook</w:t>
      </w:r>
      <w:r>
        <w:rPr>
          <w:rFonts w:eastAsiaTheme="minorHAnsi" w:cs="Times New Roman"/>
          <w:color w:val="auto"/>
          <w:sz w:val="24"/>
          <w:szCs w:val="24"/>
          <w:lang w:val="en-GB"/>
        </w:rPr>
        <w:t>.</w:t>
      </w:r>
    </w:p>
    <w:p w14:paraId="6B34CB79"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sidRPr="00807D9F">
        <w:rPr>
          <w:rFonts w:eastAsiaTheme="minorHAnsi" w:cs="Times New Roman"/>
          <w:color w:val="auto"/>
          <w:sz w:val="24"/>
          <w:szCs w:val="24"/>
          <w:lang w:val="en-GB"/>
        </w:rPr>
        <w:t>Pooled means and dispersion statistics for the seven rating dimensions are reported in Table 1. Enactment potential yielded the highest pooled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4.01), with 72.7% of ratings falling at 4 or 5 (39.5% at 5), while facial-expression emotional salience yielded the lowest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2.14), with 66.4% of ratings at 1 or 2. The remaining dimensions fell between these extremes, with means ranging from 2.65 (cultural familiarity) to 3.03 (motional salience).</w:t>
      </w:r>
    </w:p>
    <w:p w14:paraId="38B349C0" w14:textId="7B0265C2" w:rsidR="00741FD0" w:rsidRPr="00741FD0" w:rsidRDefault="00741FD0" w:rsidP="00741FD0">
      <w:pPr>
        <w:pStyle w:val="Textoindependiente"/>
        <w:spacing w:line="360" w:lineRule="auto"/>
        <w:jc w:val="both"/>
        <w:rPr>
          <w:rFonts w:cs="Times New Roman"/>
          <w:color w:val="auto"/>
          <w:sz w:val="24"/>
          <w:szCs w:val="24"/>
        </w:rPr>
      </w:pPr>
    </w:p>
    <w:p w14:paraId="51210CC3" w14:textId="77777777" w:rsidR="00741FD0" w:rsidRPr="00741FD0" w:rsidRDefault="00741FD0" w:rsidP="00741FD0">
      <w:pPr>
        <w:pStyle w:val="Textoindependiente"/>
        <w:keepNext/>
        <w:rPr>
          <w:rFonts w:cs="Times New Roman"/>
          <w:color w:val="auto"/>
        </w:rPr>
      </w:pPr>
      <w:r w:rsidRPr="00741FD0">
        <w:rPr>
          <w:rFonts w:cs="Times New Roman"/>
          <w:b/>
          <w:bCs/>
          <w:color w:val="auto"/>
        </w:rPr>
        <w:t>Table 1 Pooled ratings and interrater agreement</w:t>
      </w:r>
    </w:p>
    <w:tbl>
      <w:tblPr>
        <w:tblStyle w:val="Table"/>
        <w:tblW w:w="4873" w:type="pct"/>
        <w:tblLook w:val="0020" w:firstRow="1" w:lastRow="0" w:firstColumn="0" w:lastColumn="0" w:noHBand="0" w:noVBand="0"/>
      </w:tblPr>
      <w:tblGrid>
        <w:gridCol w:w="4134"/>
        <w:gridCol w:w="717"/>
        <w:gridCol w:w="717"/>
        <w:gridCol w:w="2333"/>
        <w:gridCol w:w="1460"/>
      </w:tblGrid>
      <w:tr w:rsidR="00741FD0" w:rsidRPr="00741FD0" w14:paraId="7BC8A9E4"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7BF36FA6" w14:textId="77777777" w:rsidR="00741FD0" w:rsidRPr="00741FD0" w:rsidRDefault="00741FD0" w:rsidP="005004D5">
            <w:pPr>
              <w:pStyle w:val="Compact"/>
              <w:keepNext/>
              <w:rPr>
                <w:rFonts w:ascii="Times New Roman" w:hAnsi="Times New Roman" w:cs="Times New Roman"/>
              </w:rPr>
            </w:pPr>
            <w:proofErr w:type="spellStart"/>
            <w:r w:rsidRPr="00741FD0">
              <w:rPr>
                <w:rFonts w:ascii="Times New Roman" w:hAnsi="Times New Roman" w:cs="Times New Roman"/>
                <w:b/>
                <w:bCs/>
              </w:rPr>
              <w:lastRenderedPageBreak/>
              <w:t>Dimension</w:t>
            </w:r>
            <w:proofErr w:type="spellEnd"/>
          </w:p>
        </w:tc>
        <w:tc>
          <w:tcPr>
            <w:tcW w:w="0" w:type="auto"/>
          </w:tcPr>
          <w:p w14:paraId="450F393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w:t>
            </w:r>
          </w:p>
        </w:tc>
        <w:tc>
          <w:tcPr>
            <w:tcW w:w="0" w:type="auto"/>
          </w:tcPr>
          <w:p w14:paraId="74124A2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SD</w:t>
            </w:r>
          </w:p>
        </w:tc>
        <w:tc>
          <w:tcPr>
            <w:tcW w:w="0" w:type="auto"/>
          </w:tcPr>
          <w:p w14:paraId="7CB34780"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Median [Q1, Q3]</w:t>
            </w:r>
          </w:p>
        </w:tc>
        <w:tc>
          <w:tcPr>
            <w:tcW w:w="0" w:type="auto"/>
          </w:tcPr>
          <w:p w14:paraId="04CB0698"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Ordinal α</w:t>
            </w:r>
          </w:p>
        </w:tc>
      </w:tr>
      <w:tr w:rsidR="00741FD0" w:rsidRPr="00741FD0" w14:paraId="0683D2D7" w14:textId="77777777">
        <w:trPr>
          <w:cantSplit/>
        </w:trPr>
        <w:tc>
          <w:tcPr>
            <w:tcW w:w="0" w:type="auto"/>
          </w:tcPr>
          <w:p w14:paraId="5C2A844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6621090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1C645A11"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1.37</w:t>
            </w:r>
          </w:p>
        </w:tc>
        <w:tc>
          <w:tcPr>
            <w:tcW w:w="0" w:type="auto"/>
          </w:tcPr>
          <w:p w14:paraId="50DFEF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9FBA8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.454</w:t>
            </w:r>
          </w:p>
        </w:tc>
      </w:tr>
      <w:tr w:rsidR="00741FD0" w:rsidRPr="00741FD0" w14:paraId="01692F95" w14:textId="77777777">
        <w:trPr>
          <w:cantSplit/>
        </w:trPr>
        <w:tc>
          <w:tcPr>
            <w:tcW w:w="0" w:type="auto"/>
          </w:tcPr>
          <w:p w14:paraId="0A3C469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456CE97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3.00</w:t>
            </w:r>
          </w:p>
        </w:tc>
        <w:tc>
          <w:tcPr>
            <w:tcW w:w="0" w:type="auto"/>
          </w:tcPr>
          <w:p w14:paraId="7E44850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1.36</w:t>
            </w:r>
          </w:p>
        </w:tc>
        <w:tc>
          <w:tcPr>
            <w:tcW w:w="0" w:type="auto"/>
          </w:tcPr>
          <w:p w14:paraId="25B0CD8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0AC9F92F"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.368</w:t>
            </w:r>
          </w:p>
        </w:tc>
      </w:tr>
      <w:tr w:rsidR="00741FD0" w:rsidRPr="00741FD0" w14:paraId="6A8FA7B8" w14:textId="77777777">
        <w:trPr>
          <w:cantSplit/>
        </w:trPr>
        <w:tc>
          <w:tcPr>
            <w:tcW w:w="0" w:type="auto"/>
          </w:tcPr>
          <w:p w14:paraId="3B5320C0"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7F1C336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EBD61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0.97</w:t>
            </w:r>
          </w:p>
        </w:tc>
        <w:tc>
          <w:tcPr>
            <w:tcW w:w="0" w:type="auto"/>
          </w:tcPr>
          <w:p w14:paraId="2D80557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2F5BA9D9"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.179</w:t>
            </w:r>
          </w:p>
        </w:tc>
      </w:tr>
      <w:tr w:rsidR="00741FD0" w:rsidRPr="00741FD0" w14:paraId="45F8EA6E" w14:textId="77777777">
        <w:trPr>
          <w:cantSplit/>
        </w:trPr>
        <w:tc>
          <w:tcPr>
            <w:tcW w:w="0" w:type="auto"/>
          </w:tcPr>
          <w:p w14:paraId="24223F66"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0E6E1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446D925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1.07</w:t>
            </w:r>
          </w:p>
        </w:tc>
        <w:tc>
          <w:tcPr>
            <w:tcW w:w="0" w:type="auto"/>
          </w:tcPr>
          <w:p w14:paraId="3A93757C"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 [1, 3]</w:t>
            </w:r>
          </w:p>
        </w:tc>
        <w:tc>
          <w:tcPr>
            <w:tcW w:w="0" w:type="auto"/>
          </w:tcPr>
          <w:p w14:paraId="460EEF2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.185</w:t>
            </w:r>
          </w:p>
        </w:tc>
      </w:tr>
      <w:tr w:rsidR="00741FD0" w:rsidRPr="00741FD0" w14:paraId="19ACC734" w14:textId="77777777">
        <w:trPr>
          <w:cantSplit/>
        </w:trPr>
        <w:tc>
          <w:tcPr>
            <w:tcW w:w="0" w:type="auto"/>
          </w:tcPr>
          <w:p w14:paraId="79465A3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1AFF210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48A2127B"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1.22</w:t>
            </w:r>
          </w:p>
        </w:tc>
        <w:tc>
          <w:tcPr>
            <w:tcW w:w="0" w:type="auto"/>
          </w:tcPr>
          <w:p w14:paraId="0CABE0D6"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8DD37A7"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.369</w:t>
            </w:r>
          </w:p>
        </w:tc>
      </w:tr>
      <w:tr w:rsidR="00741FD0" w:rsidRPr="00741FD0" w14:paraId="77A0AE28" w14:textId="77777777">
        <w:trPr>
          <w:cantSplit/>
        </w:trPr>
        <w:tc>
          <w:tcPr>
            <w:tcW w:w="0" w:type="auto"/>
          </w:tcPr>
          <w:p w14:paraId="1462DEF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300FC79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682E3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1.41</w:t>
            </w:r>
          </w:p>
        </w:tc>
        <w:tc>
          <w:tcPr>
            <w:tcW w:w="0" w:type="auto"/>
          </w:tcPr>
          <w:p w14:paraId="7FC0D4D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[1, 4]</w:t>
            </w:r>
          </w:p>
        </w:tc>
        <w:tc>
          <w:tcPr>
            <w:tcW w:w="0" w:type="auto"/>
          </w:tcPr>
          <w:p w14:paraId="23B1D0B6" w14:textId="77777777" w:rsidR="00741FD0" w:rsidRPr="00741FD0" w:rsidRDefault="00741FD0" w:rsidP="00746B15">
            <w:pPr>
              <w:pStyle w:val="Compact"/>
              <w:keepNext/>
              <w:jc w:val="center"/>
              <w:rPr>
                <w:rFonts w:ascii="Times New Roman" w:hAnsi="Times New Roman" w:cs="Times New Roman"/>
                <w:sz w:val="22"/>
                <w:szCs w:val="22"/>
              </w:rPr>
            </w:pPr>
            <w:r>
              <w:rPr>
                <w:rFonts w:ascii="Times New Roman" w:hAnsi="Times New Roman" w:cs="Times New Roman"/>
                <w:sz w:val="22"/>
                <w:szCs w:val="22"/>
              </w:rPr>
              <w:t>.38</w:t>
            </w:r>
            <w:r>
              <w:rPr>
                <w:rFonts w:ascii="Times New Roman" w:hAnsi="Times New Roman" w:cs="Times New Roman"/>
                <w:sz w:val="22"/>
                <w:szCs w:val="22"/>
              </w:rPr>
              <w:t>4</w:t>
            </w:r>
          </w:p>
        </w:tc>
      </w:tr>
      <w:tr w:rsidR="00741FD0" w:rsidRPr="00741FD0" w14:paraId="1313F235" w14:textId="77777777">
        <w:trPr>
          <w:cantSplit/>
        </w:trPr>
        <w:tc>
          <w:tcPr>
            <w:tcW w:w="0" w:type="auto"/>
          </w:tcPr>
          <w:p w14:paraId="6A461EC7"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1F17A803"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69954E42"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1.02</w:t>
            </w:r>
          </w:p>
        </w:tc>
        <w:tc>
          <w:tcPr>
            <w:tcW w:w="0" w:type="auto"/>
          </w:tcPr>
          <w:p w14:paraId="1FE82BA5"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 [3, 5]</w:t>
            </w:r>
          </w:p>
        </w:tc>
        <w:tc>
          <w:tcPr>
            <w:tcW w:w="0" w:type="auto"/>
          </w:tcPr>
          <w:p w14:paraId="28DF2179"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.087</w:t>
            </w:r>
          </w:p>
        </w:tc>
      </w:tr>
    </w:tbl>
    <w:p w14:paraId="41B999D3" w14:textId="5CAE4DE7" w:rsidR="00741FD0" w:rsidRPr="00807D9F" w:rsidRDefault="00741FD0" w:rsidP="00807D9F">
      <w:pPr>
        <w:pStyle w:val="Textoindependiente"/>
        <w:rPr>
          <w:rFonts w:cs="Times New Roman"/>
          <w:color w:val="auto"/>
        </w:rPr>
      </w:pPr>
      <w:r>
        <w:rPr>
          <w:rFonts w:cs="Times New Roman"/>
          <w:color w:val="auto"/>
          <w:sz w:val="20"/>
          <w:szCs w:val="20"/>
        </w:rPr>
        <w:t xml:space="preserve">Note. N = 4,600 evaluations per dimension. SD describes dispersion of individual ratings. Ordinal α is </w:t>
      </w:r>
      <w:r>
        <w:rPr>
          <w:rFonts w:cs="Times New Roman"/>
          <w:color w:val="auto"/>
          <w:sz w:val="20"/>
          <w:szCs w:val="20"/>
        </w:rPr>
        <w:t>Krippendorff</w:t>
      </w:r>
      <w:r>
        <w:rPr>
          <w:rFonts w:cs="Times New Roman"/>
          <w:color w:val="auto"/>
          <w:sz w:val="20"/>
          <w:szCs w:val="20"/>
        </w:rPr>
        <w:t>’</w:t>
      </w:r>
      <w:r>
        <w:rPr>
          <w:rFonts w:cs="Times New Roman"/>
          <w:color w:val="auto"/>
          <w:sz w:val="20"/>
          <w:szCs w:val="20"/>
        </w:rPr>
        <w:t>s</w:t>
      </w:r>
      <w:r>
        <w:rPr>
          <w:rFonts w:cs="Times New Roman"/>
          <w:color w:val="auto"/>
          <w:sz w:val="20"/>
          <w:szCs w:val="20"/>
        </w:rPr>
        <w:t xml:space="preserve"> </w:t>
      </w:r>
      <w:r>
        <w:rPr>
          <w:rFonts w:cs="Times New Roman"/>
          <w:color w:val="auto"/>
          <w:sz w:val="20"/>
          <w:szCs w:val="20"/>
        </w:rPr>
        <w:t>alpha</w:t>
      </w:r>
      <w:r>
        <w:rPr>
          <w:rFonts w:cs="Times New Roman"/>
          <w:color w:val="auto"/>
        </w:rPr>
        <w:t>.</w:t>
      </w:r>
    </w:p>
    <w:p w14:paraId="4D11C1A2" w14:textId="724EDFE6" w:rsidR="00807D9F" w:rsidRPr="00807D9F" w:rsidRDefault="00807D9F" w:rsidP="00764FF8">
      <w:pPr>
        <w:pStyle w:val="Textoindependiente"/>
        <w:spacing w:line="360" w:lineRule="auto"/>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w:t>
      </w:r>
      <w:r>
        <w:rPr>
          <w:rFonts w:cs="Times New Roman"/>
          <w:color w:val="auto"/>
          <w:sz w:val="24"/>
          <w:szCs w:val="24"/>
          <w:lang w:val="en-GB"/>
        </w:rPr>
        <w:t>raters</w:t>
      </w:r>
      <w:r>
        <w:rPr>
          <w:rFonts w:cs="Times New Roman"/>
          <w:color w:val="auto"/>
          <w:sz w:val="24"/>
          <w:szCs w:val="24"/>
          <w:lang w:val="en-GB"/>
        </w:rPr>
        <w:t xml:space="preserve">. Ordinal </w:t>
      </w:r>
      <w:r>
        <w:rPr>
          <w:rFonts w:cs="Times New Roman"/>
          <w:color w:val="auto"/>
          <w:sz w:val="24"/>
          <w:szCs w:val="24"/>
          <w:lang w:val="en-GB"/>
        </w:rPr>
        <w:t>Krippendorff</w:t>
      </w:r>
      <w:r>
        <w:rPr>
          <w:rFonts w:cs="Times New Roman"/>
          <w:color w:val="auto"/>
          <w:sz w:val="24"/>
          <w:szCs w:val="24"/>
          <w:lang w:val="en-GB"/>
        </w:rPr>
        <w:t>’</w:t>
      </w:r>
      <w:r>
        <w:rPr>
          <w:rFonts w:cs="Times New Roman"/>
          <w:color w:val="auto"/>
          <w:sz w:val="24"/>
          <w:szCs w:val="24"/>
          <w:lang w:val="en-GB"/>
        </w:rPr>
        <w:t>s</w:t>
      </w:r>
      <w:r>
        <w:rPr>
          <w:rFonts w:cs="Times New Roman"/>
          <w:color w:val="auto"/>
          <w:sz w:val="24"/>
          <w:szCs w:val="24"/>
          <w:lang w:val="en-GB"/>
        </w:rPr>
        <w:t xml:space="preserve">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w:t>
      </w:r>
      <w:r>
        <w:rPr>
          <w:rFonts w:cs="Times New Roman"/>
          <w:color w:val="auto"/>
          <w:sz w:val="24"/>
          <w:szCs w:val="24"/>
          <w:lang w:val="en-GB"/>
        </w:rPr>
        <w:t>4</w:t>
      </w:r>
      <w:r>
        <w:rPr>
          <w:rFonts w:cs="Times New Roman"/>
          <w:color w:val="auto"/>
          <w:sz w:val="24"/>
          <w:szCs w:val="24"/>
          <w:lang w:val="en-GB"/>
        </w:rPr>
        <w:t>),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w:t>
      </w:r>
      <w:r>
        <w:rPr>
          <w:rFonts w:cs="Times New Roman"/>
          <w:color w:val="auto"/>
          <w:sz w:val="24"/>
          <w:szCs w:val="24"/>
          <w:lang w:val="en-GB"/>
        </w:rPr>
        <w:t>favorable</w:t>
      </w:r>
      <w:r>
        <w:rPr>
          <w:rFonts w:cs="Times New Roman"/>
          <w:color w:val="auto"/>
          <w:sz w:val="24"/>
          <w:szCs w:val="24"/>
          <w:lang w:val="en-GB"/>
        </w:rPr>
        <w:t xml:space="preserve"> pooled means did not correspond to close agreement among individual </w:t>
      </w:r>
      <w:r>
        <w:rPr>
          <w:rFonts w:cs="Times New Roman"/>
          <w:color w:val="auto"/>
          <w:sz w:val="24"/>
          <w:szCs w:val="24"/>
          <w:lang w:val="en-GB"/>
        </w:rPr>
        <w:t>raters</w:t>
      </w:r>
      <w:r>
        <w:rPr>
          <w:rFonts w:cs="Times New Roman"/>
          <w:color w:val="auto"/>
          <w:sz w:val="24"/>
          <w:szCs w:val="24"/>
          <w:lang w:val="en-GB"/>
        </w:rPr>
        <w:t>.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w:t>
      </w:r>
    </w:p>
    <w:p w14:paraId="3D3E3CA4"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To assess whether these findings were sensitive to data-quality decisions, we excluded all 21 participants flagged during quality review, leaving 209 participants and 4,180 evaluations. Every pooled dimension </w:t>
      </w:r>
      <w:proofErr w:type="gramStart"/>
      <w:r w:rsidRPr="00807D9F">
        <w:rPr>
          <w:rFonts w:cs="Times New Roman"/>
          <w:color w:val="auto"/>
          <w:sz w:val="24"/>
          <w:szCs w:val="24"/>
          <w:lang w:val="en-GB"/>
        </w:rPr>
        <w:t>mean</w:t>
      </w:r>
      <w:proofErr w:type="gramEnd"/>
      <w:r w:rsidRPr="00807D9F">
        <w:rPr>
          <w:rFonts w:cs="Times New Roman"/>
          <w:color w:val="auto"/>
          <w:sz w:val="24"/>
          <w:szCs w:val="24"/>
          <w:lang w:val="en-GB"/>
        </w:rPr>
        <w:t xml:space="preserve"> shifted by less than 0.03 points under this exclusion, and the correlation between video-level iconicity and complexity-fit means remained unchanged (</w:t>
      </w:r>
      <w:r w:rsidRPr="00807D9F">
        <w:rPr>
          <w:rFonts w:cs="Times New Roman"/>
          <w:color w:val="auto"/>
          <w:sz w:val="24"/>
          <w:szCs w:val="24"/>
          <w:lang w:val="de-AT"/>
        </w:rPr>
        <w:t>ρ</w:t>
      </w:r>
      <w:r w:rsidRPr="00807D9F">
        <w:rPr>
          <w:rFonts w:cs="Times New Roman"/>
          <w:color w:val="auto"/>
          <w:sz w:val="24"/>
          <w:szCs w:val="24"/>
          <w:lang w:val="en-GB"/>
        </w:rPr>
        <w:t xml:space="preserve"> = .983), indicating that the reported means and their associations were robust to this additional, more conservative exclusion criterion.</w:t>
      </w:r>
    </w:p>
    <w:p w14:paraId="17A942C9"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(0.94), whereas enactment potential showed the narrowest range (3.07–4.70) and the smallest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(0.35).</w:t>
      </w:r>
    </w:p>
    <w:p w14:paraId="235683FD" w14:textId="77777777" w:rsidR="00741FD0" w:rsidRPr="00741FD0" w:rsidRDefault="00741FD0" w:rsidP="00741FD0">
      <w:pPr>
        <w:pStyle w:val="Textoindependiente"/>
        <w:keepNext/>
        <w:rPr>
          <w:rFonts w:cs="Times New Roman"/>
          <w:color w:val="auto"/>
        </w:rPr>
      </w:pPr>
      <w:r w:rsidRPr="00741FD0">
        <w:rPr>
          <w:rFonts w:cs="Times New Roman"/>
          <w:color w:val="auto"/>
        </w:rPr>
        <w:br/>
      </w:r>
      <w:r w:rsidRPr="00741FD0">
        <w:rPr>
          <w:rFonts w:cs="Times New Roman"/>
          <w:b/>
          <w:bCs/>
          <w:color w:val="auto"/>
        </w:rPr>
        <w:t>Table 2 Distribution of video-level means</w:t>
      </w:r>
    </w:p>
    <w:tbl>
      <w:tblPr>
        <w:tblStyle w:val="Table"/>
        <w:tblW w:w="4878" w:type="pct"/>
        <w:tblLook w:val="0020" w:firstRow="1" w:lastRow="0" w:firstColumn="0" w:lastColumn="0" w:noHBand="0" w:noVBand="0"/>
      </w:tblPr>
      <w:tblGrid>
        <w:gridCol w:w="4528"/>
        <w:gridCol w:w="985"/>
        <w:gridCol w:w="785"/>
        <w:gridCol w:w="1513"/>
        <w:gridCol w:w="1560"/>
      </w:tblGrid>
      <w:tr w:rsidR="00741FD0" w:rsidRPr="00741FD0" w14:paraId="6F531EB6"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491256C7"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5F97F04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Mean</w:t>
            </w:r>
          </w:p>
        </w:tc>
        <w:tc>
          <w:tcPr>
            <w:tcW w:w="0" w:type="auto"/>
          </w:tcPr>
          <w:p w14:paraId="62E9A1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SD</w:t>
            </w:r>
          </w:p>
        </w:tc>
        <w:tc>
          <w:tcPr>
            <w:tcW w:w="0" w:type="auto"/>
          </w:tcPr>
          <w:p w14:paraId="37E2669B"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Minimum</w:t>
            </w:r>
            <w:proofErr w:type="spellEnd"/>
          </w:p>
        </w:tc>
        <w:tc>
          <w:tcPr>
            <w:tcW w:w="0" w:type="auto"/>
          </w:tcPr>
          <w:p w14:paraId="03870EE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Maximum</w:t>
            </w:r>
            <w:proofErr w:type="spellEnd"/>
          </w:p>
        </w:tc>
      </w:tr>
      <w:tr w:rsidR="00741FD0" w:rsidRPr="00741FD0" w14:paraId="25D31B4A" w14:textId="77777777">
        <w:trPr>
          <w:cantSplit/>
        </w:trPr>
        <w:tc>
          <w:tcPr>
            <w:tcW w:w="0" w:type="auto"/>
          </w:tcPr>
          <w:p w14:paraId="62CE1CCF"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183412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20AC43E4"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0.94</w:t>
            </w:r>
          </w:p>
        </w:tc>
        <w:tc>
          <w:tcPr>
            <w:tcW w:w="0" w:type="auto"/>
          </w:tcPr>
          <w:p w14:paraId="0BB54F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1.10</w:t>
            </w:r>
          </w:p>
        </w:tc>
        <w:tc>
          <w:tcPr>
            <w:tcW w:w="0" w:type="auto"/>
          </w:tcPr>
          <w:p w14:paraId="45AD564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4.76</w:t>
            </w:r>
          </w:p>
        </w:tc>
      </w:tr>
      <w:tr w:rsidR="00741FD0" w:rsidRPr="00741FD0" w14:paraId="17A7B088" w14:textId="77777777">
        <w:trPr>
          <w:cantSplit/>
        </w:trPr>
        <w:tc>
          <w:tcPr>
            <w:tcW w:w="0" w:type="auto"/>
          </w:tcPr>
          <w:p w14:paraId="2ECA9C4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lastRenderedPageBreak/>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2DDA4B0D"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3.01</w:t>
            </w:r>
          </w:p>
        </w:tc>
        <w:tc>
          <w:tcPr>
            <w:tcW w:w="0" w:type="auto"/>
          </w:tcPr>
          <w:p w14:paraId="2A7E03D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0.86</w:t>
            </w:r>
          </w:p>
        </w:tc>
        <w:tc>
          <w:tcPr>
            <w:tcW w:w="0" w:type="auto"/>
          </w:tcPr>
          <w:p w14:paraId="3F66524E"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1.13</w:t>
            </w:r>
          </w:p>
        </w:tc>
        <w:tc>
          <w:tcPr>
            <w:tcW w:w="0" w:type="auto"/>
          </w:tcPr>
          <w:p w14:paraId="53705632"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4.67</w:t>
            </w:r>
          </w:p>
        </w:tc>
      </w:tr>
      <w:tr w:rsidR="00741FD0" w:rsidRPr="00741FD0" w14:paraId="124B14E5" w14:textId="77777777">
        <w:trPr>
          <w:cantSplit/>
        </w:trPr>
        <w:tc>
          <w:tcPr>
            <w:tcW w:w="0" w:type="auto"/>
          </w:tcPr>
          <w:p w14:paraId="172C084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0F457DF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FDD96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0.44</w:t>
            </w:r>
          </w:p>
        </w:tc>
        <w:tc>
          <w:tcPr>
            <w:tcW w:w="0" w:type="auto"/>
          </w:tcPr>
          <w:p w14:paraId="6089FD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1.97</w:t>
            </w:r>
          </w:p>
        </w:tc>
        <w:tc>
          <w:tcPr>
            <w:tcW w:w="0" w:type="auto"/>
          </w:tcPr>
          <w:p w14:paraId="28C114E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C0C6636" w14:textId="77777777">
        <w:trPr>
          <w:cantSplit/>
        </w:trPr>
        <w:tc>
          <w:tcPr>
            <w:tcW w:w="0" w:type="auto"/>
          </w:tcPr>
          <w:p w14:paraId="656D5328"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2E1C07B0"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045FC2D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0.51</w:t>
            </w:r>
          </w:p>
        </w:tc>
        <w:tc>
          <w:tcPr>
            <w:tcW w:w="0" w:type="auto"/>
          </w:tcPr>
          <w:p w14:paraId="68C21B5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1.29</w:t>
            </w:r>
          </w:p>
        </w:tc>
        <w:tc>
          <w:tcPr>
            <w:tcW w:w="0" w:type="auto"/>
          </w:tcPr>
          <w:p w14:paraId="799F36F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4.00</w:t>
            </w:r>
          </w:p>
        </w:tc>
      </w:tr>
      <w:tr w:rsidR="00741FD0" w:rsidRPr="00741FD0" w14:paraId="799F2AA9" w14:textId="77777777">
        <w:trPr>
          <w:cantSplit/>
        </w:trPr>
        <w:tc>
          <w:tcPr>
            <w:tcW w:w="0" w:type="auto"/>
          </w:tcPr>
          <w:p w14:paraId="32BA26B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2A6C397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14E61F5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0.77</w:t>
            </w:r>
          </w:p>
        </w:tc>
        <w:tc>
          <w:tcPr>
            <w:tcW w:w="0" w:type="auto"/>
          </w:tcPr>
          <w:p w14:paraId="5B4C350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1.24</w:t>
            </w:r>
          </w:p>
        </w:tc>
        <w:tc>
          <w:tcPr>
            <w:tcW w:w="0" w:type="auto"/>
          </w:tcPr>
          <w:p w14:paraId="159B15C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63C6C08" w14:textId="77777777">
        <w:trPr>
          <w:cantSplit/>
        </w:trPr>
        <w:tc>
          <w:tcPr>
            <w:tcW w:w="0" w:type="auto"/>
          </w:tcPr>
          <w:p w14:paraId="6A349E8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7FB1F10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77EFB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0.90</w:t>
            </w:r>
          </w:p>
        </w:tc>
        <w:tc>
          <w:tcPr>
            <w:tcW w:w="0" w:type="auto"/>
          </w:tcPr>
          <w:p w14:paraId="5C34CBA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1.09</w:t>
            </w:r>
          </w:p>
        </w:tc>
        <w:tc>
          <w:tcPr>
            <w:tcW w:w="0" w:type="auto"/>
          </w:tcPr>
          <w:p w14:paraId="70757CAA"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4.73</w:t>
            </w:r>
          </w:p>
        </w:tc>
      </w:tr>
      <w:tr w:rsidR="00741FD0" w:rsidRPr="00741FD0" w14:paraId="5202F4A0" w14:textId="77777777">
        <w:trPr>
          <w:cantSplit/>
        </w:trPr>
        <w:tc>
          <w:tcPr>
            <w:tcW w:w="0" w:type="auto"/>
          </w:tcPr>
          <w:p w14:paraId="37096CDD"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FA21AB8"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08E80D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0.35</w:t>
            </w:r>
          </w:p>
        </w:tc>
        <w:tc>
          <w:tcPr>
            <w:tcW w:w="0" w:type="auto"/>
          </w:tcPr>
          <w:p w14:paraId="494CE1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3.07</w:t>
            </w:r>
          </w:p>
        </w:tc>
        <w:tc>
          <w:tcPr>
            <w:tcW w:w="0" w:type="auto"/>
          </w:tcPr>
          <w:p w14:paraId="2565EB5C"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4.70</w:t>
            </w:r>
          </w:p>
        </w:tc>
      </w:tr>
    </w:tbl>
    <w:p w14:paraId="566F6D8C" w14:textId="77777777" w:rsidR="00741FD0" w:rsidRPr="00741FD0" w:rsidRDefault="00741FD0" w:rsidP="00741FD0">
      <w:pPr>
        <w:pStyle w:val="Textoindependiente"/>
        <w:rPr>
          <w:rFonts w:cs="Times New Roman"/>
          <w:color w:val="auto"/>
          <w:sz w:val="20"/>
          <w:szCs w:val="20"/>
        </w:rPr>
      </w:pPr>
      <w:r>
        <w:rPr>
          <w:rFonts w:cs="Times New Roman"/>
          <w:color w:val="auto"/>
          <w:sz w:val="20"/>
          <w:szCs w:val="20"/>
        </w:rPr>
        <w:t xml:space="preserve">Note. Each of 148 </w:t>
      </w:r>
      <w:r>
        <w:rPr>
          <w:rFonts w:cs="Times New Roman"/>
          <w:color w:val="auto"/>
          <w:sz w:val="20"/>
          <w:szCs w:val="20"/>
        </w:rPr>
        <w:t>pa</w:t>
      </w:r>
      <w:r>
        <w:rPr>
          <w:rFonts w:cs="Times New Roman"/>
          <w:color w:val="auto"/>
          <w:sz w:val="20"/>
          <w:szCs w:val="20"/>
        </w:rPr>
        <w:t>i</w:t>
      </w:r>
      <w:r>
        <w:rPr>
          <w:rFonts w:cs="Times New Roman"/>
          <w:color w:val="auto"/>
          <w:sz w:val="20"/>
          <w:szCs w:val="20"/>
        </w:rPr>
        <w:t>ring</w:t>
      </w:r>
      <w:r>
        <w:rPr>
          <w:rFonts w:cs="Times New Roman"/>
          <w:color w:val="auto"/>
          <w:sz w:val="20"/>
          <w:szCs w:val="20"/>
        </w:rPr>
        <w:t>s contributes one mean per dimension. SD describes differences between video means.</w:t>
      </w:r>
    </w:p>
    <w:p w14:paraId="0BCA8262"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14:paraId="72F89A01"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14:paraId="4638FF3D"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14:paraId="13A4B023"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3" w:name="language-cohort-differences"/>
      <w:bookmarkEnd w:id="22"/>
      <w:r w:rsidRPr="00741FD0">
        <w:rPr>
          <w:rFonts w:ascii="Times New Roman" w:hAnsi="Times New Roman" w:cs="Times New Roman"/>
          <w:color w:val="auto"/>
          <w:szCs w:val="24"/>
        </w:rPr>
        <w:t>5.2 Language-cohort differences</w:t>
      </w:r>
    </w:p>
    <w:p w14:paraId="3005F48D"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14:paraId="6F8383C9"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w:t>
      </w:r>
      <w:r>
        <w:rPr>
          <w:rFonts w:cs="Times New Roman"/>
          <w:color w:val="auto"/>
          <w:sz w:val="24"/>
          <w:szCs w:val="24"/>
        </w:rPr>
        <w:t xml:space="preserve">an </w:t>
      </w:r>
      <w:r>
        <w:rPr>
          <w:rFonts w:cs="Times New Roman"/>
          <w:color w:val="auto"/>
          <w:sz w:val="24"/>
          <w:szCs w:val="24"/>
        </w:rPr>
        <w:t xml:space="preserve">ordinary least squares regression </w:t>
      </w:r>
      <w:r>
        <w:rPr>
          <w:rFonts w:cs="Times New Roman"/>
          <w:color w:val="auto"/>
          <w:sz w:val="24"/>
          <w:szCs w:val="24"/>
        </w:rPr>
        <w:t xml:space="preserve">model </w:t>
      </w:r>
      <w:r>
        <w:rPr>
          <w:rFonts w:cs="Times New Roman"/>
          <w:color w:val="auto"/>
          <w:sz w:val="24"/>
          <w:szCs w:val="24"/>
        </w:rPr>
        <w:t>was fit</w:t>
      </w:r>
      <w:r>
        <w:rPr>
          <w:rFonts w:cs="Times New Roman"/>
          <w:color w:val="auto"/>
          <w:sz w:val="24"/>
          <w:szCs w:val="24"/>
        </w:rPr>
        <w:t>ted</w:t>
      </w:r>
      <w:r>
        <w:rPr>
          <w:rFonts w:cs="Times New Roman"/>
          <w:color w:val="auto"/>
          <w:sz w:val="24"/>
          <w:szCs w:val="24"/>
        </w:rPr>
        <w:t xml:space="preserve">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w:t>
      </w:r>
      <w:r>
        <w:rPr>
          <w:rFonts w:cs="Times New Roman"/>
          <w:color w:val="auto"/>
          <w:sz w:val="24"/>
          <w:szCs w:val="24"/>
        </w:rPr>
        <w:t>for the purpose of</w:t>
      </w:r>
      <w:r>
        <w:rPr>
          <w:rFonts w:cs="Times New Roman"/>
          <w:color w:val="auto"/>
          <w:sz w:val="24"/>
          <w:szCs w:val="24"/>
        </w:rPr>
        <w:t xml:space="preserve"> effect-size estimation and inference; it is reported as a robustness check on the pattern identified in the residual analysis rather than as a substitute for an ordinal mixed-effects model.</w:t>
      </w:r>
    </w:p>
    <w:p w14:paraId="2363A990"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Both analyses converged: cohort differences remained significant for every dimension after conditioning on video identity (residual Kruskal-Wallis, all </w:t>
      </w:r>
      <w:r>
        <w:rPr>
          <w:rFonts w:cs="Times New Roman"/>
          <w:i/>
          <w:iCs/>
          <w:color w:val="auto"/>
          <w:sz w:val="24"/>
          <w:szCs w:val="24"/>
        </w:rPr>
        <w:t>p</w:t>
      </w:r>
      <w:r>
        <w:rPr>
          <w:rFonts w:cs="Times New Roman"/>
          <w:color w:val="auto"/>
          <w:sz w:val="24"/>
          <w:szCs w:val="24"/>
        </w:rPr>
        <w: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t>
      </w:r>
      <w:r>
        <w:rPr>
          <w:rFonts w:cs="Times New Roman"/>
          <w:i/>
          <w:iCs/>
          <w:color w:val="auto"/>
          <w:sz w:val="24"/>
          <w:szCs w:val="24"/>
        </w:rPr>
        <w:t>b</w:t>
      </w:r>
      <w:r>
        <w:rPr>
          <w:rFonts w:cs="Times New Roman"/>
          <w:color w:val="auto"/>
          <w:sz w:val="24"/>
          <w:szCs w:val="24"/>
        </w:rPr>
        <w:t xml:space="preserve"> = –0.20 to –0.41, all </w:t>
      </w:r>
      <w:r>
        <w:rPr>
          <w:rFonts w:cs="Times New Roman"/>
          <w:i/>
          <w:iCs/>
          <w:color w:val="auto"/>
          <w:sz w:val="24"/>
          <w:szCs w:val="24"/>
        </w:rPr>
        <w:t>p</w:t>
      </w:r>
      <w:r>
        <w:rPr>
          <w:rFonts w:cs="Times New Roman"/>
          <w:color w:val="auto"/>
          <w:sz w:val="24"/>
          <w:szCs w:val="24"/>
        </w:rPr>
        <w:t xml:space="preserve"> &lt; .05). The Japanese-language cohort rated cultural familiarity, enactment potential, and gesture complexity fit lower than the German-language cohort (</w:t>
      </w:r>
      <w:r>
        <w:rPr>
          <w:rFonts w:cs="Times New Roman"/>
          <w:i/>
          <w:iCs/>
          <w:color w:val="auto"/>
          <w:sz w:val="24"/>
          <w:szCs w:val="24"/>
        </w:rPr>
        <w:t>b</w:t>
      </w:r>
      <w:r>
        <w:rPr>
          <w:rFonts w:cs="Times New Roman"/>
          <w:color w:val="auto"/>
          <w:sz w:val="24"/>
          <w:szCs w:val="24"/>
        </w:rPr>
        <w:t xml:space="preserve"> = –0.20 to –0.31, all </w:t>
      </w:r>
      <w:r>
        <w:rPr>
          <w:rFonts w:cs="Times New Roman"/>
          <w:i/>
          <w:iCs/>
          <w:color w:val="auto"/>
          <w:sz w:val="24"/>
          <w:szCs w:val="24"/>
        </w:rPr>
        <w:t>p</w:t>
      </w:r>
      <w:r>
        <w:rPr>
          <w:rFonts w:cs="Times New Roman"/>
          <w:color w:val="auto"/>
          <w:sz w:val="24"/>
          <w:szCs w:val="24"/>
        </w:rPr>
        <w:t xml:space="preserve"> &lt; .05). The Italian-language cohort rated sensorimotor imagery higher than the German-language cohort (</w:t>
      </w:r>
      <w:r>
        <w:rPr>
          <w:rFonts w:cs="Times New Roman"/>
          <w:i/>
          <w:iCs/>
          <w:color w:val="auto"/>
          <w:sz w:val="24"/>
          <w:szCs w:val="24"/>
        </w:rPr>
        <w:t>b</w:t>
      </w:r>
      <w:r>
        <w:rPr>
          <w:rFonts w:cs="Times New Roman"/>
          <w:color w:val="auto"/>
          <w:sz w:val="24"/>
          <w:szCs w:val="24"/>
        </w:rPr>
        <w:t xml:space="preserve"> = 0.24, </w:t>
      </w:r>
      <w:r>
        <w:rPr>
          <w:rFonts w:cs="Times New Roman"/>
          <w:i/>
          <w:iCs/>
          <w:color w:val="auto"/>
          <w:sz w:val="24"/>
          <w:szCs w:val="24"/>
        </w:rPr>
        <w:t>p</w:t>
      </w:r>
      <w:r>
        <w:rPr>
          <w:rFonts w:cs="Times New Roman"/>
          <w:color w:val="auto"/>
          <w:sz w:val="24"/>
          <w:szCs w:val="24"/>
        </w:rPr>
        <w:t xml:space="preserve"> = .01</w:t>
      </w:r>
      <w:r>
        <w:rPr>
          <w:rFonts w:cs="Times New Roman"/>
          <w:color w:val="auto"/>
          <w:sz w:val="24"/>
          <w:szCs w:val="24"/>
        </w:rPr>
        <w:t>6</w:t>
      </w:r>
      <w:r>
        <w:rPr>
          <w:rFonts w:cs="Times New Roman"/>
          <w:color w:val="auto"/>
          <w:sz w:val="24"/>
          <w:szCs w:val="24"/>
        </w:rPr>
        <w:t>). No other cohort contrasts reached significance.</w:t>
      </w:r>
    </w:p>
    <w:p w14:paraId="416CB063" w14:textId="77777777" w:rsidR="00741FD0" w:rsidRPr="00741FD0" w:rsidRDefault="00741FD0" w:rsidP="00741FD0">
      <w:pPr>
        <w:pStyle w:val="Textoindependiente"/>
        <w:keepNext/>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4875" w:type="pct"/>
        <w:tblLook w:val="0020" w:firstRow="1" w:lastRow="0" w:firstColumn="0" w:lastColumn="0" w:noHBand="0" w:noVBand="0"/>
      </w:tblPr>
      <w:tblGrid>
        <w:gridCol w:w="5501"/>
        <w:gridCol w:w="1584"/>
        <w:gridCol w:w="1128"/>
        <w:gridCol w:w="1152"/>
      </w:tblGrid>
      <w:tr w:rsidR="00741FD0" w:rsidRPr="00741FD0" w14:paraId="0FCA27B1"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01B78CDA"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79A33439"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Cohort</w:t>
            </w:r>
            <w:proofErr w:type="spellEnd"/>
          </w:p>
        </w:tc>
        <w:tc>
          <w:tcPr>
            <w:tcW w:w="0" w:type="auto"/>
          </w:tcPr>
          <w:p w14:paraId="0517754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b</w:t>
            </w:r>
          </w:p>
        </w:tc>
        <w:tc>
          <w:tcPr>
            <w:tcW w:w="0" w:type="auto"/>
          </w:tcPr>
          <w:p w14:paraId="6FFB1E6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p</w:t>
            </w:r>
          </w:p>
        </w:tc>
      </w:tr>
      <w:tr w:rsidR="00741FD0" w:rsidRPr="00741FD0" w14:paraId="5403764B" w14:textId="77777777">
        <w:trPr>
          <w:cantSplit/>
        </w:trPr>
        <w:tc>
          <w:tcPr>
            <w:tcW w:w="0" w:type="auto"/>
          </w:tcPr>
          <w:p w14:paraId="596175DC"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0AF35A7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34E2E73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7FCC19B7"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.03</w:t>
            </w:r>
            <w:r>
              <w:rPr>
                <w:rFonts w:ascii="Times New Roman" w:hAnsi="Times New Roman" w:cs="Times New Roman"/>
                <w:sz w:val="22"/>
                <w:szCs w:val="22"/>
              </w:rPr>
              <w:t>7</w:t>
            </w:r>
          </w:p>
        </w:tc>
      </w:tr>
      <w:tr w:rsidR="00741FD0" w:rsidRPr="00741FD0" w14:paraId="55B2A59B" w14:textId="77777777">
        <w:trPr>
          <w:cantSplit/>
        </w:trPr>
        <w:tc>
          <w:tcPr>
            <w:tcW w:w="0" w:type="auto"/>
          </w:tcPr>
          <w:p w14:paraId="23DDFBFB"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161892C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Italian</w:t>
            </w:r>
            <w:proofErr w:type="spellEnd"/>
          </w:p>
        </w:tc>
        <w:tc>
          <w:tcPr>
            <w:tcW w:w="0" w:type="auto"/>
          </w:tcPr>
          <w:p w14:paraId="47C3471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298B07B0"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.01</w:t>
            </w:r>
            <w:r>
              <w:rPr>
                <w:rFonts w:ascii="Times New Roman" w:hAnsi="Times New Roman" w:cs="Times New Roman"/>
                <w:sz w:val="22"/>
                <w:szCs w:val="22"/>
              </w:rPr>
              <w:t>6</w:t>
            </w:r>
          </w:p>
        </w:tc>
      </w:tr>
      <w:tr w:rsidR="00741FD0" w:rsidRPr="00741FD0" w14:paraId="1C738C29" w14:textId="77777777">
        <w:trPr>
          <w:cantSplit/>
        </w:trPr>
        <w:tc>
          <w:tcPr>
            <w:tcW w:w="0" w:type="auto"/>
          </w:tcPr>
          <w:p w14:paraId="41880DC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1B84E59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546937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63750CA9"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177642E8" w14:textId="77777777">
        <w:trPr>
          <w:cantSplit/>
        </w:trPr>
        <w:tc>
          <w:tcPr>
            <w:tcW w:w="0" w:type="auto"/>
          </w:tcPr>
          <w:p w14:paraId="17D4AF6E"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55ABAB8"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14BA01AF"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–0.41</w:t>
            </w:r>
          </w:p>
        </w:tc>
        <w:tc>
          <w:tcPr>
            <w:tcW w:w="0" w:type="auto"/>
          </w:tcPr>
          <w:p w14:paraId="3EDF4C1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0BBD2626" w14:textId="77777777">
        <w:trPr>
          <w:cantSplit/>
        </w:trPr>
        <w:tc>
          <w:tcPr>
            <w:tcW w:w="0" w:type="auto"/>
          </w:tcPr>
          <w:p w14:paraId="2EF17521"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Gesture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00274B5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7E81B54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51141D84"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2D65DCA2" w14:textId="77777777">
        <w:trPr>
          <w:cantSplit/>
        </w:trPr>
        <w:tc>
          <w:tcPr>
            <w:tcW w:w="0" w:type="auto"/>
          </w:tcPr>
          <w:p w14:paraId="726D476F"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655A600A"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57233D1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–0.31</w:t>
            </w:r>
          </w:p>
        </w:tc>
        <w:tc>
          <w:tcPr>
            <w:tcW w:w="0" w:type="auto"/>
          </w:tcPr>
          <w:p w14:paraId="7DEAA2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15A45EE2" w14:textId="77777777">
        <w:trPr>
          <w:cantSplit/>
        </w:trPr>
        <w:tc>
          <w:tcPr>
            <w:tcW w:w="0" w:type="auto"/>
          </w:tcPr>
          <w:p w14:paraId="37CDECC6"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2012B10" w14:textId="77777777" w:rsidR="00741FD0" w:rsidRPr="00741FD0" w:rsidRDefault="00741FD0" w:rsidP="00764FF8">
            <w:pPr>
              <w:pStyle w:val="Compact"/>
              <w:keepNext w:val="0"/>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31DDFB6D"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–0.28</w:t>
            </w:r>
          </w:p>
        </w:tc>
        <w:tc>
          <w:tcPr>
            <w:tcW w:w="0" w:type="auto"/>
          </w:tcPr>
          <w:p w14:paraId="2C034CC1" w14:textId="77777777" w:rsidR="00741FD0" w:rsidRPr="00741FD0" w:rsidRDefault="00741FD0" w:rsidP="00764FF8">
            <w:pPr>
              <w:pStyle w:val="Compact"/>
              <w:keepNext w:val="0"/>
              <w:jc w:val="center"/>
              <w:rPr>
                <w:rFonts w:ascii="Times New Roman" w:hAnsi="Times New Roman" w:cs="Times New Roman"/>
                <w:sz w:val="22"/>
                <w:szCs w:val="22"/>
              </w:rPr>
            </w:pPr>
            <w:r>
              <w:rPr>
                <w:rFonts w:ascii="Times New Roman" w:hAnsi="Times New Roman" w:cs="Times New Roman"/>
                <w:sz w:val="22"/>
                <w:szCs w:val="22"/>
              </w:rPr>
              <w:t>.02</w:t>
            </w:r>
            <w:r>
              <w:rPr>
                <w:rFonts w:ascii="Times New Roman" w:hAnsi="Times New Roman" w:cs="Times New Roman"/>
                <w:sz w:val="22"/>
                <w:szCs w:val="22"/>
              </w:rPr>
              <w:t>2</w:t>
            </w:r>
          </w:p>
        </w:tc>
      </w:tr>
    </w:tbl>
    <w:p w14:paraId="5DD8C49D" w14:textId="7C82B02A" w:rsidR="00741FD0" w:rsidRPr="00741FD0" w:rsidRDefault="00741FD0" w:rsidP="00741FD0">
      <w:pPr>
        <w:pStyle w:val="Textoindependiente"/>
        <w:rPr>
          <w:rFonts w:cs="Times New Roman"/>
          <w:color w:val="auto"/>
          <w:sz w:val="20"/>
          <w:szCs w:val="20"/>
        </w:rPr>
      </w:pPr>
      <w:r w:rsidRPr="00741FD0">
        <w:rPr>
          <w:rFonts w:cs="Times New Roman"/>
          <w:i/>
          <w:iCs/>
          <w:color w:val="auto"/>
          <w:sz w:val="20"/>
          <w:szCs w:val="20"/>
        </w:rPr>
        <w:br/>
        <w:t>Note.</w:t>
      </w:r>
      <w:r w:rsidRPr="00741FD0">
        <w:rPr>
          <w:rFonts w:cs="Times New Roman"/>
          <w:color w:val="auto"/>
          <w:sz w:val="20"/>
          <w:szCs w:val="20"/>
        </w:rPr>
        <w:t xml:space="preserve"> Coefficients are from ordinary least squares regressions of each rating on cohort (dummy-coded, German as reference) and a fixed effect for video, with standard errors clustered by participant. Only cohort contrasts significant at </w:t>
      </w:r>
      <w:r w:rsidRPr="00741FD0">
        <w:rPr>
          <w:rFonts w:cs="Times New Roman"/>
          <w:i/>
          <w:iCs/>
          <w:color w:val="auto"/>
          <w:sz w:val="20"/>
          <w:szCs w:val="20"/>
        </w:rPr>
        <w:t>p</w:t>
      </w:r>
      <w:r w:rsidRPr="00741FD0">
        <w:rPr>
          <w:rFonts w:cs="Times New Roman"/>
          <w:color w:val="auto"/>
          <w:sz w:val="20"/>
          <w:szCs w:val="20"/>
        </w:rPr>
        <w:t xml:space="preserve"> &lt; .05 are shown; the full model included all four cohorts and all 148 video fixed effects.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 values shown are unadjusted for multiple comparisons; the cohort contrasts are exploratory.</w:t>
      </w:r>
    </w:p>
    <w:p w14:paraId="287EF15E" w14:textId="77777777" w:rsidR="00764FF8" w:rsidRDefault="00764FF8" w:rsidP="00764FF8">
      <w:pPr>
        <w:pStyle w:val="Textoindependiente"/>
        <w:spacing w:line="360" w:lineRule="auto"/>
        <w:jc w:val="both"/>
        <w:rPr>
          <w:rFonts w:cs="Times New Roman"/>
          <w:color w:val="auto"/>
        </w:rPr>
      </w:pPr>
    </w:p>
    <w:p w14:paraId="5FFBA3EF" w14:textId="4DB4B48A" w:rsidR="00741FD0" w:rsidRPr="00741FD0" w:rsidRDefault="00741FD0" w:rsidP="00764FF8">
      <w:pPr>
        <w:pStyle w:val="Textoindependiente"/>
        <w:spacing w:line="360" w:lineRule="auto"/>
        <w:ind w:firstLine="720"/>
        <w:jc w:val="both"/>
        <w:rPr>
          <w:rFonts w:cs="Times New Roman"/>
          <w:color w:val="auto"/>
        </w:rPr>
      </w:pPr>
      <w:r w:rsidRPr="00741FD0">
        <w:rPr>
          <w:rFonts w:cs="Times New Roman"/>
          <w:color w:val="auto"/>
        </w:rPr>
        <w:lastRenderedPageBreak/>
        <w: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t>
      </w:r>
      <w:r w:rsidRPr="00741FD0">
        <w:rPr>
          <w:rFonts w:cs="Times New Roman"/>
          <w:color w:val="auto"/>
        </w:rPr>
        <w:br/>
      </w:r>
    </w:p>
    <w:p w14:paraId="53CCED0D"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24" w:name="video-language-models"/>
      <w:bookmarkEnd w:id="21"/>
      <w:bookmarkEnd w:id="23"/>
      <w:r w:rsidRPr="00741FD0">
        <w:rPr>
          <w:rFonts w:ascii="Times New Roman" w:hAnsi="Times New Roman" w:cs="Times New Roman"/>
          <w:color w:val="auto"/>
        </w:rPr>
        <w:t>6. Video-Language Models</w:t>
      </w:r>
    </w:p>
    <w:p w14:paraId="77AEF4C5"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We evaluated twelve distinct model and input conditions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w:t>
      </w:r>
    </w:p>
    <w:p w14:paraId="0DF11CBC" w14:textId="77777777" w:rsidR="00741FD0" w:rsidRPr="00807D9F"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separate, additional comparison used Gemini 3.8 Flash to test whether feeding it a full video produces different results from feeding it manually extracted still frames. This comparison sits outside the main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-configuration benchmark, and its validity depends on the frames, resolution, prompt, and settings being matched across the two conditions.</w:t>
      </w:r>
    </w:p>
    <w:p w14:paraId="75E812D0"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25" w:name="prompting-and-response-format"/>
      <w:r w:rsidRPr="00741FD0">
        <w:rPr>
          <w:rFonts w:ascii="Times New Roman" w:hAnsi="Times New Roman" w:cs="Times New Roman"/>
          <w:color w:val="auto"/>
        </w:rPr>
        <w:t>6.1 Prompting and response format</w:t>
      </w:r>
    </w:p>
    <w:p w14:paraId="6326B071"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Models were given the target word, the rating instructions, and the video itself.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14:paraId="5E4BDB0E" w14:textId="542FB325" w:rsidR="00741FD0" w:rsidRPr="00741FD0" w:rsidRDefault="003B283D" w:rsidP="00764FF8">
      <w:pPr>
        <w:pStyle w:val="Textoindependiente"/>
        <w:spacing w:line="276" w:lineRule="auto"/>
        <w:jc w:val="both"/>
        <w:rPr>
          <w:rFonts w:cs="Times New Roman"/>
          <w:color w:val="auto"/>
          <w:sz w:val="24"/>
          <w:szCs w:val="24"/>
        </w:rPr>
      </w:pPr>
      <w:r>
        <w:rPr>
          <w:rFonts w:cs="Times New Roman"/>
          <w:color w:val="auto"/>
          <w:sz w:val="24"/>
          <w:szCs w:val="24"/>
        </w:rPr>
        <w:t>“</w:t>
      </w:r>
      <w:r>
        <w:rPr>
          <w:rFonts w:cs="Times New Roman"/>
          <w:color w:val="auto"/>
          <w:sz w:val="24"/>
          <w:szCs w:val="24"/>
        </w:rPr>
        <w:t xml:space="preserve">Watch the full video before rating it. The supplied target word may fit the visible gesture well, partly, or poorly. Describe only the movement, posture, and facial expression that are </w:t>
      </w:r>
      <w:r>
        <w:rPr>
          <w:rFonts w:cs="Times New Roman"/>
          <w:color w:val="auto"/>
          <w:sz w:val="24"/>
          <w:szCs w:val="24"/>
        </w:rPr>
        <w:t>actually visible</w:t>
      </w:r>
      <w:r>
        <w:rPr>
          <w:rFonts w:cs="Times New Roman"/>
          <w:color w:val="auto"/>
          <w:sz w:val="24"/>
          <w:szCs w:val="24"/>
        </w:rPr>
        <w:t>. Do not imagine or add an action merely because it would suit the target word.</w:t>
      </w:r>
      <w:r>
        <w:rPr>
          <w:rFonts w:cs="Times New Roman"/>
          <w:color w:val="auto"/>
          <w:sz w:val="24"/>
          <w:szCs w:val="24"/>
        </w:rPr>
        <w:t>”</w:t>
      </w:r>
    </w:p>
    <w:p w14:paraId="1F1F9988" w14:textId="3D4672DD" w:rsidR="00741FD0" w:rsidRPr="00741FD0" w:rsidRDefault="00764FF8" w:rsidP="00741FD0">
      <w:pPr>
        <w:pStyle w:val="Textoindependiente"/>
        <w:spacing w:line="360" w:lineRule="auto"/>
        <w:jc w:val="both"/>
        <w:rPr>
          <w:rFonts w:cs="Times New Roman"/>
          <w:color w:val="auto"/>
          <w:sz w:val="24"/>
          <w:szCs w:val="24"/>
        </w:rPr>
      </w:pPr>
      <w:r>
        <w:rPr>
          <w:rFonts w:cs="Times New Roman"/>
          <w:color w:val="auto"/>
          <w:sz w:val="24"/>
          <w:szCs w:val="24"/>
        </w:rPr>
        <w:br/>
      </w:r>
      <w:r w:rsidR="00741FD0" w:rsidRPr="00741FD0">
        <w:rPr>
          <w:rFonts w:cs="Times New Roman"/>
          <w:color w:val="auto"/>
          <w:sz w:val="24"/>
          <w:szCs w:val="24"/>
        </w:rPr>
        <w:t xml:space="preserve">Models responded in a structured format containing a description of what was visible, a 1–5 rating on each dimension, a short justification per dimension, and a self-reported confidence check. Asking </w:t>
      </w:r>
      <w:r w:rsidR="00741FD0" w:rsidRPr="00741FD0">
        <w:rPr>
          <w:rFonts w:cs="Times New Roman"/>
          <w:color w:val="auto"/>
          <w:sz w:val="24"/>
          <w:szCs w:val="24"/>
        </w:rPr>
        <w:lastRenderedPageBreak/>
        <w:t>for descriptions and justifications made the output easier to inspect afterward, but it did not by itself confirm that those descriptions were accurate or that the ratings were measuring what they claimed to measure.</w:t>
      </w:r>
    </w:p>
    <w:p w14:paraId="1A51AA09"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6" w:name="statistical-evaluation"/>
      <w:bookmarkEnd w:id="25"/>
      <w:r w:rsidRPr="00741FD0">
        <w:rPr>
          <w:rFonts w:ascii="Times New Roman" w:hAnsi="Times New Roman" w:cs="Times New Roman"/>
          <w:color w:val="auto"/>
          <w:szCs w:val="24"/>
        </w:rPr>
        <w:t>6.2 Statistical evaluation</w:t>
      </w:r>
    </w:p>
    <w:p w14:paraId="49F4D484"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main comparison set model scores against the mean human rating for each of the </w:t>
      </w:r>
      <w:r>
        <w:rPr>
          <w:rFonts w:ascii="Times New Roman" w:hAnsi="Times New Roman" w:cs="Times New Roman"/>
        </w:rPr>
        <w:t>134 standard</w:t>
      </w:r>
      <w:r>
        <w:rPr>
          <w:rFonts w:ascii="Times New Roman" w:hAnsi="Times New Roman" w:cs="Times New Roman"/>
        </w:rPr>
        <w:t xml:space="preserve"> gesture–word pairings. With seven dimensions rated per item, each model configuration produced 938 model–human score pairs. These pairs compare items across dimensions, not 938 independent human judgments. The 1</w:t>
      </w:r>
      <w:r>
        <w:rPr>
          <w:rFonts w:ascii="Times New Roman" w:hAnsi="Times New Roman" w:cs="Times New Roman"/>
        </w:rPr>
        <w:t>4</w:t>
      </w:r>
      <w:r>
        <w:rPr>
          <w:rFonts w:ascii="Times New Roman" w:hAnsi="Times New Roman" w:cs="Times New Roman"/>
        </w:rPr>
        <w:t xml:space="preserve"> mismatched control pairings </w:t>
      </w:r>
      <w:r>
        <w:rPr>
          <w:rFonts w:ascii="Times New Roman" w:hAnsi="Times New Roman" w:cs="Times New Roman"/>
        </w:rPr>
        <w:t xml:space="preserve">shared with humans </w:t>
      </w:r>
      <w:r>
        <w:rPr>
          <w:rFonts w:ascii="Times New Roman" w:hAnsi="Times New Roman" w:cs="Times New Roman"/>
        </w:rPr>
        <w:t>were analyzed separately</w:t>
      </w:r>
      <w:r>
        <w:rPr>
          <w:rFonts w:ascii="Times New Roman" w:hAnsi="Times New Roman" w:cs="Times New Roman"/>
        </w:rPr>
        <w:t>, paired by underlying clip; different human participants rated the two labels</w:t>
      </w:r>
      <w:r>
        <w:rPr>
          <w:rFonts w:ascii="Times New Roman" w:hAnsi="Times New Roman" w:cs="Times New Roman"/>
        </w:rPr>
        <w:t>.</w:t>
      </w:r>
    </w:p>
    <w:p w14:paraId="50899D1A" w14:textId="48BE079F"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For each dimension, we report: mean absolute error (MAE), </w:t>
      </w:r>
      <w:r>
        <w:rPr>
          <w:rFonts w:cs="Times New Roman"/>
          <w:color w:val="auto"/>
          <w:sz w:val="24"/>
          <w:szCs w:val="24"/>
        </w:rPr>
        <w:t xml:space="preserve">representing </w:t>
      </w:r>
      <w:r>
        <w:rPr>
          <w:rFonts w:cs="Times New Roman"/>
          <w:color w:val="auto"/>
          <w:sz w:val="24"/>
          <w:szCs w:val="24"/>
        </w:rPr>
        <w:t xml:space="preserve">the average </w:t>
      </w:r>
      <w:r>
        <w:rPr>
          <w:rFonts w:cs="Times New Roman"/>
          <w:color w:val="auto"/>
          <w:sz w:val="24"/>
          <w:szCs w:val="24"/>
        </w:rPr>
        <w:t>ab</w:t>
      </w:r>
      <w:r>
        <w:rPr>
          <w:rFonts w:cs="Times New Roman"/>
          <w:color w:val="auto"/>
          <w:sz w:val="24"/>
          <w:szCs w:val="24"/>
        </w:rPr>
        <w:t>s</w:t>
      </w:r>
      <w:r>
        <w:rPr>
          <w:rFonts w:cs="Times New Roman"/>
          <w:color w:val="auto"/>
          <w:sz w:val="24"/>
          <w:szCs w:val="24"/>
        </w:rPr>
        <w:t>olut</w:t>
      </w:r>
      <w:r>
        <w:rPr>
          <w:rFonts w:cs="Times New Roman"/>
          <w:color w:val="auto"/>
          <w:sz w:val="24"/>
          <w:szCs w:val="24"/>
        </w:rPr>
        <w:t xml:space="preserve">e </w:t>
      </w:r>
      <w:r>
        <w:rPr>
          <w:rFonts w:cs="Times New Roman"/>
          <w:color w:val="auto"/>
          <w:sz w:val="24"/>
          <w:szCs w:val="24"/>
        </w:rPr>
        <w:t>deviati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between </w:t>
      </w:r>
      <w:r>
        <w:rPr>
          <w:rFonts w:cs="Times New Roman"/>
          <w:color w:val="auto"/>
          <w:sz w:val="24"/>
          <w:szCs w:val="24"/>
        </w:rPr>
        <w:t>model</w:t>
      </w:r>
      <w:r>
        <w:rPr>
          <w:rFonts w:cs="Times New Roman"/>
          <w:color w:val="auto"/>
          <w:sz w:val="24"/>
          <w:szCs w:val="24"/>
        </w:rPr>
        <w:t xml:space="preserve"> score</w:t>
      </w:r>
      <w:r>
        <w:rPr>
          <w:rFonts w:cs="Times New Roman"/>
          <w:color w:val="auto"/>
          <w:sz w:val="24"/>
          <w:szCs w:val="24"/>
        </w:rPr>
        <w:t>s</w:t>
      </w:r>
      <w:r>
        <w:rPr>
          <w:rFonts w:cs="Times New Roman"/>
          <w:color w:val="auto"/>
          <w:sz w:val="24"/>
          <w:szCs w:val="24"/>
        </w:rPr>
        <w:t xml:space="preserve"> and</w:t>
      </w:r>
      <w:r>
        <w:rPr>
          <w:rFonts w:cs="Times New Roman"/>
          <w:color w:val="auto"/>
          <w:sz w:val="24"/>
          <w:szCs w:val="24"/>
        </w:rPr>
        <w:t xml:space="preserve"> human </w:t>
      </w:r>
      <w:r>
        <w:rPr>
          <w:rFonts w:cs="Times New Roman"/>
          <w:color w:val="auto"/>
          <w:sz w:val="24"/>
          <w:szCs w:val="24"/>
        </w:rPr>
        <w:t>item me</w:t>
      </w:r>
      <w:r>
        <w:rPr>
          <w:rFonts w:cs="Times New Roman"/>
          <w:color w:val="auto"/>
          <w:sz w:val="24"/>
          <w:szCs w:val="24"/>
        </w:rPr>
        <w:t>a</w:t>
      </w:r>
      <w:r>
        <w:rPr>
          <w:rFonts w:cs="Times New Roman"/>
          <w:color w:val="auto"/>
          <w:sz w:val="24"/>
          <w:szCs w:val="24"/>
        </w:rPr>
        <w:t>n</w:t>
      </w:r>
      <w:r>
        <w:rPr>
          <w:rFonts w:cs="Times New Roman"/>
          <w:color w:val="auto"/>
          <w:sz w:val="24"/>
          <w:szCs w:val="24"/>
        </w:rPr>
        <w:t>s</w:t>
      </w:r>
      <w:r>
        <w:rPr>
          <w:rFonts w:cs="Times New Roman"/>
          <w:color w:val="auto"/>
          <w:sz w:val="24"/>
          <w:szCs w:val="24"/>
        </w:rPr>
        <w:t xml:space="preserve">; root mean squared error (RMSE), </w:t>
      </w:r>
      <w:r>
        <w:rPr>
          <w:rFonts w:cs="Times New Roman"/>
          <w:color w:val="auto"/>
          <w:sz w:val="24"/>
          <w:szCs w:val="24"/>
        </w:rPr>
        <w:t>wh</w:t>
      </w:r>
      <w:r>
        <w:rPr>
          <w:rFonts w:cs="Times New Roman"/>
          <w:color w:val="auto"/>
          <w:sz w:val="24"/>
          <w:szCs w:val="24"/>
        </w:rPr>
        <w:t>i</w:t>
      </w:r>
      <w:r>
        <w:rPr>
          <w:rFonts w:cs="Times New Roman"/>
          <w:color w:val="auto"/>
          <w:sz w:val="24"/>
          <w:szCs w:val="24"/>
        </w:rPr>
        <w:t>c</w:t>
      </w:r>
      <w:r>
        <w:rPr>
          <w:rFonts w:cs="Times New Roman"/>
          <w:color w:val="auto"/>
          <w:sz w:val="24"/>
          <w:szCs w:val="24"/>
        </w:rPr>
        <w:t>h</w:t>
      </w:r>
      <w:r>
        <w:rPr>
          <w:rFonts w:cs="Times New Roman"/>
          <w:color w:val="auto"/>
          <w:sz w:val="24"/>
          <w:szCs w:val="24"/>
        </w:rPr>
        <w:t xml:space="preserve"> penalizes large</w:t>
      </w:r>
      <w:r>
        <w:rPr>
          <w:rFonts w:cs="Times New Roman"/>
          <w:color w:val="auto"/>
          <w:sz w:val="24"/>
          <w:szCs w:val="24"/>
        </w:rPr>
        <w:t>r</w:t>
      </w:r>
      <w:r>
        <w:rPr>
          <w:rFonts w:cs="Times New Roman"/>
          <w:color w:val="auto"/>
          <w:sz w:val="24"/>
          <w:szCs w:val="24"/>
        </w:rPr>
        <w:t xml:space="preserve"> </w:t>
      </w:r>
      <w:r>
        <w:rPr>
          <w:rFonts w:cs="Times New Roman"/>
          <w:color w:val="auto"/>
          <w:sz w:val="24"/>
          <w:szCs w:val="24"/>
        </w:rPr>
        <w:t>discr</w:t>
      </w:r>
      <w:r>
        <w:rPr>
          <w:rFonts w:cs="Times New Roman"/>
          <w:color w:val="auto"/>
          <w:sz w:val="24"/>
          <w:szCs w:val="24"/>
        </w:rPr>
        <w:t>e</w:t>
      </w:r>
      <w:r>
        <w:rPr>
          <w:rFonts w:cs="Times New Roman"/>
          <w:color w:val="auto"/>
          <w:sz w:val="24"/>
          <w:szCs w:val="24"/>
        </w:rPr>
        <w:t>pancie</w:t>
      </w:r>
      <w:r>
        <w:rPr>
          <w:rFonts w:cs="Times New Roman"/>
          <w:color w:val="auto"/>
          <w:sz w:val="24"/>
          <w:szCs w:val="24"/>
        </w:rPr>
        <w:t xml:space="preserve">s more heavily; </w:t>
      </w:r>
      <w:r>
        <w:rPr>
          <w:rFonts w:cs="Times New Roman"/>
          <w:color w:val="auto"/>
          <w:sz w:val="24"/>
          <w:szCs w:val="24"/>
        </w:rPr>
        <w:t xml:space="preserve">systematic </w:t>
      </w:r>
      <w:r>
        <w:rPr>
          <w:rFonts w:cs="Times New Roman"/>
          <w:color w:val="auto"/>
          <w:sz w:val="24"/>
          <w:szCs w:val="24"/>
        </w:rPr>
        <w:t xml:space="preserve">bias, </w:t>
      </w:r>
      <w:r>
        <w:rPr>
          <w:rFonts w:cs="Times New Roman"/>
          <w:color w:val="auto"/>
          <w:sz w:val="24"/>
          <w:szCs w:val="24"/>
        </w:rPr>
        <w:t xml:space="preserve">defined as </w:t>
      </w:r>
      <w:r>
        <w:rPr>
          <w:rFonts w:cs="Times New Roman"/>
          <w:color w:val="auto"/>
          <w:sz w:val="24"/>
          <w:szCs w:val="24"/>
        </w:rPr>
        <w:t xml:space="preserve">the </w:t>
      </w:r>
      <w:r>
        <w:rPr>
          <w:rFonts w:cs="Times New Roman"/>
          <w:color w:val="auto"/>
          <w:sz w:val="24"/>
          <w:szCs w:val="24"/>
        </w:rPr>
        <w:t>me</w:t>
      </w:r>
      <w:r>
        <w:rPr>
          <w:rFonts w:cs="Times New Roman"/>
          <w:color w:val="auto"/>
          <w:sz w:val="24"/>
          <w:szCs w:val="24"/>
        </w:rPr>
        <w:t>a</w:t>
      </w:r>
      <w:r>
        <w:rPr>
          <w:rFonts w:cs="Times New Roman"/>
          <w:color w:val="auto"/>
          <w:sz w:val="24"/>
          <w:szCs w:val="24"/>
        </w:rPr>
        <w:t>n</w:t>
      </w:r>
      <w:r>
        <w:rPr>
          <w:rFonts w:cs="Times New Roman"/>
          <w:color w:val="auto"/>
          <w:sz w:val="24"/>
          <w:szCs w:val="24"/>
        </w:rPr>
        <w:t xml:space="preserve"> signed difference (model minus human</w:t>
      </w:r>
      <w:r>
        <w:rPr>
          <w:rFonts w:cs="Times New Roman"/>
          <w:color w:val="auto"/>
          <w:sz w:val="24"/>
          <w:szCs w:val="24"/>
        </w:rPr>
        <w:t>, where</w:t>
      </w:r>
      <w:r>
        <w:rPr>
          <w:rFonts w:cs="Times New Roman"/>
          <w:color w:val="auto"/>
          <w:sz w:val="24"/>
          <w:szCs w:val="24"/>
        </w:rPr>
        <w:t xml:space="preserve"> positive </w:t>
      </w:r>
      <w:r>
        <w:rPr>
          <w:rFonts w:cs="Times New Roman"/>
          <w:color w:val="auto"/>
          <w:sz w:val="24"/>
          <w:szCs w:val="24"/>
        </w:rPr>
        <w:t>values i</w:t>
      </w:r>
      <w:r>
        <w:rPr>
          <w:rFonts w:cs="Times New Roman"/>
          <w:color w:val="auto"/>
          <w:sz w:val="24"/>
          <w:szCs w:val="24"/>
        </w:rPr>
        <w:t>n</w:t>
      </w:r>
      <w:r>
        <w:rPr>
          <w:rFonts w:cs="Times New Roman"/>
          <w:color w:val="auto"/>
          <w:sz w:val="24"/>
          <w:szCs w:val="24"/>
        </w:rPr>
        <w:t>dicate high</w:t>
      </w:r>
      <w:r>
        <w:rPr>
          <w:rFonts w:cs="Times New Roman"/>
          <w:color w:val="auto"/>
          <w:sz w:val="24"/>
          <w:szCs w:val="24"/>
        </w:rPr>
        <w:t>er</w:t>
      </w:r>
      <w:r>
        <w:rPr>
          <w:rFonts w:cs="Times New Roman"/>
          <w:color w:val="auto"/>
          <w:sz w:val="24"/>
          <w:szCs w:val="24"/>
        </w:rPr>
        <w:t xml:space="preserve"> model rat</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s)</w:t>
      </w:r>
      <w:r>
        <w:rPr>
          <w:rFonts w:cs="Times New Roman"/>
          <w:color w:val="auto"/>
          <w:sz w:val="24"/>
          <w:szCs w:val="24"/>
        </w:rPr>
        <w:t xml:space="preserve">; and two measures of </w:t>
      </w:r>
      <w:r>
        <w:rPr>
          <w:rFonts w:cs="Times New Roman"/>
          <w:color w:val="auto"/>
          <w:sz w:val="24"/>
          <w:szCs w:val="24"/>
        </w:rPr>
        <w:t>a</w:t>
      </w:r>
      <w:r>
        <w:rPr>
          <w:rFonts w:cs="Times New Roman"/>
          <w:color w:val="auto"/>
          <w:sz w:val="24"/>
          <w:szCs w:val="24"/>
        </w:rPr>
        <w:t>ssociatio</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Spearman</w:t>
      </w:r>
      <w:r>
        <w:rPr>
          <w:rFonts w:cs="Times New Roman"/>
          <w:color w:val="auto"/>
          <w:sz w:val="24"/>
          <w:szCs w:val="24"/>
        </w:rPr>
        <w:t>’</w:t>
      </w:r>
      <w:r>
        <w:rPr>
          <w:rFonts w:cs="Times New Roman"/>
          <w:color w:val="auto"/>
          <w:sz w:val="24"/>
          <w:szCs w:val="24"/>
        </w:rPr>
        <w:t>s ρ</w:t>
      </w:r>
      <w:r>
        <w:rPr>
          <w:rFonts w:cs="Times New Roman"/>
          <w:color w:val="auto"/>
          <w:sz w:val="24"/>
          <w:szCs w:val="24"/>
        </w:rPr>
        <w:t xml:space="preserve"> and Pearson’s r</w:t>
      </w:r>
      <w:r>
        <w:rPr>
          <w:rFonts w:cs="Times New Roman"/>
          <w:color w:val="auto"/>
          <w:sz w:val="24"/>
          <w:szCs w:val="24"/>
        </w:rPr>
        <w:t xml:space="preserve">, which </w:t>
      </w:r>
      <w:r>
        <w:rPr>
          <w:rFonts w:cs="Times New Roman"/>
          <w:color w:val="auto"/>
          <w:sz w:val="24"/>
          <w:szCs w:val="24"/>
        </w:rPr>
        <w:t>ev</w:t>
      </w:r>
      <w:r>
        <w:rPr>
          <w:rFonts w:cs="Times New Roman"/>
          <w:color w:val="auto"/>
          <w:sz w:val="24"/>
          <w:szCs w:val="24"/>
        </w:rPr>
        <w:t>a</w:t>
      </w:r>
      <w:r>
        <w:rPr>
          <w:rFonts w:cs="Times New Roman"/>
          <w:color w:val="auto"/>
          <w:sz w:val="24"/>
          <w:szCs w:val="24"/>
        </w:rPr>
        <w:t>lua</w:t>
      </w:r>
      <w:r>
        <w:rPr>
          <w:rFonts w:cs="Times New Roman"/>
          <w:color w:val="auto"/>
          <w:sz w:val="24"/>
          <w:szCs w:val="24"/>
        </w:rPr>
        <w:t>t</w:t>
      </w:r>
      <w:r>
        <w:rPr>
          <w:rFonts w:cs="Times New Roman"/>
          <w:color w:val="auto"/>
          <w:sz w:val="24"/>
          <w:szCs w:val="24"/>
        </w:rPr>
        <w:t xml:space="preserve">e whether </w:t>
      </w:r>
      <w:r>
        <w:rPr>
          <w:rFonts w:cs="Times New Roman"/>
          <w:color w:val="auto"/>
          <w:sz w:val="24"/>
          <w:szCs w:val="24"/>
        </w:rPr>
        <w:t>model</w:t>
      </w:r>
      <w:r>
        <w:rPr>
          <w:rFonts w:cs="Times New Roman"/>
          <w:color w:val="auto"/>
          <w:sz w:val="24"/>
          <w:szCs w:val="24"/>
        </w:rPr>
        <w:t>s</w:t>
      </w:r>
      <w:r>
        <w:rPr>
          <w:rFonts w:cs="Times New Roman"/>
          <w:color w:val="auto"/>
          <w:sz w:val="24"/>
          <w:szCs w:val="24"/>
        </w:rPr>
        <w:t xml:space="preserve"> and human raters ordered </w:t>
      </w:r>
      <w:r>
        <w:rPr>
          <w:rFonts w:cs="Times New Roman"/>
          <w:color w:val="auto"/>
          <w:sz w:val="24"/>
          <w:szCs w:val="24"/>
        </w:rPr>
        <w:t>i</w:t>
      </w:r>
      <w:r>
        <w:rPr>
          <w:rFonts w:cs="Times New Roman"/>
          <w:color w:val="auto"/>
          <w:sz w:val="24"/>
          <w:szCs w:val="24"/>
        </w:rPr>
        <w:t>t</w:t>
      </w:r>
      <w:r>
        <w:rPr>
          <w:rFonts w:cs="Times New Roman"/>
          <w:color w:val="auto"/>
          <w:sz w:val="24"/>
          <w:szCs w:val="24"/>
        </w:rPr>
        <w:t>e</w:t>
      </w:r>
      <w:r>
        <w:rPr>
          <w:rFonts w:cs="Times New Roman"/>
          <w:color w:val="auto"/>
          <w:sz w:val="24"/>
          <w:szCs w:val="24"/>
        </w:rPr>
        <w:t>m</w:t>
      </w:r>
      <w:r>
        <w:rPr>
          <w:rFonts w:cs="Times New Roman"/>
          <w:color w:val="auto"/>
          <w:sz w:val="24"/>
          <w:szCs w:val="24"/>
        </w:rPr>
        <w:t xml:space="preserve">s </w:t>
      </w:r>
      <w:r>
        <w:rPr>
          <w:rFonts w:cs="Times New Roman"/>
          <w:color w:val="auto"/>
          <w:sz w:val="24"/>
          <w:szCs w:val="24"/>
        </w:rPr>
        <w:t>concord</w:t>
      </w:r>
      <w:r>
        <w:rPr>
          <w:rFonts w:cs="Times New Roman"/>
          <w:color w:val="auto"/>
          <w:sz w:val="24"/>
          <w:szCs w:val="24"/>
        </w:rPr>
        <w:t>a</w:t>
      </w:r>
      <w:r>
        <w:rPr>
          <w:rFonts w:cs="Times New Roman"/>
          <w:color w:val="auto"/>
          <w:sz w:val="24"/>
          <w:szCs w:val="24"/>
        </w:rPr>
        <w:t>nt</w:t>
      </w:r>
      <w:r>
        <w:rPr>
          <w:rFonts w:cs="Times New Roman"/>
          <w:color w:val="auto"/>
          <w:sz w:val="24"/>
          <w:szCs w:val="24"/>
        </w:rPr>
        <w:t>ly</w:t>
      </w:r>
      <w:r>
        <w:rPr>
          <w:rFonts w:cs="Times New Roman"/>
          <w:color w:val="auto"/>
          <w:sz w:val="24"/>
          <w:szCs w:val="24"/>
        </w:rPr>
        <w:t xml:space="preserve"> </w:t>
      </w:r>
      <w:r>
        <w:rPr>
          <w:rFonts w:cs="Times New Roman"/>
          <w:color w:val="auto"/>
          <w:sz w:val="24"/>
          <w:szCs w:val="24"/>
        </w:rPr>
        <w:t>ac</w:t>
      </w:r>
      <w:r>
        <w:rPr>
          <w:rFonts w:cs="Times New Roman"/>
          <w:color w:val="auto"/>
          <w:sz w:val="24"/>
          <w:szCs w:val="24"/>
        </w:rPr>
        <w:t>r</w:t>
      </w:r>
      <w:r>
        <w:rPr>
          <w:rFonts w:cs="Times New Roman"/>
          <w:color w:val="auto"/>
          <w:sz w:val="24"/>
          <w:szCs w:val="24"/>
        </w:rPr>
        <w:t>o</w:t>
      </w:r>
      <w:r>
        <w:rPr>
          <w:rFonts w:cs="Times New Roman"/>
          <w:color w:val="auto"/>
          <w:sz w:val="24"/>
          <w:szCs w:val="24"/>
        </w:rPr>
        <w:t xml:space="preserve">ss </w:t>
      </w:r>
      <w:r>
        <w:rPr>
          <w:rFonts w:cs="Times New Roman"/>
          <w:color w:val="auto"/>
          <w:sz w:val="24"/>
          <w:szCs w:val="24"/>
        </w:rPr>
        <w:t>dimensi</w:t>
      </w:r>
      <w:r>
        <w:rPr>
          <w:rFonts w:cs="Times New Roman"/>
          <w:color w:val="auto"/>
          <w:sz w:val="24"/>
          <w:szCs w:val="24"/>
        </w:rPr>
        <w:t>o</w:t>
      </w:r>
      <w:r>
        <w:rPr>
          <w:rFonts w:cs="Times New Roman"/>
          <w:color w:val="auto"/>
          <w:sz w:val="24"/>
          <w:szCs w:val="24"/>
        </w:rPr>
        <w:t>n</w:t>
      </w:r>
      <w:r>
        <w:rPr>
          <w:rFonts w:cs="Times New Roman"/>
          <w:color w:val="auto"/>
          <w:sz w:val="24"/>
          <w:szCs w:val="24"/>
        </w:rPr>
        <w:t>s</w:t>
      </w:r>
      <w:r>
        <w:rPr>
          <w:rFonts w:cs="Times New Roman"/>
          <w:color w:val="auto"/>
          <w:sz w:val="24"/>
          <w:szCs w:val="24"/>
        </w:rPr>
        <w:t>.</w:t>
      </w:r>
    </w:p>
    <w:p w14:paraId="4A5CBD6B"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These me</w:t>
      </w:r>
      <w:r>
        <w:rPr>
          <w:rFonts w:cs="Times New Roman"/>
          <w:color w:val="auto"/>
          <w:sz w:val="24"/>
          <w:szCs w:val="24"/>
        </w:rPr>
        <w:t>trics c</w:t>
      </w:r>
      <w:r>
        <w:rPr>
          <w:rFonts w:cs="Times New Roman"/>
          <w:color w:val="auto"/>
          <w:sz w:val="24"/>
          <w:szCs w:val="24"/>
        </w:rPr>
        <w:t>a</w:t>
      </w:r>
      <w:r>
        <w:rPr>
          <w:rFonts w:cs="Times New Roman"/>
          <w:color w:val="auto"/>
          <w:sz w:val="24"/>
          <w:szCs w:val="24"/>
        </w:rPr>
        <w:t>pt</w:t>
      </w:r>
      <w:r>
        <w:rPr>
          <w:rFonts w:cs="Times New Roman"/>
          <w:color w:val="auto"/>
          <w:sz w:val="24"/>
          <w:szCs w:val="24"/>
        </w:rPr>
        <w:t>ure</w:t>
      </w:r>
      <w:r>
        <w:rPr>
          <w:rFonts w:cs="Times New Roman"/>
          <w:color w:val="auto"/>
          <w:sz w:val="24"/>
          <w:szCs w:val="24"/>
        </w:rPr>
        <w:t xml:space="preserve"> di</w:t>
      </w:r>
      <w:r>
        <w:rPr>
          <w:rFonts w:cs="Times New Roman"/>
          <w:color w:val="auto"/>
          <w:sz w:val="24"/>
          <w:szCs w:val="24"/>
        </w:rPr>
        <w:t>stinct, compl</w:t>
      </w:r>
      <w:r>
        <w:rPr>
          <w:rFonts w:cs="Times New Roman"/>
          <w:color w:val="auto"/>
          <w:sz w:val="24"/>
          <w:szCs w:val="24"/>
        </w:rPr>
        <w:t>e</w:t>
      </w:r>
      <w:r>
        <w:rPr>
          <w:rFonts w:cs="Times New Roman"/>
          <w:color w:val="auto"/>
          <w:sz w:val="24"/>
          <w:szCs w:val="24"/>
        </w:rPr>
        <w:t>m</w:t>
      </w:r>
      <w:r>
        <w:rPr>
          <w:rFonts w:cs="Times New Roman"/>
          <w:color w:val="auto"/>
          <w:sz w:val="24"/>
          <w:szCs w:val="24"/>
        </w:rPr>
        <w:t>ent</w:t>
      </w:r>
      <w:r>
        <w:rPr>
          <w:rFonts w:cs="Times New Roman"/>
          <w:color w:val="auto"/>
          <w:sz w:val="24"/>
          <w:szCs w:val="24"/>
        </w:rPr>
        <w:t>ary</w:t>
      </w:r>
      <w:r>
        <w:rPr>
          <w:rFonts w:cs="Times New Roman"/>
          <w:color w:val="auto"/>
          <w:sz w:val="24"/>
          <w:szCs w:val="24"/>
        </w:rPr>
        <w:t xml:space="preserve"> </w:t>
      </w:r>
      <w:r>
        <w:rPr>
          <w:rFonts w:cs="Times New Roman"/>
          <w:color w:val="auto"/>
          <w:sz w:val="24"/>
          <w:szCs w:val="24"/>
        </w:rPr>
        <w:t>fac</w:t>
      </w:r>
      <w:r>
        <w:rPr>
          <w:rFonts w:cs="Times New Roman"/>
          <w:color w:val="auto"/>
          <w:sz w:val="24"/>
          <w:szCs w:val="24"/>
        </w:rPr>
        <w:t>e</w:t>
      </w:r>
      <w:r>
        <w:rPr>
          <w:rFonts w:cs="Times New Roman"/>
          <w:color w:val="auto"/>
          <w:sz w:val="24"/>
          <w:szCs w:val="24"/>
        </w:rPr>
        <w:t>t</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o</w:t>
      </w:r>
      <w:r>
        <w:rPr>
          <w:rFonts w:cs="Times New Roman"/>
          <w:color w:val="auto"/>
          <w:sz w:val="24"/>
          <w:szCs w:val="24"/>
        </w:rPr>
        <w:t>f performa</w:t>
      </w:r>
      <w:r>
        <w:rPr>
          <w:rFonts w:cs="Times New Roman"/>
          <w:color w:val="auto"/>
          <w:sz w:val="24"/>
          <w:szCs w:val="24"/>
        </w:rPr>
        <w:t>n</w:t>
      </w:r>
      <w:r>
        <w:rPr>
          <w:rFonts w:cs="Times New Roman"/>
          <w:color w:val="auto"/>
          <w:sz w:val="24"/>
          <w:szCs w:val="24"/>
        </w:rPr>
        <w:t>ce</w:t>
      </w:r>
      <w:r>
        <w:rPr>
          <w:rFonts w:cs="Times New Roman"/>
          <w:color w:val="auto"/>
          <w:sz w:val="24"/>
          <w:szCs w:val="24"/>
        </w:rPr>
        <w:t xml:space="preserve">. A model </w:t>
      </w:r>
      <w:r>
        <w:rPr>
          <w:rFonts w:cs="Times New Roman"/>
          <w:color w:val="auto"/>
          <w:sz w:val="24"/>
          <w:szCs w:val="24"/>
        </w:rPr>
        <w:t>m</w:t>
      </w:r>
      <w:r>
        <w:rPr>
          <w:rFonts w:cs="Times New Roman"/>
          <w:color w:val="auto"/>
          <w:sz w:val="24"/>
          <w:szCs w:val="24"/>
        </w:rPr>
        <w:t>a</w:t>
      </w:r>
      <w:r>
        <w:rPr>
          <w:rFonts w:cs="Times New Roman"/>
          <w:color w:val="auto"/>
          <w:sz w:val="24"/>
          <w:szCs w:val="24"/>
        </w:rPr>
        <w:t>y</w:t>
      </w:r>
      <w:r>
        <w:rPr>
          <w:rFonts w:cs="Times New Roman"/>
          <w:color w:val="auto"/>
          <w:sz w:val="24"/>
          <w:szCs w:val="24"/>
        </w:rPr>
        <w:t xml:space="preserve"> close</w:t>
      </w:r>
      <w:r>
        <w:rPr>
          <w:rFonts w:cs="Times New Roman"/>
          <w:color w:val="auto"/>
          <w:sz w:val="24"/>
          <w:szCs w:val="24"/>
        </w:rPr>
        <w:t>ly</w:t>
      </w:r>
      <w:r>
        <w:rPr>
          <w:rFonts w:cs="Times New Roman"/>
          <w:color w:val="auto"/>
          <w:sz w:val="24"/>
          <w:szCs w:val="24"/>
        </w:rPr>
        <w:t xml:space="preserve"> </w:t>
      </w:r>
      <w:r>
        <w:rPr>
          <w:rFonts w:cs="Times New Roman"/>
          <w:color w:val="auto"/>
          <w:sz w:val="24"/>
          <w:szCs w:val="24"/>
        </w:rPr>
        <w:t>approxima</w:t>
      </w:r>
      <w:r>
        <w:rPr>
          <w:rFonts w:cs="Times New Roman"/>
          <w:color w:val="auto"/>
          <w:sz w:val="24"/>
          <w:szCs w:val="24"/>
        </w:rPr>
        <w:t>t</w:t>
      </w:r>
      <w:r>
        <w:rPr>
          <w:rFonts w:cs="Times New Roman"/>
          <w:color w:val="auto"/>
          <w:sz w:val="24"/>
          <w:szCs w:val="24"/>
        </w:rPr>
        <w:t>e</w:t>
      </w:r>
      <w:r>
        <w:rPr>
          <w:rFonts w:cs="Times New Roman"/>
          <w:color w:val="auto"/>
          <w:sz w:val="24"/>
          <w:szCs w:val="24"/>
        </w:rPr>
        <w:t xml:space="preserve"> the</w:t>
      </w:r>
      <w:r>
        <w:rPr>
          <w:rFonts w:cs="Times New Roman"/>
          <w:color w:val="auto"/>
          <w:sz w:val="24"/>
          <w:szCs w:val="24"/>
        </w:rPr>
        <w:t xml:space="preserve"> pooled</w:t>
      </w:r>
      <w:r>
        <w:rPr>
          <w:rFonts w:cs="Times New Roman"/>
          <w:color w:val="auto"/>
          <w:sz w:val="24"/>
          <w:szCs w:val="24"/>
        </w:rPr>
        <w:t xml:space="preserve"> human </w:t>
      </w:r>
      <w:r>
        <w:rPr>
          <w:rFonts w:cs="Times New Roman"/>
          <w:color w:val="auto"/>
          <w:sz w:val="24"/>
          <w:szCs w:val="24"/>
        </w:rPr>
        <w:t>me</w:t>
      </w:r>
      <w:r>
        <w:rPr>
          <w:rFonts w:cs="Times New Roman"/>
          <w:color w:val="auto"/>
          <w:sz w:val="24"/>
          <w:szCs w:val="24"/>
        </w:rPr>
        <w:t>a</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 xml:space="preserve">yielding </w:t>
      </w:r>
      <w:r>
        <w:rPr>
          <w:rFonts w:cs="Times New Roman"/>
          <w:color w:val="auto"/>
          <w:sz w:val="24"/>
          <w:szCs w:val="24"/>
        </w:rPr>
        <w:t xml:space="preserve">low MAE) while </w:t>
      </w:r>
      <w:r>
        <w:rPr>
          <w:rFonts w:cs="Times New Roman"/>
          <w:color w:val="auto"/>
          <w:sz w:val="24"/>
          <w:szCs w:val="24"/>
        </w:rPr>
        <w:t>failing to dis</w:t>
      </w:r>
      <w:r>
        <w:rPr>
          <w:rFonts w:cs="Times New Roman"/>
          <w:color w:val="auto"/>
          <w:sz w:val="24"/>
          <w:szCs w:val="24"/>
        </w:rPr>
        <w:t>criminate rela</w:t>
      </w:r>
      <w:r>
        <w:rPr>
          <w:rFonts w:cs="Times New Roman"/>
          <w:color w:val="auto"/>
          <w:sz w:val="24"/>
          <w:szCs w:val="24"/>
        </w:rPr>
        <w:t>ti</w:t>
      </w:r>
      <w:r>
        <w:rPr>
          <w:rFonts w:cs="Times New Roman"/>
          <w:color w:val="auto"/>
          <w:sz w:val="24"/>
          <w:szCs w:val="24"/>
        </w:rPr>
        <w:t>ve differe</w:t>
      </w:r>
      <w:r>
        <w:rPr>
          <w:rFonts w:cs="Times New Roman"/>
          <w:color w:val="auto"/>
          <w:sz w:val="24"/>
          <w:szCs w:val="24"/>
        </w:rPr>
        <w:t>n</w:t>
      </w:r>
      <w:r>
        <w:rPr>
          <w:rFonts w:cs="Times New Roman"/>
          <w:color w:val="auto"/>
          <w:sz w:val="24"/>
          <w:szCs w:val="24"/>
        </w:rPr>
        <w:t>ce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bet</w:t>
      </w:r>
      <w:r>
        <w:rPr>
          <w:rFonts w:cs="Times New Roman"/>
          <w:color w:val="auto"/>
          <w:sz w:val="24"/>
          <w:szCs w:val="24"/>
        </w:rPr>
        <w:t>w</w:t>
      </w:r>
      <w:r>
        <w:rPr>
          <w:rFonts w:cs="Times New Roman"/>
          <w:color w:val="auto"/>
          <w:sz w:val="24"/>
          <w:szCs w:val="24"/>
        </w:rPr>
        <w:t>een</w:t>
      </w:r>
      <w:r>
        <w:rPr>
          <w:rFonts w:cs="Times New Roman"/>
          <w:color w:val="auto"/>
          <w:sz w:val="24"/>
          <w:szCs w:val="24"/>
        </w:rPr>
        <w:t xml:space="preserve"> gestures </w:t>
      </w:r>
      <w:r>
        <w:rPr>
          <w:rFonts w:cs="Times New Roman"/>
          <w:color w:val="auto"/>
          <w:sz w:val="24"/>
          <w:szCs w:val="24"/>
        </w:rPr>
        <w:t>(yi</w:t>
      </w:r>
      <w:r>
        <w:rPr>
          <w:rFonts w:cs="Times New Roman"/>
          <w:color w:val="auto"/>
          <w:sz w:val="24"/>
          <w:szCs w:val="24"/>
        </w:rPr>
        <w:t>e</w:t>
      </w:r>
      <w:r>
        <w:rPr>
          <w:rFonts w:cs="Times New Roman"/>
          <w:color w:val="auto"/>
          <w:sz w:val="24"/>
          <w:szCs w:val="24"/>
        </w:rPr>
        <w:t>lding</w:t>
      </w:r>
      <w:r>
        <w:rPr>
          <w:rFonts w:cs="Times New Roman"/>
          <w:color w:val="auto"/>
          <w:sz w:val="24"/>
          <w:szCs w:val="24"/>
        </w:rPr>
        <w:t xml:space="preserve"> </w:t>
      </w:r>
      <w:r>
        <w:rPr>
          <w:rFonts w:cs="Times New Roman"/>
          <w:color w:val="auto"/>
          <w:sz w:val="24"/>
          <w:szCs w:val="24"/>
        </w:rPr>
        <w:t>low correlation)</w:t>
      </w:r>
      <w:r>
        <w:rPr>
          <w:rFonts w:cs="Times New Roman"/>
          <w:color w:val="auto"/>
          <w:sz w:val="24"/>
          <w:szCs w:val="24"/>
        </w:rPr>
        <w:t>,</w:t>
      </w:r>
      <w:r>
        <w:rPr>
          <w:rFonts w:cs="Times New Roman"/>
          <w:color w:val="auto"/>
          <w:sz w:val="24"/>
          <w:szCs w:val="24"/>
        </w:rPr>
        <w:t xml:space="preserve"> and vice versa. </w:t>
      </w:r>
      <w:r>
        <w:rPr>
          <w:rFonts w:cs="Times New Roman"/>
          <w:color w:val="auto"/>
          <w:sz w:val="24"/>
          <w:szCs w:val="24"/>
        </w:rPr>
        <w:t>Similarly,</w:t>
      </w:r>
      <w:r>
        <w:rPr>
          <w:rFonts w:cs="Times New Roman"/>
          <w:color w:val="auto"/>
          <w:sz w:val="24"/>
          <w:szCs w:val="24"/>
        </w:rPr>
        <w:t xml:space="preserve"> </w:t>
      </w:r>
      <w:r>
        <w:rPr>
          <w:rFonts w:cs="Times New Roman"/>
          <w:color w:val="auto"/>
          <w:sz w:val="24"/>
          <w:szCs w:val="24"/>
        </w:rPr>
        <w:t>a near-zer</w:t>
      </w:r>
      <w:r>
        <w:rPr>
          <w:rFonts w:cs="Times New Roman"/>
          <w:color w:val="auto"/>
          <w:sz w:val="24"/>
          <w:szCs w:val="24"/>
        </w:rPr>
        <w:t>o</w:t>
      </w:r>
      <w:r>
        <w:rPr>
          <w:rFonts w:cs="Times New Roman"/>
          <w:color w:val="auto"/>
          <w:sz w:val="24"/>
          <w:szCs w:val="24"/>
        </w:rPr>
        <w:t xml:space="preserve"> overall bias can </w:t>
      </w:r>
      <w:r>
        <w:rPr>
          <w:rFonts w:cs="Times New Roman"/>
          <w:color w:val="auto"/>
          <w:sz w:val="24"/>
          <w:szCs w:val="24"/>
        </w:rPr>
        <w:t>ob</w:t>
      </w:r>
      <w:r>
        <w:rPr>
          <w:rFonts w:cs="Times New Roman"/>
          <w:color w:val="auto"/>
          <w:sz w:val="24"/>
          <w:szCs w:val="24"/>
        </w:rPr>
        <w:t>s</w:t>
      </w:r>
      <w:r>
        <w:rPr>
          <w:rFonts w:cs="Times New Roman"/>
          <w:color w:val="auto"/>
          <w:sz w:val="24"/>
          <w:szCs w:val="24"/>
        </w:rPr>
        <w:t>cur</w:t>
      </w:r>
      <w:r>
        <w:rPr>
          <w:rFonts w:cs="Times New Roman"/>
          <w:color w:val="auto"/>
          <w:sz w:val="24"/>
          <w:szCs w:val="24"/>
        </w:rPr>
        <w:t xml:space="preserve">e </w:t>
      </w:r>
      <w:r>
        <w:rPr>
          <w:rFonts w:cs="Times New Roman"/>
          <w:color w:val="auto"/>
          <w:sz w:val="24"/>
          <w:szCs w:val="24"/>
        </w:rPr>
        <w:t>cancelling errors w</w:t>
      </w:r>
      <w:r>
        <w:rPr>
          <w:rFonts w:cs="Times New Roman"/>
          <w:color w:val="auto"/>
          <w:sz w:val="24"/>
          <w:szCs w:val="24"/>
        </w:rPr>
        <w:t>he</w:t>
      </w:r>
      <w:r>
        <w:rPr>
          <w:rFonts w:cs="Times New Roman"/>
          <w:color w:val="auto"/>
          <w:sz w:val="24"/>
          <w:szCs w:val="24"/>
        </w:rPr>
        <w:t>re</w:t>
      </w:r>
      <w:r>
        <w:rPr>
          <w:rFonts w:cs="Times New Roman"/>
          <w:color w:val="auto"/>
          <w:sz w:val="24"/>
          <w:szCs w:val="24"/>
        </w:rPr>
        <w:t xml:space="preserve"> a model over</w:t>
      </w:r>
      <w:r>
        <w:rPr>
          <w:rFonts w:cs="Times New Roman"/>
          <w:color w:val="auto"/>
          <w:sz w:val="24"/>
          <w:szCs w:val="24"/>
        </w:rPr>
        <w:t>e</w:t>
      </w:r>
      <w:r>
        <w:rPr>
          <w:rFonts w:cs="Times New Roman"/>
          <w:color w:val="auto"/>
          <w:sz w:val="24"/>
          <w:szCs w:val="24"/>
        </w:rPr>
        <w:t>s</w:t>
      </w:r>
      <w:r>
        <w:rPr>
          <w:rFonts w:cs="Times New Roman"/>
          <w:color w:val="auto"/>
          <w:sz w:val="24"/>
          <w:szCs w:val="24"/>
        </w:rPr>
        <w:t>t</w:t>
      </w:r>
      <w:r>
        <w:rPr>
          <w:rFonts w:cs="Times New Roman"/>
          <w:color w:val="auto"/>
          <w:sz w:val="24"/>
          <w:szCs w:val="24"/>
        </w:rPr>
        <w:t>imate</w:t>
      </w:r>
      <w:r>
        <w:rPr>
          <w:rFonts w:cs="Times New Roman"/>
          <w:color w:val="auto"/>
          <w:sz w:val="24"/>
          <w:szCs w:val="24"/>
        </w:rPr>
        <w:t xml:space="preserve">s </w:t>
      </w:r>
      <w:r>
        <w:rPr>
          <w:rFonts w:cs="Times New Roman"/>
          <w:color w:val="auto"/>
          <w:sz w:val="24"/>
          <w:szCs w:val="24"/>
        </w:rPr>
        <w:t>certai</w:t>
      </w:r>
      <w:r>
        <w:rPr>
          <w:rFonts w:cs="Times New Roman"/>
          <w:color w:val="auto"/>
          <w:sz w:val="24"/>
          <w:szCs w:val="24"/>
        </w:rPr>
        <w:t>n</w:t>
      </w:r>
      <w:r>
        <w:rPr>
          <w:rFonts w:cs="Times New Roman"/>
          <w:color w:val="auto"/>
          <w:sz w:val="24"/>
          <w:szCs w:val="24"/>
        </w:rPr>
        <w:t xml:space="preserve"> items and under</w:t>
      </w:r>
      <w:r>
        <w:rPr>
          <w:rFonts w:cs="Times New Roman"/>
          <w:color w:val="auto"/>
          <w:sz w:val="24"/>
          <w:szCs w:val="24"/>
        </w:rPr>
        <w:t>e</w:t>
      </w:r>
      <w:r>
        <w:rPr>
          <w:rFonts w:cs="Times New Roman"/>
          <w:color w:val="auto"/>
          <w:sz w:val="24"/>
          <w:szCs w:val="24"/>
        </w:rPr>
        <w:t>s</w:t>
      </w:r>
      <w:r>
        <w:rPr>
          <w:rFonts w:cs="Times New Roman"/>
          <w:color w:val="auto"/>
          <w:sz w:val="24"/>
          <w:szCs w:val="24"/>
        </w:rPr>
        <w:t>t</w:t>
      </w:r>
      <w:r>
        <w:rPr>
          <w:rFonts w:cs="Times New Roman"/>
          <w:color w:val="auto"/>
          <w:sz w:val="24"/>
          <w:szCs w:val="24"/>
        </w:rPr>
        <w:t>imate</w:t>
      </w:r>
      <w:r>
        <w:rPr>
          <w:rFonts w:cs="Times New Roman"/>
          <w:color w:val="auto"/>
          <w:sz w:val="24"/>
          <w:szCs w:val="24"/>
        </w:rPr>
        <w:t>s</w:t>
      </w:r>
      <w:r>
        <w:rPr>
          <w:rFonts w:cs="Times New Roman"/>
          <w:color w:val="auto"/>
          <w:sz w:val="24"/>
          <w:szCs w:val="24"/>
        </w:rPr>
        <w:t xml:space="preserve"> others by </w:t>
      </w:r>
      <w:r>
        <w:rPr>
          <w:rFonts w:cs="Times New Roman"/>
          <w:color w:val="auto"/>
          <w:sz w:val="24"/>
          <w:szCs w:val="24"/>
        </w:rPr>
        <w:t>co</w:t>
      </w:r>
      <w:r>
        <w:rPr>
          <w:rFonts w:cs="Times New Roman"/>
          <w:color w:val="auto"/>
          <w:sz w:val="24"/>
          <w:szCs w:val="24"/>
        </w:rPr>
        <w:t>m</w:t>
      </w:r>
      <w:r>
        <w:rPr>
          <w:rFonts w:cs="Times New Roman"/>
          <w:color w:val="auto"/>
          <w:sz w:val="24"/>
          <w:szCs w:val="24"/>
        </w:rPr>
        <w:t>p</w:t>
      </w:r>
      <w:r>
        <w:rPr>
          <w:rFonts w:cs="Times New Roman"/>
          <w:color w:val="auto"/>
          <w:sz w:val="24"/>
          <w:szCs w:val="24"/>
        </w:rPr>
        <w:t>ar</w:t>
      </w:r>
      <w:r>
        <w:rPr>
          <w:rFonts w:cs="Times New Roman"/>
          <w:color w:val="auto"/>
          <w:sz w:val="24"/>
          <w:szCs w:val="24"/>
        </w:rPr>
        <w:t>able</w:t>
      </w:r>
      <w:r>
        <w:rPr>
          <w:rFonts w:cs="Times New Roman"/>
          <w:color w:val="auto"/>
          <w:sz w:val="24"/>
          <w:szCs w:val="24"/>
        </w:rPr>
        <w:t xml:space="preserve"> </w:t>
      </w:r>
      <w:r>
        <w:rPr>
          <w:rFonts w:cs="Times New Roman"/>
          <w:color w:val="auto"/>
          <w:sz w:val="24"/>
          <w:szCs w:val="24"/>
        </w:rPr>
        <w:t>m</w:t>
      </w:r>
      <w:r>
        <w:rPr>
          <w:rFonts w:cs="Times New Roman"/>
          <w:color w:val="auto"/>
          <w:sz w:val="24"/>
          <w:szCs w:val="24"/>
        </w:rPr>
        <w:t>a</w:t>
      </w:r>
      <w:r>
        <w:rPr>
          <w:rFonts w:cs="Times New Roman"/>
          <w:color w:val="auto"/>
          <w:sz w:val="24"/>
          <w:szCs w:val="24"/>
        </w:rPr>
        <w:t>rg</w:t>
      </w:r>
      <w:r>
        <w:rPr>
          <w:rFonts w:cs="Times New Roman"/>
          <w:color w:val="auto"/>
          <w:sz w:val="24"/>
          <w:szCs w:val="24"/>
        </w:rPr>
        <w:t>in</w:t>
      </w:r>
      <w:r>
        <w:rPr>
          <w:rFonts w:cs="Times New Roman"/>
          <w:color w:val="auto"/>
          <w:sz w:val="24"/>
          <w:szCs w:val="24"/>
        </w:rPr>
        <w:t>s</w:t>
      </w:r>
      <w:r>
        <w:rPr>
          <w:rFonts w:cs="Times New Roman"/>
          <w:color w:val="auto"/>
          <w:sz w:val="24"/>
          <w:szCs w:val="24"/>
        </w:rPr>
        <w:t xml:space="preserve">. All comparisons reported here are descriptive; </w:t>
      </w:r>
      <w:r>
        <w:rPr>
          <w:rFonts w:cs="Times New Roman"/>
          <w:color w:val="auto"/>
          <w:sz w:val="24"/>
          <w:szCs w:val="24"/>
        </w:rPr>
        <w:t>formal significanc</w:t>
      </w:r>
      <w:r>
        <w:rPr>
          <w:rFonts w:cs="Times New Roman"/>
          <w:color w:val="auto"/>
          <w:sz w:val="24"/>
          <w:szCs w:val="24"/>
        </w:rPr>
        <w:t xml:space="preserve">e </w:t>
      </w:r>
      <w:r>
        <w:rPr>
          <w:rFonts w:cs="Times New Roman"/>
          <w:color w:val="auto"/>
          <w:sz w:val="24"/>
          <w:szCs w:val="24"/>
        </w:rPr>
        <w:t>te</w:t>
      </w:r>
      <w:r>
        <w:rPr>
          <w:rFonts w:cs="Times New Roman"/>
          <w:color w:val="auto"/>
          <w:sz w:val="24"/>
          <w:szCs w:val="24"/>
        </w:rPr>
        <w:t>sting and</w:t>
      </w:r>
      <w:r>
        <w:rPr>
          <w:rFonts w:cs="Times New Roman"/>
          <w:color w:val="auto"/>
          <w:sz w:val="24"/>
          <w:szCs w:val="24"/>
        </w:rPr>
        <w:t xml:space="preserve"> confidence intervals </w:t>
      </w:r>
      <w:r>
        <w:rPr>
          <w:rFonts w:cs="Times New Roman"/>
          <w:color w:val="auto"/>
          <w:sz w:val="24"/>
          <w:szCs w:val="24"/>
        </w:rPr>
        <w:t>w</w:t>
      </w:r>
      <w:r>
        <w:rPr>
          <w:rFonts w:cs="Times New Roman"/>
          <w:color w:val="auto"/>
          <w:sz w:val="24"/>
          <w:szCs w:val="24"/>
        </w:rPr>
        <w:t>ere</w:t>
      </w:r>
      <w:r>
        <w:rPr>
          <w:rFonts w:cs="Times New Roman"/>
          <w:color w:val="auto"/>
          <w:sz w:val="24"/>
          <w:szCs w:val="24"/>
        </w:rPr>
        <w:t xml:space="preserve"> </w:t>
      </w:r>
      <w:r>
        <w:rPr>
          <w:rFonts w:cs="Times New Roman"/>
          <w:color w:val="auto"/>
          <w:sz w:val="24"/>
          <w:szCs w:val="24"/>
        </w:rPr>
        <w:t>n</w:t>
      </w:r>
      <w:r>
        <w:rPr>
          <w:rFonts w:cs="Times New Roman"/>
          <w:color w:val="auto"/>
          <w:sz w:val="24"/>
          <w:szCs w:val="24"/>
        </w:rPr>
        <w:t xml:space="preserve">ot </w:t>
      </w:r>
      <w:r>
        <w:rPr>
          <w:rFonts w:cs="Times New Roman"/>
          <w:color w:val="auto"/>
          <w:sz w:val="24"/>
          <w:szCs w:val="24"/>
        </w:rPr>
        <w:t>c</w:t>
      </w:r>
      <w:r>
        <w:rPr>
          <w:rFonts w:cs="Times New Roman"/>
          <w:color w:val="auto"/>
          <w:sz w:val="24"/>
          <w:szCs w:val="24"/>
        </w:rPr>
        <w:t>omput</w:t>
      </w:r>
      <w:r>
        <w:rPr>
          <w:rFonts w:cs="Times New Roman"/>
          <w:color w:val="auto"/>
          <w:sz w:val="24"/>
          <w:szCs w:val="24"/>
        </w:rPr>
        <w:t>e</w:t>
      </w:r>
      <w:r>
        <w:rPr>
          <w:rFonts w:cs="Times New Roman"/>
          <w:color w:val="auto"/>
          <w:sz w:val="24"/>
          <w:szCs w:val="24"/>
        </w:rPr>
        <w:t>d acro</w:t>
      </w:r>
      <w:r>
        <w:rPr>
          <w:rFonts w:cs="Times New Roman"/>
          <w:color w:val="auto"/>
          <w:sz w:val="24"/>
          <w:szCs w:val="24"/>
        </w:rPr>
        <w:t>s</w:t>
      </w:r>
      <w:r>
        <w:rPr>
          <w:rFonts w:cs="Times New Roman"/>
          <w:color w:val="auto"/>
          <w:sz w:val="24"/>
          <w:szCs w:val="24"/>
        </w:rPr>
        <w:t>s</w:t>
      </w:r>
      <w:r>
        <w:rPr>
          <w:rFonts w:cs="Times New Roman"/>
          <w:color w:val="auto"/>
          <w:sz w:val="24"/>
          <w:szCs w:val="24"/>
        </w:rPr>
        <w:t xml:space="preserve"> configurations.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14:paraId="62DB9CF1"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7" w:name="video-language-model-results"/>
      <w:bookmarkEnd w:id="26"/>
      <w:r w:rsidRPr="00741FD0">
        <w:rPr>
          <w:rFonts w:ascii="Times New Roman" w:hAnsi="Times New Roman" w:cs="Times New Roman"/>
          <w:color w:val="auto"/>
          <w:szCs w:val="24"/>
        </w:rPr>
        <w:t>6.3 Video-Language Model Results</w:t>
      </w:r>
    </w:p>
    <w:p w14:paraId="1E20B90C"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28" w:name="X91585a1a76732ce010807222496d222b0ba1ae7"/>
      <w:r w:rsidRPr="00741FD0">
        <w:rPr>
          <w:rFonts w:ascii="Times New Roman" w:hAnsi="Times New Roman" w:cs="Times New Roman"/>
          <w:color w:val="auto"/>
          <w:sz w:val="24"/>
          <w:szCs w:val="24"/>
        </w:rPr>
        <w:t>6.3.1 Overall correspondence with human ratings</w:t>
      </w:r>
    </w:p>
    <w:p w14:paraId="6867BF9F"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Every configuration had a valid saved rating for every item; the saved outputs do not establish whether earlier requests failed or were retried. Across the twelve evaluated model and sampling conditions, MAE ranged from 0.53 to 1.12 points, and Spearman correlations ranged from .62 to .69 (Table 4).</w:t>
      </w:r>
    </w:p>
    <w:p w14:paraId="6F2F34CA"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Gemini 3.8 Flash at 1 fps </w:t>
      </w:r>
      <w:r>
        <w:rPr>
          <w:rFonts w:cs="Times New Roman"/>
          <w:color w:val="auto"/>
          <w:sz w:val="24"/>
          <w:szCs w:val="24"/>
        </w:rPr>
        <w:t>a</w:t>
      </w:r>
      <w:r>
        <w:rPr>
          <w:rFonts w:cs="Times New Roman"/>
          <w:color w:val="auto"/>
          <w:sz w:val="24"/>
          <w:szCs w:val="24"/>
        </w:rPr>
        <w:t>ttaine</w:t>
      </w:r>
      <w:r>
        <w:rPr>
          <w:rFonts w:cs="Times New Roman"/>
          <w:color w:val="auto"/>
          <w:sz w:val="24"/>
          <w:szCs w:val="24"/>
        </w:rPr>
        <w:t xml:space="preserve">d the lowest </w:t>
      </w:r>
      <w:r>
        <w:rPr>
          <w:rFonts w:cs="Times New Roman"/>
          <w:color w:val="auto"/>
          <w:sz w:val="24"/>
          <w:szCs w:val="24"/>
        </w:rPr>
        <w:t xml:space="preserve">overall </w:t>
      </w:r>
      <w:r>
        <w:rPr>
          <w:rFonts w:cs="Times New Roman"/>
          <w:color w:val="auto"/>
          <w:sz w:val="24"/>
          <w:szCs w:val="24"/>
        </w:rPr>
        <w:t xml:space="preserve">error </w:t>
      </w:r>
      <w:r>
        <w:rPr>
          <w:rFonts w:cs="Times New Roman"/>
          <w:color w:val="auto"/>
          <w:sz w:val="24"/>
          <w:szCs w:val="24"/>
        </w:rPr>
        <w:t>acr</w:t>
      </w:r>
      <w:r>
        <w:rPr>
          <w:rFonts w:cs="Times New Roman"/>
          <w:color w:val="auto"/>
          <w:sz w:val="24"/>
          <w:szCs w:val="24"/>
        </w:rPr>
        <w:t>o</w:t>
      </w:r>
      <w:r>
        <w:rPr>
          <w:rFonts w:cs="Times New Roman"/>
          <w:color w:val="auto"/>
          <w:sz w:val="24"/>
          <w:szCs w:val="24"/>
        </w:rPr>
        <w:t>ss</w:t>
      </w:r>
      <w:r>
        <w:rPr>
          <w:rFonts w:cs="Times New Roman"/>
          <w:color w:val="auto"/>
          <w:sz w:val="24"/>
          <w:szCs w:val="24"/>
        </w:rPr>
        <w:t xml:space="preserve"> a</w:t>
      </w:r>
      <w:r>
        <w:rPr>
          <w:rFonts w:cs="Times New Roman"/>
          <w:color w:val="auto"/>
          <w:sz w:val="24"/>
          <w:szCs w:val="24"/>
        </w:rPr>
        <w:t>ll</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(MAE = 0.53, RMSE = 0.70). </w:t>
      </w:r>
      <w:r>
        <w:rPr>
          <w:rFonts w:cs="Times New Roman"/>
          <w:color w:val="auto"/>
          <w:sz w:val="24"/>
          <w:szCs w:val="24"/>
        </w:rPr>
        <w:t>Qwen</w:t>
      </w:r>
      <w:r>
        <w:rPr>
          <w:rFonts w:cs="Times New Roman"/>
          <w:color w:val="auto"/>
          <w:sz w:val="24"/>
          <w:szCs w:val="24"/>
        </w:rPr>
        <w:t xml:space="preserve"> 3.8 Max </w:t>
      </w:r>
      <w:r>
        <w:rPr>
          <w:rFonts w:cs="Times New Roman"/>
          <w:color w:val="auto"/>
          <w:sz w:val="24"/>
          <w:szCs w:val="24"/>
        </w:rPr>
        <w:t>ex</w:t>
      </w:r>
      <w:r>
        <w:rPr>
          <w:rFonts w:cs="Times New Roman"/>
          <w:color w:val="auto"/>
          <w:sz w:val="24"/>
          <w:szCs w:val="24"/>
        </w:rPr>
        <w:t>h</w:t>
      </w:r>
      <w:r>
        <w:rPr>
          <w:rFonts w:cs="Times New Roman"/>
          <w:color w:val="auto"/>
          <w:sz w:val="24"/>
          <w:szCs w:val="24"/>
        </w:rPr>
        <w:t>ibite</w:t>
      </w:r>
      <w:r>
        <w:rPr>
          <w:rFonts w:cs="Times New Roman"/>
          <w:color w:val="auto"/>
          <w:sz w:val="24"/>
          <w:szCs w:val="24"/>
        </w:rPr>
        <w:t xml:space="preserve">d the smallest </w:t>
      </w:r>
      <w:r>
        <w:rPr>
          <w:rFonts w:cs="Times New Roman"/>
          <w:color w:val="auto"/>
          <w:sz w:val="24"/>
          <w:szCs w:val="24"/>
        </w:rPr>
        <w:t xml:space="preserve">systematic </w:t>
      </w:r>
      <w:r>
        <w:rPr>
          <w:rFonts w:cs="Times New Roman"/>
          <w:color w:val="auto"/>
          <w:sz w:val="24"/>
          <w:szCs w:val="24"/>
        </w:rPr>
        <w:t>bias (+0.0</w:t>
      </w:r>
      <w:r>
        <w:rPr>
          <w:rFonts w:cs="Times New Roman"/>
          <w:color w:val="auto"/>
          <w:sz w:val="24"/>
          <w:szCs w:val="24"/>
        </w:rPr>
        <w:t>2</w:t>
      </w:r>
      <w:r>
        <w:rPr>
          <w:rFonts w:cs="Times New Roman"/>
          <w:color w:val="auto"/>
          <w:sz w:val="24"/>
          <w:szCs w:val="24"/>
        </w:rPr>
        <w:t xml:space="preserve">), </w:t>
      </w:r>
      <w:r>
        <w:rPr>
          <w:rFonts w:cs="Times New Roman"/>
          <w:color w:val="auto"/>
          <w:sz w:val="24"/>
          <w:szCs w:val="24"/>
        </w:rPr>
        <w:t>w</w:t>
      </w:r>
      <w:r>
        <w:rPr>
          <w:rFonts w:cs="Times New Roman"/>
          <w:color w:val="auto"/>
          <w:sz w:val="24"/>
          <w:szCs w:val="24"/>
        </w:rPr>
        <w:t>it</w:t>
      </w:r>
      <w:r>
        <w:rPr>
          <w:rFonts w:cs="Times New Roman"/>
          <w:color w:val="auto"/>
          <w:sz w:val="24"/>
          <w:szCs w:val="24"/>
        </w:rPr>
        <w:t>h</w:t>
      </w:r>
      <w:r>
        <w:rPr>
          <w:rFonts w:cs="Times New Roman"/>
          <w:color w:val="auto"/>
          <w:sz w:val="24"/>
          <w:szCs w:val="24"/>
        </w:rPr>
        <w:t xml:space="preserve"> ratings </w:t>
      </w:r>
      <w:r>
        <w:rPr>
          <w:rFonts w:cs="Times New Roman"/>
          <w:color w:val="auto"/>
          <w:sz w:val="24"/>
          <w:szCs w:val="24"/>
        </w:rPr>
        <w:t>cent</w:t>
      </w:r>
      <w:r>
        <w:rPr>
          <w:rFonts w:cs="Times New Roman"/>
          <w:color w:val="auto"/>
          <w:sz w:val="24"/>
          <w:szCs w:val="24"/>
        </w:rPr>
        <w:t>ere</w:t>
      </w:r>
      <w:r>
        <w:rPr>
          <w:rFonts w:cs="Times New Roman"/>
          <w:color w:val="auto"/>
          <w:sz w:val="24"/>
          <w:szCs w:val="24"/>
        </w:rPr>
        <w:t>d</w:t>
      </w:r>
      <w:r>
        <w:rPr>
          <w:rFonts w:cs="Times New Roman"/>
          <w:color w:val="auto"/>
          <w:sz w:val="24"/>
          <w:szCs w:val="24"/>
        </w:rPr>
        <w:t xml:space="preserve"> o</w:t>
      </w:r>
      <w:r>
        <w:rPr>
          <w:rFonts w:cs="Times New Roman"/>
          <w:color w:val="auto"/>
          <w:sz w:val="24"/>
          <w:szCs w:val="24"/>
        </w:rPr>
        <w:t>n the human mean</w:t>
      </w:r>
      <w:r>
        <w:rPr>
          <w:rFonts w:cs="Times New Roman"/>
          <w:color w:val="auto"/>
          <w:sz w:val="24"/>
          <w:szCs w:val="24"/>
        </w:rPr>
        <w:t xml:space="preserve"> </w:t>
      </w:r>
      <w:r>
        <w:rPr>
          <w:rFonts w:cs="Times New Roman"/>
          <w:color w:val="auto"/>
          <w:sz w:val="24"/>
          <w:szCs w:val="24"/>
        </w:rPr>
        <w:t>desp</w:t>
      </w:r>
      <w:r>
        <w:rPr>
          <w:rFonts w:cs="Times New Roman"/>
          <w:color w:val="auto"/>
          <w:sz w:val="24"/>
          <w:szCs w:val="24"/>
        </w:rPr>
        <w:t>it</w:t>
      </w:r>
      <w:r>
        <w:rPr>
          <w:rFonts w:cs="Times New Roman"/>
          <w:color w:val="auto"/>
          <w:sz w:val="24"/>
          <w:szCs w:val="24"/>
        </w:rPr>
        <w:t>e</w:t>
      </w:r>
      <w:r>
        <w:rPr>
          <w:rFonts w:cs="Times New Roman"/>
          <w:color w:val="auto"/>
          <w:sz w:val="24"/>
          <w:szCs w:val="24"/>
        </w:rPr>
        <w:t xml:space="preserve"> moderate</w:t>
      </w:r>
      <w:r>
        <w:rPr>
          <w:rFonts w:cs="Times New Roman"/>
          <w:color w:val="auto"/>
          <w:sz w:val="24"/>
          <w:szCs w:val="24"/>
        </w:rPr>
        <w:t xml:space="preserve"> absolute error</w:t>
      </w:r>
      <w:r>
        <w:rPr>
          <w:rFonts w:cs="Times New Roman"/>
          <w:color w:val="auto"/>
          <w:sz w:val="24"/>
          <w:szCs w:val="24"/>
        </w:rPr>
        <w:t xml:space="preserve"> (MAE = 0.7</w:t>
      </w:r>
      <w:r>
        <w:rPr>
          <w:rFonts w:cs="Times New Roman"/>
          <w:color w:val="auto"/>
          <w:sz w:val="24"/>
          <w:szCs w:val="24"/>
        </w:rPr>
        <w:t>3</w:t>
      </w:r>
      <w:r>
        <w:rPr>
          <w:rFonts w:cs="Times New Roman"/>
          <w:color w:val="auto"/>
          <w:sz w:val="24"/>
          <w:szCs w:val="24"/>
        </w:rPr>
        <w:t xml:space="preserve">). At 2 fps, GPT-5.6 Luna and GPT-5.6 Sol </w:t>
      </w:r>
      <w:r>
        <w:rPr>
          <w:rFonts w:cs="Times New Roman"/>
          <w:color w:val="auto"/>
          <w:sz w:val="24"/>
          <w:szCs w:val="24"/>
        </w:rPr>
        <w:t>ac</w:t>
      </w:r>
      <w:r>
        <w:rPr>
          <w:rFonts w:cs="Times New Roman"/>
          <w:color w:val="auto"/>
          <w:sz w:val="24"/>
          <w:szCs w:val="24"/>
        </w:rPr>
        <w:t>h</w:t>
      </w:r>
      <w:r>
        <w:rPr>
          <w:rFonts w:cs="Times New Roman"/>
          <w:color w:val="auto"/>
          <w:sz w:val="24"/>
          <w:szCs w:val="24"/>
        </w:rPr>
        <w:t>ieve</w:t>
      </w:r>
      <w:r>
        <w:rPr>
          <w:rFonts w:cs="Times New Roman"/>
          <w:color w:val="auto"/>
          <w:sz w:val="24"/>
          <w:szCs w:val="24"/>
        </w:rPr>
        <w:t>d MAEs of 0.78 and 0.80</w:t>
      </w:r>
      <w:r>
        <w:rPr>
          <w:rFonts w:cs="Times New Roman"/>
          <w:color w:val="auto"/>
          <w:sz w:val="24"/>
          <w:szCs w:val="24"/>
        </w:rPr>
        <w:t>, respectively</w:t>
      </w:r>
      <w:r>
        <w:rPr>
          <w:rFonts w:cs="Times New Roman"/>
          <w:color w:val="auto"/>
          <w:sz w:val="24"/>
          <w:szCs w:val="24"/>
        </w:rPr>
        <w:t xml:space="preserve">. </w:t>
      </w:r>
      <w:r>
        <w:rPr>
          <w:rFonts w:cs="Times New Roman"/>
          <w:color w:val="auto"/>
          <w:sz w:val="24"/>
          <w:szCs w:val="24"/>
        </w:rPr>
        <w:t>All G</w:t>
      </w:r>
      <w:r>
        <w:rPr>
          <w:rFonts w:cs="Times New Roman"/>
          <w:color w:val="auto"/>
          <w:sz w:val="24"/>
          <w:szCs w:val="24"/>
        </w:rPr>
        <w:t>e</w:t>
      </w:r>
      <w:r>
        <w:rPr>
          <w:rFonts w:cs="Times New Roman"/>
          <w:color w:val="auto"/>
          <w:sz w:val="24"/>
          <w:szCs w:val="24"/>
        </w:rPr>
        <w:t>mini, GPT</w:t>
      </w:r>
      <w:r>
        <w:rPr>
          <w:rFonts w:cs="Times New Roman"/>
          <w:color w:val="auto"/>
          <w:sz w:val="24"/>
          <w:szCs w:val="24"/>
        </w:rPr>
        <w:t>,</w:t>
      </w:r>
      <w:r>
        <w:rPr>
          <w:rFonts w:cs="Times New Roman"/>
          <w:color w:val="auto"/>
          <w:sz w:val="24"/>
          <w:szCs w:val="24"/>
        </w:rPr>
        <w:t xml:space="preserve"> and Qwen</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di</w:t>
      </w:r>
      <w:r>
        <w:rPr>
          <w:rFonts w:cs="Times New Roman"/>
          <w:color w:val="auto"/>
          <w:sz w:val="24"/>
          <w:szCs w:val="24"/>
        </w:rPr>
        <w:t>s</w:t>
      </w:r>
      <w:r>
        <w:rPr>
          <w:rFonts w:cs="Times New Roman"/>
          <w:color w:val="auto"/>
          <w:sz w:val="24"/>
          <w:szCs w:val="24"/>
        </w:rPr>
        <w:t>play</w:t>
      </w:r>
      <w:r>
        <w:rPr>
          <w:rFonts w:cs="Times New Roman"/>
          <w:color w:val="auto"/>
          <w:sz w:val="24"/>
          <w:szCs w:val="24"/>
        </w:rPr>
        <w:t>ed</w:t>
      </w:r>
      <w:r>
        <w:rPr>
          <w:rFonts w:cs="Times New Roman"/>
          <w:color w:val="auto"/>
          <w:sz w:val="24"/>
          <w:szCs w:val="24"/>
        </w:rPr>
        <w:t xml:space="preserve"> positive </w:t>
      </w:r>
      <w:r>
        <w:rPr>
          <w:rFonts w:cs="Times New Roman"/>
          <w:color w:val="auto"/>
          <w:sz w:val="24"/>
          <w:szCs w:val="24"/>
        </w:rPr>
        <w:t xml:space="preserve">systematic </w:t>
      </w:r>
      <w:r>
        <w:rPr>
          <w:rFonts w:cs="Times New Roman"/>
          <w:color w:val="auto"/>
          <w:sz w:val="24"/>
          <w:szCs w:val="24"/>
        </w:rPr>
        <w:t>bias</w:t>
      </w:r>
      <w:r>
        <w:rPr>
          <w:rFonts w:cs="Times New Roman"/>
          <w:color w:val="auto"/>
          <w:sz w:val="24"/>
          <w:szCs w:val="24"/>
        </w:rPr>
        <w:t xml:space="preserve"> </w:t>
      </w:r>
      <w:r>
        <w:rPr>
          <w:rFonts w:cs="Times New Roman"/>
          <w:color w:val="auto"/>
          <w:sz w:val="24"/>
          <w:szCs w:val="24"/>
        </w:rPr>
        <w:t>(</w:t>
      </w:r>
      <w:r>
        <w:rPr>
          <w:rFonts w:cs="Times New Roman"/>
          <w:color w:val="auto"/>
          <w:sz w:val="24"/>
          <w:szCs w:val="24"/>
        </w:rPr>
        <w:t>+0.0</w:t>
      </w:r>
      <w:r>
        <w:rPr>
          <w:rFonts w:cs="Times New Roman"/>
          <w:color w:val="auto"/>
          <w:sz w:val="24"/>
          <w:szCs w:val="24"/>
        </w:rPr>
        <w:t>2</w:t>
      </w:r>
      <w:r>
        <w:rPr>
          <w:rFonts w:cs="Times New Roman"/>
          <w:color w:val="auto"/>
          <w:sz w:val="24"/>
          <w:szCs w:val="24"/>
        </w:rPr>
        <w:t xml:space="preserve"> to +0.69</w:t>
      </w:r>
      <w:r>
        <w:rPr>
          <w:rFonts w:cs="Times New Roman"/>
          <w:color w:val="auto"/>
          <w:sz w:val="24"/>
          <w:szCs w:val="24"/>
        </w:rPr>
        <w:t>), whereas</w:t>
      </w:r>
      <w:r>
        <w:rPr>
          <w:rFonts w:cs="Times New Roman"/>
          <w:color w:val="auto"/>
          <w:sz w:val="24"/>
          <w:szCs w:val="24"/>
        </w:rPr>
        <w:t xml:space="preserve"> Glimpse </w:t>
      </w:r>
      <w:r>
        <w:rPr>
          <w:rFonts w:cs="Times New Roman"/>
          <w:color w:val="auto"/>
          <w:sz w:val="24"/>
          <w:szCs w:val="24"/>
        </w:rPr>
        <w:t>ex</w:t>
      </w:r>
      <w:r>
        <w:rPr>
          <w:rFonts w:cs="Times New Roman"/>
          <w:color w:val="auto"/>
          <w:sz w:val="24"/>
          <w:szCs w:val="24"/>
        </w:rPr>
        <w:t>h</w:t>
      </w:r>
      <w:r>
        <w:rPr>
          <w:rFonts w:cs="Times New Roman"/>
          <w:color w:val="auto"/>
          <w:sz w:val="24"/>
          <w:szCs w:val="24"/>
        </w:rPr>
        <w:t>ibit</w:t>
      </w:r>
      <w:r>
        <w:rPr>
          <w:rFonts w:cs="Times New Roman"/>
          <w:color w:val="auto"/>
          <w:sz w:val="24"/>
          <w:szCs w:val="24"/>
        </w:rPr>
        <w:t>ed a s</w:t>
      </w:r>
      <w:r>
        <w:rPr>
          <w:rFonts w:cs="Times New Roman"/>
          <w:color w:val="auto"/>
          <w:sz w:val="24"/>
          <w:szCs w:val="24"/>
        </w:rPr>
        <w:t>l</w:t>
      </w:r>
      <w:r>
        <w:rPr>
          <w:rFonts w:cs="Times New Roman"/>
          <w:color w:val="auto"/>
          <w:sz w:val="24"/>
          <w:szCs w:val="24"/>
        </w:rPr>
        <w:t>ight</w:t>
      </w:r>
      <w:r>
        <w:rPr>
          <w:rFonts w:cs="Times New Roman"/>
          <w:color w:val="auto"/>
          <w:sz w:val="24"/>
          <w:szCs w:val="24"/>
        </w:rPr>
        <w:t xml:space="preserve"> negative overall bias (−0</w:t>
      </w:r>
      <w:r>
        <w:rPr>
          <w:rFonts w:cs="Times New Roman"/>
          <w:color w:val="auto"/>
          <w:sz w:val="24"/>
          <w:szCs w:val="24"/>
        </w:rPr>
        <w:t>.</w:t>
      </w:r>
      <w:r>
        <w:rPr>
          <w:rFonts w:cs="Times New Roman"/>
          <w:color w:val="auto"/>
          <w:sz w:val="24"/>
          <w:szCs w:val="24"/>
        </w:rPr>
        <w:t>06).</w:t>
      </w:r>
    </w:p>
    <w:p w14:paraId="01091728" w14:textId="0CC503A0"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Importantly, absolute a</w:t>
      </w:r>
      <w:r>
        <w:rPr>
          <w:rFonts w:cs="Times New Roman"/>
          <w:color w:val="auto"/>
          <w:sz w:val="24"/>
          <w:szCs w:val="24"/>
        </w:rPr>
        <w:t>ccuracy and rank</w:t>
      </w:r>
      <w:r>
        <w:rPr>
          <w:rFonts w:cs="Times New Roman"/>
          <w:color w:val="auto"/>
          <w:sz w:val="24"/>
          <w:szCs w:val="24"/>
        </w:rPr>
        <w:t>-order co</w:t>
      </w:r>
      <w:r>
        <w:rPr>
          <w:rFonts w:cs="Times New Roman"/>
          <w:color w:val="auto"/>
          <w:sz w:val="24"/>
          <w:szCs w:val="24"/>
        </w:rPr>
        <w:t>n</w:t>
      </w:r>
      <w:r>
        <w:rPr>
          <w:rFonts w:cs="Times New Roman"/>
          <w:color w:val="auto"/>
          <w:sz w:val="24"/>
          <w:szCs w:val="24"/>
        </w:rPr>
        <w:t>cord</w:t>
      </w:r>
      <w:r>
        <w:rPr>
          <w:rFonts w:cs="Times New Roman"/>
          <w:color w:val="auto"/>
          <w:sz w:val="24"/>
          <w:szCs w:val="24"/>
        </w:rPr>
        <w:t>a</w:t>
      </w:r>
      <w:r>
        <w:rPr>
          <w:rFonts w:cs="Times New Roman"/>
          <w:color w:val="auto"/>
          <w:sz w:val="24"/>
          <w:szCs w:val="24"/>
        </w:rPr>
        <w:t>nce</w:t>
      </w:r>
      <w:r>
        <w:rPr>
          <w:rFonts w:cs="Times New Roman"/>
          <w:color w:val="auto"/>
          <w:sz w:val="24"/>
          <w:szCs w:val="24"/>
        </w:rPr>
        <w:t xml:space="preserve"> di</w:t>
      </w:r>
      <w:r>
        <w:rPr>
          <w:rFonts w:cs="Times New Roman"/>
          <w:color w:val="auto"/>
          <w:sz w:val="24"/>
          <w:szCs w:val="24"/>
        </w:rPr>
        <w:t>ssociate</w:t>
      </w:r>
      <w:r>
        <w:rPr>
          <w:rFonts w:cs="Times New Roman"/>
          <w:color w:val="auto"/>
          <w:sz w:val="24"/>
          <w:szCs w:val="24"/>
        </w:rPr>
        <w:t xml:space="preserve">d </w:t>
      </w:r>
      <w:r>
        <w:rPr>
          <w:rFonts w:cs="Times New Roman"/>
          <w:color w:val="auto"/>
          <w:sz w:val="24"/>
          <w:szCs w:val="24"/>
        </w:rPr>
        <w:t>acr</w:t>
      </w:r>
      <w:r>
        <w:rPr>
          <w:rFonts w:cs="Times New Roman"/>
          <w:color w:val="auto"/>
          <w:sz w:val="24"/>
          <w:szCs w:val="24"/>
        </w:rPr>
        <w:t>o</w:t>
      </w:r>
      <w:r>
        <w:rPr>
          <w:rFonts w:cs="Times New Roman"/>
          <w:color w:val="auto"/>
          <w:sz w:val="24"/>
          <w:szCs w:val="24"/>
        </w:rPr>
        <w:t>s</w:t>
      </w:r>
      <w:r>
        <w:rPr>
          <w:rFonts w:cs="Times New Roman"/>
          <w:color w:val="auto"/>
          <w:sz w:val="24"/>
          <w:szCs w:val="24"/>
        </w:rPr>
        <w:t xml:space="preserve">s </w:t>
      </w:r>
      <w:r>
        <w:rPr>
          <w:rFonts w:cs="Times New Roman"/>
          <w:color w:val="auto"/>
          <w:sz w:val="24"/>
          <w:szCs w:val="24"/>
        </w:rPr>
        <w:t>confi</w:t>
      </w:r>
      <w:r>
        <w:rPr>
          <w:rFonts w:cs="Times New Roman"/>
          <w:color w:val="auto"/>
          <w:sz w:val="24"/>
          <w:szCs w:val="24"/>
        </w:rPr>
        <w:t>g</w:t>
      </w:r>
      <w:r>
        <w:rPr>
          <w:rFonts w:cs="Times New Roman"/>
          <w:color w:val="auto"/>
          <w:sz w:val="24"/>
          <w:szCs w:val="24"/>
        </w:rPr>
        <w:t>urati</w:t>
      </w:r>
      <w:r>
        <w:rPr>
          <w:rFonts w:cs="Times New Roman"/>
          <w:color w:val="auto"/>
          <w:sz w:val="24"/>
          <w:szCs w:val="24"/>
        </w:rPr>
        <w:t>o</w:t>
      </w:r>
      <w:r>
        <w:rPr>
          <w:rFonts w:cs="Times New Roman"/>
          <w:color w:val="auto"/>
          <w:sz w:val="24"/>
          <w:szCs w:val="24"/>
        </w:rPr>
        <w:t>ns</w:t>
      </w:r>
      <w:r>
        <w:rPr>
          <w:rFonts w:cs="Times New Roman"/>
          <w:color w:val="auto"/>
          <w:sz w:val="24"/>
          <w:szCs w:val="24"/>
        </w:rPr>
        <w:t xml:space="preserve">. Gemini 3.1 Flash-Lite </w:t>
      </w:r>
      <w:r>
        <w:rPr>
          <w:rFonts w:cs="Times New Roman"/>
          <w:color w:val="auto"/>
          <w:sz w:val="24"/>
          <w:szCs w:val="24"/>
        </w:rPr>
        <w:t xml:space="preserve">(1 fps) </w:t>
      </w:r>
      <w:r>
        <w:rPr>
          <w:rFonts w:cs="Times New Roman"/>
          <w:color w:val="auto"/>
          <w:sz w:val="24"/>
          <w:szCs w:val="24"/>
        </w:rPr>
        <w:t xml:space="preserve">and Gemini 3.8 Flash </w:t>
      </w:r>
      <w:r>
        <w:rPr>
          <w:rFonts w:cs="Times New Roman"/>
          <w:color w:val="auto"/>
          <w:sz w:val="24"/>
          <w:szCs w:val="24"/>
        </w:rPr>
        <w:t>(</w:t>
      </w:r>
      <w:r>
        <w:rPr>
          <w:rFonts w:cs="Times New Roman"/>
          <w:color w:val="auto"/>
          <w:sz w:val="24"/>
          <w:szCs w:val="24"/>
        </w:rPr>
        <w:t>2 fps</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ac</w:t>
      </w:r>
      <w:r>
        <w:rPr>
          <w:rFonts w:cs="Times New Roman"/>
          <w:color w:val="auto"/>
          <w:sz w:val="24"/>
          <w:szCs w:val="24"/>
        </w:rPr>
        <w:t>h</w:t>
      </w:r>
      <w:r>
        <w:rPr>
          <w:rFonts w:cs="Times New Roman"/>
          <w:color w:val="auto"/>
          <w:sz w:val="24"/>
          <w:szCs w:val="24"/>
        </w:rPr>
        <w:t>ieve</w:t>
      </w:r>
      <w:r>
        <w:rPr>
          <w:rFonts w:cs="Times New Roman"/>
          <w:color w:val="auto"/>
          <w:sz w:val="24"/>
          <w:szCs w:val="24"/>
        </w:rPr>
        <w:t xml:space="preserve">d the </w:t>
      </w:r>
      <w:r>
        <w:rPr>
          <w:rFonts w:cs="Times New Roman"/>
          <w:color w:val="auto"/>
          <w:sz w:val="24"/>
          <w:szCs w:val="24"/>
        </w:rPr>
        <w:t>high</w:t>
      </w:r>
      <w:r>
        <w:rPr>
          <w:rFonts w:cs="Times New Roman"/>
          <w:color w:val="auto"/>
          <w:sz w:val="24"/>
          <w:szCs w:val="24"/>
        </w:rPr>
        <w:t xml:space="preserve">est rank correlations </w:t>
      </w:r>
      <w:r>
        <w:rPr>
          <w:rFonts w:cs="Times New Roman"/>
          <w:color w:val="auto"/>
          <w:sz w:val="24"/>
          <w:szCs w:val="24"/>
        </w:rPr>
        <w:t>am</w:t>
      </w:r>
      <w:r>
        <w:rPr>
          <w:rFonts w:cs="Times New Roman"/>
          <w:color w:val="auto"/>
          <w:sz w:val="24"/>
          <w:szCs w:val="24"/>
        </w:rPr>
        <w:t>o</w:t>
      </w:r>
      <w:r>
        <w:rPr>
          <w:rFonts w:cs="Times New Roman"/>
          <w:color w:val="auto"/>
          <w:sz w:val="24"/>
          <w:szCs w:val="24"/>
        </w:rPr>
        <w:t>ng</w:t>
      </w:r>
      <w:r>
        <w:rPr>
          <w:rFonts w:cs="Times New Roman"/>
          <w:color w:val="auto"/>
          <w:sz w:val="24"/>
          <w:szCs w:val="24"/>
        </w:rPr>
        <w:t xml:space="preserve"> a</w:t>
      </w:r>
      <w:r>
        <w:rPr>
          <w:rFonts w:cs="Times New Roman"/>
          <w:color w:val="auto"/>
          <w:sz w:val="24"/>
          <w:szCs w:val="24"/>
        </w:rPr>
        <w:t>ll evaluated</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 xml:space="preserve">both </w:t>
      </w:r>
      <w:r>
        <w:rPr>
          <w:rFonts w:cs="Times New Roman"/>
          <w:color w:val="auto"/>
          <w:sz w:val="24"/>
          <w:szCs w:val="24"/>
        </w:rPr>
        <w:t>ρ = .69</w:t>
      </w:r>
      <w:r>
        <w:rPr>
          <w:rFonts w:cs="Times New Roman"/>
          <w:color w:val="auto"/>
          <w:sz w:val="24"/>
          <w:szCs w:val="24"/>
        </w:rPr>
        <w:t xml:space="preserve">, with Flash-Lite </w:t>
      </w:r>
      <w:r>
        <w:rPr>
          <w:rFonts w:cs="Times New Roman"/>
          <w:color w:val="auto"/>
          <w:sz w:val="24"/>
          <w:szCs w:val="24"/>
        </w:rPr>
        <w:t>ma</w:t>
      </w:r>
      <w:r>
        <w:rPr>
          <w:rFonts w:cs="Times New Roman"/>
          <w:color w:val="auto"/>
          <w:sz w:val="24"/>
          <w:szCs w:val="24"/>
        </w:rPr>
        <w:t>r</w:t>
      </w:r>
      <w:r>
        <w:rPr>
          <w:rFonts w:cs="Times New Roman"/>
          <w:color w:val="auto"/>
          <w:sz w:val="24"/>
          <w:szCs w:val="24"/>
        </w:rPr>
        <w:t>ginall</w:t>
      </w:r>
      <w:r>
        <w:rPr>
          <w:rFonts w:cs="Times New Roman"/>
          <w:color w:val="auto"/>
          <w:sz w:val="24"/>
          <w:szCs w:val="24"/>
        </w:rPr>
        <w:t xml:space="preserve">y </w:t>
      </w:r>
      <w:r>
        <w:rPr>
          <w:rFonts w:cs="Times New Roman"/>
          <w:color w:val="auto"/>
          <w:sz w:val="24"/>
          <w:szCs w:val="24"/>
        </w:rPr>
        <w:t>h</w:t>
      </w:r>
      <w:r>
        <w:rPr>
          <w:rFonts w:cs="Times New Roman"/>
          <w:color w:val="auto"/>
          <w:sz w:val="24"/>
          <w:szCs w:val="24"/>
        </w:rPr>
        <w:t>igh</w:t>
      </w:r>
      <w:r>
        <w:rPr>
          <w:rFonts w:cs="Times New Roman"/>
          <w:color w:val="auto"/>
          <w:sz w:val="24"/>
          <w:szCs w:val="24"/>
        </w:rPr>
        <w:t>er</w:t>
      </w:r>
      <w:r>
        <w:rPr>
          <w:rFonts w:cs="Times New Roman"/>
          <w:color w:val="auto"/>
          <w:sz w:val="24"/>
          <w:szCs w:val="24"/>
        </w:rPr>
        <w:t xml:space="preserve"> </w:t>
      </w:r>
      <w:r>
        <w:rPr>
          <w:rFonts w:cs="Times New Roman"/>
          <w:color w:val="auto"/>
          <w:sz w:val="24"/>
          <w:szCs w:val="24"/>
        </w:rPr>
        <w:t>pri</w:t>
      </w:r>
      <w:r>
        <w:rPr>
          <w:rFonts w:cs="Times New Roman"/>
          <w:color w:val="auto"/>
          <w:sz w:val="24"/>
          <w:szCs w:val="24"/>
        </w:rPr>
        <w:t>or</w:t>
      </w:r>
      <w:r>
        <w:rPr>
          <w:rFonts w:cs="Times New Roman"/>
          <w:color w:val="auto"/>
          <w:sz w:val="24"/>
          <w:szCs w:val="24"/>
        </w:rPr>
        <w:t xml:space="preserve"> to</w:t>
      </w:r>
      <w:r>
        <w:rPr>
          <w:rFonts w:cs="Times New Roman"/>
          <w:color w:val="auto"/>
          <w:sz w:val="24"/>
          <w:szCs w:val="24"/>
        </w:rPr>
        <w:t xml:space="preserve"> rounding)</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non</w:t>
      </w:r>
      <w:r>
        <w:rPr>
          <w:rFonts w:cs="Times New Roman"/>
          <w:color w:val="auto"/>
          <w:sz w:val="24"/>
          <w:szCs w:val="24"/>
        </w:rPr>
        <w:t>et</w:t>
      </w:r>
      <w:r>
        <w:rPr>
          <w:rFonts w:cs="Times New Roman"/>
          <w:color w:val="auto"/>
          <w:sz w:val="24"/>
          <w:szCs w:val="24"/>
        </w:rPr>
        <w:t>heless,</w:t>
      </w:r>
      <w:r>
        <w:rPr>
          <w:rFonts w:cs="Times New Roman"/>
          <w:color w:val="auto"/>
          <w:sz w:val="24"/>
          <w:szCs w:val="24"/>
        </w:rPr>
        <w:t xml:space="preserve"> Flash-</w:t>
      </w:r>
      <w:r>
        <w:rPr>
          <w:rFonts w:cs="Times New Roman"/>
          <w:color w:val="auto"/>
          <w:sz w:val="24"/>
          <w:szCs w:val="24"/>
        </w:rPr>
        <w:t>Lite</w:t>
      </w:r>
      <w:r>
        <w:rPr>
          <w:rFonts w:cs="Times New Roman"/>
          <w:color w:val="auto"/>
          <w:sz w:val="24"/>
          <w:szCs w:val="24"/>
        </w:rPr>
        <w:t xml:space="preserve"> exhibited </w:t>
      </w:r>
      <w:r>
        <w:rPr>
          <w:rFonts w:cs="Times New Roman"/>
          <w:color w:val="auto"/>
          <w:sz w:val="24"/>
          <w:szCs w:val="24"/>
        </w:rPr>
        <w:t>s</w:t>
      </w:r>
      <w:r>
        <w:rPr>
          <w:rFonts w:cs="Times New Roman"/>
          <w:color w:val="auto"/>
          <w:sz w:val="24"/>
          <w:szCs w:val="24"/>
        </w:rPr>
        <w:t>ubstanti</w:t>
      </w:r>
      <w:r>
        <w:rPr>
          <w:rFonts w:cs="Times New Roman"/>
          <w:color w:val="auto"/>
          <w:sz w:val="24"/>
          <w:szCs w:val="24"/>
        </w:rPr>
        <w:t>al</w:t>
      </w:r>
      <w:r>
        <w:rPr>
          <w:rFonts w:cs="Times New Roman"/>
          <w:color w:val="auto"/>
          <w:sz w:val="24"/>
          <w:szCs w:val="24"/>
        </w:rPr>
        <w:t xml:space="preserve"> abso</w:t>
      </w:r>
      <w:r>
        <w:rPr>
          <w:rFonts w:cs="Times New Roman"/>
          <w:color w:val="auto"/>
          <w:sz w:val="24"/>
          <w:szCs w:val="24"/>
        </w:rPr>
        <w:t>l</w:t>
      </w:r>
      <w:r>
        <w:rPr>
          <w:rFonts w:cs="Times New Roman"/>
          <w:color w:val="auto"/>
          <w:sz w:val="24"/>
          <w:szCs w:val="24"/>
        </w:rPr>
        <w:t>ute</w:t>
      </w:r>
      <w:r>
        <w:rPr>
          <w:rFonts w:cs="Times New Roman"/>
          <w:color w:val="auto"/>
          <w:sz w:val="24"/>
          <w:szCs w:val="24"/>
        </w:rPr>
        <w:t xml:space="preserve"> error</w:t>
      </w:r>
      <w:r>
        <w:rPr>
          <w:rFonts w:cs="Times New Roman"/>
          <w:color w:val="auto"/>
          <w:sz w:val="24"/>
          <w:szCs w:val="24"/>
        </w:rPr>
        <w:t xml:space="preserve"> (MAE = 1.01). </w:t>
      </w:r>
      <w:r>
        <w:rPr>
          <w:rFonts w:cs="Times New Roman"/>
          <w:color w:val="auto"/>
          <w:sz w:val="24"/>
          <w:szCs w:val="24"/>
        </w:rPr>
        <w:t>Co</w:t>
      </w:r>
      <w:r>
        <w:rPr>
          <w:rFonts w:cs="Times New Roman"/>
          <w:color w:val="auto"/>
          <w:sz w:val="24"/>
          <w:szCs w:val="24"/>
        </w:rPr>
        <w:t>n</w:t>
      </w:r>
      <w:r>
        <w:rPr>
          <w:rFonts w:cs="Times New Roman"/>
          <w:color w:val="auto"/>
          <w:sz w:val="24"/>
          <w:szCs w:val="24"/>
        </w:rPr>
        <w:t>sequen</w:t>
      </w:r>
      <w:r>
        <w:rPr>
          <w:rFonts w:cs="Times New Roman"/>
          <w:color w:val="auto"/>
          <w:sz w:val="24"/>
          <w:szCs w:val="24"/>
        </w:rPr>
        <w:t>t</w:t>
      </w:r>
      <w:r>
        <w:rPr>
          <w:rFonts w:cs="Times New Roman"/>
          <w:color w:val="auto"/>
          <w:sz w:val="24"/>
          <w:szCs w:val="24"/>
        </w:rPr>
        <w:t>ly</w:t>
      </w:r>
      <w:r>
        <w:rPr>
          <w:rFonts w:cs="Times New Roman"/>
          <w:color w:val="auto"/>
          <w:sz w:val="24"/>
          <w:szCs w:val="24"/>
        </w:rPr>
        <w:t xml:space="preserve">, the configuration </w:t>
      </w:r>
      <w:r>
        <w:rPr>
          <w:rFonts w:cs="Times New Roman"/>
          <w:color w:val="auto"/>
          <w:sz w:val="24"/>
          <w:szCs w:val="24"/>
        </w:rPr>
        <w:t>t</w:t>
      </w:r>
      <w:r>
        <w:rPr>
          <w:rFonts w:cs="Times New Roman"/>
          <w:color w:val="auto"/>
          <w:sz w:val="24"/>
          <w:szCs w:val="24"/>
        </w:rPr>
        <w:t>h</w:t>
      </w:r>
      <w:r>
        <w:rPr>
          <w:rFonts w:cs="Times New Roman"/>
          <w:color w:val="auto"/>
          <w:sz w:val="24"/>
          <w:szCs w:val="24"/>
        </w:rPr>
        <w:t>at be</w:t>
      </w:r>
      <w:r>
        <w:rPr>
          <w:rFonts w:cs="Times New Roman"/>
          <w:color w:val="auto"/>
          <w:sz w:val="24"/>
          <w:szCs w:val="24"/>
        </w:rPr>
        <w:t>s</w:t>
      </w:r>
      <w:r>
        <w:rPr>
          <w:rFonts w:cs="Times New Roman"/>
          <w:color w:val="auto"/>
          <w:sz w:val="24"/>
          <w:szCs w:val="24"/>
        </w:rPr>
        <w:t>t matched th</w:t>
      </w:r>
      <w:r>
        <w:rPr>
          <w:rFonts w:cs="Times New Roman"/>
          <w:color w:val="auto"/>
          <w:sz w:val="24"/>
          <w:szCs w:val="24"/>
        </w:rPr>
        <w:t>e sc</w:t>
      </w:r>
      <w:r>
        <w:rPr>
          <w:rFonts w:cs="Times New Roman"/>
          <w:color w:val="auto"/>
          <w:sz w:val="24"/>
          <w:szCs w:val="24"/>
        </w:rPr>
        <w:t xml:space="preserve">ale level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human average</w:t>
      </w:r>
      <w:r>
        <w:rPr>
          <w:rFonts w:cs="Times New Roman"/>
          <w:color w:val="auto"/>
          <w:sz w:val="24"/>
          <w:szCs w:val="24"/>
        </w:rPr>
        <w:t>s</w:t>
      </w:r>
      <w:r>
        <w:rPr>
          <w:rFonts w:cs="Times New Roman"/>
          <w:color w:val="auto"/>
          <w:sz w:val="24"/>
          <w:szCs w:val="24"/>
        </w:rPr>
        <w:t xml:space="preserve"> was not the </w:t>
      </w:r>
      <w:r>
        <w:rPr>
          <w:rFonts w:cs="Times New Roman"/>
          <w:color w:val="auto"/>
          <w:sz w:val="24"/>
          <w:szCs w:val="24"/>
        </w:rPr>
        <w:t>c</w:t>
      </w:r>
      <w:r>
        <w:rPr>
          <w:rFonts w:cs="Times New Roman"/>
          <w:color w:val="auto"/>
          <w:sz w:val="24"/>
          <w:szCs w:val="24"/>
        </w:rPr>
        <w:t>on</w:t>
      </w:r>
      <w:r>
        <w:rPr>
          <w:rFonts w:cs="Times New Roman"/>
          <w:color w:val="auto"/>
          <w:sz w:val="24"/>
          <w:szCs w:val="24"/>
        </w:rPr>
        <w:t>figuration</w:t>
      </w:r>
      <w:r>
        <w:rPr>
          <w:rFonts w:cs="Times New Roman"/>
          <w:color w:val="auto"/>
          <w:sz w:val="24"/>
          <w:szCs w:val="24"/>
        </w:rPr>
        <w:t xml:space="preserve"> that </w:t>
      </w:r>
      <w:r>
        <w:rPr>
          <w:rFonts w:cs="Times New Roman"/>
          <w:color w:val="auto"/>
          <w:sz w:val="24"/>
          <w:szCs w:val="24"/>
        </w:rPr>
        <w:t>mo</w:t>
      </w:r>
      <w:r>
        <w:rPr>
          <w:rFonts w:cs="Times New Roman"/>
          <w:color w:val="auto"/>
          <w:sz w:val="24"/>
          <w:szCs w:val="24"/>
        </w:rPr>
        <w:t>st</w:t>
      </w:r>
      <w:r>
        <w:rPr>
          <w:rFonts w:cs="Times New Roman"/>
          <w:color w:val="auto"/>
          <w:sz w:val="24"/>
          <w:szCs w:val="24"/>
        </w:rPr>
        <w:t xml:space="preserve"> effectively</w:t>
      </w:r>
      <w:r>
        <w:rPr>
          <w:rFonts w:cs="Times New Roman"/>
          <w:color w:val="auto"/>
          <w:sz w:val="24"/>
          <w:szCs w:val="24"/>
        </w:rPr>
        <w:t xml:space="preserve"> reproduced th</w:t>
      </w:r>
      <w:r>
        <w:rPr>
          <w:rFonts w:cs="Times New Roman"/>
          <w:color w:val="auto"/>
          <w:sz w:val="24"/>
          <w:szCs w:val="24"/>
        </w:rPr>
        <w:t>e relativ</w:t>
      </w:r>
      <w:r>
        <w:rPr>
          <w:rFonts w:cs="Times New Roman"/>
          <w:color w:val="auto"/>
          <w:sz w:val="24"/>
          <w:szCs w:val="24"/>
        </w:rPr>
        <w:t xml:space="preserve">e human </w:t>
      </w:r>
      <w:r>
        <w:rPr>
          <w:rFonts w:cs="Times New Roman"/>
          <w:i/>
          <w:iCs/>
          <w:color w:val="auto"/>
          <w:sz w:val="24"/>
          <w:szCs w:val="24"/>
        </w:rPr>
        <w:t>ordering</w:t>
      </w:r>
      <w:r>
        <w:rPr>
          <w:rFonts w:cs="Times New Roman"/>
          <w:color w:val="auto"/>
          <w:sz w:val="24"/>
          <w:szCs w:val="24"/>
        </w:rPr>
        <w:t xml:space="preserve"> of gestures.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14:paraId="54CA110D"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4.</w:t>
      </w:r>
      <w:r w:rsidRPr="00741FD0">
        <w:rPr>
          <w:rFonts w:cs="Times New Roman"/>
          <w:color w:val="auto"/>
        </w:rPr>
        <w:t xml:space="preserve"> </w:t>
      </w:r>
      <w:r w:rsidRPr="00741FD0">
        <w:rPr>
          <w:rFonts w:cs="Times New Roman"/>
          <w:i/>
          <w:iCs/>
          <w:color w:val="auto"/>
        </w:rPr>
        <w:t>Overall performance on standard gesture–word pairings</w:t>
      </w:r>
    </w:p>
    <w:tbl>
      <w:tblPr>
        <w:tblStyle w:val="Table"/>
        <w:tblW w:w="4899" w:type="pct"/>
        <w:tblLook w:val="0020" w:firstRow="1" w:lastRow="0" w:firstColumn="0" w:lastColumn="0" w:noHBand="0" w:noVBand="0"/>
      </w:tblPr>
      <w:tblGrid>
        <w:gridCol w:w="2455"/>
        <w:gridCol w:w="1502"/>
        <w:gridCol w:w="857"/>
        <w:gridCol w:w="1005"/>
        <w:gridCol w:w="802"/>
        <w:gridCol w:w="542"/>
        <w:gridCol w:w="542"/>
        <w:gridCol w:w="1706"/>
      </w:tblGrid>
      <w:tr w:rsidR="00741FD0" w:rsidRPr="00741FD0" w14:paraId="3BD1598F"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6FD106A" w14:textId="77777777" w:rsidR="00741FD0" w:rsidRPr="00741FD0" w:rsidRDefault="00741FD0" w:rsidP="00741FD0">
            <w:pPr>
              <w:pStyle w:val="Compact"/>
              <w:keepNext/>
              <w:spacing w:line="360" w:lineRule="auto"/>
              <w:jc w:val="both"/>
              <w:rPr>
                <w:rFonts w:ascii="Times New Roman" w:hAnsi="Times New Roman" w:cs="Times New Roman"/>
              </w:rPr>
            </w:pPr>
            <w:proofErr w:type="spellStart"/>
            <w:r w:rsidRPr="00741FD0">
              <w:rPr>
                <w:rFonts w:ascii="Times New Roman" w:hAnsi="Times New Roman" w:cs="Times New Roman"/>
                <w:b/>
                <w:bCs/>
              </w:rPr>
              <w:t>Configuration</w:t>
            </w:r>
            <w:proofErr w:type="spellEnd"/>
          </w:p>
        </w:tc>
        <w:tc>
          <w:tcPr>
            <w:tcW w:w="0" w:type="auto"/>
          </w:tcPr>
          <w:p w14:paraId="156B9F02"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Input</w:t>
            </w:r>
          </w:p>
        </w:tc>
        <w:tc>
          <w:tcPr>
            <w:tcW w:w="0" w:type="auto"/>
          </w:tcPr>
          <w:p w14:paraId="5CBFC3CD"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MAE</w:t>
            </w:r>
          </w:p>
        </w:tc>
        <w:tc>
          <w:tcPr>
            <w:tcW w:w="0" w:type="auto"/>
          </w:tcPr>
          <w:p w14:paraId="43C77287"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RMSE</w:t>
            </w:r>
          </w:p>
        </w:tc>
        <w:tc>
          <w:tcPr>
            <w:tcW w:w="0" w:type="auto"/>
          </w:tcPr>
          <w:p w14:paraId="558183D4" w14:textId="77777777" w:rsidR="00741FD0" w:rsidRPr="00741FD0" w:rsidRDefault="00741FD0" w:rsidP="00807D9F">
            <w:pPr>
              <w:pStyle w:val="Compact"/>
              <w:keepNext/>
              <w:spacing w:line="360" w:lineRule="auto"/>
              <w:jc w:val="center"/>
              <w:rPr>
                <w:rFonts w:ascii="Times New Roman" w:hAnsi="Times New Roman" w:cs="Times New Roman"/>
              </w:rPr>
            </w:pPr>
            <w:proofErr w:type="spellStart"/>
            <w:r w:rsidRPr="00741FD0">
              <w:rPr>
                <w:rFonts w:ascii="Times New Roman" w:hAnsi="Times New Roman" w:cs="Times New Roman"/>
                <w:b/>
                <w:bCs/>
              </w:rPr>
              <w:t>Bias</w:t>
            </w:r>
            <w:proofErr w:type="spellEnd"/>
          </w:p>
        </w:tc>
        <w:tc>
          <w:tcPr>
            <w:tcW w:w="0" w:type="auto"/>
          </w:tcPr>
          <w:p w14:paraId="64AB2D3C"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i/>
                <w:iCs/>
              </w:rPr>
              <w:t>r</w:t>
            </w:r>
          </w:p>
        </w:tc>
        <w:tc>
          <w:tcPr>
            <w:tcW w:w="0" w:type="auto"/>
          </w:tcPr>
          <w:p w14:paraId="15F3531B"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ρ</w:t>
            </w:r>
          </w:p>
        </w:tc>
        <w:tc>
          <w:tcPr>
            <w:tcW w:w="0" w:type="auto"/>
          </w:tcPr>
          <w:p w14:paraId="32C7F366"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USD/1k clips</w:t>
            </w:r>
          </w:p>
        </w:tc>
      </w:tr>
      <w:tr w:rsidR="00741FD0" w:rsidRPr="00741FD0" w14:paraId="25BCD18F" w14:textId="77777777">
        <w:trPr>
          <w:cantSplit/>
        </w:trPr>
        <w:tc>
          <w:tcPr>
            <w:tcW w:w="0" w:type="auto"/>
          </w:tcPr>
          <w:p w14:paraId="6965A40E"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7B53968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0C1E8D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0.53</w:t>
            </w:r>
          </w:p>
        </w:tc>
        <w:tc>
          <w:tcPr>
            <w:tcW w:w="0" w:type="auto"/>
          </w:tcPr>
          <w:p w14:paraId="3A0F7F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0.70</w:t>
            </w:r>
          </w:p>
        </w:tc>
        <w:tc>
          <w:tcPr>
            <w:tcW w:w="0" w:type="auto"/>
          </w:tcPr>
          <w:p w14:paraId="7F95F02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+0.15</w:t>
            </w:r>
          </w:p>
        </w:tc>
        <w:tc>
          <w:tcPr>
            <w:tcW w:w="0" w:type="auto"/>
          </w:tcPr>
          <w:p w14:paraId="362AA1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.64</w:t>
            </w:r>
          </w:p>
        </w:tc>
        <w:tc>
          <w:tcPr>
            <w:tcW w:w="0" w:type="auto"/>
          </w:tcPr>
          <w:p w14:paraId="1C8AE7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7DD742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$3.69</w:t>
            </w:r>
          </w:p>
        </w:tc>
      </w:tr>
      <w:tr w:rsidR="00741FD0" w:rsidRPr="00741FD0" w14:paraId="6BCF042E" w14:textId="77777777">
        <w:trPr>
          <w:cantSplit/>
        </w:trPr>
        <w:tc>
          <w:tcPr>
            <w:tcW w:w="0" w:type="auto"/>
          </w:tcPr>
          <w:p w14:paraId="57C01DE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proofErr w:type="spellStart"/>
            <w:r w:rsidRPr="00807D9F">
              <w:rPr>
                <w:rFonts w:ascii="Times New Roman" w:hAnsi="Times New Roman" w:cs="Times New Roman"/>
                <w:sz w:val="22"/>
                <w:szCs w:val="22"/>
              </w:rPr>
              <w:t>Qwen</w:t>
            </w:r>
            <w:proofErr w:type="spellEnd"/>
            <w:r w:rsidRPr="00807D9F">
              <w:rPr>
                <w:rFonts w:ascii="Times New Roman" w:hAnsi="Times New Roman" w:cs="Times New Roman"/>
                <w:sz w:val="22"/>
                <w:szCs w:val="22"/>
              </w:rPr>
              <w:t xml:space="preserve"> 3.8 Max</w:t>
            </w:r>
          </w:p>
        </w:tc>
        <w:tc>
          <w:tcPr>
            <w:tcW w:w="0" w:type="auto"/>
          </w:tcPr>
          <w:p w14:paraId="0049428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588F8D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0.7</w:t>
            </w:r>
            <w:r>
              <w:rPr>
                <w:rFonts w:ascii="Times New Roman" w:hAnsi="Times New Roman" w:cs="Times New Roman"/>
                <w:sz w:val="22"/>
                <w:szCs w:val="22"/>
              </w:rPr>
              <w:t>3</w:t>
            </w:r>
          </w:p>
        </w:tc>
        <w:tc>
          <w:tcPr>
            <w:tcW w:w="0" w:type="auto"/>
          </w:tcPr>
          <w:p w14:paraId="42BE85B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0</w:t>
            </w:r>
          </w:p>
        </w:tc>
        <w:tc>
          <w:tcPr>
            <w:tcW w:w="0" w:type="auto"/>
          </w:tcPr>
          <w:p w14:paraId="221C24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2</w:t>
            </w:r>
          </w:p>
        </w:tc>
        <w:tc>
          <w:tcPr>
            <w:tcW w:w="0" w:type="auto"/>
          </w:tcPr>
          <w:p w14:paraId="2CAEA4C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42F3E9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224C7FC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$27.55</w:t>
            </w:r>
          </w:p>
        </w:tc>
      </w:tr>
      <w:tr w:rsidR="00741FD0" w:rsidRPr="00741FD0" w14:paraId="3962F19B" w14:textId="77777777">
        <w:trPr>
          <w:cantSplit/>
        </w:trPr>
        <w:tc>
          <w:tcPr>
            <w:tcW w:w="0" w:type="auto"/>
          </w:tcPr>
          <w:p w14:paraId="7FE04175"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593C23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732366A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0.78</w:t>
            </w:r>
          </w:p>
        </w:tc>
        <w:tc>
          <w:tcPr>
            <w:tcW w:w="0" w:type="auto"/>
          </w:tcPr>
          <w:p w14:paraId="30256C5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0.95</w:t>
            </w:r>
          </w:p>
        </w:tc>
        <w:tc>
          <w:tcPr>
            <w:tcW w:w="0" w:type="auto"/>
          </w:tcPr>
          <w:p w14:paraId="26BAC3B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+0.23</w:t>
            </w:r>
          </w:p>
        </w:tc>
        <w:tc>
          <w:tcPr>
            <w:tcW w:w="0" w:type="auto"/>
          </w:tcPr>
          <w:p w14:paraId="65F20E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22717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00C5A5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$1.31</w:t>
            </w:r>
          </w:p>
        </w:tc>
      </w:tr>
      <w:tr w:rsidR="00741FD0" w:rsidRPr="00741FD0" w14:paraId="030FE5F7" w14:textId="77777777">
        <w:trPr>
          <w:cantSplit/>
        </w:trPr>
        <w:tc>
          <w:tcPr>
            <w:tcW w:w="0" w:type="auto"/>
          </w:tcPr>
          <w:p w14:paraId="23DBAC77"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3D7418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29D963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0.80</w:t>
            </w:r>
          </w:p>
        </w:tc>
        <w:tc>
          <w:tcPr>
            <w:tcW w:w="0" w:type="auto"/>
          </w:tcPr>
          <w:p w14:paraId="13C7A93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0.96</w:t>
            </w:r>
          </w:p>
        </w:tc>
        <w:tc>
          <w:tcPr>
            <w:tcW w:w="0" w:type="auto"/>
          </w:tcPr>
          <w:p w14:paraId="6DB4207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+0.34</w:t>
            </w:r>
          </w:p>
        </w:tc>
        <w:tc>
          <w:tcPr>
            <w:tcW w:w="0" w:type="auto"/>
          </w:tcPr>
          <w:p w14:paraId="324E3B8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7E4DF91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105AB64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$4.62</w:t>
            </w:r>
          </w:p>
        </w:tc>
      </w:tr>
      <w:tr w:rsidR="00741FD0" w:rsidRPr="00741FD0" w14:paraId="7A3929BF" w14:textId="77777777">
        <w:trPr>
          <w:cantSplit/>
        </w:trPr>
        <w:tc>
          <w:tcPr>
            <w:tcW w:w="0" w:type="auto"/>
          </w:tcPr>
          <w:p w14:paraId="13F5E73C"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5BB4AC9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3D4EB5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0FA592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5DEA41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7EE3A28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.66</w:t>
            </w:r>
          </w:p>
        </w:tc>
        <w:tc>
          <w:tcPr>
            <w:tcW w:w="0" w:type="auto"/>
          </w:tcPr>
          <w:p w14:paraId="7DDF49B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7A1B091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$2.31</w:t>
            </w:r>
          </w:p>
        </w:tc>
      </w:tr>
      <w:tr w:rsidR="00741FD0" w:rsidRPr="00741FD0" w14:paraId="453074E7" w14:textId="77777777">
        <w:trPr>
          <w:cantSplit/>
        </w:trPr>
        <w:tc>
          <w:tcPr>
            <w:tcW w:w="0" w:type="auto"/>
          </w:tcPr>
          <w:p w14:paraId="7E03759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65C3807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1824484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42F46BC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35D6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+0.12</w:t>
            </w:r>
          </w:p>
        </w:tc>
        <w:tc>
          <w:tcPr>
            <w:tcW w:w="0" w:type="auto"/>
          </w:tcPr>
          <w:p w14:paraId="0BA77B1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.63</w:t>
            </w:r>
          </w:p>
        </w:tc>
        <w:tc>
          <w:tcPr>
            <w:tcW w:w="0" w:type="auto"/>
          </w:tcPr>
          <w:p w14:paraId="3329A66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5FE0913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$0.65</w:t>
            </w:r>
          </w:p>
        </w:tc>
      </w:tr>
      <w:tr w:rsidR="00741FD0" w:rsidRPr="00741FD0" w14:paraId="4E97E495" w14:textId="77777777">
        <w:trPr>
          <w:cantSplit/>
        </w:trPr>
        <w:tc>
          <w:tcPr>
            <w:tcW w:w="0" w:type="auto"/>
          </w:tcPr>
          <w:p w14:paraId="6F018E0B"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29B32AD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97E604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0.86</w:t>
            </w:r>
          </w:p>
        </w:tc>
        <w:tc>
          <w:tcPr>
            <w:tcW w:w="0" w:type="auto"/>
          </w:tcPr>
          <w:p w14:paraId="604061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1.02</w:t>
            </w:r>
          </w:p>
        </w:tc>
        <w:tc>
          <w:tcPr>
            <w:tcW w:w="0" w:type="auto"/>
          </w:tcPr>
          <w:p w14:paraId="20DBFB7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324A1B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601E59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.69</w:t>
            </w:r>
          </w:p>
        </w:tc>
        <w:tc>
          <w:tcPr>
            <w:tcW w:w="0" w:type="auto"/>
          </w:tcPr>
          <w:p w14:paraId="075478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$7.38</w:t>
            </w:r>
          </w:p>
        </w:tc>
      </w:tr>
      <w:tr w:rsidR="00741FD0" w:rsidRPr="00741FD0" w14:paraId="5D9E2DDC" w14:textId="77777777">
        <w:trPr>
          <w:cantSplit/>
        </w:trPr>
        <w:tc>
          <w:tcPr>
            <w:tcW w:w="0" w:type="auto"/>
          </w:tcPr>
          <w:p w14:paraId="34291454"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Eloria</w:t>
            </w:r>
            <w:r>
              <w:rPr>
                <w:rFonts w:ascii="Times New Roman" w:hAnsi="Times New Roman" w:cs="Times New Roman"/>
                <w:sz w:val="22"/>
                <w:szCs w:val="22"/>
              </w:rPr>
              <w:t>n</w:t>
            </w:r>
            <w:r>
              <w:rPr>
                <w:rFonts w:ascii="Times New Roman" w:hAnsi="Times New Roman" w:cs="Times New Roman"/>
                <w:sz w:val="22"/>
                <w:szCs w:val="22"/>
              </w:rPr>
              <w:t xml:space="preserve"> </w:t>
            </w:r>
            <w:r>
              <w:rPr>
                <w:rFonts w:ascii="Times New Roman" w:hAnsi="Times New Roman" w:cs="Times New Roman"/>
                <w:sz w:val="22"/>
                <w:szCs w:val="22"/>
              </w:rPr>
              <w:t>Glimpse</w:t>
            </w:r>
          </w:p>
        </w:tc>
        <w:tc>
          <w:tcPr>
            <w:tcW w:w="0" w:type="auto"/>
          </w:tcPr>
          <w:p w14:paraId="26FD99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Native</w:t>
            </w:r>
            <w:r>
              <w:rPr>
                <w:rFonts w:ascii="Times New Roman" w:hAnsi="Times New Roman" w:cs="Times New Roman"/>
                <w:sz w:val="22"/>
                <w:szCs w:val="22"/>
              </w:rPr>
              <w:t xml:space="preserve"> video</w:t>
            </w:r>
            <w:r>
              <w:rPr>
                <w:rFonts w:ascii="Times New Roman" w:hAnsi="Times New Roman" w:cs="Times New Roman"/>
                <w:sz w:val="22"/>
                <w:szCs w:val="22"/>
              </w:rPr>
              <w:t>, default sampling</w:t>
            </w:r>
          </w:p>
        </w:tc>
        <w:tc>
          <w:tcPr>
            <w:tcW w:w="0" w:type="auto"/>
          </w:tcPr>
          <w:p w14:paraId="69E687C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86</w:t>
            </w:r>
          </w:p>
        </w:tc>
        <w:tc>
          <w:tcPr>
            <w:tcW w:w="0" w:type="auto"/>
          </w:tcPr>
          <w:p w14:paraId="4BF4C71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05</w:t>
            </w:r>
          </w:p>
        </w:tc>
        <w:tc>
          <w:tcPr>
            <w:tcW w:w="0" w:type="auto"/>
          </w:tcPr>
          <w:p w14:paraId="0887CF9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06</w:t>
            </w:r>
          </w:p>
        </w:tc>
        <w:tc>
          <w:tcPr>
            <w:tcW w:w="0" w:type="auto"/>
          </w:tcPr>
          <w:p w14:paraId="5D32EFA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6219F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52E95C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w:t>
            </w:r>
            <w:r>
              <w:rPr>
                <w:rFonts w:ascii="Times New Roman" w:hAnsi="Times New Roman" w:cs="Times New Roman"/>
                <w:sz w:val="22"/>
                <w:szCs w:val="22"/>
              </w:rPr>
              <w:t>.</w:t>
            </w:r>
            <w:r>
              <w:rPr>
                <w:rFonts w:ascii="Times New Roman" w:hAnsi="Times New Roman" w:cs="Times New Roman"/>
                <w:sz w:val="22"/>
                <w:szCs w:val="22"/>
              </w:rPr>
              <w:t>34*</w:t>
            </w:r>
          </w:p>
        </w:tc>
      </w:tr>
      <w:tr w:rsidR="00741FD0" w:rsidRPr="00741FD0" w14:paraId="786CAC95" w14:textId="77777777">
        <w:trPr>
          <w:cantSplit/>
        </w:trPr>
        <w:tc>
          <w:tcPr>
            <w:tcW w:w="0" w:type="auto"/>
          </w:tcPr>
          <w:p w14:paraId="18523B3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Qw</w:t>
            </w:r>
            <w:r>
              <w:rPr>
                <w:rFonts w:ascii="Times New Roman" w:hAnsi="Times New Roman" w:cs="Times New Roman"/>
                <w:sz w:val="22"/>
                <w:szCs w:val="22"/>
              </w:rPr>
              <w:t>e</w:t>
            </w:r>
            <w:r>
              <w:rPr>
                <w:rFonts w:ascii="Times New Roman" w:hAnsi="Times New Roman" w:cs="Times New Roman"/>
                <w:sz w:val="22"/>
                <w:szCs w:val="22"/>
              </w:rPr>
              <w:t>n</w:t>
            </w:r>
            <w:r>
              <w:rPr>
                <w:rFonts w:ascii="Times New Roman" w:hAnsi="Times New Roman" w:cs="Times New Roman"/>
                <w:sz w:val="22"/>
                <w:szCs w:val="22"/>
              </w:rPr>
              <w:t xml:space="preserve"> 3.</w:t>
            </w:r>
            <w:r>
              <w:rPr>
                <w:rFonts w:ascii="Times New Roman" w:hAnsi="Times New Roman" w:cs="Times New Roman"/>
                <w:sz w:val="22"/>
                <w:szCs w:val="22"/>
              </w:rPr>
              <w:t>5-397B-A</w:t>
            </w:r>
            <w:r>
              <w:rPr>
                <w:rFonts w:ascii="Times New Roman" w:hAnsi="Times New Roman" w:cs="Times New Roman"/>
                <w:sz w:val="22"/>
                <w:szCs w:val="22"/>
              </w:rPr>
              <w:t>1</w:t>
            </w:r>
            <w:r>
              <w:rPr>
                <w:rFonts w:ascii="Times New Roman" w:hAnsi="Times New Roman" w:cs="Times New Roman"/>
                <w:sz w:val="22"/>
                <w:szCs w:val="22"/>
              </w:rPr>
              <w:t>7B</w:t>
            </w:r>
          </w:p>
        </w:tc>
        <w:tc>
          <w:tcPr>
            <w:tcW w:w="0" w:type="auto"/>
          </w:tcPr>
          <w:p w14:paraId="25B7B01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2EA16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92</w:t>
            </w:r>
          </w:p>
        </w:tc>
        <w:tc>
          <w:tcPr>
            <w:tcW w:w="0" w:type="auto"/>
          </w:tcPr>
          <w:p w14:paraId="397E560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1</w:t>
            </w:r>
            <w:r>
              <w:rPr>
                <w:rFonts w:ascii="Times New Roman" w:hAnsi="Times New Roman" w:cs="Times New Roman"/>
                <w:sz w:val="22"/>
                <w:szCs w:val="22"/>
              </w:rPr>
              <w:t>2</w:t>
            </w:r>
          </w:p>
        </w:tc>
        <w:tc>
          <w:tcPr>
            <w:tcW w:w="0" w:type="auto"/>
          </w:tcPr>
          <w:p w14:paraId="3EB6C21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42</w:t>
            </w:r>
          </w:p>
        </w:tc>
        <w:tc>
          <w:tcPr>
            <w:tcW w:w="0" w:type="auto"/>
          </w:tcPr>
          <w:p w14:paraId="04403EF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7</w:t>
            </w:r>
          </w:p>
        </w:tc>
        <w:tc>
          <w:tcPr>
            <w:tcW w:w="0" w:type="auto"/>
          </w:tcPr>
          <w:p w14:paraId="2FBB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51D8777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8</w:t>
            </w:r>
            <w:r>
              <w:rPr>
                <w:rFonts w:ascii="Times New Roman" w:hAnsi="Times New Roman" w:cs="Times New Roman"/>
                <w:sz w:val="22"/>
                <w:szCs w:val="22"/>
              </w:rPr>
              <w:t>.</w:t>
            </w:r>
            <w:r>
              <w:rPr>
                <w:rFonts w:ascii="Times New Roman" w:hAnsi="Times New Roman" w:cs="Times New Roman"/>
                <w:sz w:val="22"/>
                <w:szCs w:val="22"/>
              </w:rPr>
              <w:t>57</w:t>
            </w:r>
          </w:p>
        </w:tc>
      </w:tr>
      <w:tr w:rsidR="00741FD0" w:rsidRPr="00741FD0" w14:paraId="5E29EBA1" w14:textId="77777777">
        <w:trPr>
          <w:cantSplit/>
        </w:trPr>
        <w:tc>
          <w:tcPr>
            <w:tcW w:w="0" w:type="auto"/>
          </w:tcPr>
          <w:p w14:paraId="7C25B67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Gemini 3.1 </w:t>
            </w:r>
            <w:r>
              <w:rPr>
                <w:rFonts w:ascii="Times New Roman" w:hAnsi="Times New Roman" w:cs="Times New Roman"/>
                <w:sz w:val="22"/>
                <w:szCs w:val="22"/>
              </w:rPr>
              <w:t>Flash-Lite</w:t>
            </w:r>
          </w:p>
        </w:tc>
        <w:tc>
          <w:tcPr>
            <w:tcW w:w="0" w:type="auto"/>
          </w:tcPr>
          <w:p w14:paraId="4DD66B5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35DFEC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w:t>
            </w:r>
            <w:r>
              <w:rPr>
                <w:rFonts w:ascii="Times New Roman" w:hAnsi="Times New Roman" w:cs="Times New Roman"/>
                <w:sz w:val="22"/>
                <w:szCs w:val="22"/>
              </w:rPr>
              <w:t>1</w:t>
            </w:r>
          </w:p>
        </w:tc>
        <w:tc>
          <w:tcPr>
            <w:tcW w:w="0" w:type="auto"/>
          </w:tcPr>
          <w:p w14:paraId="6A7352F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0</w:t>
            </w:r>
          </w:p>
        </w:tc>
        <w:tc>
          <w:tcPr>
            <w:tcW w:w="0" w:type="auto"/>
          </w:tcPr>
          <w:p w14:paraId="654263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38</w:t>
            </w:r>
          </w:p>
        </w:tc>
        <w:tc>
          <w:tcPr>
            <w:tcW w:w="0" w:type="auto"/>
          </w:tcPr>
          <w:p w14:paraId="3EE013E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3568D8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9</w:t>
            </w:r>
          </w:p>
        </w:tc>
        <w:tc>
          <w:tcPr>
            <w:tcW w:w="0" w:type="auto"/>
          </w:tcPr>
          <w:p w14:paraId="1244382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1</w:t>
            </w:r>
          </w:p>
        </w:tc>
        <w:tc>
          <w:tcPr>
            <w:tcW w:w="0" w:type="auto"/>
          </w:tcPr>
          <w:p w14:paraId="4E6EE40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0</w:t>
            </w:r>
          </w:p>
        </w:tc>
        <w:tc>
          <w:tcPr>
            <w:tcW w:w="0" w:type="auto"/>
          </w:tcPr>
          <w:p w14:paraId="0F2ECC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A86ED7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7550F06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37</w:t>
            </w:r>
            <w:r>
              <w:rPr>
                <w:rFonts w:ascii="Times New Roman" w:hAnsi="Times New Roman" w:cs="Times New Roman"/>
                <w:sz w:val="22"/>
                <w:szCs w:val="22"/>
              </w:rPr>
              <w:t>.</w:t>
            </w:r>
            <w:r>
              <w:rPr>
                <w:rFonts w:ascii="Times New Roman" w:hAnsi="Times New Roman" w:cs="Times New Roman"/>
                <w:sz w:val="22"/>
                <w:szCs w:val="22"/>
              </w:rPr>
              <w:t>2</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val="0"/>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1.12</w:t>
            </w:r>
          </w:p>
        </w:tc>
        <w:tc>
          <w:tcPr>
            <w:tcW w:w="0" w:type="auto"/>
          </w:tcPr>
          <w:p w14:paraId="4E6EE407"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1.33</w:t>
            </w:r>
          </w:p>
        </w:tc>
        <w:tc>
          <w:tcPr>
            <w:tcW w:w="0" w:type="auto"/>
          </w:tcPr>
          <w:p w14:paraId="0F2ECC7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.60</w:t>
            </w:r>
          </w:p>
        </w:tc>
        <w:tc>
          <w:tcPr>
            <w:tcW w:w="0" w:type="auto"/>
          </w:tcPr>
          <w:p w14:paraId="0A86ED79"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7550F06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$18.62</w:t>
            </w:r>
          </w:p>
        </w:tc>
      </w:tr>
    </w:tbl>
    <w:p w14:paraId="755F762E" w14:textId="77777777" w:rsidR="00741FD0" w:rsidRPr="00741FD0" w:rsidRDefault="00741FD0" w:rsidP="00741FD0">
      <w:pPr>
        <w:pStyle w:val="Textoindependiente"/>
        <w:spacing w:line="240" w:lineRule="auto"/>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keepNext/>
      </w:pPr>
      <w:r>
        <w:drawing>
          <wp:inline xmlns:a="http://schemas.openxmlformats.org/drawingml/2006/main" xmlns:pic="http://schemas.openxmlformats.org/drawingml/2006/picture">
            <wp:extent cx="5943600" cy="3588015"/>
            <wp:docPr id="3" name="Picture 3"/>
            <wp:cNvGraphicFramePr>
              <a:graphicFrameLocks noChangeAspect="1"/>
            </wp:cNvGraphicFramePr>
            <a:graphic>
              <a:graphicData uri="http://schemas.openxmlformats.org/drawingml/2006/picture">
                <pic:pic>
                  <pic:nvPicPr>
                    <pic:cNvPr id="0" name="fig2_overall_error.png"/>
                    <pic:cNvPicPr/>
                  </pic:nvPicPr>
                  <pic:blipFill>
                    <a:blip r:embed="rId20"/>
                    <a:stretch>
                      <a:fillRect/>
                    </a:stretch>
                  </pic:blipFill>
                  <pic:spPr>
                    <a:xfrm>
                      <a:off x="0" y="0"/>
                      <a:ext cx="5943600" cy="3588015"/>
                    </a:xfrm>
                    <a:prstGeom prst="rect"/>
                  </pic:spPr>
                </pic:pic>
              </a:graphicData>
            </a:graphic>
          </wp:inline>
        </w:drawing>
      </w:r>
    </w:p>
    <w:p>
      <w:pPr>
        <w:spacing w:after="160"/>
      </w:pPr>
      <w:r>
        <w:rPr>
          <w:sz w:val="20"/>
        </w:rPr>
        <w:t>Figure 3. Mean absolute error across the twelve model–input configurations on 134 standard pairings, with seven dimensions per pairing.</w:t>
      </w:r>
    </w:p>
    <w:p w14:paraId="6A45C10A" w14:textId="791F9715" w:rsidR="00741FD0" w:rsidRPr="00741FD0" w:rsidRDefault="00741FD0" w:rsidP="00741FD0">
      <w:pPr>
        <w:pStyle w:val="Ttulo3"/>
        <w:keepNext/>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6.3.2 </w:t>
      </w:r>
      <w:r>
        <w:rPr>
          <w:rFonts w:ascii="Times New Roman" w:hAnsi="Times New Roman" w:cs="Times New Roman"/>
          <w:color w:val="auto"/>
          <w:sz w:val="24"/>
          <w:szCs w:val="24"/>
        </w:rPr>
        <w:t>D</w:t>
      </w:r>
      <w:r>
        <w:rPr>
          <w:rFonts w:ascii="Times New Roman" w:hAnsi="Times New Roman" w:cs="Times New Roman"/>
          <w:color w:val="auto"/>
          <w:sz w:val="24"/>
          <w:szCs w:val="24"/>
        </w:rPr>
        <w:t>imension</w:t>
      </w:r>
      <w:r>
        <w:rPr>
          <w:rFonts w:ascii="Times New Roman" w:hAnsi="Times New Roman" w:cs="Times New Roman"/>
          <w:color w:val="auto"/>
          <w:sz w:val="24"/>
          <w:szCs w:val="24"/>
        </w:rPr>
        <w:t>-Specific</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M</w:t>
      </w:r>
      <w:r>
        <w:rPr>
          <w:rFonts w:ascii="Times New Roman" w:hAnsi="Times New Roman" w:cs="Times New Roman"/>
          <w:color w:val="auto"/>
          <w:sz w:val="24"/>
          <w:szCs w:val="24"/>
        </w:rPr>
        <w:t>odel</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P</w:t>
      </w:r>
      <w:r>
        <w:rPr>
          <w:rFonts w:ascii="Times New Roman" w:hAnsi="Times New Roman" w:cs="Times New Roman"/>
          <w:color w:val="auto"/>
          <w:sz w:val="24"/>
          <w:szCs w:val="24"/>
        </w:rPr>
        <w:t>e</w:t>
      </w:r>
      <w:r>
        <w:rPr>
          <w:rFonts w:ascii="Times New Roman" w:hAnsi="Times New Roman" w:cs="Times New Roman"/>
          <w:color w:val="auto"/>
          <w:sz w:val="24"/>
          <w:szCs w:val="24"/>
        </w:rPr>
        <w:t>rfor</w:t>
      </w:r>
      <w:r>
        <w:rPr>
          <w:rFonts w:ascii="Times New Roman" w:hAnsi="Times New Roman" w:cs="Times New Roman"/>
          <w:color w:val="auto"/>
          <w:sz w:val="24"/>
          <w:szCs w:val="24"/>
        </w:rPr>
        <w:t>ma</w:t>
      </w:r>
      <w:r>
        <w:rPr>
          <w:rFonts w:ascii="Times New Roman" w:hAnsi="Times New Roman" w:cs="Times New Roman"/>
          <w:color w:val="auto"/>
          <w:sz w:val="24"/>
          <w:szCs w:val="24"/>
        </w:rPr>
        <w:t>nc</w:t>
      </w:r>
      <w:r>
        <w:rPr>
          <w:rFonts w:ascii="Times New Roman" w:hAnsi="Times New Roman" w:cs="Times New Roman"/>
          <w:color w:val="auto"/>
          <w:sz w:val="24"/>
          <w:szCs w:val="24"/>
        </w:rPr>
        <w:t>e</w:t>
      </w:r>
    </w:p>
    <w:p w14:paraId="110B8011" w14:textId="6D6C1519"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Model performance </w:t>
      </w:r>
      <w:r>
        <w:rPr>
          <w:rFonts w:ascii="Times New Roman" w:hAnsi="Times New Roman" w:cs="Times New Roman"/>
        </w:rPr>
        <w:t>vari</w:t>
      </w:r>
      <w:r>
        <w:rPr>
          <w:rFonts w:ascii="Times New Roman" w:hAnsi="Times New Roman" w:cs="Times New Roman"/>
        </w:rPr>
        <w:t xml:space="preserve">ed </w:t>
      </w:r>
      <w:r>
        <w:rPr>
          <w:rFonts w:ascii="Times New Roman" w:hAnsi="Times New Roman" w:cs="Times New Roman"/>
        </w:rPr>
        <w:t>subst</w:t>
      </w:r>
      <w:r>
        <w:rPr>
          <w:rFonts w:ascii="Times New Roman" w:hAnsi="Times New Roman" w:cs="Times New Roman"/>
        </w:rPr>
        <w:t>a</w:t>
      </w:r>
      <w:r>
        <w:rPr>
          <w:rFonts w:ascii="Times New Roman" w:hAnsi="Times New Roman" w:cs="Times New Roman"/>
        </w:rPr>
        <w:t>nt</w:t>
      </w:r>
      <w:r>
        <w:rPr>
          <w:rFonts w:ascii="Times New Roman" w:hAnsi="Times New Roman" w:cs="Times New Roman"/>
        </w:rPr>
        <w:t>i</w:t>
      </w:r>
      <w:r>
        <w:rPr>
          <w:rFonts w:ascii="Times New Roman" w:hAnsi="Times New Roman" w:cs="Times New Roman"/>
        </w:rPr>
        <w:t>al</w:t>
      </w:r>
      <w:r>
        <w:rPr>
          <w:rFonts w:ascii="Times New Roman" w:hAnsi="Times New Roman" w:cs="Times New Roman"/>
        </w:rPr>
        <w:t xml:space="preserve">ly </w:t>
      </w:r>
      <w:r>
        <w:rPr>
          <w:rFonts w:ascii="Times New Roman" w:hAnsi="Times New Roman" w:cs="Times New Roman"/>
        </w:rPr>
        <w:t>acr</w:t>
      </w:r>
      <w:r>
        <w:rPr>
          <w:rFonts w:ascii="Times New Roman" w:hAnsi="Times New Roman" w:cs="Times New Roman"/>
        </w:rPr>
        <w:t>o</w:t>
      </w:r>
      <w:r>
        <w:rPr>
          <w:rFonts w:ascii="Times New Roman" w:hAnsi="Times New Roman" w:cs="Times New Roman"/>
        </w:rPr>
        <w:t>ss i</w:t>
      </w:r>
      <w:r>
        <w:rPr>
          <w:rFonts w:ascii="Times New Roman" w:hAnsi="Times New Roman" w:cs="Times New Roman"/>
        </w:rPr>
        <w:t>n</w:t>
      </w:r>
      <w:r>
        <w:rPr>
          <w:rFonts w:ascii="Times New Roman" w:hAnsi="Times New Roman" w:cs="Times New Roman"/>
        </w:rPr>
        <w:t>dividual</w:t>
      </w:r>
      <w:r>
        <w:rPr>
          <w:rFonts w:ascii="Times New Roman" w:hAnsi="Times New Roman" w:cs="Times New Roman"/>
        </w:rPr>
        <w:t xml:space="preserve"> </w:t>
      </w:r>
      <w:r>
        <w:rPr>
          <w:rFonts w:ascii="Times New Roman" w:hAnsi="Times New Roman" w:cs="Times New Roman"/>
          <w:i/>
          <w:iCs/>
        </w:rPr>
        <w:t>rat</w:t>
      </w:r>
      <w:r>
        <w:rPr>
          <w:rFonts w:ascii="Times New Roman" w:hAnsi="Times New Roman" w:cs="Times New Roman"/>
          <w:i/>
          <w:iCs/>
        </w:rPr>
        <w:t>i</w:t>
      </w:r>
      <w:r>
        <w:rPr>
          <w:rFonts w:ascii="Times New Roman" w:hAnsi="Times New Roman" w:cs="Times New Roman"/>
          <w:i/>
          <w:iCs/>
        </w:rPr>
        <w:t>ng</w:t>
      </w:r>
      <w:r>
        <w:rPr>
          <w:rFonts w:ascii="Times New Roman" w:hAnsi="Times New Roman" w:cs="Times New Roman"/>
        </w:rPr>
        <w:t xml:space="preserve"> dimension</w:t>
      </w:r>
      <w:r>
        <w:rPr>
          <w:rFonts w:ascii="Times New Roman" w:hAnsi="Times New Roman" w:cs="Times New Roman"/>
        </w:rPr>
        <w:t>s</w:t>
      </w:r>
      <w:r>
        <w:rPr>
          <w:rFonts w:ascii="Times New Roman" w:hAnsi="Times New Roman" w:cs="Times New Roman"/>
        </w:rPr>
        <w:t xml:space="preserve"> (Table 5). Cultural familiarity </w:t>
      </w:r>
      <w:r>
        <w:rPr>
          <w:rFonts w:ascii="Times New Roman" w:hAnsi="Times New Roman" w:cs="Times New Roman"/>
        </w:rPr>
        <w:t>proved</w:t>
      </w:r>
      <w:r>
        <w:rPr>
          <w:rFonts w:ascii="Times New Roman" w:hAnsi="Times New Roman" w:cs="Times New Roman"/>
        </w:rPr>
        <w:t xml:space="preserve"> the </w:t>
      </w:r>
      <w:r>
        <w:rPr>
          <w:rFonts w:ascii="Times New Roman" w:hAnsi="Times New Roman" w:cs="Times New Roman"/>
        </w:rPr>
        <w:t>most c</w:t>
      </w:r>
      <w:r>
        <w:rPr>
          <w:rFonts w:ascii="Times New Roman" w:hAnsi="Times New Roman" w:cs="Times New Roman"/>
        </w:rPr>
        <w:t>ha</w:t>
      </w:r>
      <w:r>
        <w:rPr>
          <w:rFonts w:ascii="Times New Roman" w:hAnsi="Times New Roman" w:cs="Times New Roman"/>
        </w:rPr>
        <w:t>ll</w:t>
      </w:r>
      <w:r>
        <w:rPr>
          <w:rFonts w:ascii="Times New Roman" w:hAnsi="Times New Roman" w:cs="Times New Roman"/>
        </w:rPr>
        <w:t>e</w:t>
      </w:r>
      <w:r>
        <w:rPr>
          <w:rFonts w:ascii="Times New Roman" w:hAnsi="Times New Roman" w:cs="Times New Roman"/>
        </w:rPr>
        <w:t>nging</w:t>
      </w:r>
      <w:r>
        <w:rPr>
          <w:rFonts w:ascii="Times New Roman" w:hAnsi="Times New Roman" w:cs="Times New Roman"/>
        </w:rPr>
        <w:t xml:space="preserve"> dimension for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 xml:space="preserve"> G</w:t>
      </w:r>
      <w:r>
        <w:rPr>
          <w:rFonts w:ascii="Times New Roman" w:hAnsi="Times New Roman" w:cs="Times New Roman"/>
        </w:rPr>
        <w:t>e</w:t>
      </w:r>
      <w:r>
        <w:rPr>
          <w:rFonts w:ascii="Times New Roman" w:hAnsi="Times New Roman" w:cs="Times New Roman"/>
        </w:rPr>
        <w:t>mini, GPT</w:t>
      </w:r>
      <w:r>
        <w:rPr>
          <w:rFonts w:ascii="Times New Roman" w:hAnsi="Times New Roman" w:cs="Times New Roman"/>
        </w:rPr>
        <w:t>,</w:t>
      </w:r>
      <w:r>
        <w:rPr>
          <w:rFonts w:ascii="Times New Roman" w:hAnsi="Times New Roman" w:cs="Times New Roman"/>
        </w:rPr>
        <w:t xml:space="preserve"> and Qwen configu</w:t>
      </w:r>
      <w:r>
        <w:rPr>
          <w:rFonts w:ascii="Times New Roman" w:hAnsi="Times New Roman" w:cs="Times New Roman"/>
        </w:rPr>
        <w:t>r</w:t>
      </w:r>
      <w:r>
        <w:rPr>
          <w:rFonts w:ascii="Times New Roman" w:hAnsi="Times New Roman" w:cs="Times New Roman"/>
        </w:rPr>
        <w:t>ati</w:t>
      </w:r>
      <w:r>
        <w:rPr>
          <w:rFonts w:ascii="Times New Roman" w:hAnsi="Times New Roman" w:cs="Times New Roman"/>
        </w:rPr>
        <w:t>o</w:t>
      </w:r>
      <w:r>
        <w:rPr>
          <w:rFonts w:ascii="Times New Roman" w:hAnsi="Times New Roman" w:cs="Times New Roman"/>
        </w:rPr>
        <w:t>ns</w:t>
      </w:r>
      <w:r>
        <w:rPr>
          <w:rFonts w:ascii="Times New Roman" w:hAnsi="Times New Roman" w:cs="Times New Roman"/>
        </w:rPr>
        <w:t xml:space="preserve">, with MAE ranging from 0.88 to 1.80 across </w:t>
      </w:r>
      <w:r>
        <w:rPr>
          <w:rFonts w:ascii="Times New Roman" w:hAnsi="Times New Roman" w:cs="Times New Roman"/>
        </w:rPr>
        <w:t>m</w:t>
      </w:r>
      <w:r>
        <w:rPr>
          <w:rFonts w:ascii="Times New Roman" w:hAnsi="Times New Roman" w:cs="Times New Roman"/>
        </w:rPr>
        <w:t>o</w:t>
      </w:r>
      <w:r>
        <w:rPr>
          <w:rFonts w:ascii="Times New Roman" w:hAnsi="Times New Roman" w:cs="Times New Roman"/>
        </w:rPr>
        <w:t>del</w:t>
      </w:r>
      <w:r>
        <w:rPr>
          <w:rFonts w:ascii="Times New Roman" w:hAnsi="Times New Roman" w:cs="Times New Roman"/>
        </w:rPr>
        <w:t>s. Gemini 3.1 Pro</w:t>
      </w:r>
      <w:r>
        <w:rPr>
          <w:rFonts w:ascii="Times New Roman" w:hAnsi="Times New Roman" w:cs="Times New Roman"/>
        </w:rPr>
        <w:t>’</w:t>
      </w:r>
      <w:r>
        <w:rPr>
          <w:rFonts w:ascii="Times New Roman" w:hAnsi="Times New Roman" w:cs="Times New Roman"/>
        </w:rPr>
        <w:t xml:space="preserve">s cultural-familiarity ratings averaged </w:t>
      </w:r>
      <w:r>
        <w:rPr>
          <w:rFonts w:ascii="Times New Roman" w:hAnsi="Times New Roman" w:cs="Times New Roman"/>
        </w:rPr>
        <w:t xml:space="preserve">4.47, compared with a </w:t>
      </w:r>
      <w:r>
        <w:rPr>
          <w:rFonts w:ascii="Times New Roman" w:hAnsi="Times New Roman" w:cs="Times New Roman"/>
        </w:rPr>
        <w:t xml:space="preserve">pooled </w:t>
      </w:r>
      <w:r>
        <w:rPr>
          <w:rFonts w:ascii="Times New Roman" w:hAnsi="Times New Roman" w:cs="Times New Roman"/>
        </w:rPr>
        <w:t>human average of 2.76</w:t>
      </w:r>
      <w:r>
        <w:rPr>
          <w:rFonts w:ascii="Times New Roman" w:hAnsi="Times New Roman" w:cs="Times New Roman"/>
        </w:rPr>
        <w:t>—</w:t>
      </w:r>
      <w:r>
        <w:rPr>
          <w:rFonts w:ascii="Times New Roman" w:hAnsi="Times New Roman" w:cs="Times New Roman"/>
        </w:rPr>
        <w:t xml:space="preserve">a </w:t>
      </w:r>
      <w:r>
        <w:rPr>
          <w:rFonts w:ascii="Times New Roman" w:hAnsi="Times New Roman" w:cs="Times New Roman"/>
        </w:rPr>
        <w:t>diver</w:t>
      </w:r>
      <w:r>
        <w:rPr>
          <w:rFonts w:ascii="Times New Roman" w:hAnsi="Times New Roman" w:cs="Times New Roman"/>
        </w:rPr>
        <w:t>g</w:t>
      </w:r>
      <w:r>
        <w:rPr>
          <w:rFonts w:ascii="Times New Roman" w:hAnsi="Times New Roman" w:cs="Times New Roman"/>
        </w:rPr>
        <w:t>ence</w:t>
      </w:r>
      <w:r>
        <w:rPr>
          <w:rFonts w:ascii="Times New Roman" w:hAnsi="Times New Roman" w:cs="Times New Roman"/>
        </w:rPr>
        <w:t xml:space="preserve"> of </w:t>
      </w:r>
      <w:r>
        <w:rPr>
          <w:rFonts w:ascii="Times New Roman" w:hAnsi="Times New Roman" w:cs="Times New Roman"/>
        </w:rPr>
        <w:t>app</w:t>
      </w:r>
      <w:r>
        <w:rPr>
          <w:rFonts w:ascii="Times New Roman" w:hAnsi="Times New Roman" w:cs="Times New Roman"/>
        </w:rPr>
        <w:t>ro</w:t>
      </w:r>
      <w:r>
        <w:rPr>
          <w:rFonts w:ascii="Times New Roman" w:hAnsi="Times New Roman" w:cs="Times New Roman"/>
        </w:rPr>
        <w:t>ximate</w:t>
      </w:r>
      <w:r>
        <w:rPr>
          <w:rFonts w:ascii="Times New Roman" w:hAnsi="Times New Roman" w:cs="Times New Roman"/>
        </w:rPr>
        <w:t xml:space="preserve">ly 1.7 points on </w:t>
      </w:r>
      <w:r>
        <w:rPr>
          <w:rFonts w:ascii="Times New Roman" w:hAnsi="Times New Roman" w:cs="Times New Roman"/>
        </w:rPr>
        <w:t>the</w:t>
      </w:r>
      <w:r>
        <w:rPr>
          <w:rFonts w:ascii="Times New Roman" w:hAnsi="Times New Roman" w:cs="Times New Roman"/>
        </w:rPr>
        <w:t xml:space="preserve"> 5-point scale. This </w:t>
      </w:r>
      <w:r>
        <w:rPr>
          <w:rFonts w:ascii="Times New Roman" w:hAnsi="Times New Roman" w:cs="Times New Roman"/>
        </w:rPr>
        <w:t>discrepancy indica</w:t>
      </w:r>
      <w:r>
        <w:rPr>
          <w:rFonts w:ascii="Times New Roman" w:hAnsi="Times New Roman" w:cs="Times New Roman"/>
        </w:rPr>
        <w:t>te</w:t>
      </w:r>
      <w:r>
        <w:rPr>
          <w:rFonts w:ascii="Times New Roman" w:hAnsi="Times New Roman" w:cs="Times New Roman"/>
        </w:rPr>
        <w:t xml:space="preserve">s </w:t>
      </w:r>
      <w:r>
        <w:rPr>
          <w:rFonts w:ascii="Times New Roman" w:hAnsi="Times New Roman" w:cs="Times New Roman"/>
        </w:rPr>
        <w:t>that</w:t>
      </w:r>
      <w:r>
        <w:rPr>
          <w:rFonts w:ascii="Times New Roman" w:hAnsi="Times New Roman" w:cs="Times New Roman"/>
        </w:rPr>
        <w:t xml:space="preserve"> the model</w:t>
      </w:r>
      <w:r>
        <w:rPr>
          <w:rFonts w:ascii="Times New Roman" w:hAnsi="Times New Roman" w:cs="Times New Roman"/>
        </w:rPr>
        <w:t>'</w:t>
      </w:r>
      <w:r>
        <w:rPr>
          <w:rFonts w:ascii="Times New Roman" w:hAnsi="Times New Roman" w:cs="Times New Roman"/>
        </w:rPr>
        <w:t>s ratings di</w:t>
      </w:r>
      <w:r>
        <w:rPr>
          <w:rFonts w:ascii="Times New Roman" w:hAnsi="Times New Roman" w:cs="Times New Roman"/>
        </w:rPr>
        <w:t>verge</w:t>
      </w:r>
      <w:r>
        <w:rPr>
          <w:rFonts w:ascii="Times New Roman" w:hAnsi="Times New Roman" w:cs="Times New Roman"/>
        </w:rPr>
        <w:t>d</w:t>
      </w:r>
      <w:r>
        <w:rPr>
          <w:rFonts w:ascii="Times New Roman" w:hAnsi="Times New Roman" w:cs="Times New Roman"/>
        </w:rPr>
        <w:t xml:space="preserve"> ma</w:t>
      </w:r>
      <w:r>
        <w:rPr>
          <w:rFonts w:ascii="Times New Roman" w:hAnsi="Times New Roman" w:cs="Times New Roman"/>
        </w:rPr>
        <w:t>rkedly from</w:t>
      </w:r>
      <w:r>
        <w:rPr>
          <w:rFonts w:ascii="Times New Roman" w:hAnsi="Times New Roman" w:cs="Times New Roman"/>
        </w:rPr>
        <w:t xml:space="preserve"> this </w:t>
      </w:r>
      <w:r>
        <w:rPr>
          <w:rFonts w:ascii="Times New Roman" w:hAnsi="Times New Roman" w:cs="Times New Roman"/>
        </w:rPr>
        <w:t>partic</w:t>
      </w:r>
      <w:r>
        <w:rPr>
          <w:rFonts w:ascii="Times New Roman" w:hAnsi="Times New Roman" w:cs="Times New Roman"/>
        </w:rPr>
        <w:t>ip</w:t>
      </w:r>
      <w:r>
        <w:rPr>
          <w:rFonts w:ascii="Times New Roman" w:hAnsi="Times New Roman" w:cs="Times New Roman"/>
        </w:rPr>
        <w:t>a</w:t>
      </w:r>
      <w:r>
        <w:rPr>
          <w:rFonts w:ascii="Times New Roman" w:hAnsi="Times New Roman" w:cs="Times New Roman"/>
        </w:rPr>
        <w:t>nt</w:t>
      </w:r>
      <w:r>
        <w:rPr>
          <w:rFonts w:ascii="Times New Roman" w:hAnsi="Times New Roman" w:cs="Times New Roman"/>
        </w:rPr>
        <w:t xml:space="preserve"> sample</w:t>
      </w:r>
      <w:r>
        <w:rPr>
          <w:rFonts w:ascii="Times New Roman" w:hAnsi="Times New Roman" w:cs="Times New Roman"/>
        </w:rPr>
        <w:t>; it does</w:t>
      </w:r>
      <w:r>
        <w:rPr>
          <w:rFonts w:ascii="Times New Roman" w:hAnsi="Times New Roman" w:cs="Times New Roman"/>
        </w:rPr>
        <w:t xml:space="preserve"> </w:t>
      </w:r>
      <w:r>
        <w:rPr>
          <w:rFonts w:ascii="Times New Roman" w:hAnsi="Times New Roman" w:cs="Times New Roman"/>
        </w:rPr>
        <w:t>n</w:t>
      </w:r>
      <w:r>
        <w:rPr>
          <w:rFonts w:ascii="Times New Roman" w:hAnsi="Times New Roman" w:cs="Times New Roman"/>
        </w:rPr>
        <w:t>o</w:t>
      </w:r>
      <w:r>
        <w:rPr>
          <w:rFonts w:ascii="Times New Roman" w:hAnsi="Times New Roman" w:cs="Times New Roman"/>
        </w:rPr>
        <w:t xml:space="preserve">t </w:t>
      </w:r>
      <w:r>
        <w:rPr>
          <w:rFonts w:ascii="Times New Roman" w:hAnsi="Times New Roman" w:cs="Times New Roman"/>
        </w:rPr>
        <w:t>elucida</w:t>
      </w:r>
      <w:r>
        <w:rPr>
          <w:rFonts w:ascii="Times New Roman" w:hAnsi="Times New Roman" w:cs="Times New Roman"/>
        </w:rPr>
        <w:t>te</w:t>
      </w:r>
      <w:r>
        <w:rPr>
          <w:rFonts w:ascii="Times New Roman" w:hAnsi="Times New Roman" w:cs="Times New Roman"/>
        </w:rPr>
        <w:t xml:space="preserve"> </w:t>
      </w:r>
      <w:r>
        <w:rPr>
          <w:rFonts w:ascii="Times New Roman" w:hAnsi="Times New Roman" w:cs="Times New Roman"/>
        </w:rPr>
        <w:t xml:space="preserve">the </w:t>
      </w:r>
      <w:r>
        <w:rPr>
          <w:rFonts w:ascii="Times New Roman" w:hAnsi="Times New Roman" w:cs="Times New Roman"/>
        </w:rPr>
        <w:t>s</w:t>
      </w:r>
      <w:r>
        <w:rPr>
          <w:rFonts w:ascii="Times New Roman" w:hAnsi="Times New Roman" w:cs="Times New Roman"/>
        </w:rPr>
        <w:t>pecific</w:t>
      </w:r>
      <w:r>
        <w:rPr>
          <w:rFonts w:ascii="Times New Roman" w:hAnsi="Times New Roman" w:cs="Times New Roman"/>
        </w:rPr>
        <w:t xml:space="preserve"> cultural </w:t>
      </w:r>
      <w:r>
        <w:rPr>
          <w:rFonts w:ascii="Times New Roman" w:hAnsi="Times New Roman" w:cs="Times New Roman"/>
        </w:rPr>
        <w:t>assumptio</w:t>
      </w:r>
      <w:r>
        <w:rPr>
          <w:rFonts w:ascii="Times New Roman" w:hAnsi="Times New Roman" w:cs="Times New Roman"/>
        </w:rPr>
        <w:t>n</w:t>
      </w:r>
      <w:r>
        <w:rPr>
          <w:rFonts w:ascii="Times New Roman" w:hAnsi="Times New Roman" w:cs="Times New Roman"/>
        </w:rPr>
        <w:t xml:space="preserve">s </w:t>
      </w:r>
      <w:r>
        <w:rPr>
          <w:rFonts w:ascii="Times New Roman" w:hAnsi="Times New Roman" w:cs="Times New Roman"/>
        </w:rPr>
        <w:t>o</w:t>
      </w:r>
      <w:r>
        <w:rPr>
          <w:rFonts w:ascii="Times New Roman" w:hAnsi="Times New Roman" w:cs="Times New Roman"/>
        </w:rPr>
        <w:t>r visua</w:t>
      </w:r>
      <w:r>
        <w:rPr>
          <w:rFonts w:ascii="Times New Roman" w:hAnsi="Times New Roman" w:cs="Times New Roman"/>
        </w:rPr>
        <w:t>l</w:t>
      </w:r>
      <w:r>
        <w:rPr>
          <w:rFonts w:ascii="Times New Roman" w:hAnsi="Times New Roman" w:cs="Times New Roman"/>
        </w:rPr>
        <w:t xml:space="preserve"> representations encod</w:t>
      </w:r>
      <w:r>
        <w:rPr>
          <w:rFonts w:ascii="Times New Roman" w:hAnsi="Times New Roman" w:cs="Times New Roman"/>
        </w:rPr>
        <w:t>ed</w:t>
      </w:r>
      <w:r>
        <w:rPr>
          <w:rFonts w:ascii="Times New Roman" w:hAnsi="Times New Roman" w:cs="Times New Roman"/>
        </w:rPr>
        <w:t xml:space="preserve"> </w:t>
      </w:r>
      <w:r>
        <w:rPr>
          <w:rFonts w:ascii="Times New Roman" w:hAnsi="Times New Roman" w:cs="Times New Roman"/>
        </w:rPr>
        <w:t>b</w:t>
      </w:r>
      <w:r>
        <w:rPr>
          <w:rFonts w:ascii="Times New Roman" w:hAnsi="Times New Roman" w:cs="Times New Roman"/>
        </w:rPr>
        <w:t>y</w:t>
      </w:r>
      <w:r>
        <w:rPr>
          <w:rFonts w:ascii="Times New Roman" w:hAnsi="Times New Roman" w:cs="Times New Roman"/>
        </w:rPr>
        <w:t xml:space="preserve"> the model</w:t>
      </w:r>
      <w:r>
        <w:rPr>
          <w:rFonts w:ascii="Times New Roman" w:hAnsi="Times New Roman" w:cs="Times New Roman"/>
        </w:rPr>
        <w:t>.</w:t>
      </w:r>
    </w:p>
    <w:p w14:paraId="013CC114" w14:textId="4D717BD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w:t>
      </w:r>
      <w:r>
        <w:rPr>
          <w:rFonts w:cs="Times New Roman"/>
          <w:color w:val="auto"/>
          <w:sz w:val="24"/>
          <w:szCs w:val="24"/>
        </w:rPr>
        <w:t>singl</w:t>
      </w:r>
      <w:r>
        <w:rPr>
          <w:rFonts w:cs="Times New Roman"/>
          <w:color w:val="auto"/>
          <w:sz w:val="24"/>
          <w:szCs w:val="24"/>
        </w:rPr>
        <w:t>e</w:t>
      </w:r>
      <w:r>
        <w:rPr>
          <w:rFonts w:cs="Times New Roman"/>
          <w:color w:val="auto"/>
          <w:sz w:val="24"/>
          <w:szCs w:val="24"/>
        </w:rPr>
        <w:t xml:space="preserve"> c</w:t>
      </w:r>
      <w:r>
        <w:rPr>
          <w:rFonts w:cs="Times New Roman"/>
          <w:color w:val="auto"/>
          <w:sz w:val="24"/>
          <w:szCs w:val="24"/>
        </w:rPr>
        <w:t>onfiguration could simult</w:t>
      </w:r>
      <w:r>
        <w:rPr>
          <w:rFonts w:cs="Times New Roman"/>
          <w:color w:val="auto"/>
          <w:sz w:val="24"/>
          <w:szCs w:val="24"/>
        </w:rPr>
        <w:t>an</w:t>
      </w:r>
      <w:r>
        <w:rPr>
          <w:rFonts w:cs="Times New Roman"/>
          <w:color w:val="auto"/>
          <w:sz w:val="24"/>
          <w:szCs w:val="24"/>
        </w:rPr>
        <w:t>eously</w:t>
      </w:r>
      <w:r>
        <w:rPr>
          <w:rFonts w:cs="Times New Roman"/>
          <w:color w:val="auto"/>
          <w:sz w:val="24"/>
          <w:szCs w:val="24"/>
        </w:rPr>
        <w:t xml:space="preserve"> </w:t>
      </w:r>
      <w:r>
        <w:rPr>
          <w:rFonts w:cs="Times New Roman"/>
          <w:color w:val="auto"/>
          <w:sz w:val="24"/>
          <w:szCs w:val="24"/>
        </w:rPr>
        <w:t>appear</w:t>
      </w:r>
      <w:r>
        <w:rPr>
          <w:rFonts w:cs="Times New Roman"/>
          <w:color w:val="auto"/>
          <w:sz w:val="24"/>
          <w:szCs w:val="24"/>
        </w:rPr>
        <w:t xml:space="preserve"> accurate </w:t>
      </w:r>
      <w:r>
        <w:rPr>
          <w:rFonts w:cs="Times New Roman"/>
          <w:color w:val="auto"/>
          <w:sz w:val="24"/>
          <w:szCs w:val="24"/>
        </w:rPr>
        <w:t>under err</w:t>
      </w:r>
      <w:r>
        <w:rPr>
          <w:rFonts w:cs="Times New Roman"/>
          <w:color w:val="auto"/>
          <w:sz w:val="24"/>
          <w:szCs w:val="24"/>
        </w:rPr>
        <w:t>o</w:t>
      </w:r>
      <w:r>
        <w:rPr>
          <w:rFonts w:cs="Times New Roman"/>
          <w:color w:val="auto"/>
          <w:sz w:val="24"/>
          <w:szCs w:val="24"/>
        </w:rPr>
        <w:t>r</w:t>
      </w:r>
      <w:r>
        <w:rPr>
          <w:rFonts w:cs="Times New Roman"/>
          <w:color w:val="auto"/>
          <w:sz w:val="24"/>
          <w:szCs w:val="24"/>
        </w:rPr>
        <w:t xml:space="preserve"> me</w:t>
      </w:r>
      <w:r>
        <w:rPr>
          <w:rFonts w:cs="Times New Roman"/>
          <w:color w:val="auto"/>
          <w:sz w:val="24"/>
          <w:szCs w:val="24"/>
        </w:rPr>
        <w:t>tric</w:t>
      </w:r>
      <w:r>
        <w:rPr>
          <w:rFonts w:cs="Times New Roman"/>
          <w:color w:val="auto"/>
          <w:sz w:val="24"/>
          <w:szCs w:val="24"/>
        </w:rPr>
        <w:t>s</w:t>
      </w:r>
      <w:r>
        <w:rPr>
          <w:rFonts w:cs="Times New Roman"/>
          <w:color w:val="auto"/>
          <w:sz w:val="24"/>
          <w:szCs w:val="24"/>
        </w:rPr>
        <w:t xml:space="preserve"> and un</w:t>
      </w:r>
      <w:r>
        <w:rPr>
          <w:rFonts w:cs="Times New Roman"/>
          <w:color w:val="auto"/>
          <w:sz w:val="24"/>
          <w:szCs w:val="24"/>
        </w:rPr>
        <w:t>informative under rank cor</w:t>
      </w:r>
      <w:r>
        <w:rPr>
          <w:rFonts w:cs="Times New Roman"/>
          <w:color w:val="auto"/>
          <w:sz w:val="24"/>
          <w:szCs w:val="24"/>
        </w:rPr>
        <w:t>rel</w:t>
      </w:r>
      <w:r>
        <w:rPr>
          <w:rFonts w:cs="Times New Roman"/>
          <w:color w:val="auto"/>
          <w:sz w:val="24"/>
          <w:szCs w:val="24"/>
        </w:rPr>
        <w:t>at</w:t>
      </w:r>
      <w:r>
        <w:rPr>
          <w:rFonts w:cs="Times New Roman"/>
          <w:color w:val="auto"/>
          <w:sz w:val="24"/>
          <w:szCs w:val="24"/>
        </w:rPr>
        <w:t>i</w:t>
      </w:r>
      <w:r>
        <w:rPr>
          <w:rFonts w:cs="Times New Roman"/>
          <w:color w:val="auto"/>
          <w:sz w:val="24"/>
          <w:szCs w:val="24"/>
        </w:rPr>
        <w:t>on</w:t>
      </w:r>
      <w:r>
        <w:rPr>
          <w:rFonts w:cs="Times New Roman"/>
          <w:color w:val="auto"/>
          <w:sz w:val="24"/>
          <w:szCs w:val="24"/>
        </w:rPr>
        <w:t>s</w:t>
      </w:r>
      <w:r>
        <w:rPr>
          <w:rFonts w:cs="Times New Roman"/>
          <w:color w:val="auto"/>
          <w:sz w:val="24"/>
          <w:szCs w:val="24"/>
        </w:rPr>
        <w:t xml:space="preserve"> for the </w:t>
      </w:r>
      <w:r>
        <w:rPr>
          <w:rFonts w:cs="Times New Roman"/>
          <w:i/>
          <w:iCs/>
          <w:color w:val="auto"/>
          <w:sz w:val="24"/>
          <w:szCs w:val="24"/>
        </w:rPr>
        <w:t>same</w:t>
      </w:r>
      <w:r>
        <w:rPr>
          <w:rFonts w:cs="Times New Roman"/>
          <w:color w:val="auto"/>
          <w:sz w:val="24"/>
          <w:szCs w:val="24"/>
        </w:rPr>
        <w:t xml:space="preserve"> </w:t>
      </w:r>
      <w:r>
        <w:rPr>
          <w:rFonts w:cs="Times New Roman"/>
          <w:color w:val="auto"/>
          <w:sz w:val="24"/>
          <w:szCs w:val="24"/>
        </w:rPr>
        <w:t>co</w:t>
      </w:r>
      <w:r>
        <w:rPr>
          <w:rFonts w:cs="Times New Roman"/>
          <w:color w:val="auto"/>
          <w:sz w:val="24"/>
          <w:szCs w:val="24"/>
        </w:rPr>
        <w:t>ns</w:t>
      </w:r>
      <w:r>
        <w:rPr>
          <w:rFonts w:cs="Times New Roman"/>
          <w:color w:val="auto"/>
          <w:sz w:val="24"/>
          <w:szCs w:val="24"/>
        </w:rPr>
        <w:t>truct</w:t>
      </w:r>
      <w:r>
        <w:rPr>
          <w:rFonts w:cs="Times New Roman"/>
          <w:color w:val="auto"/>
          <w:sz w:val="24"/>
          <w:szCs w:val="24"/>
        </w:rPr>
        <w:t xml:space="preserve">. For Gemini 3.8 Flash at 1 fps, the </w:t>
      </w:r>
      <w:r>
        <w:rPr>
          <w:rFonts w:cs="Times New Roman"/>
          <w:color w:val="auto"/>
          <w:sz w:val="24"/>
          <w:szCs w:val="24"/>
        </w:rPr>
        <w:t xml:space="preserve">dimensions </w:t>
      </w:r>
      <w:r>
        <w:rPr>
          <w:rFonts w:cs="Times New Roman"/>
          <w:color w:val="auto"/>
          <w:sz w:val="24"/>
          <w:szCs w:val="24"/>
        </w:rPr>
        <w:t>y</w:t>
      </w:r>
      <w:r>
        <w:rPr>
          <w:rFonts w:cs="Times New Roman"/>
          <w:color w:val="auto"/>
          <w:sz w:val="24"/>
          <w:szCs w:val="24"/>
        </w:rPr>
        <w:t>i</w:t>
      </w:r>
      <w:r>
        <w:rPr>
          <w:rFonts w:cs="Times New Roman"/>
          <w:color w:val="auto"/>
          <w:sz w:val="24"/>
          <w:szCs w:val="24"/>
        </w:rPr>
        <w:t>elding</w:t>
      </w:r>
      <w:r>
        <w:rPr>
          <w:rFonts w:cs="Times New Roman"/>
          <w:color w:val="auto"/>
          <w:sz w:val="24"/>
          <w:szCs w:val="24"/>
        </w:rPr>
        <w:t xml:space="preserve"> the lowest</w:t>
      </w:r>
      <w:r>
        <w:rPr>
          <w:rFonts w:cs="Times New Roman"/>
          <w:color w:val="auto"/>
          <w:sz w:val="24"/>
          <w:szCs w:val="24"/>
        </w:rPr>
        <w:t xml:space="preserve"> absolute</w:t>
      </w:r>
      <w:r>
        <w:rPr>
          <w:rFonts w:cs="Times New Roman"/>
          <w:color w:val="auto"/>
          <w:sz w:val="24"/>
          <w:szCs w:val="24"/>
        </w:rPr>
        <w:t xml:space="preserve"> error were enactment potential (MAE = 0.32) and motional salience (MAE = 0.37)</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however,</w:t>
      </w:r>
      <w:r>
        <w:rPr>
          <w:rFonts w:cs="Times New Roman"/>
          <w:color w:val="auto"/>
          <w:sz w:val="24"/>
          <w:szCs w:val="24"/>
        </w:rPr>
        <w:t xml:space="preserve"> their rank correlations with human ratings were weak (ρ = .17 and .38</w:t>
      </w:r>
      <w:r>
        <w:rPr>
          <w:rFonts w:cs="Times New Roman"/>
          <w:color w:val="auto"/>
          <w:sz w:val="24"/>
          <w:szCs w:val="24"/>
        </w:rPr>
        <w:t>, respectively</w:t>
      </w:r>
      <w:r>
        <w:rPr>
          <w:rFonts w:cs="Times New Roman"/>
          <w:color w:val="auto"/>
          <w:sz w:val="24"/>
          <w:szCs w:val="24"/>
        </w:rPr>
        <w:t>). Facial</w:t>
      </w:r>
      <w:r>
        <w:rPr>
          <w:rFonts w:cs="Times New Roman"/>
          <w:color w:val="auto"/>
          <w:sz w:val="24"/>
          <w:szCs w:val="24"/>
        </w:rPr>
        <w:t>-</w:t>
      </w:r>
      <w:r>
        <w:rPr>
          <w:rFonts w:cs="Times New Roman"/>
          <w:color w:val="auto"/>
          <w:sz w:val="24"/>
          <w:szCs w:val="24"/>
        </w:rPr>
        <w:t>expressi</w:t>
      </w:r>
      <w:r>
        <w:rPr>
          <w:rFonts w:cs="Times New Roman"/>
          <w:color w:val="auto"/>
          <w:sz w:val="24"/>
          <w:szCs w:val="24"/>
        </w:rPr>
        <w:t>on sali</w:t>
      </w:r>
      <w:r>
        <w:rPr>
          <w:rFonts w:cs="Times New Roman"/>
          <w:color w:val="auto"/>
          <w:sz w:val="24"/>
          <w:szCs w:val="24"/>
        </w:rPr>
        <w:t>en</w:t>
      </w:r>
      <w:r>
        <w:rPr>
          <w:rFonts w:cs="Times New Roman"/>
          <w:color w:val="auto"/>
          <w:sz w:val="24"/>
          <w:szCs w:val="24"/>
        </w:rPr>
        <w:t>c</w:t>
      </w:r>
      <w:r>
        <w:rPr>
          <w:rFonts w:cs="Times New Roman"/>
          <w:color w:val="auto"/>
          <w:sz w:val="24"/>
          <w:szCs w:val="24"/>
        </w:rPr>
        <w:t>e</w:t>
      </w:r>
      <w:r>
        <w:rPr>
          <w:rFonts w:cs="Times New Roman"/>
          <w:color w:val="auto"/>
          <w:sz w:val="24"/>
          <w:szCs w:val="24"/>
        </w:rPr>
        <w:t xml:space="preserve"> di</w:t>
      </w:r>
      <w:r>
        <w:rPr>
          <w:rFonts w:cs="Times New Roman"/>
          <w:color w:val="auto"/>
          <w:sz w:val="24"/>
          <w:szCs w:val="24"/>
        </w:rPr>
        <w:t>s</w:t>
      </w:r>
      <w:r>
        <w:rPr>
          <w:rFonts w:cs="Times New Roman"/>
          <w:color w:val="auto"/>
          <w:sz w:val="24"/>
          <w:szCs w:val="24"/>
        </w:rPr>
        <w:t>play</w:t>
      </w:r>
      <w:r>
        <w:rPr>
          <w:rFonts w:cs="Times New Roman"/>
          <w:color w:val="auto"/>
          <w:sz w:val="24"/>
          <w:szCs w:val="24"/>
        </w:rPr>
        <w:t xml:space="preserve">ed </w:t>
      </w:r>
      <w:r>
        <w:rPr>
          <w:rFonts w:cs="Times New Roman"/>
          <w:color w:val="auto"/>
          <w:sz w:val="24"/>
          <w:szCs w:val="24"/>
        </w:rPr>
        <w:t>an iden</w:t>
      </w:r>
      <w:r>
        <w:rPr>
          <w:rFonts w:cs="Times New Roman"/>
          <w:color w:val="auto"/>
          <w:sz w:val="24"/>
          <w:szCs w:val="24"/>
        </w:rPr>
        <w:t>t</w:t>
      </w:r>
      <w:r>
        <w:rPr>
          <w:rFonts w:cs="Times New Roman"/>
          <w:color w:val="auto"/>
          <w:sz w:val="24"/>
          <w:szCs w:val="24"/>
        </w:rPr>
        <w:t>ical discr</w:t>
      </w:r>
      <w:r>
        <w:rPr>
          <w:rFonts w:cs="Times New Roman"/>
          <w:color w:val="auto"/>
          <w:sz w:val="24"/>
          <w:szCs w:val="24"/>
        </w:rPr>
        <w:t>e</w:t>
      </w:r>
      <w:r>
        <w:rPr>
          <w:rFonts w:cs="Times New Roman"/>
          <w:color w:val="auto"/>
          <w:sz w:val="24"/>
          <w:szCs w:val="24"/>
        </w:rPr>
        <w:t>pa</w:t>
      </w:r>
      <w:r>
        <w:rPr>
          <w:rFonts w:cs="Times New Roman"/>
          <w:color w:val="auto"/>
          <w:sz w:val="24"/>
          <w:szCs w:val="24"/>
        </w:rPr>
        <w:t>n</w:t>
      </w:r>
      <w:r>
        <w:rPr>
          <w:rFonts w:cs="Times New Roman"/>
          <w:color w:val="auto"/>
          <w:sz w:val="24"/>
          <w:szCs w:val="24"/>
        </w:rPr>
        <w:t>cy</w:t>
      </w:r>
      <w:r>
        <w:rPr>
          <w:rFonts w:cs="Times New Roman"/>
          <w:color w:val="auto"/>
          <w:sz w:val="24"/>
          <w:szCs w:val="24"/>
        </w:rPr>
        <w:t>: low</w:t>
      </w:r>
      <w:r>
        <w:rPr>
          <w:rFonts w:cs="Times New Roman"/>
          <w:color w:val="auto"/>
          <w:sz w:val="24"/>
          <w:szCs w:val="24"/>
        </w:rPr>
        <w:t xml:space="preserve"> absolute</w:t>
      </w:r>
      <w:r>
        <w:rPr>
          <w:rFonts w:cs="Times New Roman"/>
          <w:color w:val="auto"/>
          <w:sz w:val="24"/>
          <w:szCs w:val="24"/>
        </w:rPr>
        <w:t xml:space="preserve"> error (MAE = 0.43) a</w:t>
      </w:r>
      <w:r>
        <w:rPr>
          <w:rFonts w:cs="Times New Roman"/>
          <w:color w:val="auto"/>
          <w:sz w:val="24"/>
          <w:szCs w:val="24"/>
        </w:rPr>
        <w:t>cc</w:t>
      </w:r>
      <w:r>
        <w:rPr>
          <w:rFonts w:cs="Times New Roman"/>
          <w:color w:val="auto"/>
          <w:sz w:val="24"/>
          <w:szCs w:val="24"/>
        </w:rPr>
        <w:t>o</w:t>
      </w:r>
      <w:r>
        <w:rPr>
          <w:rFonts w:cs="Times New Roman"/>
          <w:color w:val="auto"/>
          <w:sz w:val="24"/>
          <w:szCs w:val="24"/>
        </w:rPr>
        <w:t>mpa</w:t>
      </w:r>
      <w:r>
        <w:rPr>
          <w:rFonts w:cs="Times New Roman"/>
          <w:color w:val="auto"/>
          <w:sz w:val="24"/>
          <w:szCs w:val="24"/>
        </w:rPr>
        <w:t>n</w:t>
      </w:r>
      <w:r>
        <w:rPr>
          <w:rFonts w:cs="Times New Roman"/>
          <w:color w:val="auto"/>
          <w:sz w:val="24"/>
          <w:szCs w:val="24"/>
        </w:rPr>
        <w:t>i</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by n</w:t>
      </w:r>
      <w:r>
        <w:rPr>
          <w:rFonts w:cs="Times New Roman"/>
          <w:color w:val="auto"/>
          <w:sz w:val="24"/>
          <w:szCs w:val="24"/>
        </w:rPr>
        <w:t>ea</w:t>
      </w:r>
      <w:r>
        <w:rPr>
          <w:rFonts w:cs="Times New Roman"/>
          <w:color w:val="auto"/>
          <w:sz w:val="24"/>
          <w:szCs w:val="24"/>
        </w:rPr>
        <w:t>r-chance</w:t>
      </w:r>
      <w:r>
        <w:rPr>
          <w:rFonts w:cs="Times New Roman"/>
          <w:color w:val="auto"/>
          <w:sz w:val="24"/>
          <w:szCs w:val="24"/>
        </w:rPr>
        <w:t xml:space="preserve"> rank</w:t>
      </w:r>
      <w:r>
        <w:rPr>
          <w:rFonts w:cs="Times New Roman"/>
          <w:color w:val="auto"/>
          <w:sz w:val="24"/>
          <w:szCs w:val="24"/>
        </w:rPr>
        <w:t xml:space="preserve"> correlat</w:t>
      </w:r>
      <w:r>
        <w:rPr>
          <w:rFonts w:cs="Times New Roman"/>
          <w:color w:val="auto"/>
          <w:sz w:val="24"/>
          <w:szCs w:val="24"/>
        </w:rPr>
        <w: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(ρ = .15).</w:t>
      </w:r>
      <w:r>
        <w:rPr>
          <w:rFonts w:cs="Times New Roman"/>
          <w:color w:val="auto"/>
          <w:sz w:val="24"/>
          <w:szCs w:val="24"/>
        </w:rPr>
        <w:t xml:space="preserve"> Similarly,</w:t>
      </w:r>
      <w:r>
        <w:rPr>
          <w:rFonts w:cs="Times New Roman"/>
          <w:color w:val="auto"/>
          <w:sz w:val="24"/>
          <w:szCs w:val="24"/>
        </w:rPr>
        <w:t xml:space="preserve"> </w:t>
      </w:r>
      <w:r>
        <w:rPr>
          <w:rFonts w:cs="Times New Roman"/>
          <w:color w:val="auto"/>
          <w:sz w:val="24"/>
          <w:szCs w:val="24"/>
        </w:rPr>
        <w:t>Qwen</w:t>
      </w:r>
      <w:r>
        <w:rPr>
          <w:rFonts w:cs="Times New Roman"/>
          <w:color w:val="auto"/>
          <w:sz w:val="24"/>
          <w:szCs w:val="24"/>
        </w:rPr>
        <w:t xml:space="preserve"> 3.8 Max</w:t>
      </w:r>
      <w:r>
        <w:rPr>
          <w:rFonts w:cs="Times New Roman"/>
          <w:color w:val="auto"/>
          <w:sz w:val="24"/>
          <w:szCs w:val="24"/>
        </w:rPr>
        <w:t xml:space="preserve"> exhibited a mode</w:t>
      </w:r>
      <w:r>
        <w:rPr>
          <w:rFonts w:cs="Times New Roman"/>
          <w:color w:val="auto"/>
          <w:sz w:val="24"/>
          <w:szCs w:val="24"/>
        </w:rPr>
        <w:t>s</w:t>
      </w:r>
      <w:r>
        <w:rPr>
          <w:rFonts w:cs="Times New Roman"/>
          <w:color w:val="auto"/>
          <w:sz w:val="24"/>
          <w:szCs w:val="24"/>
        </w:rPr>
        <w:t>t rank correlation for</w:t>
      </w:r>
      <w:r>
        <w:rPr>
          <w:rFonts w:cs="Times New Roman"/>
          <w:color w:val="auto"/>
          <w:sz w:val="24"/>
          <w:szCs w:val="24"/>
        </w:rPr>
        <w:t xml:space="preserve"> motional</w:t>
      </w:r>
      <w:r>
        <w:rPr>
          <w:rFonts w:cs="Times New Roman"/>
          <w:color w:val="auto"/>
          <w:sz w:val="24"/>
          <w:szCs w:val="24"/>
        </w:rPr>
        <w:t xml:space="preserve"> </w:t>
      </w:r>
      <w:r>
        <w:rPr>
          <w:rFonts w:cs="Times New Roman"/>
          <w:color w:val="auto"/>
          <w:sz w:val="24"/>
          <w:szCs w:val="24"/>
        </w:rPr>
        <w:t xml:space="preserve">salience </w:t>
      </w:r>
      <w:r>
        <w:rPr>
          <w:rFonts w:cs="Times New Roman"/>
          <w:color w:val="auto"/>
          <w:sz w:val="24"/>
          <w:szCs w:val="24"/>
        </w:rPr>
        <w:t xml:space="preserve">(ρ = </w:t>
      </w:r>
      <w:r>
        <w:rPr>
          <w:rFonts w:cs="Times New Roman"/>
          <w:color w:val="auto"/>
          <w:sz w:val="24"/>
          <w:szCs w:val="24"/>
        </w:rPr>
        <w:t>.2</w:t>
      </w:r>
      <w:r>
        <w:rPr>
          <w:rFonts w:cs="Times New Roman"/>
          <w:color w:val="auto"/>
          <w:sz w:val="24"/>
          <w:szCs w:val="24"/>
        </w:rPr>
        <w:t>7</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MAE = 0.</w:t>
      </w:r>
      <w:r>
        <w:rPr>
          <w:rFonts w:cs="Times New Roman"/>
          <w:color w:val="auto"/>
          <w:sz w:val="24"/>
          <w:szCs w:val="24"/>
        </w:rPr>
        <w:t>6</w:t>
      </w:r>
      <w:r>
        <w:rPr>
          <w:rFonts w:cs="Times New Roman"/>
          <w:color w:val="auto"/>
          <w:sz w:val="24"/>
          <w:szCs w:val="24"/>
        </w:rPr>
        <w:t>4</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Thu</w:t>
      </w:r>
      <w:r>
        <w:rPr>
          <w:rFonts w:cs="Times New Roman"/>
          <w:color w:val="auto"/>
          <w:sz w:val="24"/>
          <w:szCs w:val="24"/>
        </w:rPr>
        <w:t>s</w:t>
      </w:r>
      <w:r>
        <w:rPr>
          <w:rFonts w:cs="Times New Roman"/>
          <w:color w:val="auto"/>
          <w:sz w:val="24"/>
          <w:szCs w:val="24"/>
        </w:rPr>
        <w:t xml:space="preserve">, a model </w:t>
      </w:r>
      <w:r>
        <w:rPr>
          <w:rFonts w:cs="Times New Roman"/>
          <w:color w:val="auto"/>
          <w:sz w:val="24"/>
          <w:szCs w:val="24"/>
        </w:rPr>
        <w:t>m</w:t>
      </w:r>
      <w:r>
        <w:rPr>
          <w:rFonts w:cs="Times New Roman"/>
          <w:color w:val="auto"/>
          <w:sz w:val="24"/>
          <w:szCs w:val="24"/>
        </w:rPr>
        <w:t>a</w:t>
      </w:r>
      <w:r>
        <w:rPr>
          <w:rFonts w:cs="Times New Roman"/>
          <w:color w:val="auto"/>
          <w:sz w:val="24"/>
          <w:szCs w:val="24"/>
        </w:rPr>
        <w:t>y assig</w:t>
      </w:r>
      <w:r>
        <w:rPr>
          <w:rFonts w:cs="Times New Roman"/>
          <w:color w:val="auto"/>
          <w:sz w:val="24"/>
          <w:szCs w:val="24"/>
        </w:rPr>
        <w:t xml:space="preserve">n </w:t>
      </w:r>
      <w:r>
        <w:rPr>
          <w:rFonts w:cs="Times New Roman"/>
          <w:color w:val="auto"/>
          <w:sz w:val="24"/>
          <w:szCs w:val="24"/>
        </w:rPr>
        <w:t>scores th</w:t>
      </w:r>
      <w:r>
        <w:rPr>
          <w:rFonts w:cs="Times New Roman"/>
          <w:color w:val="auto"/>
          <w:sz w:val="24"/>
          <w:szCs w:val="24"/>
        </w:rPr>
        <w:t>a</w:t>
      </w:r>
      <w:r>
        <w:rPr>
          <w:rFonts w:cs="Times New Roman"/>
          <w:color w:val="auto"/>
          <w:sz w:val="24"/>
          <w:szCs w:val="24"/>
        </w:rPr>
        <w:t>t</w:t>
      </w:r>
      <w:r>
        <w:rPr>
          <w:rFonts w:cs="Times New Roman"/>
          <w:color w:val="auto"/>
          <w:sz w:val="24"/>
          <w:szCs w:val="24"/>
        </w:rPr>
        <w:t xml:space="preserve"> cl</w:t>
      </w:r>
      <w:r>
        <w:rPr>
          <w:rFonts w:cs="Times New Roman"/>
          <w:color w:val="auto"/>
          <w:sz w:val="24"/>
          <w:szCs w:val="24"/>
        </w:rPr>
        <w:t>u</w:t>
      </w:r>
      <w:r>
        <w:rPr>
          <w:rFonts w:cs="Times New Roman"/>
          <w:color w:val="auto"/>
          <w:sz w:val="24"/>
          <w:szCs w:val="24"/>
        </w:rPr>
        <w:t>s</w:t>
      </w:r>
      <w:r>
        <w:rPr>
          <w:rFonts w:cs="Times New Roman"/>
          <w:color w:val="auto"/>
          <w:sz w:val="24"/>
          <w:szCs w:val="24"/>
        </w:rPr>
        <w:t>t</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w:t>
      </w:r>
      <w:r>
        <w:rPr>
          <w:rFonts w:cs="Times New Roman"/>
          <w:color w:val="auto"/>
          <w:sz w:val="24"/>
          <w:szCs w:val="24"/>
        </w:rPr>
        <w:t>near</w:t>
      </w:r>
      <w:r>
        <w:rPr>
          <w:rFonts w:cs="Times New Roman"/>
          <w:color w:val="auto"/>
          <w:sz w:val="24"/>
          <w:szCs w:val="24"/>
        </w:rPr>
        <w:t xml:space="preserve"> the human </w:t>
      </w:r>
      <w:r>
        <w:rPr>
          <w:rFonts w:cs="Times New Roman"/>
          <w:color w:val="auto"/>
          <w:sz w:val="24"/>
          <w:szCs w:val="24"/>
        </w:rPr>
        <w:t>s</w:t>
      </w:r>
      <w:r>
        <w:rPr>
          <w:rFonts w:cs="Times New Roman"/>
          <w:color w:val="auto"/>
          <w:sz w:val="24"/>
          <w:szCs w:val="24"/>
        </w:rPr>
        <w:t>a</w:t>
      </w:r>
      <w:r>
        <w:rPr>
          <w:rFonts w:cs="Times New Roman"/>
          <w:color w:val="auto"/>
          <w:sz w:val="24"/>
          <w:szCs w:val="24"/>
        </w:rPr>
        <w:t>mp</w:t>
      </w:r>
      <w:r>
        <w:rPr>
          <w:rFonts w:cs="Times New Roman"/>
          <w:color w:val="auto"/>
          <w:sz w:val="24"/>
          <w:szCs w:val="24"/>
        </w:rPr>
        <w:t xml:space="preserve">le </w:t>
      </w:r>
      <w:r>
        <w:rPr>
          <w:rFonts w:cs="Times New Roman"/>
          <w:color w:val="auto"/>
          <w:sz w:val="24"/>
          <w:szCs w:val="24"/>
        </w:rPr>
        <w:t>mean without reliably differen</w:t>
      </w:r>
      <w:r>
        <w:rPr>
          <w:rFonts w:cs="Times New Roman"/>
          <w:color w:val="auto"/>
          <w:sz w:val="24"/>
          <w:szCs w:val="24"/>
        </w:rPr>
        <w:t>ti</w:t>
      </w:r>
      <w:r>
        <w:rPr>
          <w:rFonts w:cs="Times New Roman"/>
          <w:color w:val="auto"/>
          <w:sz w:val="24"/>
          <w:szCs w:val="24"/>
        </w:rPr>
        <w:t>a</w:t>
      </w:r>
      <w:r>
        <w:rPr>
          <w:rFonts w:cs="Times New Roman"/>
          <w:color w:val="auto"/>
          <w:sz w:val="24"/>
          <w:szCs w:val="24"/>
        </w:rPr>
        <w:t>t</w:t>
      </w:r>
      <w:r>
        <w:rPr>
          <w:rFonts w:cs="Times New Roman"/>
          <w:color w:val="auto"/>
          <w:sz w:val="24"/>
          <w:szCs w:val="24"/>
        </w:rPr>
        <w:t xml:space="preserve">ing </w:t>
      </w:r>
      <w:r>
        <w:rPr>
          <w:rFonts w:cs="Times New Roman"/>
          <w:color w:val="auto"/>
          <w:sz w:val="24"/>
          <w:szCs w:val="24"/>
        </w:rPr>
        <w:t>i</w:t>
      </w:r>
      <w:r>
        <w:rPr>
          <w:rFonts w:cs="Times New Roman"/>
          <w:color w:val="auto"/>
          <w:sz w:val="24"/>
          <w:szCs w:val="24"/>
        </w:rPr>
        <w:t>te</w:t>
      </w:r>
      <w:r>
        <w:rPr>
          <w:rFonts w:cs="Times New Roman"/>
          <w:color w:val="auto"/>
          <w:sz w:val="24"/>
          <w:szCs w:val="24"/>
        </w:rPr>
        <w:t>m</w:t>
      </w:r>
      <w:r>
        <w:rPr>
          <w:rFonts w:cs="Times New Roman"/>
          <w:color w:val="auto"/>
          <w:sz w:val="24"/>
          <w:szCs w:val="24"/>
        </w:rPr>
        <w:t>s a</w:t>
      </w:r>
      <w:r>
        <w:rPr>
          <w:rFonts w:cs="Times New Roman"/>
          <w:color w:val="auto"/>
          <w:sz w:val="24"/>
          <w:szCs w:val="24"/>
        </w:rPr>
        <w:t>lo</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the </w:t>
      </w:r>
      <w:r>
        <w:rPr>
          <w:rFonts w:cs="Times New Roman"/>
          <w:color w:val="auto"/>
          <w:sz w:val="24"/>
          <w:szCs w:val="24"/>
        </w:rPr>
        <w:t>underl</w:t>
      </w:r>
      <w:r>
        <w:rPr>
          <w:rFonts w:cs="Times New Roman"/>
          <w:color w:val="auto"/>
          <w:sz w:val="24"/>
          <w:szCs w:val="24"/>
        </w:rPr>
        <w:t>y</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c</w:t>
      </w:r>
      <w:r>
        <w:rPr>
          <w:rFonts w:cs="Times New Roman"/>
          <w:color w:val="auto"/>
          <w:sz w:val="24"/>
          <w:szCs w:val="24"/>
        </w:rPr>
        <w:t>o</w:t>
      </w:r>
      <w:r>
        <w:rPr>
          <w:rFonts w:cs="Times New Roman"/>
          <w:color w:val="auto"/>
          <w:sz w:val="24"/>
          <w:szCs w:val="24"/>
        </w:rPr>
        <w:t>ntinuum</w:t>
      </w:r>
      <w:r>
        <w:rPr>
          <w:rFonts w:cs="Times New Roman"/>
          <w:color w:val="auto"/>
          <w:sz w:val="24"/>
          <w:szCs w:val="24"/>
        </w:rPr>
        <w:t>.</w:t>
      </w:r>
    </w:p>
    <w:p w14:paraId="2937C1E1" w14:textId="1B687EF7" w:rsidR="00764FF8" w:rsidRPr="00741FD0" w:rsidRDefault="00741FD0" w:rsidP="00764FF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By contrast, i</w:t>
      </w:r>
      <w:r>
        <w:rPr>
          <w:rFonts w:cs="Times New Roman"/>
          <w:b w:val="0"/>
          <w:i w:val="0"/>
          <w:color w:val="auto"/>
          <w:sz w:val="24"/>
          <w:szCs w:val="24"/>
        </w:rPr>
        <w:t xml:space="preserve">conicity </w:t>
      </w:r>
      <w:r>
        <w:rPr>
          <w:rFonts w:cs="Times New Roman"/>
          <w:b w:val="0"/>
          <w:i w:val="0"/>
          <w:color w:val="auto"/>
          <w:sz w:val="24"/>
          <w:szCs w:val="24"/>
        </w:rPr>
        <w:t>yield</w:t>
      </w:r>
      <w:r>
        <w:rPr>
          <w:rFonts w:cs="Times New Roman"/>
          <w:b w:val="0"/>
          <w:i w:val="0"/>
          <w:color w:val="auto"/>
          <w:sz w:val="24"/>
          <w:szCs w:val="24"/>
        </w:rPr>
        <w:t>ed</w:t>
      </w:r>
      <w:r>
        <w:rPr>
          <w:rFonts w:cs="Times New Roman"/>
          <w:b w:val="0"/>
          <w:i w:val="0"/>
          <w:color w:val="auto"/>
          <w:sz w:val="24"/>
          <w:szCs w:val="24"/>
        </w:rPr>
        <w:t xml:space="preserve"> substantially</w:t>
      </w:r>
      <w:r>
        <w:rPr>
          <w:rFonts w:cs="Times New Roman"/>
          <w:b w:val="0"/>
          <w:i w:val="0"/>
          <w:color w:val="auto"/>
          <w:sz w:val="24"/>
          <w:szCs w:val="24"/>
        </w:rPr>
        <w:t xml:space="preserve"> more </w:t>
      </w:r>
      <w:r>
        <w:rPr>
          <w:rFonts w:cs="Times New Roman"/>
          <w:b w:val="0"/>
          <w:i w:val="0"/>
          <w:color w:val="auto"/>
          <w:sz w:val="24"/>
          <w:szCs w:val="24"/>
        </w:rPr>
        <w:t xml:space="preserve">stable rank </w:t>
      </w:r>
      <w:r>
        <w:rPr>
          <w:rFonts w:cs="Times New Roman"/>
          <w:b w:val="0"/>
          <w:i w:val="0"/>
          <w:color w:val="auto"/>
          <w:sz w:val="24"/>
          <w:szCs w:val="24"/>
        </w:rPr>
        <w:t>con</w:t>
      </w:r>
      <w:r>
        <w:rPr>
          <w:rFonts w:cs="Times New Roman"/>
          <w:b w:val="0"/>
          <w:i w:val="0"/>
          <w:color w:val="auto"/>
          <w:sz w:val="24"/>
          <w:szCs w:val="24"/>
        </w:rPr>
        <w:t>cordance, w</w:t>
      </w:r>
      <w:r>
        <w:rPr>
          <w:rFonts w:cs="Times New Roman"/>
          <w:b w:val="0"/>
          <w:i w:val="0"/>
          <w:color w:val="auto"/>
          <w:sz w:val="24"/>
          <w:szCs w:val="24"/>
        </w:rPr>
        <w:t>i</w:t>
      </w:r>
      <w:r>
        <w:rPr>
          <w:rFonts w:cs="Times New Roman"/>
          <w:b w:val="0"/>
          <w:i w:val="0"/>
          <w:color w:val="auto"/>
          <w:sz w:val="24"/>
          <w:szCs w:val="24"/>
        </w:rPr>
        <w:t>t</w:t>
      </w:r>
      <w:r>
        <w:rPr>
          <w:rFonts w:cs="Times New Roman"/>
          <w:b w:val="0"/>
          <w:i w:val="0"/>
          <w:color w:val="auto"/>
          <w:sz w:val="24"/>
          <w:szCs w:val="24"/>
        </w:rPr>
        <w:t>h Sp</w:t>
      </w:r>
      <w:r>
        <w:rPr>
          <w:rFonts w:cs="Times New Roman"/>
          <w:b w:val="0"/>
          <w:i w:val="0"/>
          <w:color w:val="auto"/>
          <w:sz w:val="24"/>
          <w:szCs w:val="24"/>
        </w:rPr>
        <w:t>e</w:t>
      </w:r>
      <w:r>
        <w:rPr>
          <w:rFonts w:cs="Times New Roman"/>
          <w:b w:val="0"/>
          <w:i w:val="0"/>
          <w:color w:val="auto"/>
          <w:sz w:val="24"/>
          <w:szCs w:val="24"/>
        </w:rPr>
        <w:t>arma</w:t>
      </w:r>
      <w:r>
        <w:rPr>
          <w:rFonts w:cs="Times New Roman"/>
          <w:b w:val="0"/>
          <w:i w:val="0"/>
          <w:color w:val="auto"/>
          <w:sz w:val="24"/>
          <w:szCs w:val="24"/>
        </w:rPr>
        <w:t>n</w:t>
      </w:r>
      <w:r>
        <w:rPr>
          <w:rFonts w:cs="Times New Roman"/>
          <w:b w:val="0"/>
          <w:i w:val="0"/>
          <w:color w:val="auto"/>
          <w:sz w:val="24"/>
          <w:szCs w:val="24"/>
        </w:rPr>
        <w:t xml:space="preserve"> correlations rang</w:t>
      </w:r>
      <w:r>
        <w:rPr>
          <w:rFonts w:cs="Times New Roman"/>
          <w:b w:val="0"/>
          <w:i w:val="0"/>
          <w:color w:val="auto"/>
          <w:sz w:val="24"/>
          <w:szCs w:val="24"/>
        </w:rPr>
        <w:t>ing</w:t>
      </w:r>
      <w:r>
        <w:rPr>
          <w:rFonts w:cs="Times New Roman"/>
          <w:b w:val="0"/>
          <w:i w:val="0"/>
          <w:color w:val="auto"/>
          <w:sz w:val="24"/>
          <w:szCs w:val="24"/>
        </w:rPr>
        <w:t xml:space="preserve"> from .5</w:t>
      </w:r>
      <w:r>
        <w:rPr>
          <w:rFonts w:cs="Times New Roman"/>
          <w:b w:val="0"/>
          <w:i w:val="0"/>
          <w:color w:val="auto"/>
          <w:sz w:val="24"/>
          <w:szCs w:val="24"/>
        </w:rPr>
        <w:t>3</w:t>
      </w:r>
      <w:r>
        <w:rPr>
          <w:rFonts w:cs="Times New Roman"/>
          <w:b w:val="0"/>
          <w:i w:val="0"/>
          <w:color w:val="auto"/>
          <w:sz w:val="24"/>
          <w:szCs w:val="24"/>
        </w:rPr>
        <w:t xml:space="preserve"> to .6</w:t>
      </w:r>
      <w:r>
        <w:rPr>
          <w:rFonts w:cs="Times New Roman"/>
          <w:b w:val="0"/>
          <w:i w:val="0"/>
          <w:color w:val="auto"/>
          <w:sz w:val="24"/>
          <w:szCs w:val="24"/>
        </w:rPr>
        <w:t>6</w:t>
      </w:r>
      <w:r>
        <w:rPr>
          <w:rFonts w:cs="Times New Roman"/>
          <w:b w:val="0"/>
          <w:i w:val="0"/>
          <w:color w:val="auto"/>
          <w:sz w:val="24"/>
          <w:szCs w:val="24"/>
        </w:rPr>
        <w:t xml:space="preserve"> across the six configurations </w:t>
      </w:r>
      <w:r>
        <w:rPr>
          <w:rFonts w:cs="Times New Roman"/>
          <w:b w:val="0"/>
          <w:i w:val="0"/>
          <w:color w:val="auto"/>
          <w:sz w:val="24"/>
          <w:szCs w:val="24"/>
        </w:rPr>
        <w:t>i</w:t>
      </w:r>
      <w:r>
        <w:rPr>
          <w:rFonts w:cs="Times New Roman"/>
          <w:b w:val="0"/>
          <w:i w:val="0"/>
          <w:color w:val="auto"/>
          <w:sz w:val="24"/>
          <w:szCs w:val="24"/>
        </w:rPr>
        <w:t>n</w:t>
      </w:r>
      <w:r>
        <w:rPr>
          <w:rFonts w:cs="Times New Roman"/>
          <w:b w:val="0"/>
          <w:i w:val="0"/>
          <w:color w:val="auto"/>
          <w:sz w:val="24"/>
          <w:szCs w:val="24"/>
        </w:rPr>
        <w:t xml:space="preserve"> Table 5</w:t>
      </w:r>
      <w:r>
        <w:rPr>
          <w:rFonts w:cs="Times New Roman"/>
          <w:b w:val="0"/>
          <w:i w:val="0"/>
          <w:color w:val="auto"/>
          <w:sz w:val="24"/>
          <w:szCs w:val="24"/>
        </w:rPr>
        <w:t xml:space="preserve">, </w:t>
      </w:r>
      <w:r>
        <w:rPr>
          <w:rFonts w:cs="Times New Roman"/>
          <w:b w:val="0"/>
          <w:i w:val="0"/>
          <w:color w:val="auto"/>
          <w:sz w:val="24"/>
          <w:szCs w:val="24"/>
        </w:rPr>
        <w:t>while</w:t>
      </w:r>
      <w:r>
        <w:rPr>
          <w:rFonts w:cs="Times New Roman"/>
          <w:b w:val="0"/>
          <w:i w:val="0"/>
          <w:color w:val="auto"/>
          <w:sz w:val="24"/>
          <w:szCs w:val="24"/>
        </w:rPr>
        <w:t xml:space="preserve"> sensorimotor imagery </w:t>
      </w:r>
      <w:r>
        <w:rPr>
          <w:rFonts w:cs="Times New Roman"/>
          <w:b w:val="0"/>
          <w:i w:val="0"/>
          <w:color w:val="auto"/>
          <w:sz w:val="24"/>
          <w:szCs w:val="24"/>
        </w:rPr>
        <w:t xml:space="preserve">ranged </w:t>
      </w:r>
      <w:r>
        <w:rPr>
          <w:rFonts w:cs="Times New Roman"/>
          <w:b w:val="0"/>
          <w:i w:val="0"/>
          <w:color w:val="auto"/>
          <w:sz w:val="24"/>
          <w:szCs w:val="24"/>
        </w:rPr>
        <w:t>from .</w:t>
      </w:r>
      <w:r>
        <w:rPr>
          <w:rFonts w:cs="Times New Roman"/>
          <w:b w:val="0"/>
          <w:i w:val="0"/>
          <w:color w:val="auto"/>
          <w:sz w:val="24"/>
          <w:szCs w:val="24"/>
        </w:rPr>
        <w:t>36</w:t>
      </w:r>
      <w:r>
        <w:rPr>
          <w:rFonts w:cs="Times New Roman"/>
          <w:b w:val="0"/>
          <w:i w:val="0"/>
          <w:color w:val="auto"/>
          <w:sz w:val="24"/>
          <w:szCs w:val="24"/>
        </w:rPr>
        <w:t xml:space="preserve"> to .65. </w:t>
      </w:r>
      <w:r>
        <w:rPr>
          <w:rFonts w:cs="Times New Roman"/>
          <w:b w:val="0"/>
          <w:i w:val="0"/>
          <w:color w:val="auto"/>
          <w:sz w:val="24"/>
          <w:szCs w:val="24"/>
        </w:rPr>
        <w:t xml:space="preserve">Here </w:t>
      </w:r>
      <w:r>
        <w:rPr>
          <w:rFonts w:cs="Times New Roman"/>
          <w:b w:val="0"/>
          <w:i w:val="0"/>
          <w:color w:val="auto"/>
          <w:sz w:val="24"/>
          <w:szCs w:val="24"/>
        </w:rPr>
        <w:t>t</w:t>
      </w:r>
      <w:r>
        <w:rPr>
          <w:rFonts w:cs="Times New Roman"/>
          <w:b w:val="0"/>
          <w:i w:val="0"/>
          <w:color w:val="auto"/>
          <w:sz w:val="24"/>
          <w:szCs w:val="24"/>
        </w:rPr>
        <w:t>oo</w:t>
      </w:r>
      <w:r>
        <w:rPr>
          <w:rFonts w:cs="Times New Roman"/>
          <w:b w:val="0"/>
          <w:i w:val="0"/>
          <w:color w:val="auto"/>
          <w:sz w:val="24"/>
          <w:szCs w:val="24"/>
        </w:rPr>
        <w:t>, lower error did</w:t>
      </w:r>
      <w:r>
        <w:rPr>
          <w:rFonts w:cs="Times New Roman"/>
          <w:b w:val="0"/>
          <w:i w:val="0"/>
          <w:color w:val="auto"/>
          <w:sz w:val="24"/>
          <w:szCs w:val="24"/>
        </w:rPr>
        <w:t xml:space="preserve"> </w:t>
      </w:r>
      <w:r>
        <w:rPr>
          <w:rFonts w:cs="Times New Roman"/>
          <w:b w:val="0"/>
          <w:i w:val="0"/>
          <w:color w:val="auto"/>
          <w:sz w:val="24"/>
          <w:szCs w:val="24"/>
        </w:rPr>
        <w:t>n</w:t>
      </w:r>
      <w:r>
        <w:rPr>
          <w:rFonts w:cs="Times New Roman"/>
          <w:b w:val="0"/>
          <w:i w:val="0"/>
          <w:color w:val="auto"/>
          <w:sz w:val="24"/>
          <w:szCs w:val="24"/>
        </w:rPr>
        <w:t>o</w:t>
      </w:r>
      <w:r>
        <w:rPr>
          <w:rFonts w:cs="Times New Roman"/>
          <w:b w:val="0"/>
          <w:i w:val="0"/>
          <w:color w:val="auto"/>
          <w:sz w:val="24"/>
          <w:szCs w:val="24"/>
        </w:rPr>
        <w:t xml:space="preserve">t guarantee </w:t>
      </w:r>
      <w:r>
        <w:rPr>
          <w:rFonts w:cs="Times New Roman"/>
          <w:b w:val="0"/>
          <w:i w:val="0"/>
          <w:color w:val="auto"/>
          <w:sz w:val="24"/>
          <w:szCs w:val="24"/>
        </w:rPr>
        <w:t>sup</w:t>
      </w:r>
      <w:r>
        <w:rPr>
          <w:rFonts w:cs="Times New Roman"/>
          <w:b w:val="0"/>
          <w:i w:val="0"/>
          <w:color w:val="auto"/>
          <w:sz w:val="24"/>
          <w:szCs w:val="24"/>
        </w:rPr>
        <w:t>e</w:t>
      </w:r>
      <w:r>
        <w:rPr>
          <w:rFonts w:cs="Times New Roman"/>
          <w:b w:val="0"/>
          <w:i w:val="0"/>
          <w:color w:val="auto"/>
          <w:sz w:val="24"/>
          <w:szCs w:val="24"/>
        </w:rPr>
        <w:t>rio</w:t>
      </w:r>
      <w:r>
        <w:rPr>
          <w:rFonts w:cs="Times New Roman"/>
          <w:b w:val="0"/>
          <w:i w:val="0"/>
          <w:color w:val="auto"/>
          <w:sz w:val="24"/>
          <w:szCs w:val="24"/>
        </w:rPr>
        <w:t>r ranking</w:t>
      </w:r>
      <w:r>
        <w:rPr>
          <w:rFonts w:cs="Times New Roman"/>
          <w:b w:val="0"/>
          <w:i w:val="0"/>
          <w:color w:val="auto"/>
          <w:sz w:val="24"/>
          <w:szCs w:val="24"/>
        </w:rPr>
        <w:t>:</w:t>
      </w:r>
      <w:r>
        <w:rPr>
          <w:rFonts w:cs="Times New Roman"/>
          <w:b w:val="0"/>
          <w:i w:val="0"/>
          <w:color w:val="auto"/>
          <w:sz w:val="24"/>
          <w:szCs w:val="24"/>
        </w:rPr>
        <w:t xml:space="preserve"> </w:t>
      </w:r>
      <w:r>
        <w:rPr>
          <w:rFonts w:cs="Times New Roman"/>
          <w:b w:val="0"/>
          <w:i w:val="0"/>
          <w:color w:val="auto"/>
          <w:sz w:val="24"/>
          <w:szCs w:val="24"/>
        </w:rPr>
        <w:t>Qwen 3.</w:t>
      </w:r>
      <w:r>
        <w:rPr>
          <w:rFonts w:cs="Times New Roman"/>
          <w:b w:val="0"/>
          <w:i w:val="0"/>
          <w:color w:val="auto"/>
          <w:sz w:val="24"/>
          <w:szCs w:val="24"/>
        </w:rPr>
        <w:t>5</w:t>
      </w:r>
      <w:r>
        <w:rPr>
          <w:rFonts w:cs="Times New Roman"/>
          <w:b w:val="0"/>
          <w:i w:val="0"/>
          <w:color w:val="auto"/>
          <w:sz w:val="24"/>
          <w:szCs w:val="24"/>
        </w:rPr>
        <w:t xml:space="preserve"> </w:t>
      </w:r>
      <w:r>
        <w:rPr>
          <w:rFonts w:cs="Times New Roman"/>
          <w:b w:val="0"/>
          <w:i w:val="0"/>
          <w:color w:val="auto"/>
          <w:sz w:val="24"/>
          <w:szCs w:val="24"/>
        </w:rPr>
        <w:t>ac</w:t>
      </w:r>
      <w:r>
        <w:rPr>
          <w:rFonts w:cs="Times New Roman"/>
          <w:b w:val="0"/>
          <w:i w:val="0"/>
          <w:color w:val="auto"/>
          <w:sz w:val="24"/>
          <w:szCs w:val="24"/>
        </w:rPr>
        <w:t>h</w:t>
      </w:r>
      <w:r>
        <w:rPr>
          <w:rFonts w:cs="Times New Roman"/>
          <w:b w:val="0"/>
          <w:i w:val="0"/>
          <w:color w:val="auto"/>
          <w:sz w:val="24"/>
          <w:szCs w:val="24"/>
        </w:rPr>
        <w:t>ieve</w:t>
      </w:r>
      <w:r>
        <w:rPr>
          <w:rFonts w:cs="Times New Roman"/>
          <w:b w:val="0"/>
          <w:i w:val="0"/>
          <w:color w:val="auto"/>
          <w:sz w:val="24"/>
          <w:szCs w:val="24"/>
        </w:rPr>
        <w:t>d a higher iconicity correlation than Gemini 3.8 Flash (.6</w:t>
      </w:r>
      <w:r>
        <w:rPr>
          <w:rFonts w:cs="Times New Roman"/>
          <w:b w:val="0"/>
          <w:i w:val="0"/>
          <w:color w:val="auto"/>
          <w:sz w:val="24"/>
          <w:szCs w:val="24"/>
        </w:rPr>
        <w:t>6</w:t>
      </w:r>
      <w:r>
        <w:rPr>
          <w:rFonts w:cs="Times New Roman"/>
          <w:b w:val="0"/>
          <w:i w:val="0"/>
          <w:color w:val="auto"/>
          <w:sz w:val="24"/>
          <w:szCs w:val="24"/>
        </w:rPr>
        <w:t xml:space="preserve"> vs.</w:t>
      </w:r>
      <w:r>
        <w:rPr>
          <w:rFonts w:cs="Times New Roman"/>
          <w:b w:val="0"/>
          <w:i w:val="0"/>
          <w:color w:val="auto"/>
          <w:sz w:val="24"/>
          <w:szCs w:val="24"/>
        </w:rPr>
        <w:t xml:space="preserve"> </w:t>
      </w:r>
      <w:r>
        <w:rPr>
          <w:rFonts w:cs="Times New Roman"/>
          <w:b w:val="0"/>
          <w:i w:val="0"/>
          <w:color w:val="auto"/>
          <w:sz w:val="24"/>
          <w:szCs w:val="24"/>
        </w:rPr>
        <w:t xml:space="preserve">.60) despite </w:t>
      </w:r>
      <w:r>
        <w:rPr>
          <w:rFonts w:cs="Times New Roman"/>
          <w:b w:val="0"/>
          <w:i w:val="0"/>
          <w:color w:val="auto"/>
          <w:sz w:val="24"/>
          <w:szCs w:val="24"/>
        </w:rPr>
        <w:t>hi</w:t>
      </w:r>
      <w:r>
        <w:rPr>
          <w:rFonts w:cs="Times New Roman"/>
          <w:b w:val="0"/>
          <w:i w:val="0"/>
          <w:color w:val="auto"/>
          <w:sz w:val="24"/>
          <w:szCs w:val="24"/>
        </w:rPr>
        <w:t>g</w:t>
      </w:r>
      <w:r>
        <w:rPr>
          <w:rFonts w:cs="Times New Roman"/>
          <w:b w:val="0"/>
          <w:i w:val="0"/>
          <w:color w:val="auto"/>
          <w:sz w:val="24"/>
          <w:szCs w:val="24"/>
        </w:rPr>
        <w:t>h</w:t>
      </w:r>
      <w:r>
        <w:rPr>
          <w:rFonts w:cs="Times New Roman"/>
          <w:b w:val="0"/>
          <w:i w:val="0"/>
          <w:color w:val="auto"/>
          <w:sz w:val="24"/>
          <w:szCs w:val="24"/>
        </w:rPr>
        <w:t>er</w:t>
      </w:r>
      <w:r>
        <w:rPr>
          <w:rFonts w:cs="Times New Roman"/>
          <w:b w:val="0"/>
          <w:i w:val="0"/>
          <w:color w:val="auto"/>
          <w:sz w:val="24"/>
          <w:szCs w:val="24"/>
        </w:rPr>
        <w:t xml:space="preserve"> absolute</w:t>
      </w:r>
      <w:r>
        <w:rPr>
          <w:rFonts w:cs="Times New Roman"/>
          <w:b w:val="0"/>
          <w:i w:val="0"/>
          <w:color w:val="auto"/>
          <w:sz w:val="24"/>
          <w:szCs w:val="24"/>
        </w:rPr>
        <w:t xml:space="preserve"> error (0.</w:t>
      </w:r>
      <w:r>
        <w:rPr>
          <w:rFonts w:cs="Times New Roman"/>
          <w:b w:val="0"/>
          <w:i w:val="0"/>
          <w:color w:val="auto"/>
          <w:sz w:val="24"/>
          <w:szCs w:val="24"/>
        </w:rPr>
        <w:t>9</w:t>
      </w:r>
      <w:r>
        <w:rPr>
          <w:rFonts w:cs="Times New Roman"/>
          <w:b w:val="0"/>
          <w:i w:val="0"/>
          <w:color w:val="auto"/>
          <w:sz w:val="24"/>
          <w:szCs w:val="24"/>
        </w:rPr>
        <w:t>1 vs.</w:t>
      </w:r>
      <w:r>
        <w:rPr>
          <w:rFonts w:cs="Times New Roman"/>
          <w:b w:val="0"/>
          <w:i w:val="0"/>
          <w:color w:val="auto"/>
          <w:sz w:val="24"/>
          <w:szCs w:val="24"/>
        </w:rPr>
        <w:t xml:space="preserve"> </w:t>
      </w:r>
      <w:r>
        <w:rPr>
          <w:rFonts w:cs="Times New Roman"/>
          <w:b w:val="0"/>
          <w:i w:val="0"/>
          <w:color w:val="auto"/>
          <w:sz w:val="24"/>
          <w:szCs w:val="24"/>
        </w:rPr>
        <w:t>0.60).</w:t>
      </w:r>
    </w:p>
    <w:p w14:paraId="17D82DEC"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5.</w:t>
      </w:r>
      <w:r w:rsidRPr="00741FD0">
        <w:rPr>
          <w:rFonts w:cs="Times New Roman"/>
          <w:color w:val="auto"/>
        </w:rPr>
        <w:t xml:space="preserve"> </w:t>
      </w:r>
      <w:r w:rsidRPr="00741FD0">
        <w:rPr>
          <w:rFonts w:cs="Times New Roman"/>
          <w:i/>
          <w:iCs/>
          <w:color w:val="auto"/>
        </w:rPr>
        <w:t>Error (MAE) and rank correlation (ρ, in parentheses) by dimension</w:t>
      </w:r>
    </w:p>
    <w:tbl>
      <w:tblPr>
        <w:tblStyle w:val="Table"/>
        <w:tblW w:w="4888" w:type="pct"/>
        <w:tblLook w:val="0020" w:firstRow="1" w:lastRow="0" w:firstColumn="0" w:lastColumn="0" w:noHBand="0" w:noVBand="0"/>
      </w:tblPr>
      <w:tblGrid>
        <w:gridCol w:w="2225"/>
        <w:gridCol w:w="1186"/>
        <w:gridCol w:w="1174"/>
        <w:gridCol w:w="987"/>
        <w:gridCol w:w="856"/>
        <w:gridCol w:w="950"/>
        <w:gridCol w:w="917"/>
        <w:gridCol w:w="1095"/>
      </w:tblGrid>
      <w:tr w:rsidR="00741FD0" w:rsidRPr="00741FD0" w14:paraId="723AAE7A"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5B667137"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04122F3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Human mean</w:t>
            </w:r>
          </w:p>
        </w:tc>
        <w:tc>
          <w:tcPr>
            <w:tcW w:w="0" w:type="auto"/>
          </w:tcPr>
          <w:p w14:paraId="48A97C0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Flash</w:t>
            </w:r>
          </w:p>
        </w:tc>
        <w:tc>
          <w:tcPr>
            <w:tcW w:w="0" w:type="auto"/>
          </w:tcPr>
          <w:p w14:paraId="290759AE"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Max</w:t>
            </w:r>
          </w:p>
        </w:tc>
        <w:tc>
          <w:tcPr>
            <w:tcW w:w="0" w:type="auto"/>
          </w:tcPr>
          <w:p w14:paraId="1A0832D8"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Sol</w:t>
            </w:r>
          </w:p>
        </w:tc>
        <w:tc>
          <w:tcPr>
            <w:tcW w:w="0" w:type="auto"/>
          </w:tcPr>
          <w:p w14:paraId="479338A6"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Luna</w:t>
            </w:r>
          </w:p>
        </w:tc>
        <w:tc>
          <w:tcPr>
            <w:tcW w:w="0" w:type="auto"/>
          </w:tcPr>
          <w:p w14:paraId="75F10A46"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3.5</w:t>
            </w:r>
          </w:p>
        </w:tc>
        <w:tc>
          <w:tcPr>
            <w:tcW w:w="0" w:type="auto"/>
          </w:tcPr>
          <w:p w14:paraId="3B2414B1"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Pro</w:t>
            </w:r>
          </w:p>
        </w:tc>
      </w:tr>
      <w:tr w:rsidR="00741FD0" w:rsidRPr="00741FD0" w14:paraId="580A99AC" w14:textId="77777777">
        <w:trPr>
          <w:cantSplit/>
        </w:trPr>
        <w:tc>
          <w:tcPr>
            <w:tcW w:w="0" w:type="auto"/>
          </w:tcPr>
          <w:p w14:paraId="504478E7"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Iconicity</w:t>
            </w:r>
            <w:proofErr w:type="spellEnd"/>
          </w:p>
        </w:tc>
        <w:tc>
          <w:tcPr>
            <w:tcW w:w="0" w:type="auto"/>
          </w:tcPr>
          <w:p w14:paraId="6DDF160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3.10</w:t>
            </w:r>
          </w:p>
        </w:tc>
        <w:tc>
          <w:tcPr>
            <w:tcW w:w="0" w:type="auto"/>
          </w:tcPr>
          <w:p w14:paraId="225DCC4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(.60)</w:t>
            </w:r>
          </w:p>
        </w:tc>
        <w:tc>
          <w:tcPr>
            <w:tcW w:w="0" w:type="auto"/>
          </w:tcPr>
          <w:p w14:paraId="0372E52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0.61 (.57)</w:t>
            </w:r>
          </w:p>
        </w:tc>
        <w:tc>
          <w:tcPr>
            <w:tcW w:w="0" w:type="auto"/>
          </w:tcPr>
          <w:p w14:paraId="69CE2B2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255AB8DC"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w:t>
            </w:r>
            <w:r>
              <w:rPr>
                <w:rFonts w:ascii="Times New Roman" w:hAnsi="Times New Roman" w:cs="Times New Roman"/>
                <w:sz w:val="22"/>
                <w:szCs w:val="22"/>
              </w:rPr>
              <w:t>3</w:t>
            </w:r>
            <w:r>
              <w:rPr>
                <w:rFonts w:ascii="Times New Roman" w:hAnsi="Times New Roman" w:cs="Times New Roman"/>
                <w:sz w:val="22"/>
                <w:szCs w:val="22"/>
              </w:rPr>
              <w:t>)</w:t>
            </w:r>
          </w:p>
        </w:tc>
        <w:tc>
          <w:tcPr>
            <w:tcW w:w="0" w:type="auto"/>
          </w:tcPr>
          <w:p w14:paraId="2472982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0.91 (.66)</w:t>
            </w:r>
          </w:p>
        </w:tc>
        <w:tc>
          <w:tcPr>
            <w:tcW w:w="0" w:type="auto"/>
          </w:tcPr>
          <w:p w14:paraId="5B43EDE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1.20 (.57)</w:t>
            </w:r>
          </w:p>
        </w:tc>
      </w:tr>
      <w:tr w:rsidR="00741FD0" w:rsidRPr="00741FD0" w14:paraId="09CEFA13" w14:textId="77777777">
        <w:trPr>
          <w:cantSplit/>
        </w:trPr>
        <w:tc>
          <w:tcPr>
            <w:tcW w:w="0" w:type="auto"/>
          </w:tcPr>
          <w:p w14:paraId="29B644C3"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Sensorimotor</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imagery</w:t>
            </w:r>
            <w:proofErr w:type="spellEnd"/>
          </w:p>
        </w:tc>
        <w:tc>
          <w:tcPr>
            <w:tcW w:w="0" w:type="auto"/>
          </w:tcPr>
          <w:p w14:paraId="5078A82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3.14</w:t>
            </w:r>
          </w:p>
        </w:tc>
        <w:tc>
          <w:tcPr>
            <w:tcW w:w="0" w:type="auto"/>
          </w:tcPr>
          <w:p w14:paraId="3FD8E7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0.58 (.49)</w:t>
            </w:r>
          </w:p>
        </w:tc>
        <w:tc>
          <w:tcPr>
            <w:tcW w:w="0" w:type="auto"/>
          </w:tcPr>
          <w:p w14:paraId="7F36A7FD"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(.52)</w:t>
            </w:r>
          </w:p>
        </w:tc>
        <w:tc>
          <w:tcPr>
            <w:tcW w:w="0" w:type="auto"/>
          </w:tcPr>
          <w:p w14:paraId="6ED78A78"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0.77 (.</w:t>
            </w:r>
            <w:r>
              <w:rPr>
                <w:rFonts w:ascii="Times New Roman" w:hAnsi="Times New Roman" w:cs="Times New Roman"/>
                <w:sz w:val="22"/>
                <w:szCs w:val="22"/>
              </w:rPr>
              <w:t>4</w:t>
            </w:r>
            <w:r>
              <w:rPr>
                <w:rFonts w:ascii="Times New Roman" w:hAnsi="Times New Roman" w:cs="Times New Roman"/>
                <w:sz w:val="22"/>
                <w:szCs w:val="22"/>
              </w:rPr>
              <w:t>4)</w:t>
            </w:r>
          </w:p>
        </w:tc>
        <w:tc>
          <w:tcPr>
            <w:tcW w:w="0" w:type="auto"/>
          </w:tcPr>
          <w:p w14:paraId="5DE81DA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0.74 (.</w:t>
            </w:r>
            <w:r>
              <w:rPr>
                <w:rFonts w:ascii="Times New Roman" w:hAnsi="Times New Roman" w:cs="Times New Roman"/>
                <w:sz w:val="22"/>
                <w:szCs w:val="22"/>
              </w:rPr>
              <w:t>3</w:t>
            </w:r>
            <w:r>
              <w:rPr>
                <w:rFonts w:ascii="Times New Roman" w:hAnsi="Times New Roman" w:cs="Times New Roman"/>
                <w:sz w:val="22"/>
                <w:szCs w:val="22"/>
              </w:rPr>
              <w:t>6</w:t>
            </w:r>
            <w:r>
              <w:rPr>
                <w:rFonts w:ascii="Times New Roman" w:hAnsi="Times New Roman" w:cs="Times New Roman"/>
                <w:sz w:val="22"/>
                <w:szCs w:val="22"/>
              </w:rPr>
              <w:t>)</w:t>
            </w:r>
          </w:p>
        </w:tc>
        <w:tc>
          <w:tcPr>
            <w:tcW w:w="0" w:type="auto"/>
          </w:tcPr>
          <w:p w14:paraId="2CC62D1E"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0.82 (.65)</w:t>
            </w:r>
          </w:p>
        </w:tc>
        <w:tc>
          <w:tcPr>
            <w:tcW w:w="0" w:type="auto"/>
          </w:tcPr>
          <w:p w14:paraId="49BD9A23"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1.11 (.58)</w:t>
            </w:r>
          </w:p>
        </w:tc>
      </w:tr>
      <w:tr w:rsidR="00741FD0" w:rsidRPr="00741FD0" w14:paraId="13E8DFA3" w14:textId="77777777">
        <w:trPr>
          <w:cantSplit/>
        </w:trPr>
        <w:tc>
          <w:tcPr>
            <w:tcW w:w="0" w:type="auto"/>
          </w:tcPr>
          <w:p w14:paraId="645C57B5"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salience</w:t>
            </w:r>
            <w:proofErr w:type="spellEnd"/>
          </w:p>
        </w:tc>
        <w:tc>
          <w:tcPr>
            <w:tcW w:w="0" w:type="auto"/>
          </w:tcPr>
          <w:p w14:paraId="459DAC6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3.07</w:t>
            </w:r>
          </w:p>
        </w:tc>
        <w:tc>
          <w:tcPr>
            <w:tcW w:w="0" w:type="auto"/>
          </w:tcPr>
          <w:p w14:paraId="4CEC73C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0.37 (.38)</w:t>
            </w:r>
          </w:p>
        </w:tc>
        <w:tc>
          <w:tcPr>
            <w:tcW w:w="0" w:type="auto"/>
          </w:tcPr>
          <w:p w14:paraId="791B405E" w14:textId="25815D2C"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6</w:t>
            </w:r>
            <w:r>
              <w:rPr>
                <w:rFonts w:ascii="Times New Roman" w:hAnsi="Times New Roman" w:cs="Times New Roman"/>
                <w:sz w:val="22"/>
                <w:szCs w:val="22"/>
              </w:rPr>
              <w:t>4</w:t>
            </w:r>
            <w:r>
              <w:rPr>
                <w:rFonts w:ascii="Times New Roman" w:hAnsi="Times New Roman" w:cs="Times New Roman"/>
                <w:sz w:val="22"/>
                <w:szCs w:val="22"/>
              </w:rPr>
              <w:t xml:space="preserve"> (.27)</w:t>
            </w:r>
          </w:p>
        </w:tc>
        <w:tc>
          <w:tcPr>
            <w:tcW w:w="0" w:type="auto"/>
          </w:tcPr>
          <w:p w14:paraId="006B830E"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0.46 (.4</w:t>
            </w:r>
            <w:r>
              <w:rPr>
                <w:rFonts w:ascii="Times New Roman" w:hAnsi="Times New Roman" w:cs="Times New Roman"/>
                <w:sz w:val="22"/>
                <w:szCs w:val="22"/>
              </w:rPr>
              <w:t>4</w:t>
            </w:r>
            <w:r>
              <w:rPr>
                <w:rFonts w:ascii="Times New Roman" w:hAnsi="Times New Roman" w:cs="Times New Roman"/>
                <w:sz w:val="22"/>
                <w:szCs w:val="22"/>
              </w:rPr>
              <w:t>)</w:t>
            </w:r>
          </w:p>
        </w:tc>
        <w:tc>
          <w:tcPr>
            <w:tcW w:w="0" w:type="auto"/>
          </w:tcPr>
          <w:p w14:paraId="378F4E2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0.48 (.</w:t>
            </w:r>
            <w:r>
              <w:rPr>
                <w:rFonts w:ascii="Times New Roman" w:hAnsi="Times New Roman" w:cs="Times New Roman"/>
                <w:sz w:val="22"/>
                <w:szCs w:val="22"/>
              </w:rPr>
              <w:t>38</w:t>
            </w:r>
            <w:r>
              <w:rPr>
                <w:rFonts w:ascii="Times New Roman" w:hAnsi="Times New Roman" w:cs="Times New Roman"/>
                <w:sz w:val="22"/>
                <w:szCs w:val="22"/>
              </w:rPr>
              <w:t>)</w:t>
            </w:r>
          </w:p>
        </w:tc>
        <w:tc>
          <w:tcPr>
            <w:tcW w:w="0" w:type="auto"/>
          </w:tcPr>
          <w:p w14:paraId="0FB541F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0.47 (.45)</w:t>
            </w:r>
          </w:p>
        </w:tc>
        <w:tc>
          <w:tcPr>
            <w:tcW w:w="0" w:type="auto"/>
          </w:tcPr>
          <w:p w14:paraId="37B0C7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0.46 (.45)</w:t>
            </w:r>
          </w:p>
        </w:tc>
      </w:tr>
      <w:tr w:rsidR="00741FD0" w:rsidRPr="00741FD0" w14:paraId="6E72EA09" w14:textId="77777777">
        <w:trPr>
          <w:cantSplit/>
        </w:trPr>
        <w:tc>
          <w:tcPr>
            <w:tcW w:w="0" w:type="auto"/>
          </w:tcPr>
          <w:p w14:paraId="67D834FF"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Facial </w:t>
            </w:r>
            <w:proofErr w:type="spellStart"/>
            <w:r w:rsidRPr="00807D9F">
              <w:rPr>
                <w:rFonts w:ascii="Times New Roman" w:hAnsi="Times New Roman" w:cs="Times New Roman"/>
                <w:sz w:val="22"/>
                <w:szCs w:val="22"/>
              </w:rPr>
              <w:t>emotional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expressiveness</w:t>
            </w:r>
            <w:proofErr w:type="spellEnd"/>
          </w:p>
        </w:tc>
        <w:tc>
          <w:tcPr>
            <w:tcW w:w="0" w:type="auto"/>
          </w:tcPr>
          <w:p w14:paraId="6C76111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2.20</w:t>
            </w:r>
          </w:p>
        </w:tc>
        <w:tc>
          <w:tcPr>
            <w:tcW w:w="0" w:type="auto"/>
          </w:tcPr>
          <w:p w14:paraId="087ACC9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0.43 (.15)</w:t>
            </w:r>
          </w:p>
        </w:tc>
        <w:tc>
          <w:tcPr>
            <w:tcW w:w="0" w:type="auto"/>
          </w:tcPr>
          <w:p w14:paraId="6A0794E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6</w:t>
            </w:r>
            <w:r>
              <w:rPr>
                <w:rFonts w:ascii="Times New Roman" w:hAnsi="Times New Roman" w:cs="Times New Roman"/>
                <w:sz w:val="22"/>
                <w:szCs w:val="22"/>
              </w:rPr>
              <w:t xml:space="preserve"> (.25)</w:t>
            </w:r>
          </w:p>
        </w:tc>
        <w:tc>
          <w:tcPr>
            <w:tcW w:w="0" w:type="auto"/>
          </w:tcPr>
          <w:p w14:paraId="3FE7FF71"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0.84 (.</w:t>
            </w:r>
            <w:r>
              <w:rPr>
                <w:rFonts w:ascii="Times New Roman" w:hAnsi="Times New Roman" w:cs="Times New Roman"/>
                <w:sz w:val="22"/>
                <w:szCs w:val="22"/>
              </w:rPr>
              <w:t>5</w:t>
            </w:r>
            <w:r>
              <w:rPr>
                <w:rFonts w:ascii="Times New Roman" w:hAnsi="Times New Roman" w:cs="Times New Roman"/>
                <w:sz w:val="22"/>
                <w:szCs w:val="22"/>
              </w:rPr>
              <w:t>2</w:t>
            </w:r>
            <w:r>
              <w:rPr>
                <w:rFonts w:ascii="Times New Roman" w:hAnsi="Times New Roman" w:cs="Times New Roman"/>
                <w:sz w:val="22"/>
                <w:szCs w:val="22"/>
              </w:rPr>
              <w:t>)</w:t>
            </w:r>
          </w:p>
        </w:tc>
        <w:tc>
          <w:tcPr>
            <w:tcW w:w="0" w:type="auto"/>
          </w:tcPr>
          <w:p w14:paraId="423F5B4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0.87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139CB83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0.92 (.27)</w:t>
            </w:r>
          </w:p>
        </w:tc>
        <w:tc>
          <w:tcPr>
            <w:tcW w:w="0" w:type="auto"/>
          </w:tcPr>
          <w:p w14:paraId="7E53C32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0.96 (.32)</w:t>
            </w:r>
          </w:p>
        </w:tc>
      </w:tr>
      <w:tr w:rsidR="00741FD0" w:rsidRPr="00741FD0" w14:paraId="14A8FE92" w14:textId="77777777">
        <w:trPr>
          <w:cantSplit/>
        </w:trPr>
        <w:tc>
          <w:tcPr>
            <w:tcW w:w="0" w:type="auto"/>
          </w:tcPr>
          <w:p w14:paraId="49895C12"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Complexity</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fit</w:t>
            </w:r>
            <w:proofErr w:type="spellEnd"/>
          </w:p>
        </w:tc>
        <w:tc>
          <w:tcPr>
            <w:tcW w:w="0" w:type="auto"/>
          </w:tcPr>
          <w:p w14:paraId="359E01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2.99</w:t>
            </w:r>
          </w:p>
        </w:tc>
        <w:tc>
          <w:tcPr>
            <w:tcW w:w="0" w:type="auto"/>
          </w:tcPr>
          <w:p w14:paraId="09B2E2E1"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0.56 (.39)</w:t>
            </w:r>
          </w:p>
        </w:tc>
        <w:tc>
          <w:tcPr>
            <w:tcW w:w="0" w:type="auto"/>
          </w:tcPr>
          <w:p w14:paraId="2EB6787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0.59 (.45)</w:t>
            </w:r>
          </w:p>
        </w:tc>
        <w:tc>
          <w:tcPr>
            <w:tcW w:w="0" w:type="auto"/>
          </w:tcPr>
          <w:p w14:paraId="2938B6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0.90 (.</w:t>
            </w:r>
            <w:r>
              <w:rPr>
                <w:rFonts w:ascii="Times New Roman" w:hAnsi="Times New Roman" w:cs="Times New Roman"/>
                <w:sz w:val="22"/>
                <w:szCs w:val="22"/>
              </w:rPr>
              <w:t>51</w:t>
            </w:r>
            <w:r>
              <w:rPr>
                <w:rFonts w:ascii="Times New Roman" w:hAnsi="Times New Roman" w:cs="Times New Roman"/>
                <w:sz w:val="22"/>
                <w:szCs w:val="22"/>
              </w:rPr>
              <w:t>)</w:t>
            </w:r>
          </w:p>
        </w:tc>
        <w:tc>
          <w:tcPr>
            <w:tcW w:w="0" w:type="auto"/>
          </w:tcPr>
          <w:p w14:paraId="7FC36E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0.69 (.</w:t>
            </w:r>
            <w:r>
              <w:rPr>
                <w:rFonts w:ascii="Times New Roman" w:hAnsi="Times New Roman" w:cs="Times New Roman"/>
                <w:sz w:val="22"/>
                <w:szCs w:val="22"/>
              </w:rPr>
              <w:t>47</w:t>
            </w:r>
            <w:r>
              <w:rPr>
                <w:rFonts w:ascii="Times New Roman" w:hAnsi="Times New Roman" w:cs="Times New Roman"/>
                <w:sz w:val="22"/>
                <w:szCs w:val="22"/>
              </w:rPr>
              <w:t>)</w:t>
            </w:r>
          </w:p>
        </w:tc>
        <w:tc>
          <w:tcPr>
            <w:tcW w:w="0" w:type="auto"/>
          </w:tcPr>
          <w:p w14:paraId="07788B3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0.95 (.61)</w:t>
            </w:r>
          </w:p>
        </w:tc>
        <w:tc>
          <w:tcPr>
            <w:tcW w:w="0" w:type="auto"/>
          </w:tcPr>
          <w:p w14:paraId="36812D0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1.41 (.56)</w:t>
            </w:r>
          </w:p>
        </w:tc>
      </w:tr>
      <w:tr w:rsidR="00741FD0" w:rsidRPr="00741FD0" w14:paraId="30B8E080" w14:textId="77777777">
        <w:trPr>
          <w:cantSplit/>
        </w:trPr>
        <w:tc>
          <w:tcPr>
            <w:tcW w:w="0" w:type="auto"/>
          </w:tcPr>
          <w:p w14:paraId="323AF424"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Cultural </w:t>
            </w:r>
            <w:proofErr w:type="spellStart"/>
            <w:r w:rsidRPr="00807D9F">
              <w:rPr>
                <w:rFonts w:ascii="Times New Roman" w:hAnsi="Times New Roman" w:cs="Times New Roman"/>
                <w:sz w:val="22"/>
                <w:szCs w:val="22"/>
              </w:rPr>
              <w:t>familiarity</w:t>
            </w:r>
            <w:proofErr w:type="spellEnd"/>
          </w:p>
        </w:tc>
        <w:tc>
          <w:tcPr>
            <w:tcW w:w="0" w:type="auto"/>
          </w:tcPr>
          <w:p w14:paraId="1AB4DF6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2.76</w:t>
            </w:r>
          </w:p>
        </w:tc>
        <w:tc>
          <w:tcPr>
            <w:tcW w:w="0" w:type="auto"/>
          </w:tcPr>
          <w:p w14:paraId="27EB091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0.88 (.48)</w:t>
            </w:r>
          </w:p>
        </w:tc>
        <w:tc>
          <w:tcPr>
            <w:tcW w:w="0" w:type="auto"/>
          </w:tcPr>
          <w:p w14:paraId="7EC9C5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0.97 (.36)</w:t>
            </w:r>
          </w:p>
        </w:tc>
        <w:tc>
          <w:tcPr>
            <w:tcW w:w="0" w:type="auto"/>
          </w:tcPr>
          <w:p w14:paraId="1DAB88AA"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1.02 (.5</w:t>
            </w:r>
            <w:r>
              <w:rPr>
                <w:rFonts w:ascii="Times New Roman" w:hAnsi="Times New Roman" w:cs="Times New Roman"/>
                <w:sz w:val="22"/>
                <w:szCs w:val="22"/>
              </w:rPr>
              <w:t>1</w:t>
            </w:r>
            <w:r>
              <w:rPr>
                <w:rFonts w:ascii="Times New Roman" w:hAnsi="Times New Roman" w:cs="Times New Roman"/>
                <w:sz w:val="22"/>
                <w:szCs w:val="22"/>
              </w:rPr>
              <w:t>)</w:t>
            </w:r>
          </w:p>
        </w:tc>
        <w:tc>
          <w:tcPr>
            <w:tcW w:w="0" w:type="auto"/>
          </w:tcPr>
          <w:p w14:paraId="58A6934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1.10 (.</w:t>
            </w:r>
            <w:r>
              <w:rPr>
                <w:rFonts w:ascii="Times New Roman" w:hAnsi="Times New Roman" w:cs="Times New Roman"/>
                <w:sz w:val="22"/>
                <w:szCs w:val="22"/>
              </w:rPr>
              <w:t>37</w:t>
            </w:r>
            <w:r>
              <w:rPr>
                <w:rFonts w:ascii="Times New Roman" w:hAnsi="Times New Roman" w:cs="Times New Roman"/>
                <w:sz w:val="22"/>
                <w:szCs w:val="22"/>
              </w:rPr>
              <w:t>)</w:t>
            </w:r>
          </w:p>
        </w:tc>
        <w:tc>
          <w:tcPr>
            <w:tcW w:w="0" w:type="auto"/>
          </w:tcPr>
          <w:p w14:paraId="096D33D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1.48 (.53)</w:t>
            </w:r>
          </w:p>
        </w:tc>
        <w:tc>
          <w:tcPr>
            <w:tcW w:w="0" w:type="auto"/>
          </w:tcPr>
          <w:p w14:paraId="3D6A43D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1.80 (.44)</w:t>
            </w:r>
          </w:p>
        </w:tc>
      </w:tr>
      <w:tr w:rsidR="00741FD0" w:rsidRPr="00741FD0" w14:paraId="1661A4FE" w14:textId="77777777">
        <w:trPr>
          <w:cantSplit/>
        </w:trPr>
        <w:tc>
          <w:tcPr>
            <w:tcW w:w="0" w:type="auto"/>
          </w:tcPr>
          <w:p w14:paraId="3F896917" w14:textId="77777777" w:rsidR="00741FD0" w:rsidRPr="00807D9F" w:rsidRDefault="00741FD0" w:rsidP="00741FD0">
            <w:pPr>
              <w:pStyle w:val="Compact"/>
              <w:keepNext w:val="0"/>
              <w:jc w:val="both"/>
              <w:rPr>
                <w:rFonts w:ascii="Times New Roman" w:hAnsi="Times New Roman" w:cs="Times New Roman"/>
                <w:sz w:val="22"/>
                <w:szCs w:val="22"/>
              </w:rPr>
            </w:pPr>
            <w:proofErr w:type="spellStart"/>
            <w:r w:rsidRPr="00807D9F">
              <w:rPr>
                <w:rFonts w:ascii="Times New Roman" w:hAnsi="Times New Roman" w:cs="Times New Roman"/>
                <w:sz w:val="22"/>
                <w:szCs w:val="22"/>
              </w:rPr>
              <w:t>Enactment</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potential</w:t>
            </w:r>
            <w:proofErr w:type="spellEnd"/>
          </w:p>
        </w:tc>
        <w:tc>
          <w:tcPr>
            <w:tcW w:w="0" w:type="auto"/>
          </w:tcPr>
          <w:p w14:paraId="159161FD"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4.04</w:t>
            </w:r>
          </w:p>
        </w:tc>
        <w:tc>
          <w:tcPr>
            <w:tcW w:w="0" w:type="auto"/>
          </w:tcPr>
          <w:p w14:paraId="0568D718"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0.32 (.17)</w:t>
            </w:r>
          </w:p>
        </w:tc>
        <w:tc>
          <w:tcPr>
            <w:tcW w:w="0" w:type="auto"/>
          </w:tcPr>
          <w:p w14:paraId="22105F54"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0.75 (.29)</w:t>
            </w:r>
          </w:p>
        </w:tc>
        <w:tc>
          <w:tcPr>
            <w:tcW w:w="0" w:type="auto"/>
          </w:tcPr>
          <w:p w14:paraId="6925E86A"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0.86 (.</w:t>
            </w:r>
            <w:r>
              <w:rPr>
                <w:rFonts w:ascii="Times New Roman" w:hAnsi="Times New Roman" w:cs="Times New Roman"/>
                <w:sz w:val="22"/>
                <w:szCs w:val="22"/>
              </w:rPr>
              <w:t>2</w:t>
            </w:r>
            <w:r>
              <w:rPr>
                <w:rFonts w:ascii="Times New Roman" w:hAnsi="Times New Roman" w:cs="Times New Roman"/>
                <w:sz w:val="22"/>
                <w:szCs w:val="22"/>
              </w:rPr>
              <w:t>8)</w:t>
            </w:r>
          </w:p>
        </w:tc>
        <w:tc>
          <w:tcPr>
            <w:tcW w:w="0" w:type="auto"/>
          </w:tcPr>
          <w:p w14:paraId="6E520E9C"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0.91 (.</w:t>
            </w:r>
            <w:r>
              <w:rPr>
                <w:rFonts w:ascii="Times New Roman" w:hAnsi="Times New Roman" w:cs="Times New Roman"/>
                <w:sz w:val="22"/>
                <w:szCs w:val="22"/>
              </w:rPr>
              <w:t>27</w:t>
            </w:r>
            <w:r>
              <w:rPr>
                <w:rFonts w:ascii="Times New Roman" w:hAnsi="Times New Roman" w:cs="Times New Roman"/>
                <w:sz w:val="22"/>
                <w:szCs w:val="22"/>
              </w:rPr>
              <w:t>)</w:t>
            </w:r>
          </w:p>
        </w:tc>
        <w:tc>
          <w:tcPr>
            <w:tcW w:w="0" w:type="auto"/>
          </w:tcPr>
          <w:p w14:paraId="5D076A49"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0.91 (.12)</w:t>
            </w:r>
          </w:p>
        </w:tc>
        <w:tc>
          <w:tcPr>
            <w:tcW w:w="0" w:type="auto"/>
          </w:tcPr>
          <w:p w14:paraId="008556DA"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0.93 (.16)</w:t>
            </w:r>
          </w:p>
        </w:tc>
      </w:tr>
    </w:tbl>
    <w:p w14:paraId="3B0355CE" w14:textId="6BE5E061" w:rsidR="00741FD0" w:rsidRPr="00741FD0" w:rsidRDefault="00741FD0" w:rsidP="00741FD0">
      <w:pPr>
        <w:pStyle w:val="Textoindependiente"/>
        <w:spacing w:line="240" w:lineRule="auto"/>
        <w:jc w:val="both"/>
        <w:rPr>
          <w:rFonts w:cs="Times New Roman"/>
          <w:color w:val="auto"/>
        </w:rPr>
      </w:pPr>
      <w:r>
        <w:rPr>
          <w:rFonts w:cs="Times New Roman"/>
          <w:i/>
          <w:iCs/>
          <w:color w:val="auto"/>
        </w:rPr>
        <w:t>Note.</w:t>
      </w:r>
      <w:r>
        <w:rPr>
          <w:rFonts w:cs="Times New Roman"/>
          <w:color w:val="auto"/>
        </w:rPr>
        <w:t xml:space="preserve"> Gemini Flash = Gemini 3.8 Flash (1 fps); </w:t>
      </w:r>
      <w:r>
        <w:rPr>
          <w:rFonts w:cs="Times New Roman"/>
          <w:color w:val="auto"/>
        </w:rPr>
        <w:t>Qwen</w:t>
      </w:r>
      <w:r>
        <w:rPr>
          <w:rFonts w:cs="Times New Roman"/>
          <w:color w:val="auto"/>
        </w:rPr>
        <w:t xml:space="preserve"> Max = </w:t>
      </w:r>
      <w:r>
        <w:rPr>
          <w:rFonts w:cs="Times New Roman"/>
          <w:color w:val="auto"/>
        </w:rPr>
        <w:t>Qwen</w:t>
      </w:r>
      <w:r>
        <w:rPr>
          <w:rFonts w:cs="Times New Roman"/>
          <w:color w:val="auto"/>
        </w:rPr>
        <w:t xml:space="preserve"> 3.8 Max; </w:t>
      </w:r>
      <w:r>
        <w:rPr>
          <w:rFonts w:cs="Times New Roman"/>
          <w:color w:val="auto"/>
        </w:rPr>
        <w:t>Qwen</w:t>
      </w:r>
      <w:r>
        <w:rPr>
          <w:rFonts w:cs="Times New Roman"/>
          <w:color w:val="auto"/>
        </w:rPr>
        <w:t xml:space="preserve"> 3.5 = </w:t>
      </w:r>
      <w:r>
        <w:rPr>
          <w:rFonts w:cs="Times New Roman"/>
          <w:color w:val="auto"/>
        </w:rPr>
        <w:t>Qwen</w:t>
      </w:r>
      <w:r>
        <w:rPr>
          <w:rFonts w:cs="Times New Roman"/>
          <w:color w:val="auto"/>
        </w:rPr>
        <w:t xml:space="preserve"> 3.5-397B-A17B; Gemini Pro = Gemini 3.1 Pro. GPT models shown at 2 fps; all others at 1 fps. </w:t>
      </w:r>
      <w:r>
        <w:rPr>
          <w:rFonts w:cs="Times New Roman"/>
          <w:color w:val="auto"/>
        </w:rPr>
        <w:t>“</w:t>
      </w:r>
      <w:r>
        <w:rPr>
          <w:rFonts w:cs="Times New Roman"/>
          <w:color w:val="auto"/>
        </w:rPr>
        <w:t xml:space="preserve">Facial emotional </w:t>
      </w:r>
      <w:r>
        <w:rPr>
          <w:rFonts w:cs="Times New Roman"/>
          <w:color w:val="auto"/>
        </w:rPr>
        <w:t>expressiveness</w:t>
      </w:r>
      <w:r>
        <w:rPr>
          <w:rFonts w:cs="Times New Roman"/>
          <w:color w:val="auto"/>
        </w:rPr>
        <w:t>”</w:t>
      </w:r>
      <w:r>
        <w:rPr>
          <w:rFonts w:cs="Times New Roman"/>
          <w:color w:val="auto"/>
        </w:rPr>
        <w:t xml:space="preserve"> refers</w:t>
      </w:r>
      <w:r>
        <w:rPr>
          <w:rFonts w:cs="Times New Roman"/>
          <w:color w:val="auto"/>
        </w:rPr>
        <w:t xml:space="preserve"> to the label used in this benchmark, not the current GMSM term.</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Alternate Qwen Max fields named motional_salience and facial_emotional_salience were mapped to the corresponding rating dimensions before analysis. This recovered missing scores and changed the reported movement correlation from −.20 on 22 items to +.27 on all 134 standard pairings.</w:t>
      </w:r>
    </w:p>
    <w:p>
      <w:pPr>
        <w:keepNext/>
      </w:pPr>
      <w:r>
        <w:drawing>
          <wp:inline xmlns:a="http://schemas.openxmlformats.org/drawingml/2006/main" xmlns:pic="http://schemas.openxmlformats.org/drawingml/2006/picture">
            <wp:extent cx="5943600" cy="2578784"/>
            <wp:docPr id="4" name="Picture 4"/>
            <wp:cNvGraphicFramePr>
              <a:graphicFrameLocks noChangeAspect="1"/>
            </wp:cNvGraphicFramePr>
            <a:graphic>
              <a:graphicData uri="http://schemas.openxmlformats.org/drawingml/2006/picture">
                <pic:pic>
                  <pic:nvPicPr>
                    <pic:cNvPr id="0" name="fig3_dimension_profiles.png"/>
                    <pic:cNvPicPr/>
                  </pic:nvPicPr>
                  <pic:blipFill>
                    <a:blip r:embed="rId21"/>
                    <a:stretch>
                      <a:fillRect/>
                    </a:stretch>
                  </pic:blipFill>
                  <pic:spPr>
                    <a:xfrm>
                      <a:off x="0" y="0"/>
                      <a:ext cx="5943600" cy="2578784"/>
                    </a:xfrm>
                    <a:prstGeom prst="rect"/>
                  </pic:spPr>
                </pic:pic>
              </a:graphicData>
            </a:graphic>
          </wp:inline>
        </w:drawing>
      </w:r>
    </w:p>
    <w:p>
      <w:pPr>
        <w:spacing w:after="160"/>
      </w:pPr>
      <w:r>
        <w:rPr>
          <w:sz w:val="20"/>
        </w:rPr>
        <w:t>Figure 4. Dimension-specific mean absolute error and Spearman correlation with human item means for the six configurations shown in Table 5.</w:t>
      </w:r>
    </w:p>
    <w:p w14:paraId="136D91E6" w14:textId="77777777" w:rsidR="00807D9F" w:rsidRDefault="00807D9F" w:rsidP="00741FD0">
      <w:pPr>
        <w:pStyle w:val="Textoindependiente"/>
        <w:spacing w:line="360" w:lineRule="auto"/>
        <w:jc w:val="both"/>
        <w:rPr>
          <w:rFonts w:cs="Times New Roman"/>
          <w:color w:val="auto"/>
          <w:sz w:val="24"/>
          <w:szCs w:val="24"/>
        </w:rPr>
      </w:pPr>
    </w:p>
    <w:p w14:paraId="09FF814A" w14:textId="1DB0E846"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w:t>
      </w:r>
      <w:r>
        <w:rPr>
          <w:rFonts w:cs="Times New Roman"/>
          <w:color w:val="auto"/>
          <w:sz w:val="24"/>
          <w:szCs w:val="24"/>
        </w:rPr>
        <w:t>n</w:t>
      </w:r>
      <w:r>
        <w:rPr>
          <w:rFonts w:cs="Times New Roman"/>
          <w:color w:val="auto"/>
          <w:sz w:val="24"/>
          <w:szCs w:val="24"/>
        </w:rPr>
        <w:t>otabl</w:t>
      </w:r>
      <w:r>
        <w:rPr>
          <w:rFonts w:cs="Times New Roman"/>
          <w:color w:val="auto"/>
          <w:sz w:val="24"/>
          <w:szCs w:val="24"/>
        </w:rPr>
        <w:t xml:space="preserve">e </w:t>
      </w:r>
      <w:r>
        <w:rPr>
          <w:rFonts w:cs="Times New Roman"/>
          <w:color w:val="auto"/>
          <w:sz w:val="24"/>
          <w:szCs w:val="24"/>
        </w:rPr>
        <w:t>bo</w:t>
      </w:r>
      <w:r>
        <w:rPr>
          <w:rFonts w:cs="Times New Roman"/>
          <w:color w:val="auto"/>
          <w:sz w:val="24"/>
          <w:szCs w:val="24"/>
        </w:rPr>
        <w:t>u</w:t>
      </w:r>
      <w:r>
        <w:rPr>
          <w:rFonts w:cs="Times New Roman"/>
          <w:color w:val="auto"/>
          <w:sz w:val="24"/>
          <w:szCs w:val="24"/>
        </w:rPr>
        <w:t>nda</w:t>
      </w:r>
      <w:r>
        <w:rPr>
          <w:rFonts w:cs="Times New Roman"/>
          <w:color w:val="auto"/>
          <w:sz w:val="24"/>
          <w:szCs w:val="24"/>
        </w:rPr>
        <w:t>r</w:t>
      </w:r>
      <w:r>
        <w:rPr>
          <w:rFonts w:cs="Times New Roman"/>
          <w:color w:val="auto"/>
          <w:sz w:val="24"/>
          <w:szCs w:val="24"/>
        </w:rPr>
        <w:t>y condi</w:t>
      </w:r>
      <w:r>
        <w:rPr>
          <w:rFonts w:cs="Times New Roman"/>
          <w:color w:val="auto"/>
          <w:sz w:val="24"/>
          <w:szCs w:val="24"/>
        </w:rPr>
        <w:t>t</w:t>
      </w:r>
      <w:r>
        <w:rPr>
          <w:rFonts w:cs="Times New Roman"/>
          <w:color w:val="auto"/>
          <w:sz w:val="24"/>
          <w:szCs w:val="24"/>
        </w:rPr>
        <w:t>ion em</w:t>
      </w:r>
      <w:r>
        <w:rPr>
          <w:rFonts w:cs="Times New Roman"/>
          <w:color w:val="auto"/>
          <w:sz w:val="24"/>
          <w:szCs w:val="24"/>
        </w:rPr>
        <w:t>er</w:t>
      </w:r>
      <w:r>
        <w:rPr>
          <w:rFonts w:cs="Times New Roman"/>
          <w:color w:val="auto"/>
          <w:sz w:val="24"/>
          <w:szCs w:val="24"/>
        </w:rPr>
        <w:t>ged</w:t>
      </w:r>
      <w:r>
        <w:rPr>
          <w:rFonts w:cs="Times New Roman"/>
          <w:color w:val="auto"/>
          <w:sz w:val="24"/>
          <w:szCs w:val="24"/>
        </w:rPr>
        <w:t xml:space="preserve"> </w:t>
      </w:r>
      <w:r>
        <w:rPr>
          <w:rFonts w:cs="Times New Roman"/>
          <w:color w:val="auto"/>
          <w:sz w:val="24"/>
          <w:szCs w:val="24"/>
        </w:rPr>
        <w:t>fo</w:t>
      </w:r>
      <w:r>
        <w:rPr>
          <w:rFonts w:cs="Times New Roman"/>
          <w:color w:val="auto"/>
          <w:sz w:val="24"/>
          <w:szCs w:val="24"/>
        </w:rPr>
        <w:t>r</w:t>
      </w:r>
      <w:r>
        <w:rPr>
          <w:rFonts w:cs="Times New Roman"/>
          <w:color w:val="auto"/>
          <w:sz w:val="24"/>
          <w:szCs w:val="24"/>
        </w:rPr>
        <w:t xml:space="preserve"> Gemini 3.1 Flash-Lite</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 xml:space="preserve">which </w:t>
      </w:r>
      <w:r>
        <w:rPr>
          <w:rFonts w:cs="Times New Roman"/>
          <w:color w:val="auto"/>
          <w:sz w:val="24"/>
          <w:szCs w:val="24"/>
        </w:rPr>
        <w:t>a</w:t>
      </w:r>
      <w:r>
        <w:rPr>
          <w:rFonts w:cs="Times New Roman"/>
          <w:color w:val="auto"/>
          <w:sz w:val="24"/>
          <w:szCs w:val="24"/>
        </w:rPr>
        <w:t>s</w:t>
      </w:r>
      <w:r>
        <w:rPr>
          <w:rFonts w:cs="Times New Roman"/>
          <w:color w:val="auto"/>
          <w:sz w:val="24"/>
          <w:szCs w:val="24"/>
        </w:rPr>
        <w:t>si</w:t>
      </w:r>
      <w:r>
        <w:rPr>
          <w:rFonts w:cs="Times New Roman"/>
          <w:color w:val="auto"/>
          <w:sz w:val="24"/>
          <w:szCs w:val="24"/>
        </w:rPr>
        <w:t>g</w:t>
      </w:r>
      <w:r>
        <w:rPr>
          <w:rFonts w:cs="Times New Roman"/>
          <w:color w:val="auto"/>
          <w:sz w:val="24"/>
          <w:szCs w:val="24"/>
        </w:rPr>
        <w:t>n</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an enactment-potential score of 5</w:t>
      </w:r>
      <w:r>
        <w:rPr>
          <w:rFonts w:cs="Times New Roman"/>
          <w:color w:val="auto"/>
          <w:sz w:val="24"/>
          <w:szCs w:val="24"/>
        </w:rPr>
        <w:t xml:space="preserve"> to every stimulus clip</w:t>
      </w:r>
      <w:r>
        <w:rPr>
          <w:rFonts w:cs="Times New Roman"/>
          <w:color w:val="auto"/>
          <w:sz w:val="24"/>
          <w:szCs w:val="24"/>
        </w:rPr>
        <w:t xml:space="preserve">. </w:t>
      </w:r>
      <w:r>
        <w:rPr>
          <w:rFonts w:cs="Times New Roman"/>
          <w:color w:val="auto"/>
          <w:sz w:val="24"/>
          <w:szCs w:val="24"/>
        </w:rPr>
        <w:t xml:space="preserve">In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abse</w:t>
      </w:r>
      <w:r>
        <w:rPr>
          <w:rFonts w:cs="Times New Roman"/>
          <w:color w:val="auto"/>
          <w:sz w:val="24"/>
          <w:szCs w:val="24"/>
        </w:rPr>
        <w:t>n</w:t>
      </w:r>
      <w:r>
        <w:rPr>
          <w:rFonts w:cs="Times New Roman"/>
          <w:color w:val="auto"/>
          <w:sz w:val="24"/>
          <w:szCs w:val="24"/>
        </w:rPr>
        <w:t xml:space="preserve">ce </w:t>
      </w:r>
      <w:r>
        <w:rPr>
          <w:rFonts w:cs="Times New Roman"/>
          <w:color w:val="auto"/>
          <w:sz w:val="24"/>
          <w:szCs w:val="24"/>
        </w:rPr>
        <w:t>o</w:t>
      </w:r>
      <w:r>
        <w:rPr>
          <w:rFonts w:cs="Times New Roman"/>
          <w:color w:val="auto"/>
          <w:sz w:val="24"/>
          <w:szCs w:val="24"/>
        </w:rPr>
        <w:t>f score</w:t>
      </w:r>
      <w:r>
        <w:rPr>
          <w:rFonts w:cs="Times New Roman"/>
          <w:color w:val="auto"/>
          <w:sz w:val="24"/>
          <w:szCs w:val="24"/>
        </w:rPr>
        <w:t xml:space="preserve"> varia</w:t>
      </w:r>
      <w:r>
        <w:rPr>
          <w:rFonts w:cs="Times New Roman"/>
          <w:color w:val="auto"/>
          <w:sz w:val="24"/>
          <w:szCs w:val="24"/>
        </w:rPr>
        <w:t>n</w:t>
      </w:r>
      <w:r>
        <w:rPr>
          <w:rFonts w:cs="Times New Roman"/>
          <w:color w:val="auto"/>
          <w:sz w:val="24"/>
          <w:szCs w:val="24"/>
        </w:rPr>
        <w:t>c</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r</w:t>
      </w:r>
      <w:r>
        <w:rPr>
          <w:rFonts w:cs="Times New Roman"/>
          <w:color w:val="auto"/>
          <w:sz w:val="24"/>
          <w:szCs w:val="24"/>
        </w:rPr>
        <w:t>a</w:t>
      </w:r>
      <w:r>
        <w:rPr>
          <w:rFonts w:cs="Times New Roman"/>
          <w:color w:val="auto"/>
          <w:sz w:val="24"/>
          <w:szCs w:val="24"/>
        </w:rPr>
        <w:t>nk</w:t>
      </w:r>
      <w:r>
        <w:rPr>
          <w:rFonts w:cs="Times New Roman"/>
          <w:color w:val="auto"/>
          <w:sz w:val="24"/>
          <w:szCs w:val="24"/>
        </w:rPr>
        <w:t xml:space="preserve"> correlation with human ratings </w:t>
      </w:r>
      <w:r>
        <w:rPr>
          <w:rFonts w:cs="Times New Roman"/>
          <w:color w:val="auto"/>
          <w:sz w:val="24"/>
          <w:szCs w:val="24"/>
        </w:rPr>
        <w:t>is m</w:t>
      </w:r>
      <w:r>
        <w:rPr>
          <w:rFonts w:cs="Times New Roman"/>
          <w:color w:val="auto"/>
          <w:sz w:val="24"/>
          <w:szCs w:val="24"/>
        </w:rPr>
        <w:t>a</w:t>
      </w:r>
      <w:r>
        <w:rPr>
          <w:rFonts w:cs="Times New Roman"/>
          <w:color w:val="auto"/>
          <w:sz w:val="24"/>
          <w:szCs w:val="24"/>
        </w:rPr>
        <w:t>t</w:t>
      </w:r>
      <w:r>
        <w:rPr>
          <w:rFonts w:cs="Times New Roman"/>
          <w:color w:val="auto"/>
          <w:sz w:val="24"/>
          <w:szCs w:val="24"/>
        </w:rPr>
        <w:t>h</w:t>
      </w:r>
      <w:r>
        <w:rPr>
          <w:rFonts w:cs="Times New Roman"/>
          <w:color w:val="auto"/>
          <w:sz w:val="24"/>
          <w:szCs w:val="24"/>
        </w:rPr>
        <w:t>e</w:t>
      </w:r>
      <w:r>
        <w:rPr>
          <w:rFonts w:cs="Times New Roman"/>
          <w:color w:val="auto"/>
          <w:sz w:val="24"/>
          <w:szCs w:val="24"/>
        </w:rPr>
        <w:t>mati</w:t>
      </w:r>
      <w:r>
        <w:rPr>
          <w:rFonts w:cs="Times New Roman"/>
          <w:color w:val="auto"/>
          <w:sz w:val="24"/>
          <w:szCs w:val="24"/>
        </w:rPr>
        <w:t>cal</w:t>
      </w:r>
      <w:r>
        <w:rPr>
          <w:rFonts w:cs="Times New Roman"/>
          <w:color w:val="auto"/>
          <w:sz w:val="24"/>
          <w:szCs w:val="24"/>
        </w:rPr>
        <w:t xml:space="preserve">ly </w:t>
      </w:r>
      <w:r>
        <w:rPr>
          <w:rFonts w:cs="Times New Roman"/>
          <w:color w:val="auto"/>
          <w:sz w:val="24"/>
          <w:szCs w:val="24"/>
        </w:rPr>
        <w:t>u</w:t>
      </w:r>
      <w:r>
        <w:rPr>
          <w:rFonts w:cs="Times New Roman"/>
          <w:color w:val="auto"/>
          <w:sz w:val="24"/>
          <w:szCs w:val="24"/>
        </w:rPr>
        <w:t>ndefin</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B</w:t>
      </w:r>
      <w:r>
        <w:rPr>
          <w:rFonts w:cs="Times New Roman"/>
          <w:color w:val="auto"/>
          <w:sz w:val="24"/>
          <w:szCs w:val="24"/>
        </w:rPr>
        <w:t>e</w:t>
      </w:r>
      <w:r>
        <w:rPr>
          <w:rFonts w:cs="Times New Roman"/>
          <w:color w:val="auto"/>
          <w:sz w:val="24"/>
          <w:szCs w:val="24"/>
        </w:rPr>
        <w:t>c</w:t>
      </w:r>
      <w:r>
        <w:rPr>
          <w:rFonts w:cs="Times New Roman"/>
          <w:color w:val="auto"/>
          <w:sz w:val="24"/>
          <w:szCs w:val="24"/>
        </w:rPr>
        <w:t>a</w:t>
      </w:r>
      <w:r>
        <w:rPr>
          <w:rFonts w:cs="Times New Roman"/>
          <w:color w:val="auto"/>
          <w:sz w:val="24"/>
          <w:szCs w:val="24"/>
        </w:rPr>
        <w:t>u</w:t>
      </w:r>
      <w:r>
        <w:rPr>
          <w:rFonts w:cs="Times New Roman"/>
          <w:color w:val="auto"/>
          <w:sz w:val="24"/>
          <w:szCs w:val="24"/>
        </w:rPr>
        <w:t>s</w:t>
      </w:r>
      <w:r>
        <w:rPr>
          <w:rFonts w:cs="Times New Roman"/>
          <w:color w:val="auto"/>
          <w:sz w:val="24"/>
          <w:szCs w:val="24"/>
        </w:rPr>
        <w:t xml:space="preserve">e human ratings for </w:t>
      </w:r>
      <w:r>
        <w:rPr>
          <w:rFonts w:cs="Times New Roman"/>
          <w:color w:val="auto"/>
          <w:sz w:val="24"/>
          <w:szCs w:val="24"/>
        </w:rPr>
        <w:t>enac</w:t>
      </w:r>
      <w:r>
        <w:rPr>
          <w:rFonts w:cs="Times New Roman"/>
          <w:color w:val="auto"/>
          <w:sz w:val="24"/>
          <w:szCs w:val="24"/>
        </w:rPr>
        <w:t>t</w:t>
      </w:r>
      <w:r>
        <w:rPr>
          <w:rFonts w:cs="Times New Roman"/>
          <w:color w:val="auto"/>
          <w:sz w:val="24"/>
          <w:szCs w:val="24"/>
        </w:rPr>
        <w:t>men</w:t>
      </w:r>
      <w:r>
        <w:rPr>
          <w:rFonts w:cs="Times New Roman"/>
          <w:color w:val="auto"/>
          <w:sz w:val="24"/>
          <w:szCs w:val="24"/>
        </w:rPr>
        <w:t>t potent</w:t>
      </w:r>
      <w:r>
        <w:rPr>
          <w:rFonts w:cs="Times New Roman"/>
          <w:color w:val="auto"/>
          <w:sz w:val="24"/>
          <w:szCs w:val="24"/>
        </w:rPr>
        <w:t>i</w:t>
      </w:r>
      <w:r>
        <w:rPr>
          <w:rFonts w:cs="Times New Roman"/>
          <w:color w:val="auto"/>
          <w:sz w:val="24"/>
          <w:szCs w:val="24"/>
        </w:rPr>
        <w:t>al</w:t>
      </w:r>
      <w:r>
        <w:rPr>
          <w:rFonts w:cs="Times New Roman"/>
          <w:color w:val="auto"/>
          <w:sz w:val="24"/>
          <w:szCs w:val="24"/>
        </w:rPr>
        <w:t xml:space="preserve"> also skew </w:t>
      </w:r>
      <w:r>
        <w:rPr>
          <w:rFonts w:cs="Times New Roman"/>
          <w:color w:val="auto"/>
          <w:sz w:val="24"/>
          <w:szCs w:val="24"/>
        </w:rPr>
        <w:t>toward the scale ceiling, a uniform prediction of 5 ac</w:t>
      </w:r>
      <w:r>
        <w:rPr>
          <w:rFonts w:cs="Times New Roman"/>
          <w:color w:val="auto"/>
          <w:sz w:val="24"/>
          <w:szCs w:val="24"/>
        </w:rPr>
        <w:t>hi</w:t>
      </w:r>
      <w:r>
        <w:rPr>
          <w:rFonts w:cs="Times New Roman"/>
          <w:color w:val="auto"/>
          <w:sz w:val="24"/>
          <w:szCs w:val="24"/>
        </w:rPr>
        <w:t xml:space="preserve">eves deceptively low mean error; </w:t>
      </w:r>
      <w:r>
        <w:rPr>
          <w:rFonts w:cs="Times New Roman"/>
          <w:color w:val="auto"/>
          <w:sz w:val="24"/>
          <w:szCs w:val="24"/>
        </w:rPr>
        <w:t>h</w:t>
      </w:r>
      <w:r>
        <w:rPr>
          <w:rFonts w:cs="Times New Roman"/>
          <w:color w:val="auto"/>
          <w:sz w:val="24"/>
          <w:szCs w:val="24"/>
        </w:rPr>
        <w:t>owever,</w:t>
      </w:r>
      <w:r>
        <w:rPr>
          <w:rFonts w:cs="Times New Roman"/>
          <w:color w:val="auto"/>
          <w:sz w:val="24"/>
          <w:szCs w:val="24"/>
        </w:rPr>
        <w:t xml:space="preserve"> it </w:t>
      </w:r>
      <w:r>
        <w:rPr>
          <w:rFonts w:cs="Times New Roman"/>
          <w:color w:val="auto"/>
          <w:sz w:val="24"/>
          <w:szCs w:val="24"/>
        </w:rPr>
        <w:t>provides zero dis</w:t>
      </w:r>
      <w:r>
        <w:rPr>
          <w:rFonts w:cs="Times New Roman"/>
          <w:color w:val="auto"/>
          <w:sz w:val="24"/>
          <w:szCs w:val="24"/>
        </w:rPr>
        <w:t>c</w:t>
      </w:r>
      <w:r>
        <w:rPr>
          <w:rFonts w:cs="Times New Roman"/>
          <w:color w:val="auto"/>
          <w:sz w:val="24"/>
          <w:szCs w:val="24"/>
        </w:rPr>
        <w:t>rimin</w:t>
      </w:r>
      <w:r>
        <w:rPr>
          <w:rFonts w:cs="Times New Roman"/>
          <w:color w:val="auto"/>
          <w:sz w:val="24"/>
          <w:szCs w:val="24"/>
        </w:rPr>
        <w:t>a</w:t>
      </w:r>
      <w:r>
        <w:rPr>
          <w:rFonts w:cs="Times New Roman"/>
          <w:color w:val="auto"/>
          <w:sz w:val="24"/>
          <w:szCs w:val="24"/>
        </w:rPr>
        <w:t>tive utility for disti</w:t>
      </w:r>
      <w:r>
        <w:rPr>
          <w:rFonts w:cs="Times New Roman"/>
          <w:color w:val="auto"/>
          <w:sz w:val="24"/>
          <w:szCs w:val="24"/>
        </w:rPr>
        <w:t>n</w:t>
      </w:r>
      <w:r>
        <w:rPr>
          <w:rFonts w:cs="Times New Roman"/>
          <w:color w:val="auto"/>
          <w:sz w:val="24"/>
          <w:szCs w:val="24"/>
        </w:rPr>
        <w:t>guishi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be</w:t>
      </w:r>
      <w:r>
        <w:rPr>
          <w:rFonts w:cs="Times New Roman"/>
          <w:color w:val="auto"/>
          <w:sz w:val="24"/>
          <w:szCs w:val="24"/>
        </w:rPr>
        <w:t>t</w:t>
      </w:r>
      <w:r>
        <w:rPr>
          <w:rFonts w:cs="Times New Roman"/>
          <w:color w:val="auto"/>
          <w:sz w:val="24"/>
          <w:szCs w:val="24"/>
        </w:rPr>
        <w:t>w</w:t>
      </w:r>
      <w:r>
        <w:rPr>
          <w:rFonts w:cs="Times New Roman"/>
          <w:color w:val="auto"/>
          <w:sz w:val="24"/>
          <w:szCs w:val="24"/>
        </w:rPr>
        <w:t>ee</w:t>
      </w:r>
      <w:r>
        <w:rPr>
          <w:rFonts w:cs="Times New Roman"/>
          <w:color w:val="auto"/>
          <w:sz w:val="24"/>
          <w:szCs w:val="24"/>
        </w:rPr>
        <w:t>n</w:t>
      </w:r>
      <w:r>
        <w:rPr>
          <w:rFonts w:cs="Times New Roman"/>
          <w:color w:val="auto"/>
          <w:sz w:val="24"/>
          <w:szCs w:val="24"/>
        </w:rPr>
        <w:t xml:space="preserve"> gestures </w:t>
      </w:r>
      <w:r>
        <w:rPr>
          <w:rFonts w:cs="Times New Roman"/>
          <w:color w:val="auto"/>
          <w:sz w:val="24"/>
          <w:szCs w:val="24"/>
        </w:rPr>
        <w:t>of highe</w:t>
      </w:r>
      <w:r>
        <w:rPr>
          <w:rFonts w:cs="Times New Roman"/>
          <w:color w:val="auto"/>
          <w:sz w:val="24"/>
          <w:szCs w:val="24"/>
        </w:rPr>
        <w:t>r</w:t>
      </w:r>
      <w:r>
        <w:rPr>
          <w:rFonts w:cs="Times New Roman"/>
          <w:color w:val="auto"/>
          <w:sz w:val="24"/>
          <w:szCs w:val="24"/>
        </w:rPr>
        <w:t xml:space="preserve"> v</w:t>
      </w:r>
      <w:r>
        <w:rPr>
          <w:rFonts w:cs="Times New Roman"/>
          <w:color w:val="auto"/>
          <w:sz w:val="24"/>
          <w:szCs w:val="24"/>
        </w:rPr>
        <w:t>e</w:t>
      </w:r>
      <w:r>
        <w:rPr>
          <w:rFonts w:cs="Times New Roman"/>
          <w:color w:val="auto"/>
          <w:sz w:val="24"/>
          <w:szCs w:val="24"/>
        </w:rPr>
        <w:t>rsus</w:t>
      </w:r>
      <w:r>
        <w:rPr>
          <w:rFonts w:cs="Times New Roman"/>
          <w:color w:val="auto"/>
          <w:sz w:val="24"/>
          <w:szCs w:val="24"/>
        </w:rPr>
        <w:t xml:space="preserve"> </w:t>
      </w:r>
      <w:r>
        <w:rPr>
          <w:rFonts w:cs="Times New Roman"/>
          <w:i/>
          <w:iCs/>
          <w:color w:val="auto"/>
          <w:sz w:val="24"/>
          <w:szCs w:val="24"/>
        </w:rPr>
        <w:t>l</w:t>
      </w:r>
      <w:r>
        <w:rPr>
          <w:rFonts w:cs="Times New Roman"/>
          <w:i/>
          <w:iCs/>
          <w:color w:val="auto"/>
          <w:sz w:val="24"/>
          <w:szCs w:val="24"/>
        </w:rPr>
        <w:t>o</w:t>
      </w:r>
      <w:r>
        <w:rPr>
          <w:rFonts w:cs="Times New Roman"/>
          <w:i/>
          <w:iCs/>
          <w:color w:val="auto"/>
          <w:sz w:val="24"/>
          <w:szCs w:val="24"/>
        </w:rPr>
        <w:t>we</w:t>
      </w:r>
      <w:r>
        <w:rPr>
          <w:rFonts w:cs="Times New Roman"/>
          <w:i/>
          <w:iCs/>
          <w:color w:val="auto"/>
          <w:sz w:val="24"/>
          <w:szCs w:val="24"/>
        </w:rPr>
        <w:t>r</w:t>
      </w:r>
      <w:r>
        <w:rPr>
          <w:rFonts w:cs="Times New Roman"/>
          <w:color w:val="auto"/>
          <w:sz w:val="24"/>
          <w:szCs w:val="24"/>
        </w:rPr>
        <w:t xml:space="preserve"> </w:t>
      </w:r>
      <w:r>
        <w:rPr>
          <w:rFonts w:cs="Times New Roman"/>
          <w:color w:val="auto"/>
          <w:sz w:val="24"/>
          <w:szCs w:val="24"/>
        </w:rPr>
        <w:t>enactab</w:t>
      </w:r>
      <w:r>
        <w:rPr>
          <w:rFonts w:cs="Times New Roman"/>
          <w:color w:val="auto"/>
          <w:sz w:val="24"/>
          <w:szCs w:val="24"/>
        </w:rPr>
        <w:t>i</w:t>
      </w:r>
      <w:r>
        <w:rPr>
          <w:rFonts w:cs="Times New Roman"/>
          <w:color w:val="auto"/>
          <w:sz w:val="24"/>
          <w:szCs w:val="24"/>
        </w:rPr>
        <w:t>l</w:t>
      </w:r>
      <w:r>
        <w:rPr>
          <w:rFonts w:cs="Times New Roman"/>
          <w:color w:val="auto"/>
          <w:sz w:val="24"/>
          <w:szCs w:val="24"/>
        </w:rPr>
        <w:t>i</w:t>
      </w:r>
      <w:r>
        <w:rPr>
          <w:rFonts w:cs="Times New Roman"/>
          <w:color w:val="auto"/>
          <w:sz w:val="24"/>
          <w:szCs w:val="24"/>
        </w:rPr>
        <w:t>t</w:t>
      </w:r>
      <w:r>
        <w:rPr>
          <w:rFonts w:cs="Times New Roman"/>
          <w:color w:val="auto"/>
          <w:sz w:val="24"/>
          <w:szCs w:val="24"/>
        </w:rPr>
        <w:t>y</w:t>
      </w:r>
      <w:r>
        <w:rPr>
          <w:rFonts w:cs="Times New Roman"/>
          <w:color w:val="auto"/>
          <w:sz w:val="24"/>
          <w:szCs w:val="24"/>
        </w:rPr>
        <w:t>.</w:t>
      </w:r>
    </w:p>
    <w:p w14:paraId="2A0FAD94" w14:textId="4E1E1D14" w:rsidR="00741FD0" w:rsidRPr="00741FD0" w:rsidRDefault="00741FD0" w:rsidP="00741FD0">
      <w:pPr>
        <w:pStyle w:val="Ttulo3"/>
        <w:keepNext/>
        <w:spacing w:line="360" w:lineRule="auto"/>
        <w:jc w:val="both"/>
        <w:rPr>
          <w:rFonts w:ascii="Times New Roman" w:hAnsi="Times New Roman" w:cs="Times New Roman"/>
          <w:color w:val="auto"/>
        </w:rPr>
      </w:pPr>
      <w:r>
        <w:rPr>
          <w:rFonts w:ascii="Times New Roman" w:hAnsi="Times New Roman" w:cs="Times New Roman"/>
          <w:color w:val="auto"/>
        </w:rPr>
        <w:t xml:space="preserve">6.3.3 </w:t>
      </w:r>
      <w:r>
        <w:rPr>
          <w:rFonts w:ascii="Times New Roman" w:hAnsi="Times New Roman" w:cs="Times New Roman"/>
          <w:color w:val="auto"/>
        </w:rPr>
        <w:t>M</w:t>
      </w:r>
      <w:r>
        <w:rPr>
          <w:rFonts w:ascii="Times New Roman" w:hAnsi="Times New Roman" w:cs="Times New Roman"/>
          <w:color w:val="auto"/>
        </w:rPr>
        <w:t>odel</w:t>
      </w:r>
      <w:r>
        <w:rPr>
          <w:rFonts w:ascii="Times New Roman" w:hAnsi="Times New Roman" w:cs="Times New Roman"/>
          <w:color w:val="auto"/>
        </w:rPr>
        <w:t xml:space="preserve"> Sen</w:t>
      </w:r>
      <w:r>
        <w:rPr>
          <w:rFonts w:ascii="Times New Roman" w:hAnsi="Times New Roman" w:cs="Times New Roman"/>
          <w:color w:val="auto"/>
        </w:rPr>
        <w:t>s</w:t>
      </w:r>
      <w:r>
        <w:rPr>
          <w:rFonts w:ascii="Times New Roman" w:hAnsi="Times New Roman" w:cs="Times New Roman"/>
          <w:color w:val="auto"/>
        </w:rPr>
        <w:t>itivity</w:t>
      </w:r>
      <w:r>
        <w:rPr>
          <w:rFonts w:ascii="Times New Roman" w:hAnsi="Times New Roman" w:cs="Times New Roman"/>
          <w:color w:val="auto"/>
        </w:rPr>
        <w:t xml:space="preserve"> </w:t>
      </w:r>
      <w:r>
        <w:rPr>
          <w:rFonts w:ascii="Times New Roman" w:hAnsi="Times New Roman" w:cs="Times New Roman"/>
          <w:color w:val="auto"/>
        </w:rPr>
        <w:t>to Sema</w:t>
      </w:r>
      <w:r>
        <w:rPr>
          <w:rFonts w:ascii="Times New Roman" w:hAnsi="Times New Roman" w:cs="Times New Roman"/>
          <w:color w:val="auto"/>
        </w:rPr>
        <w:t>n</w:t>
      </w:r>
      <w:r>
        <w:rPr>
          <w:rFonts w:ascii="Times New Roman" w:hAnsi="Times New Roman" w:cs="Times New Roman"/>
          <w:color w:val="auto"/>
        </w:rPr>
        <w:t>tic</w:t>
      </w:r>
      <w:r>
        <w:rPr>
          <w:rFonts w:ascii="Times New Roman" w:hAnsi="Times New Roman" w:cs="Times New Roman"/>
          <w:color w:val="auto"/>
        </w:rPr>
        <w:t xml:space="preserve"> </w:t>
      </w:r>
      <w:r>
        <w:rPr>
          <w:rFonts w:ascii="Times New Roman" w:hAnsi="Times New Roman" w:cs="Times New Roman"/>
          <w:color w:val="auto"/>
        </w:rPr>
        <w:t>I</w:t>
      </w:r>
      <w:r>
        <w:rPr>
          <w:rFonts w:ascii="Times New Roman" w:hAnsi="Times New Roman" w:cs="Times New Roman"/>
          <w:color w:val="auto"/>
        </w:rPr>
        <w:t>n</w:t>
      </w:r>
      <w:r>
        <w:rPr>
          <w:rFonts w:ascii="Times New Roman" w:hAnsi="Times New Roman" w:cs="Times New Roman"/>
          <w:color w:val="auto"/>
        </w:rPr>
        <w:t>congruity</w:t>
      </w:r>
      <w:r>
        <w:rPr>
          <w:rFonts w:ascii="Times New Roman" w:hAnsi="Times New Roman" w:cs="Times New Roman"/>
          <w:color w:val="auto"/>
        </w:rPr>
        <w:t xml:space="preserve"> </w:t>
      </w:r>
      <w:r>
        <w:rPr>
          <w:rFonts w:ascii="Times New Roman" w:hAnsi="Times New Roman" w:cs="Times New Roman"/>
          <w:color w:val="auto"/>
        </w:rPr>
        <w:t>(Mi</w:t>
      </w:r>
      <w:r>
        <w:rPr>
          <w:rFonts w:ascii="Times New Roman" w:hAnsi="Times New Roman" w:cs="Times New Roman"/>
          <w:color w:val="auto"/>
        </w:rPr>
        <w:t>s</w:t>
      </w:r>
      <w:r>
        <w:rPr>
          <w:rFonts w:ascii="Times New Roman" w:hAnsi="Times New Roman" w:cs="Times New Roman"/>
          <w:color w:val="auto"/>
        </w:rPr>
        <w:t>match</w:t>
      </w:r>
      <w:r>
        <w:rPr>
          <w:rFonts w:ascii="Times New Roman" w:hAnsi="Times New Roman" w:cs="Times New Roman"/>
          <w:color w:val="auto"/>
        </w:rPr>
        <w:t>ed</w:t>
      </w:r>
      <w:r>
        <w:rPr>
          <w:rFonts w:ascii="Times New Roman" w:hAnsi="Times New Roman" w:cs="Times New Roman"/>
          <w:color w:val="auto"/>
        </w:rPr>
        <w:t xml:space="preserve"> </w:t>
      </w:r>
      <w:r>
        <w:rPr>
          <w:rFonts w:ascii="Times New Roman" w:hAnsi="Times New Roman" w:cs="Times New Roman"/>
          <w:color w:val="auto"/>
        </w:rPr>
        <w:t>Con</w:t>
      </w:r>
      <w:r>
        <w:rPr>
          <w:rFonts w:ascii="Times New Roman" w:hAnsi="Times New Roman" w:cs="Times New Roman"/>
          <w:color w:val="auto"/>
        </w:rPr>
        <w:t>t</w:t>
      </w:r>
      <w:r>
        <w:rPr>
          <w:rFonts w:ascii="Times New Roman" w:hAnsi="Times New Roman" w:cs="Times New Roman"/>
          <w:color w:val="auto"/>
        </w:rPr>
        <w:t>r</w:t>
      </w:r>
      <w:r>
        <w:rPr>
          <w:rFonts w:ascii="Times New Roman" w:hAnsi="Times New Roman" w:cs="Times New Roman"/>
          <w:color w:val="auto"/>
        </w:rPr>
        <w:t>o</w:t>
      </w:r>
      <w:r>
        <w:rPr>
          <w:rFonts w:ascii="Times New Roman" w:hAnsi="Times New Roman" w:cs="Times New Roman"/>
          <w:color w:val="auto"/>
        </w:rPr>
        <w:t>ls)</w:t>
      </w:r>
    </w:p>
    <w:p w14:paraId="3682DB5C" w14:textId="3D208E63"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b w:val="0"/>
          <w:i w:val="0"/>
        </w:rPr>
        <w:t>Acr</w:t>
      </w:r>
      <w:r>
        <w:rPr>
          <w:rFonts w:ascii="Times New Roman" w:hAnsi="Times New Roman" w:cs="Times New Roman"/>
          <w:b w:val="0"/>
          <w:i w:val="0"/>
        </w:rPr>
        <w:t>o</w:t>
      </w:r>
      <w:r>
        <w:rPr>
          <w:rFonts w:ascii="Times New Roman" w:hAnsi="Times New Roman" w:cs="Times New Roman"/>
          <w:b w:val="0"/>
          <w:i w:val="0"/>
        </w:rPr>
        <w:t>ss</w:t>
      </w:r>
      <w:r>
        <w:rPr>
          <w:rFonts w:ascii="Times New Roman" w:hAnsi="Times New Roman" w:cs="Times New Roman"/>
          <w:b w:val="0"/>
          <w:i w:val="0"/>
        </w:rPr>
        <w:t xml:space="preserve"> the </w:t>
      </w:r>
      <w:r>
        <w:rPr>
          <w:rFonts w:ascii="Times New Roman" w:hAnsi="Times New Roman" w:cs="Times New Roman"/>
          <w:b w:val="0"/>
          <w:i w:val="0"/>
        </w:rPr>
        <w:t>14</w:t>
      </w:r>
      <w:r>
        <w:rPr>
          <w:rFonts w:ascii="Times New Roman" w:hAnsi="Times New Roman" w:cs="Times New Roman"/>
          <w:b w:val="0"/>
          <w:i w:val="0"/>
        </w:rPr>
        <w:t xml:space="preserve"> clips evaluated</w:t>
      </w:r>
      <w:r>
        <w:rPr>
          <w:rFonts w:ascii="Times New Roman" w:hAnsi="Times New Roman" w:cs="Times New Roman"/>
          <w:b w:val="0"/>
          <w:i w:val="0"/>
        </w:rPr>
        <w:t xml:space="preserve"> under</w:t>
      </w:r>
      <w:r>
        <w:rPr>
          <w:rFonts w:ascii="Times New Roman" w:hAnsi="Times New Roman" w:cs="Times New Roman"/>
          <w:b w:val="0"/>
          <w:i w:val="0"/>
        </w:rPr>
        <w:t xml:space="preserve"> both matched and mismatched </w:t>
      </w:r>
      <w:r>
        <w:rPr>
          <w:rFonts w:ascii="Times New Roman" w:hAnsi="Times New Roman" w:cs="Times New Roman"/>
          <w:b w:val="0"/>
          <w:i w:val="0"/>
        </w:rPr>
        <w:t>l</w:t>
      </w:r>
      <w:r>
        <w:rPr>
          <w:rFonts w:ascii="Times New Roman" w:hAnsi="Times New Roman" w:cs="Times New Roman"/>
          <w:b w:val="0"/>
          <w:i w:val="0"/>
        </w:rPr>
        <w:t>abe</w:t>
      </w:r>
      <w:r>
        <w:rPr>
          <w:rFonts w:ascii="Times New Roman" w:hAnsi="Times New Roman" w:cs="Times New Roman"/>
          <w:b w:val="0"/>
          <w:i w:val="0"/>
        </w:rPr>
        <w:t>l</w:t>
      </w:r>
      <w:r>
        <w:rPr>
          <w:rFonts w:ascii="Times New Roman" w:hAnsi="Times New Roman" w:cs="Times New Roman"/>
          <w:b w:val="0"/>
          <w:i w:val="0"/>
        </w:rPr>
        <w:t>s, h</w:t>
      </w:r>
      <w:r>
        <w:rPr>
          <w:rFonts w:ascii="Times New Roman" w:hAnsi="Times New Roman" w:cs="Times New Roman"/>
          <w:b w:val="0"/>
          <w:i w:val="0"/>
        </w:rPr>
        <w:t xml:space="preserve">uman raters </w:t>
      </w:r>
      <w:r>
        <w:rPr>
          <w:rFonts w:ascii="Times New Roman" w:hAnsi="Times New Roman" w:cs="Times New Roman"/>
          <w:b w:val="0"/>
          <w:i w:val="0"/>
        </w:rPr>
        <w:t>assi</w:t>
      </w:r>
      <w:r>
        <w:rPr>
          <w:rFonts w:ascii="Times New Roman" w:hAnsi="Times New Roman" w:cs="Times New Roman"/>
          <w:b w:val="0"/>
          <w:i w:val="0"/>
        </w:rPr>
        <w:t>g</w:t>
      </w:r>
      <w:r>
        <w:rPr>
          <w:rFonts w:ascii="Times New Roman" w:hAnsi="Times New Roman" w:cs="Times New Roman"/>
          <w:b w:val="0"/>
          <w:i w:val="0"/>
        </w:rPr>
        <w:t>n</w:t>
      </w:r>
      <w:r>
        <w:rPr>
          <w:rFonts w:ascii="Times New Roman" w:hAnsi="Times New Roman" w:cs="Times New Roman"/>
          <w:b w:val="0"/>
          <w:i w:val="0"/>
        </w:rPr>
        <w:t>e</w:t>
      </w:r>
      <w:r>
        <w:rPr>
          <w:rFonts w:ascii="Times New Roman" w:hAnsi="Times New Roman" w:cs="Times New Roman"/>
          <w:b w:val="0"/>
          <w:i w:val="0"/>
        </w:rPr>
        <w:t>d</w:t>
      </w:r>
      <w:r>
        <w:rPr>
          <w:rFonts w:ascii="Times New Roman" w:hAnsi="Times New Roman" w:cs="Times New Roman"/>
          <w:b w:val="0"/>
          <w:i w:val="0"/>
        </w:rPr>
        <w:t xml:space="preserve"> a</w:t>
      </w:r>
      <w:r>
        <w:rPr>
          <w:rFonts w:ascii="Times New Roman" w:hAnsi="Times New Roman" w:cs="Times New Roman"/>
          <w:b w:val="0"/>
          <w:i w:val="0"/>
        </w:rPr>
        <w:t xml:space="preserve"> mea</w:t>
      </w:r>
      <w:r>
        <w:rPr>
          <w:rFonts w:ascii="Times New Roman" w:hAnsi="Times New Roman" w:cs="Times New Roman"/>
          <w:b w:val="0"/>
          <w:i w:val="0"/>
        </w:rPr>
        <w:t>n</w:t>
      </w:r>
      <w:r>
        <w:rPr>
          <w:rFonts w:ascii="Times New Roman" w:hAnsi="Times New Roman" w:cs="Times New Roman"/>
          <w:b w:val="0"/>
          <w:i w:val="0"/>
        </w:rPr>
        <w:t xml:space="preserve"> iconicity of </w:t>
      </w:r>
      <w:r>
        <w:rPr>
          <w:rFonts w:ascii="Times New Roman" w:hAnsi="Times New Roman" w:cs="Times New Roman"/>
          <w:b w:val="0"/>
          <w:i w:val="0"/>
        </w:rPr>
        <w:t>2</w:t>
      </w:r>
      <w:r>
        <w:rPr>
          <w:rFonts w:ascii="Times New Roman" w:hAnsi="Times New Roman" w:cs="Times New Roman"/>
          <w:b w:val="0"/>
          <w:i w:val="0"/>
        </w:rPr>
        <w:t>.</w:t>
      </w:r>
      <w:r>
        <w:rPr>
          <w:rFonts w:ascii="Times New Roman" w:hAnsi="Times New Roman" w:cs="Times New Roman"/>
          <w:b w:val="0"/>
          <w:i w:val="0"/>
        </w:rPr>
        <w:t>97</w:t>
      </w:r>
      <w:r>
        <w:rPr>
          <w:rFonts w:ascii="Times New Roman" w:hAnsi="Times New Roman" w:cs="Times New Roman"/>
          <w:b w:val="0"/>
          <w:i w:val="0"/>
        </w:rPr>
        <w:t xml:space="preserve"> </w:t>
      </w:r>
      <w:r>
        <w:rPr>
          <w:rFonts w:ascii="Times New Roman" w:hAnsi="Times New Roman" w:cs="Times New Roman"/>
          <w:b w:val="0"/>
          <w:i w:val="0"/>
        </w:rPr>
        <w:t>t</w:t>
      </w:r>
      <w:r>
        <w:rPr>
          <w:rFonts w:ascii="Times New Roman" w:hAnsi="Times New Roman" w:cs="Times New Roman"/>
          <w:b w:val="0"/>
          <w:i w:val="0"/>
        </w:rPr>
        <w:t>o</w:t>
      </w:r>
      <w:r>
        <w:rPr>
          <w:rFonts w:ascii="Times New Roman" w:hAnsi="Times New Roman" w:cs="Times New Roman"/>
          <w:b w:val="0"/>
          <w:i w:val="0"/>
        </w:rPr>
        <w:t xml:space="preserve"> con</w:t>
      </w:r>
      <w:r>
        <w:rPr>
          <w:rFonts w:ascii="Times New Roman" w:hAnsi="Times New Roman" w:cs="Times New Roman"/>
          <w:b w:val="0"/>
          <w:i w:val="0"/>
        </w:rPr>
        <w:t>gruen</w:t>
      </w:r>
      <w:r>
        <w:rPr>
          <w:rFonts w:ascii="Times New Roman" w:hAnsi="Times New Roman" w:cs="Times New Roman"/>
          <w:b w:val="0"/>
          <w:i w:val="0"/>
        </w:rPr>
        <w:t>t</w:t>
      </w:r>
      <w:r>
        <w:rPr>
          <w:rFonts w:ascii="Times New Roman" w:hAnsi="Times New Roman" w:cs="Times New Roman"/>
          <w:b w:val="0"/>
          <w:i w:val="0"/>
        </w:rPr>
        <w:t xml:space="preserve"> pair</w:t>
      </w:r>
      <w:r>
        <w:rPr>
          <w:rFonts w:ascii="Times New Roman" w:hAnsi="Times New Roman" w:cs="Times New Roman"/>
          <w:b w:val="0"/>
          <w:i w:val="0"/>
        </w:rPr>
        <w:t>ing</w:t>
      </w:r>
      <w:r>
        <w:rPr>
          <w:rFonts w:ascii="Times New Roman" w:hAnsi="Times New Roman" w:cs="Times New Roman"/>
          <w:b w:val="0"/>
          <w:i w:val="0"/>
        </w:rPr>
        <w:t>s an</w:t>
      </w:r>
      <w:r>
        <w:rPr>
          <w:rFonts w:ascii="Times New Roman" w:hAnsi="Times New Roman" w:cs="Times New Roman"/>
          <w:b w:val="0"/>
          <w:i w:val="0"/>
        </w:rPr>
        <w:t>d</w:t>
      </w:r>
      <w:r>
        <w:rPr>
          <w:rFonts w:ascii="Times New Roman" w:hAnsi="Times New Roman" w:cs="Times New Roman"/>
          <w:b w:val="0"/>
          <w:i w:val="0"/>
        </w:rPr>
        <w:t xml:space="preserve"> 1.25 </w:t>
      </w:r>
      <w:r>
        <w:rPr>
          <w:rFonts w:ascii="Times New Roman" w:hAnsi="Times New Roman" w:cs="Times New Roman"/>
          <w:b w:val="0"/>
          <w:i w:val="0"/>
        </w:rPr>
        <w:t xml:space="preserve">to incongruent controls </w:t>
      </w:r>
      <w:r>
        <w:rPr>
          <w:rFonts w:ascii="Times New Roman" w:hAnsi="Times New Roman" w:cs="Times New Roman"/>
          <w:b w:val="0"/>
          <w:i w:val="0"/>
        </w:rPr>
        <w:t>(</w:t>
      </w:r>
      <w:r>
        <w:rPr>
          <w:rFonts w:ascii="Times New Roman" w:hAnsi="Times New Roman" w:cs="Times New Roman"/>
          <w:b w:val="0"/>
          <w:i w:val="0"/>
        </w:rPr>
        <w:t xml:space="preserve">a reduction of 1.72 points; </w:t>
      </w:r>
      <w:r>
        <w:rPr>
          <w:rFonts w:ascii="Times New Roman" w:hAnsi="Times New Roman" w:cs="Times New Roman"/>
          <w:b w:val="0"/>
          <w:i w:val="0"/>
        </w:rPr>
        <w:t>Table 6)</w:t>
      </w:r>
      <w:r>
        <w:rPr>
          <w:rFonts w:ascii="Times New Roman" w:hAnsi="Times New Roman" w:cs="Times New Roman"/>
          <w:b w:val="0"/>
          <w:i w:val="0"/>
        </w:rPr>
        <w:t>. Different participant</w:t>
      </w:r>
      <w:r>
        <w:rPr>
          <w:rFonts w:ascii="Times New Roman" w:hAnsi="Times New Roman" w:cs="Times New Roman"/>
          <w:b w:val="0"/>
          <w:i w:val="0"/>
        </w:rPr>
        <w:t xml:space="preserve"> subset</w:t>
      </w:r>
      <w:r>
        <w:rPr>
          <w:rFonts w:ascii="Times New Roman" w:hAnsi="Times New Roman" w:cs="Times New Roman"/>
          <w:b w:val="0"/>
          <w:i w:val="0"/>
        </w:rPr>
        <w:t xml:space="preserve">s rated </w:t>
      </w:r>
      <w:r>
        <w:rPr>
          <w:rFonts w:ascii="Times New Roman" w:hAnsi="Times New Roman" w:cs="Times New Roman"/>
          <w:b w:val="0"/>
          <w:i w:val="0"/>
        </w:rPr>
        <w:t>eac</w:t>
      </w:r>
      <w:r>
        <w:rPr>
          <w:rFonts w:ascii="Times New Roman" w:hAnsi="Times New Roman" w:cs="Times New Roman"/>
          <w:b w:val="0"/>
          <w:i w:val="0"/>
        </w:rPr>
        <w:t>h</w:t>
      </w:r>
      <w:r>
        <w:rPr>
          <w:rFonts w:ascii="Times New Roman" w:hAnsi="Times New Roman" w:cs="Times New Roman"/>
          <w:b w:val="0"/>
          <w:i w:val="0"/>
        </w:rPr>
        <w:t xml:space="preserve"> version</w:t>
      </w:r>
      <w:r>
        <w:rPr>
          <w:rFonts w:ascii="Times New Roman" w:hAnsi="Times New Roman" w:cs="Times New Roman"/>
          <w:b w:val="0"/>
          <w:i w:val="0"/>
        </w:rPr>
        <w:t xml:space="preserve">. Every </w:t>
      </w:r>
      <w:r>
        <w:rPr>
          <w:rFonts w:ascii="Times New Roman" w:hAnsi="Times New Roman" w:cs="Times New Roman"/>
          <w:b w:val="0"/>
          <w:i w:val="0"/>
        </w:rPr>
        <w:t xml:space="preserve">evaluated </w:t>
      </w:r>
      <w:r>
        <w:rPr>
          <w:rFonts w:ascii="Times New Roman" w:hAnsi="Times New Roman" w:cs="Times New Roman"/>
          <w:b w:val="0"/>
          <w:i w:val="0"/>
        </w:rPr>
        <w:t xml:space="preserve">model </w:t>
      </w:r>
      <w:r>
        <w:rPr>
          <w:rFonts w:ascii="Times New Roman" w:hAnsi="Times New Roman" w:cs="Times New Roman"/>
          <w:b w:val="0"/>
          <w:i w:val="0"/>
        </w:rPr>
        <w:t>configu</w:t>
      </w:r>
      <w:r>
        <w:rPr>
          <w:rFonts w:ascii="Times New Roman" w:hAnsi="Times New Roman" w:cs="Times New Roman"/>
          <w:b w:val="0"/>
          <w:i w:val="0"/>
        </w:rPr>
        <w:t>rat</w:t>
      </w:r>
      <w:r>
        <w:rPr>
          <w:rFonts w:ascii="Times New Roman" w:hAnsi="Times New Roman" w:cs="Times New Roman"/>
          <w:b w:val="0"/>
          <w:i w:val="0"/>
        </w:rPr>
        <w:t>ion assign</w:t>
      </w:r>
      <w:r>
        <w:rPr>
          <w:rFonts w:ascii="Times New Roman" w:hAnsi="Times New Roman" w:cs="Times New Roman"/>
          <w:b w:val="0"/>
          <w:i w:val="0"/>
        </w:rPr>
        <w:t xml:space="preserve">ed </w:t>
      </w:r>
      <w:r>
        <w:rPr>
          <w:rFonts w:ascii="Times New Roman" w:hAnsi="Times New Roman" w:cs="Times New Roman"/>
          <w:b w:val="0"/>
          <w:i w:val="0"/>
        </w:rPr>
        <w:t>lower iconici</w:t>
      </w:r>
      <w:r>
        <w:rPr>
          <w:rFonts w:ascii="Times New Roman" w:hAnsi="Times New Roman" w:cs="Times New Roman"/>
          <w:b w:val="0"/>
          <w:i w:val="0"/>
        </w:rPr>
        <w:t>t</w:t>
      </w:r>
      <w:r>
        <w:rPr>
          <w:rFonts w:ascii="Times New Roman" w:hAnsi="Times New Roman" w:cs="Times New Roman"/>
          <w:b w:val="0"/>
          <w:i w:val="0"/>
        </w:rPr>
        <w:t>y to</w:t>
      </w:r>
      <w:r>
        <w:rPr>
          <w:rFonts w:ascii="Times New Roman" w:hAnsi="Times New Roman" w:cs="Times New Roman"/>
          <w:b w:val="0"/>
          <w:i w:val="0"/>
        </w:rPr>
        <w:t xml:space="preserve"> mismatched </w:t>
      </w:r>
      <w:r>
        <w:rPr>
          <w:rFonts w:ascii="Times New Roman" w:hAnsi="Times New Roman" w:cs="Times New Roman"/>
          <w:b w:val="0"/>
          <w:i w:val="0"/>
        </w:rPr>
        <w:t>pa</w:t>
      </w:r>
      <w:r>
        <w:rPr>
          <w:rFonts w:ascii="Times New Roman" w:hAnsi="Times New Roman" w:cs="Times New Roman"/>
          <w:b w:val="0"/>
          <w:i w:val="0"/>
        </w:rPr>
        <w:t>i</w:t>
      </w:r>
      <w:r>
        <w:rPr>
          <w:rFonts w:ascii="Times New Roman" w:hAnsi="Times New Roman" w:cs="Times New Roman"/>
          <w:b w:val="0"/>
          <w:i w:val="0"/>
        </w:rPr>
        <w:t>ring</w:t>
      </w:r>
      <w:r>
        <w:rPr>
          <w:rFonts w:ascii="Times New Roman" w:hAnsi="Times New Roman" w:cs="Times New Roman"/>
          <w:b w:val="0"/>
          <w:i w:val="0"/>
        </w:rPr>
        <w:t>s</w:t>
      </w:r>
      <w:r>
        <w:rPr>
          <w:rFonts w:ascii="Times New Roman" w:hAnsi="Times New Roman" w:cs="Times New Roman"/>
          <w:b w:val="0"/>
          <w:i w:val="0"/>
        </w:rPr>
        <w:t xml:space="preserve"> than t</w:t>
      </w:r>
      <w:r>
        <w:rPr>
          <w:rFonts w:ascii="Times New Roman" w:hAnsi="Times New Roman" w:cs="Times New Roman"/>
          <w:b w:val="0"/>
          <w:i w:val="0"/>
        </w:rPr>
        <w:t>o</w:t>
      </w:r>
      <w:r>
        <w:rPr>
          <w:rFonts w:ascii="Times New Roman" w:hAnsi="Times New Roman" w:cs="Times New Roman"/>
          <w:b w:val="0"/>
          <w:i w:val="0"/>
        </w:rPr>
        <w:t xml:space="preserve"> </w:t>
      </w:r>
      <w:r>
        <w:rPr>
          <w:rFonts w:ascii="Times New Roman" w:hAnsi="Times New Roman" w:cs="Times New Roman"/>
          <w:b w:val="0"/>
          <w:i w:val="0"/>
        </w:rPr>
        <w:t>co</w:t>
      </w:r>
      <w:r>
        <w:rPr>
          <w:rFonts w:ascii="Times New Roman" w:hAnsi="Times New Roman" w:cs="Times New Roman"/>
          <w:b w:val="0"/>
          <w:i w:val="0"/>
        </w:rPr>
        <w:t>ng</w:t>
      </w:r>
      <w:r>
        <w:rPr>
          <w:rFonts w:ascii="Times New Roman" w:hAnsi="Times New Roman" w:cs="Times New Roman"/>
          <w:b w:val="0"/>
          <w:i w:val="0"/>
        </w:rPr>
        <w:t>r</w:t>
      </w:r>
      <w:r>
        <w:rPr>
          <w:rFonts w:ascii="Times New Roman" w:hAnsi="Times New Roman" w:cs="Times New Roman"/>
          <w:b w:val="0"/>
          <w:i w:val="0"/>
        </w:rPr>
        <w:t>uent p</w:t>
      </w:r>
      <w:r>
        <w:rPr>
          <w:rFonts w:ascii="Times New Roman" w:hAnsi="Times New Roman" w:cs="Times New Roman"/>
          <w:b w:val="0"/>
          <w:i w:val="0"/>
        </w:rPr>
        <w:t>re</w:t>
      </w:r>
      <w:r>
        <w:rPr>
          <w:rFonts w:ascii="Times New Roman" w:hAnsi="Times New Roman" w:cs="Times New Roman"/>
          <w:b w:val="0"/>
          <w:i w:val="0"/>
        </w:rPr>
        <w:t>sen</w:t>
      </w:r>
      <w:r>
        <w:rPr>
          <w:rFonts w:ascii="Times New Roman" w:hAnsi="Times New Roman" w:cs="Times New Roman"/>
          <w:b w:val="0"/>
          <w:i w:val="0"/>
        </w:rPr>
        <w:t>t</w:t>
      </w:r>
      <w:r>
        <w:rPr>
          <w:rFonts w:ascii="Times New Roman" w:hAnsi="Times New Roman" w:cs="Times New Roman"/>
          <w:b w:val="0"/>
          <w:i w:val="0"/>
        </w:rPr>
        <w:t>a</w:t>
      </w:r>
      <w:r>
        <w:rPr>
          <w:rFonts w:ascii="Times New Roman" w:hAnsi="Times New Roman" w:cs="Times New Roman"/>
          <w:b w:val="0"/>
          <w:i w:val="0"/>
        </w:rPr>
        <w:t>t</w:t>
      </w:r>
      <w:r>
        <w:rPr>
          <w:rFonts w:ascii="Times New Roman" w:hAnsi="Times New Roman" w:cs="Times New Roman"/>
          <w:b w:val="0"/>
          <w:i w:val="0"/>
        </w:rPr>
        <w:t>io</w:t>
      </w:r>
      <w:r>
        <w:rPr>
          <w:rFonts w:ascii="Times New Roman" w:hAnsi="Times New Roman" w:cs="Times New Roman"/>
          <w:b w:val="0"/>
          <w:i w:val="0"/>
        </w:rPr>
        <w:t>n</w:t>
      </w:r>
      <w:r>
        <w:rPr>
          <w:rFonts w:ascii="Times New Roman" w:hAnsi="Times New Roman" w:cs="Times New Roman"/>
          <w:b w:val="0"/>
          <w:i w:val="0"/>
        </w:rPr>
        <w:t>s</w:t>
      </w:r>
      <w:r>
        <w:rPr>
          <w:rFonts w:ascii="Times New Roman" w:hAnsi="Times New Roman" w:cs="Times New Roman"/>
          <w:b w:val="0"/>
          <w:i w:val="0"/>
        </w:rPr>
        <w:t xml:space="preserve"> o</w:t>
      </w:r>
      <w:r>
        <w:rPr>
          <w:rFonts w:ascii="Times New Roman" w:hAnsi="Times New Roman" w:cs="Times New Roman"/>
          <w:b w:val="0"/>
          <w:i w:val="0"/>
        </w:rPr>
        <w:t>f th</w:t>
      </w:r>
      <w:r>
        <w:rPr>
          <w:rFonts w:ascii="Times New Roman" w:hAnsi="Times New Roman" w:cs="Times New Roman"/>
          <w:b w:val="0"/>
          <w:i w:val="0"/>
        </w:rPr>
        <w:t>e</w:t>
      </w:r>
      <w:r>
        <w:rPr>
          <w:rFonts w:ascii="Times New Roman" w:hAnsi="Times New Roman" w:cs="Times New Roman"/>
          <w:b w:val="0"/>
          <w:i w:val="0"/>
        </w:rPr>
        <w:t xml:space="preserve"> </w:t>
      </w:r>
      <w:r>
        <w:rPr>
          <w:rFonts w:ascii="Times New Roman" w:hAnsi="Times New Roman" w:cs="Times New Roman"/>
          <w:b w:val="0"/>
          <w:i w:val="0"/>
        </w:rPr>
        <w:t>identic</w:t>
      </w:r>
      <w:r>
        <w:rPr>
          <w:rFonts w:ascii="Times New Roman" w:hAnsi="Times New Roman" w:cs="Times New Roman"/>
          <w:b w:val="0"/>
          <w:i w:val="0"/>
        </w:rPr>
        <w:t>a</w:t>
      </w:r>
      <w:r>
        <w:rPr>
          <w:rFonts w:ascii="Times New Roman" w:hAnsi="Times New Roman" w:cs="Times New Roman"/>
          <w:b w:val="0"/>
          <w:i w:val="0"/>
        </w:rPr>
        <w:t>l vid</w:t>
      </w:r>
      <w:r>
        <w:rPr>
          <w:rFonts w:ascii="Times New Roman" w:hAnsi="Times New Roman" w:cs="Times New Roman"/>
          <w:b w:val="0"/>
          <w:i w:val="0"/>
        </w:rPr>
        <w:t>e</w:t>
      </w:r>
      <w:r>
        <w:rPr>
          <w:rFonts w:ascii="Times New Roman" w:hAnsi="Times New Roman" w:cs="Times New Roman"/>
          <w:b w:val="0"/>
          <w:i w:val="0"/>
        </w:rPr>
        <w:t>o</w:t>
      </w:r>
      <w:r>
        <w:rPr>
          <w:rFonts w:ascii="Times New Roman" w:hAnsi="Times New Roman" w:cs="Times New Roman"/>
          <w:b w:val="0"/>
          <w:i w:val="0"/>
        </w:rPr>
        <w:t xml:space="preserve"> clip</w:t>
      </w:r>
      <w:r>
        <w:rPr>
          <w:rFonts w:ascii="Times New Roman" w:hAnsi="Times New Roman" w:cs="Times New Roman"/>
          <w:b w:val="0"/>
          <w:i w:val="0"/>
        </w:rPr>
        <w:t>s</w:t>
      </w:r>
      <w:r>
        <w:rPr>
          <w:rFonts w:ascii="Times New Roman" w:hAnsi="Times New Roman" w:cs="Times New Roman"/>
          <w:b w:val="0"/>
          <w:i w:val="0"/>
        </w:rPr>
        <w:t>,</w:t>
      </w:r>
      <w:r>
        <w:rPr>
          <w:rFonts w:ascii="Times New Roman" w:hAnsi="Times New Roman" w:cs="Times New Roman"/>
          <w:b w:val="0"/>
          <w:i w:val="0"/>
        </w:rPr>
        <w:t xml:space="preserve"> </w:t>
      </w:r>
      <w:r>
        <w:rPr>
          <w:rFonts w:ascii="Times New Roman" w:hAnsi="Times New Roman" w:cs="Times New Roman"/>
          <w:b w:val="0"/>
          <w:i w:val="0"/>
        </w:rPr>
        <w:t>demonstr</w:t>
      </w:r>
      <w:r>
        <w:rPr>
          <w:rFonts w:ascii="Times New Roman" w:hAnsi="Times New Roman" w:cs="Times New Roman"/>
          <w:b w:val="0"/>
          <w:i w:val="0"/>
        </w:rPr>
        <w:t>a</w:t>
      </w:r>
      <w:r>
        <w:rPr>
          <w:rFonts w:ascii="Times New Roman" w:hAnsi="Times New Roman" w:cs="Times New Roman"/>
          <w:b w:val="0"/>
          <w:i w:val="0"/>
        </w:rPr>
        <w:t>ting</w:t>
      </w:r>
      <w:r>
        <w:rPr>
          <w:rFonts w:ascii="Times New Roman" w:hAnsi="Times New Roman" w:cs="Times New Roman"/>
          <w:b w:val="0"/>
          <w:i w:val="0"/>
        </w:rPr>
        <w:t xml:space="preserve"> g</w:t>
      </w:r>
      <w:r>
        <w:rPr>
          <w:rFonts w:ascii="Times New Roman" w:hAnsi="Times New Roman" w:cs="Times New Roman"/>
          <w:b w:val="0"/>
          <w:i w:val="0"/>
        </w:rPr>
        <w:t>enuine</w:t>
      </w:r>
      <w:r>
        <w:rPr>
          <w:rFonts w:ascii="Times New Roman" w:hAnsi="Times New Roman" w:cs="Times New Roman"/>
          <w:b w:val="0"/>
          <w:i w:val="0"/>
        </w:rPr>
        <w:t xml:space="preserve"> s</w:t>
      </w:r>
      <w:r>
        <w:rPr>
          <w:rFonts w:ascii="Times New Roman" w:hAnsi="Times New Roman" w:cs="Times New Roman"/>
          <w:b w:val="0"/>
          <w:i w:val="0"/>
        </w:rPr>
        <w:t>ens</w:t>
      </w:r>
      <w:r>
        <w:rPr>
          <w:rFonts w:ascii="Times New Roman" w:hAnsi="Times New Roman" w:cs="Times New Roman"/>
          <w:b w:val="0"/>
          <w:i w:val="0"/>
        </w:rPr>
        <w:t>i</w:t>
      </w:r>
      <w:r>
        <w:rPr>
          <w:rFonts w:ascii="Times New Roman" w:hAnsi="Times New Roman" w:cs="Times New Roman"/>
          <w:b w:val="0"/>
          <w:i w:val="0"/>
        </w:rPr>
        <w:t>t</w:t>
      </w:r>
      <w:r>
        <w:rPr>
          <w:rFonts w:ascii="Times New Roman" w:hAnsi="Times New Roman" w:cs="Times New Roman"/>
          <w:b w:val="0"/>
          <w:i w:val="0"/>
        </w:rPr>
        <w:t>ivi</w:t>
      </w:r>
      <w:r>
        <w:rPr>
          <w:rFonts w:ascii="Times New Roman" w:hAnsi="Times New Roman" w:cs="Times New Roman"/>
          <w:b w:val="0"/>
          <w:i w:val="0"/>
        </w:rPr>
        <w:t>t</w:t>
      </w:r>
      <w:r>
        <w:rPr>
          <w:rFonts w:ascii="Times New Roman" w:hAnsi="Times New Roman" w:cs="Times New Roman"/>
          <w:b w:val="0"/>
          <w:i w:val="0"/>
        </w:rPr>
        <w:t>y</w:t>
      </w:r>
      <w:r>
        <w:rPr>
          <w:rFonts w:ascii="Times New Roman" w:hAnsi="Times New Roman" w:cs="Times New Roman"/>
          <w:b w:val="0"/>
          <w:i w:val="0"/>
        </w:rPr>
        <w:t xml:space="preserve"> to s</w:t>
      </w:r>
      <w:r>
        <w:rPr>
          <w:rFonts w:ascii="Times New Roman" w:hAnsi="Times New Roman" w:cs="Times New Roman"/>
          <w:b w:val="0"/>
          <w:i w:val="0"/>
        </w:rPr>
        <w:t>e</w:t>
      </w:r>
      <w:r>
        <w:rPr>
          <w:rFonts w:ascii="Times New Roman" w:hAnsi="Times New Roman" w:cs="Times New Roman"/>
          <w:b w:val="0"/>
          <w:i w:val="0"/>
        </w:rPr>
        <w:t>m</w:t>
      </w:r>
      <w:r>
        <w:rPr>
          <w:rFonts w:ascii="Times New Roman" w:hAnsi="Times New Roman" w:cs="Times New Roman"/>
          <w:b w:val="0"/>
          <w:i w:val="0"/>
        </w:rPr>
        <w:t>antic</w:t>
      </w:r>
      <w:r>
        <w:rPr>
          <w:rFonts w:ascii="Times New Roman" w:hAnsi="Times New Roman" w:cs="Times New Roman"/>
          <w:b w:val="0"/>
          <w:i w:val="0"/>
        </w:rPr>
        <w:t xml:space="preserve"> </w:t>
      </w:r>
      <w:r>
        <w:rPr>
          <w:rFonts w:ascii="Times New Roman" w:hAnsi="Times New Roman" w:cs="Times New Roman"/>
          <w:b w:val="0"/>
          <w:i w:val="0"/>
        </w:rPr>
        <w:t>alignm</w:t>
      </w:r>
      <w:r>
        <w:rPr>
          <w:rFonts w:ascii="Times New Roman" w:hAnsi="Times New Roman" w:cs="Times New Roman"/>
          <w:b w:val="0"/>
          <w:i w:val="0"/>
        </w:rPr>
        <w:t>ent</w:t>
      </w:r>
      <w:r>
        <w:rPr>
          <w:rFonts w:ascii="Times New Roman" w:hAnsi="Times New Roman" w:cs="Times New Roman"/>
          <w:b w:val="0"/>
          <w:i w:val="0"/>
        </w:rPr>
        <w:t xml:space="preserve"> rather than </w:t>
      </w:r>
      <w:r>
        <w:rPr>
          <w:rFonts w:ascii="Times New Roman" w:hAnsi="Times New Roman" w:cs="Times New Roman"/>
          <w:b w:val="0"/>
          <w:i w:val="0"/>
        </w:rPr>
        <w:t>invarian</w:t>
      </w:r>
      <w:r>
        <w:rPr>
          <w:rFonts w:ascii="Times New Roman" w:hAnsi="Times New Roman" w:cs="Times New Roman"/>
          <w:b w:val="0"/>
          <w:i w:val="0"/>
        </w:rPr>
        <w:t>t</w:t>
      </w:r>
      <w:r>
        <w:rPr>
          <w:rFonts w:ascii="Times New Roman" w:hAnsi="Times New Roman" w:cs="Times New Roman"/>
          <w:b w:val="0"/>
          <w:i w:val="0"/>
        </w:rPr>
        <w:t xml:space="preserve"> relianc</w:t>
      </w:r>
      <w:r>
        <w:rPr>
          <w:rFonts w:ascii="Times New Roman" w:hAnsi="Times New Roman" w:cs="Times New Roman"/>
          <w:b w:val="0"/>
          <w:i w:val="0"/>
        </w:rPr>
        <w:t xml:space="preserve">e </w:t>
      </w:r>
      <w:r>
        <w:rPr>
          <w:rFonts w:ascii="Times New Roman" w:hAnsi="Times New Roman" w:cs="Times New Roman"/>
          <w:b w:val="0"/>
          <w:i w:val="0"/>
        </w:rPr>
        <w:t>o</w:t>
      </w:r>
      <w:r>
        <w:rPr>
          <w:rFonts w:ascii="Times New Roman" w:hAnsi="Times New Roman" w:cs="Times New Roman"/>
          <w:b w:val="0"/>
          <w:i w:val="0"/>
        </w:rPr>
        <w:t>n lexical tokens</w:t>
      </w:r>
      <w:r>
        <w:rPr>
          <w:rFonts w:ascii="Times New Roman" w:hAnsi="Times New Roman" w:cs="Times New Roman"/>
          <w:b w:val="0"/>
          <w:i w:val="0"/>
        </w:rPr>
        <w:t xml:space="preserve"> alone. </w:t>
      </w:r>
      <w:r>
        <w:rPr>
          <w:rFonts w:ascii="Times New Roman" w:hAnsi="Times New Roman" w:cs="Times New Roman"/>
          <w:b w:val="0"/>
          <w:i w:val="0"/>
        </w:rPr>
        <w:t xml:space="preserve">Across the configurations </w:t>
      </w:r>
      <w:r>
        <w:rPr>
          <w:rFonts w:ascii="Times New Roman" w:hAnsi="Times New Roman" w:cs="Times New Roman"/>
          <w:b w:val="0"/>
          <w:i w:val="0"/>
        </w:rPr>
        <w:t xml:space="preserve">in </w:t>
      </w:r>
      <w:r>
        <w:rPr>
          <w:rFonts w:ascii="Times New Roman" w:hAnsi="Times New Roman" w:cs="Times New Roman"/>
          <w:b w:val="0"/>
          <w:i w:val="0"/>
        </w:rPr>
        <w:t>T</w:t>
      </w:r>
      <w:r>
        <w:rPr>
          <w:rFonts w:ascii="Times New Roman" w:hAnsi="Times New Roman" w:cs="Times New Roman"/>
          <w:b w:val="0"/>
          <w:i w:val="0"/>
        </w:rPr>
        <w:t>able 6, t</w:t>
      </w:r>
      <w:r>
        <w:rPr>
          <w:rFonts w:ascii="Times New Roman" w:hAnsi="Times New Roman" w:cs="Times New Roman"/>
          <w:b w:val="0"/>
          <w:i w:val="0"/>
        </w:rPr>
        <w:t>h</w:t>
      </w:r>
      <w:r>
        <w:rPr>
          <w:rFonts w:ascii="Times New Roman" w:hAnsi="Times New Roman" w:cs="Times New Roman"/>
          <w:b w:val="0"/>
          <w:i w:val="0"/>
        </w:rPr>
        <w:t xml:space="preserve">is </w:t>
      </w:r>
      <w:r>
        <w:rPr>
          <w:rFonts w:ascii="Times New Roman" w:hAnsi="Times New Roman" w:cs="Times New Roman"/>
          <w:b w:val="0"/>
          <w:i w:val="0"/>
        </w:rPr>
        <w:t>re</w:t>
      </w:r>
      <w:r>
        <w:rPr>
          <w:rFonts w:ascii="Times New Roman" w:hAnsi="Times New Roman" w:cs="Times New Roman"/>
          <w:b w:val="0"/>
          <w:i w:val="0"/>
        </w:rPr>
        <w:t>d</w:t>
      </w:r>
      <w:r>
        <w:rPr>
          <w:rFonts w:ascii="Times New Roman" w:hAnsi="Times New Roman" w:cs="Times New Roman"/>
          <w:b w:val="0"/>
          <w:i w:val="0"/>
        </w:rPr>
        <w:t>ucti</w:t>
      </w:r>
      <w:r>
        <w:rPr>
          <w:rFonts w:ascii="Times New Roman" w:hAnsi="Times New Roman" w:cs="Times New Roman"/>
          <w:b w:val="0"/>
          <w:i w:val="0"/>
        </w:rPr>
        <w:t>o</w:t>
      </w:r>
      <w:r>
        <w:rPr>
          <w:rFonts w:ascii="Times New Roman" w:hAnsi="Times New Roman" w:cs="Times New Roman"/>
          <w:b w:val="0"/>
          <w:i w:val="0"/>
        </w:rPr>
        <w:t>n</w:t>
      </w:r>
      <w:r>
        <w:rPr>
          <w:rFonts w:ascii="Times New Roman" w:hAnsi="Times New Roman" w:cs="Times New Roman"/>
          <w:b w:val="0"/>
          <w:i w:val="0"/>
        </w:rPr>
        <w:t xml:space="preserve"> ranged from 0.</w:t>
      </w:r>
      <w:r>
        <w:rPr>
          <w:rFonts w:ascii="Times New Roman" w:hAnsi="Times New Roman" w:cs="Times New Roman"/>
          <w:b w:val="0"/>
          <w:i w:val="0"/>
        </w:rPr>
        <w:t>79</w:t>
      </w:r>
      <w:r>
        <w:rPr>
          <w:rFonts w:ascii="Times New Roman" w:hAnsi="Times New Roman" w:cs="Times New Roman"/>
          <w:b w:val="0"/>
          <w:i w:val="0"/>
        </w:rPr>
        <w:t xml:space="preserve"> points (Gemini 3.</w:t>
      </w:r>
      <w:r>
        <w:rPr>
          <w:rFonts w:ascii="Times New Roman" w:hAnsi="Times New Roman" w:cs="Times New Roman"/>
          <w:b w:val="0"/>
          <w:i w:val="0"/>
        </w:rPr>
        <w:t>1</w:t>
      </w:r>
      <w:r>
        <w:rPr>
          <w:rFonts w:ascii="Times New Roman" w:hAnsi="Times New Roman" w:cs="Times New Roman"/>
          <w:b w:val="0"/>
          <w:i w:val="0"/>
        </w:rPr>
        <w:t xml:space="preserve"> Flash</w:t>
      </w:r>
      <w:r>
        <w:rPr>
          <w:rFonts w:ascii="Times New Roman" w:hAnsi="Times New Roman" w:cs="Times New Roman"/>
          <w:b w:val="0"/>
          <w:i w:val="0"/>
        </w:rPr>
        <w:t>-Lite</w:t>
      </w:r>
      <w:r>
        <w:rPr>
          <w:rFonts w:ascii="Times New Roman" w:hAnsi="Times New Roman" w:cs="Times New Roman"/>
          <w:b w:val="0"/>
          <w:i w:val="0"/>
        </w:rPr>
        <w:t>) to 2.2</w:t>
      </w:r>
      <w:r>
        <w:rPr>
          <w:rFonts w:ascii="Times New Roman" w:hAnsi="Times New Roman" w:cs="Times New Roman"/>
          <w:b w:val="0"/>
          <w:i w:val="0"/>
        </w:rPr>
        <w:t>1</w:t>
      </w:r>
      <w:r>
        <w:rPr>
          <w:rFonts w:ascii="Times New Roman" w:hAnsi="Times New Roman" w:cs="Times New Roman"/>
          <w:b w:val="0"/>
          <w:i w:val="0"/>
        </w:rPr>
        <w:t xml:space="preserve"> points (Gemini 3.1 Pro). </w:t>
      </w:r>
      <w:r>
        <w:rPr>
          <w:rFonts w:ascii="Times New Roman" w:hAnsi="Times New Roman" w:cs="Times New Roman"/>
          <w:b w:val="0"/>
          <w:i w:val="0"/>
        </w:rPr>
        <w:t>Notably,</w:t>
      </w:r>
      <w:r>
        <w:rPr>
          <w:rFonts w:ascii="Times New Roman" w:hAnsi="Times New Roman" w:cs="Times New Roman"/>
          <w:b w:val="0"/>
          <w:i w:val="0"/>
        </w:rPr>
        <w:t xml:space="preserve"> </w:t>
      </w:r>
      <w:r>
        <w:rPr>
          <w:rFonts w:ascii="Times New Roman" w:hAnsi="Times New Roman" w:cs="Times New Roman"/>
          <w:b w:val="0"/>
          <w:i w:val="0"/>
        </w:rPr>
        <w:t>a lar</w:t>
      </w:r>
      <w:r>
        <w:rPr>
          <w:rFonts w:ascii="Times New Roman" w:hAnsi="Times New Roman" w:cs="Times New Roman"/>
          <w:b w:val="0"/>
          <w:i w:val="0"/>
        </w:rPr>
        <w:t xml:space="preserve">ger </w:t>
      </w:r>
      <w:r>
        <w:rPr>
          <w:rFonts w:ascii="Times New Roman" w:hAnsi="Times New Roman" w:cs="Times New Roman"/>
          <w:b w:val="0"/>
          <w:i w:val="0"/>
        </w:rPr>
        <w:t>magnitu</w:t>
      </w:r>
      <w:r>
        <w:rPr>
          <w:rFonts w:ascii="Times New Roman" w:hAnsi="Times New Roman" w:cs="Times New Roman"/>
          <w:b w:val="0"/>
          <w:i w:val="0"/>
        </w:rPr>
        <w:t>d</w:t>
      </w:r>
      <w:r>
        <w:rPr>
          <w:rFonts w:ascii="Times New Roman" w:hAnsi="Times New Roman" w:cs="Times New Roman"/>
          <w:b w:val="0"/>
          <w:i w:val="0"/>
        </w:rPr>
        <w:t>e of dec</w:t>
      </w:r>
      <w:r>
        <w:rPr>
          <w:rFonts w:ascii="Times New Roman" w:hAnsi="Times New Roman" w:cs="Times New Roman"/>
          <w:b w:val="0"/>
          <w:i w:val="0"/>
        </w:rPr>
        <w:t>r</w:t>
      </w:r>
      <w:r>
        <w:rPr>
          <w:rFonts w:ascii="Times New Roman" w:hAnsi="Times New Roman" w:cs="Times New Roman"/>
          <w:b w:val="0"/>
          <w:i w:val="0"/>
        </w:rPr>
        <w:t>ease</w:t>
      </w:r>
      <w:r>
        <w:rPr>
          <w:rFonts w:ascii="Times New Roman" w:hAnsi="Times New Roman" w:cs="Times New Roman"/>
          <w:b w:val="0"/>
          <w:i w:val="0"/>
        </w:rPr>
        <w:t xml:space="preserve"> is</w:t>
      </w:r>
      <w:r>
        <w:rPr>
          <w:rFonts w:ascii="Times New Roman" w:hAnsi="Times New Roman" w:cs="Times New Roman"/>
          <w:b w:val="0"/>
          <w:i w:val="0"/>
        </w:rPr>
        <w:t xml:space="preserve"> </w:t>
      </w:r>
      <w:r>
        <w:rPr>
          <w:rFonts w:ascii="Times New Roman" w:hAnsi="Times New Roman" w:cs="Times New Roman"/>
          <w:b w:val="0"/>
          <w:i w:val="0"/>
        </w:rPr>
        <w:t>n</w:t>
      </w:r>
      <w:r>
        <w:rPr>
          <w:rFonts w:ascii="Times New Roman" w:hAnsi="Times New Roman" w:cs="Times New Roman"/>
          <w:b w:val="0"/>
          <w:i w:val="0"/>
        </w:rPr>
        <w:t>o</w:t>
      </w:r>
      <w:r>
        <w:rPr>
          <w:rFonts w:ascii="Times New Roman" w:hAnsi="Times New Roman" w:cs="Times New Roman"/>
          <w:b w:val="0"/>
          <w:i w:val="0"/>
        </w:rPr>
        <w:t xml:space="preserve">t </w:t>
      </w:r>
      <w:r>
        <w:rPr>
          <w:rFonts w:ascii="Times New Roman" w:hAnsi="Times New Roman" w:cs="Times New Roman"/>
          <w:b w:val="0"/>
          <w:i w:val="0"/>
        </w:rPr>
        <w:t>inheren</w:t>
      </w:r>
      <w:r>
        <w:rPr>
          <w:rFonts w:ascii="Times New Roman" w:hAnsi="Times New Roman" w:cs="Times New Roman"/>
          <w:b w:val="0"/>
          <w:i w:val="0"/>
        </w:rPr>
        <w:t>t</w:t>
      </w:r>
      <w:r>
        <w:rPr>
          <w:rFonts w:ascii="Times New Roman" w:hAnsi="Times New Roman" w:cs="Times New Roman"/>
          <w:b w:val="0"/>
          <w:i w:val="0"/>
        </w:rPr>
        <w:t xml:space="preserve">ly </w:t>
      </w:r>
      <w:r>
        <w:rPr>
          <w:rFonts w:ascii="Times New Roman" w:hAnsi="Times New Roman" w:cs="Times New Roman"/>
          <w:b w:val="0"/>
          <w:i w:val="0"/>
        </w:rPr>
        <w:t>sup</w:t>
      </w:r>
      <w:r>
        <w:rPr>
          <w:rFonts w:ascii="Times New Roman" w:hAnsi="Times New Roman" w:cs="Times New Roman"/>
          <w:b w:val="0"/>
          <w:i w:val="0"/>
        </w:rPr>
        <w:t>er</w:t>
      </w:r>
      <w:r>
        <w:rPr>
          <w:rFonts w:ascii="Times New Roman" w:hAnsi="Times New Roman" w:cs="Times New Roman"/>
          <w:b w:val="0"/>
          <w:i w:val="0"/>
        </w:rPr>
        <w:t>i</w:t>
      </w:r>
      <w:r>
        <w:rPr>
          <w:rFonts w:ascii="Times New Roman" w:hAnsi="Times New Roman" w:cs="Times New Roman"/>
          <w:b w:val="0"/>
          <w:i w:val="0"/>
        </w:rPr>
        <w:t>o</w:t>
      </w:r>
      <w:r>
        <w:rPr>
          <w:rFonts w:ascii="Times New Roman" w:hAnsi="Times New Roman" w:cs="Times New Roman"/>
          <w:b w:val="0"/>
          <w:i w:val="0"/>
        </w:rPr>
        <w:t>r</w:t>
      </w:r>
      <w:r>
        <w:rPr>
          <w:rFonts w:ascii="Times New Roman" w:hAnsi="Times New Roman" w:cs="Times New Roman"/>
          <w:b w:val="0"/>
          <w:i w:val="0"/>
        </w:rPr>
        <w:t xml:space="preserve">, </w:t>
      </w:r>
      <w:r>
        <w:rPr>
          <w:rFonts w:ascii="Times New Roman" w:hAnsi="Times New Roman" w:cs="Times New Roman"/>
          <w:b w:val="0"/>
          <w:i w:val="0"/>
        </w:rPr>
        <w:t>a</w:t>
      </w:r>
      <w:r>
        <w:rPr>
          <w:rFonts w:ascii="Times New Roman" w:hAnsi="Times New Roman" w:cs="Times New Roman"/>
          <w:b w:val="0"/>
          <w:i w:val="0"/>
        </w:rPr>
        <w:t>s</w:t>
      </w:r>
      <w:r>
        <w:rPr>
          <w:rFonts w:ascii="Times New Roman" w:hAnsi="Times New Roman" w:cs="Times New Roman"/>
          <w:b w:val="0"/>
          <w:i w:val="0"/>
        </w:rPr>
        <w:t xml:space="preserve"> it partly</w:t>
      </w:r>
      <w:r>
        <w:rPr>
          <w:rFonts w:ascii="Times New Roman" w:hAnsi="Times New Roman" w:cs="Times New Roman"/>
          <w:b w:val="0"/>
          <w:i w:val="0"/>
        </w:rPr>
        <w:t xml:space="preserve"> reflects how </w:t>
      </w:r>
      <w:r>
        <w:rPr>
          <w:rFonts w:ascii="Times New Roman" w:hAnsi="Times New Roman" w:cs="Times New Roman"/>
          <w:b w:val="0"/>
          <w:i w:val="0"/>
        </w:rPr>
        <w:t>e</w:t>
      </w:r>
      <w:r>
        <w:rPr>
          <w:rFonts w:ascii="Times New Roman" w:hAnsi="Times New Roman" w:cs="Times New Roman"/>
          <w:b w:val="0"/>
          <w:i w:val="0"/>
        </w:rPr>
        <w:t>l</w:t>
      </w:r>
      <w:r>
        <w:rPr>
          <w:rFonts w:ascii="Times New Roman" w:hAnsi="Times New Roman" w:cs="Times New Roman"/>
          <w:b w:val="0"/>
          <w:i w:val="0"/>
        </w:rPr>
        <w:t>e</w:t>
      </w:r>
      <w:r>
        <w:rPr>
          <w:rFonts w:ascii="Times New Roman" w:hAnsi="Times New Roman" w:cs="Times New Roman"/>
          <w:b w:val="0"/>
          <w:i w:val="0"/>
        </w:rPr>
        <w:t>vated</w:t>
      </w:r>
      <w:r>
        <w:rPr>
          <w:rFonts w:ascii="Times New Roman" w:hAnsi="Times New Roman" w:cs="Times New Roman"/>
          <w:b w:val="0"/>
          <w:i w:val="0"/>
        </w:rPr>
        <w:t xml:space="preserve"> a model</w:t>
      </w:r>
      <w:r>
        <w:rPr>
          <w:rFonts w:ascii="Times New Roman" w:hAnsi="Times New Roman" w:cs="Times New Roman"/>
          <w:b w:val="0"/>
          <w:i w:val="0"/>
        </w:rPr>
        <w:t>'s baseline</w:t>
      </w:r>
      <w:r>
        <w:rPr>
          <w:rFonts w:ascii="Times New Roman" w:hAnsi="Times New Roman" w:cs="Times New Roman"/>
          <w:b w:val="0"/>
          <w:i w:val="0"/>
        </w:rPr>
        <w:t xml:space="preserve"> rat</w:t>
      </w:r>
      <w:r>
        <w:rPr>
          <w:rFonts w:ascii="Times New Roman" w:hAnsi="Times New Roman" w:cs="Times New Roman"/>
          <w:b w:val="0"/>
          <w:i w:val="0"/>
        </w:rPr>
        <w:t>ing was und</w:t>
      </w:r>
      <w:r>
        <w:rPr>
          <w:rFonts w:ascii="Times New Roman" w:hAnsi="Times New Roman" w:cs="Times New Roman"/>
          <w:b w:val="0"/>
          <w:i w:val="0"/>
        </w:rPr>
        <w:t>e</w:t>
      </w:r>
      <w:r>
        <w:rPr>
          <w:rFonts w:ascii="Times New Roman" w:hAnsi="Times New Roman" w:cs="Times New Roman"/>
          <w:b w:val="0"/>
          <w:i w:val="0"/>
        </w:rPr>
        <w:t>r</w:t>
      </w:r>
      <w:r>
        <w:rPr>
          <w:rFonts w:ascii="Times New Roman" w:hAnsi="Times New Roman" w:cs="Times New Roman"/>
          <w:b w:val="0"/>
          <w:i w:val="0"/>
        </w:rPr>
        <w:t xml:space="preserve"> </w:t>
      </w:r>
      <w:r>
        <w:rPr>
          <w:rFonts w:ascii="Times New Roman" w:hAnsi="Times New Roman" w:cs="Times New Roman"/>
          <w:b w:val="0"/>
          <w:i w:val="0"/>
        </w:rPr>
        <w:t>co</w:t>
      </w:r>
      <w:r>
        <w:rPr>
          <w:rFonts w:ascii="Times New Roman" w:hAnsi="Times New Roman" w:cs="Times New Roman"/>
          <w:b w:val="0"/>
          <w:i w:val="0"/>
        </w:rPr>
        <w:t>ng</w:t>
      </w:r>
      <w:r>
        <w:rPr>
          <w:rFonts w:ascii="Times New Roman" w:hAnsi="Times New Roman" w:cs="Times New Roman"/>
          <w:b w:val="0"/>
          <w:i w:val="0"/>
        </w:rPr>
        <w:t>r</w:t>
      </w:r>
      <w:r>
        <w:rPr>
          <w:rFonts w:ascii="Times New Roman" w:hAnsi="Times New Roman" w:cs="Times New Roman"/>
          <w:b w:val="0"/>
          <w:i w:val="0"/>
        </w:rPr>
        <w:t>u</w:t>
      </w:r>
      <w:r>
        <w:rPr>
          <w:rFonts w:ascii="Times New Roman" w:hAnsi="Times New Roman" w:cs="Times New Roman"/>
          <w:b w:val="0"/>
          <w:i w:val="0"/>
        </w:rPr>
        <w:t>e</w:t>
      </w:r>
      <w:r>
        <w:rPr>
          <w:rFonts w:ascii="Times New Roman" w:hAnsi="Times New Roman" w:cs="Times New Roman"/>
          <w:b w:val="0"/>
          <w:i w:val="0"/>
        </w:rPr>
        <w:t xml:space="preserve">nt </w:t>
      </w:r>
      <w:r>
        <w:rPr>
          <w:rFonts w:ascii="Times New Roman" w:hAnsi="Times New Roman" w:cs="Times New Roman"/>
          <w:b w:val="0"/>
          <w:i w:val="0"/>
        </w:rPr>
        <w:t>c</w:t>
      </w:r>
      <w:r>
        <w:rPr>
          <w:rFonts w:ascii="Times New Roman" w:hAnsi="Times New Roman" w:cs="Times New Roman"/>
          <w:b w:val="0"/>
          <w:i w:val="0"/>
        </w:rPr>
        <w:t>ond</w:t>
      </w:r>
      <w:r>
        <w:rPr>
          <w:rFonts w:ascii="Times New Roman" w:hAnsi="Times New Roman" w:cs="Times New Roman"/>
          <w:b w:val="0"/>
          <w:i w:val="0"/>
        </w:rPr>
        <w:t>it</w:t>
      </w:r>
      <w:r>
        <w:rPr>
          <w:rFonts w:ascii="Times New Roman" w:hAnsi="Times New Roman" w:cs="Times New Roman"/>
          <w:b w:val="0"/>
          <w:i w:val="0"/>
        </w:rPr>
        <w:t>ion</w:t>
      </w:r>
      <w:r>
        <w:rPr>
          <w:rFonts w:ascii="Times New Roman" w:hAnsi="Times New Roman" w:cs="Times New Roman"/>
          <w:b w:val="0"/>
          <w:i w:val="0"/>
        </w:rPr>
        <w:t>s</w:t>
      </w:r>
      <w:r>
        <w:rPr>
          <w:rFonts w:ascii="Times New Roman" w:hAnsi="Times New Roman" w:cs="Times New Roman"/>
          <w:b w:val="0"/>
          <w:i w:val="0"/>
        </w:rPr>
        <w:t>.</w:t>
      </w:r>
    </w:p>
    <w:p w14:paraId="55263508"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6.</w:t>
      </w:r>
      <w:r w:rsidRPr="00741FD0">
        <w:rPr>
          <w:rFonts w:cs="Times New Roman"/>
          <w:color w:val="auto"/>
        </w:rPr>
        <w:t xml:space="preserve"> </w:t>
      </w:r>
      <w:r w:rsidRPr="00741FD0">
        <w:rPr>
          <w:rFonts w:cs="Times New Roman"/>
          <w:i/>
          <w:iCs/>
          <w:color w:val="auto"/>
        </w:rPr>
        <w:t>Mean iconicity: matched vs. mismatched pairings</w:t>
      </w:r>
    </w:p>
    <w:tbl>
      <w:tblPr>
        <w:tblStyle w:val="Table"/>
        <w:tblW w:w="4872" w:type="pct"/>
        <w:tblLook w:val="0020" w:firstRow="1" w:lastRow="0" w:firstColumn="0" w:lastColumn="0" w:noHBand="0" w:noVBand="0"/>
      </w:tblPr>
      <w:tblGrid>
        <w:gridCol w:w="3505"/>
        <w:gridCol w:w="1694"/>
        <w:gridCol w:w="2228"/>
        <w:gridCol w:w="1932"/>
      </w:tblGrid>
      <w:tr w:rsidR="00741FD0" w:rsidRPr="00741FD0" w14:paraId="61F35C92" w14:textId="77777777" w:rsidTr="00741FD0">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35CD613A"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Rater</w:t>
            </w:r>
            <w:proofErr w:type="spellEnd"/>
            <w:r w:rsidRPr="00741FD0">
              <w:rPr>
                <w:rFonts w:ascii="Times New Roman" w:hAnsi="Times New Roman" w:cs="Times New Roman"/>
                <w:b/>
                <w:bCs/>
                <w:sz w:val="22"/>
                <w:szCs w:val="22"/>
              </w:rPr>
              <w:t xml:space="preserve"> / </w:t>
            </w:r>
            <w:proofErr w:type="spellStart"/>
            <w:r w:rsidRPr="00741FD0">
              <w:rPr>
                <w:rFonts w:ascii="Times New Roman" w:hAnsi="Times New Roman" w:cs="Times New Roman"/>
                <w:b/>
                <w:bCs/>
                <w:sz w:val="22"/>
                <w:szCs w:val="22"/>
              </w:rPr>
              <w:t>model</w:t>
            </w:r>
            <w:proofErr w:type="spellEnd"/>
          </w:p>
        </w:tc>
        <w:tc>
          <w:tcPr>
            <w:tcW w:w="0" w:type="auto"/>
          </w:tcPr>
          <w:p w14:paraId="2317C870"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62712669"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Incorrect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29DB6D0D"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Difference</w:t>
            </w:r>
            <w:proofErr w:type="spellEnd"/>
          </w:p>
        </w:tc>
      </w:tr>
      <w:tr w:rsidR="00741FD0" w:rsidRPr="00741FD0" w14:paraId="72375E8B" w14:textId="77777777" w:rsidTr="00741FD0">
        <w:trPr>
          <w:cantSplit/>
        </w:trPr>
        <w:tc>
          <w:tcPr>
            <w:tcW w:w="0" w:type="auto"/>
          </w:tcPr>
          <w:p w14:paraId="50332681"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 xml:space="preserve">Human </w:t>
            </w:r>
            <w:proofErr w:type="spellStart"/>
            <w:r w:rsidRPr="00741FD0">
              <w:rPr>
                <w:rFonts w:ascii="Times New Roman" w:hAnsi="Times New Roman" w:cs="Times New Roman"/>
                <w:sz w:val="22"/>
                <w:szCs w:val="22"/>
              </w:rPr>
              <w:t>raters</w:t>
            </w:r>
            <w:proofErr w:type="spellEnd"/>
          </w:p>
        </w:tc>
        <w:tc>
          <w:tcPr>
            <w:tcW w:w="0" w:type="auto"/>
          </w:tcPr>
          <w:p w14:paraId="5558F80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97</w:t>
            </w:r>
          </w:p>
        </w:tc>
        <w:tc>
          <w:tcPr>
            <w:tcW w:w="0" w:type="auto"/>
          </w:tcPr>
          <w:p w14:paraId="51311F1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1.25</w:t>
            </w:r>
          </w:p>
        </w:tc>
        <w:tc>
          <w:tcPr>
            <w:tcW w:w="0" w:type="auto"/>
          </w:tcPr>
          <w:p w14:paraId="648234F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72</w:t>
            </w:r>
          </w:p>
        </w:tc>
      </w:tr>
      <w:tr w:rsidR="00741FD0" w:rsidRPr="00741FD0" w14:paraId="739A3A5D" w14:textId="77777777" w:rsidTr="00741FD0">
        <w:trPr>
          <w:cantSplit/>
        </w:trPr>
        <w:tc>
          <w:tcPr>
            <w:tcW w:w="0" w:type="auto"/>
          </w:tcPr>
          <w:p w14:paraId="5132E0C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3.8 Flash</w:t>
            </w:r>
          </w:p>
        </w:tc>
        <w:tc>
          <w:tcPr>
            <w:tcW w:w="0" w:type="auto"/>
          </w:tcPr>
          <w:p w14:paraId="27E5E386"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4</w:t>
            </w:r>
            <w:r>
              <w:rPr>
                <w:rFonts w:ascii="Times New Roman" w:hAnsi="Times New Roman" w:cs="Times New Roman"/>
                <w:sz w:val="22"/>
                <w:szCs w:val="22"/>
              </w:rPr>
              <w:t>3</w:t>
            </w:r>
          </w:p>
        </w:tc>
        <w:tc>
          <w:tcPr>
            <w:tcW w:w="0" w:type="auto"/>
          </w:tcPr>
          <w:p w14:paraId="39564C1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2.50</w:t>
            </w:r>
          </w:p>
        </w:tc>
        <w:tc>
          <w:tcPr>
            <w:tcW w:w="0" w:type="auto"/>
          </w:tcPr>
          <w:p w14:paraId="3EB2FCD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93</w:t>
            </w:r>
          </w:p>
        </w:tc>
      </w:tr>
      <w:tr w:rsidR="00741FD0" w:rsidRPr="00741FD0" w14:paraId="52AB497A" w14:textId="77777777" w:rsidTr="00741FD0">
        <w:trPr>
          <w:cantSplit/>
        </w:trPr>
        <w:tc>
          <w:tcPr>
            <w:tcW w:w="0" w:type="auto"/>
          </w:tcPr>
          <w:p w14:paraId="7EBDEA75"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3.8 Max</w:t>
            </w:r>
          </w:p>
        </w:tc>
        <w:tc>
          <w:tcPr>
            <w:tcW w:w="0" w:type="auto"/>
          </w:tcPr>
          <w:p w14:paraId="56D8814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8</w:t>
            </w:r>
            <w:r>
              <w:rPr>
                <w:rFonts w:ascii="Times New Roman" w:hAnsi="Times New Roman" w:cs="Times New Roman"/>
                <w:sz w:val="22"/>
                <w:szCs w:val="22"/>
              </w:rPr>
              <w:t>6</w:t>
            </w:r>
          </w:p>
        </w:tc>
        <w:tc>
          <w:tcPr>
            <w:tcW w:w="0" w:type="auto"/>
          </w:tcPr>
          <w:p w14:paraId="4AE3E3CC"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1.57</w:t>
            </w:r>
          </w:p>
        </w:tc>
        <w:tc>
          <w:tcPr>
            <w:tcW w:w="0" w:type="auto"/>
          </w:tcPr>
          <w:p w14:paraId="23A6D7A3"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9</w:t>
            </w:r>
          </w:p>
        </w:tc>
      </w:tr>
      <w:tr w:rsidR="00741FD0" w:rsidRPr="00741FD0" w14:paraId="32864AA7" w14:textId="77777777" w:rsidTr="00741FD0">
        <w:trPr>
          <w:cantSplit/>
        </w:trPr>
        <w:tc>
          <w:tcPr>
            <w:tcW w:w="0" w:type="auto"/>
          </w:tcPr>
          <w:p w14:paraId="102EAF2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Luna</w:t>
            </w:r>
          </w:p>
        </w:tc>
        <w:tc>
          <w:tcPr>
            <w:tcW w:w="0" w:type="auto"/>
          </w:tcPr>
          <w:p w14:paraId="6A0333BA"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3.1</w:t>
            </w:r>
            <w:r>
              <w:rPr>
                <w:rFonts w:ascii="Times New Roman" w:hAnsi="Times New Roman" w:cs="Times New Roman"/>
                <w:sz w:val="22"/>
                <w:szCs w:val="22"/>
              </w:rPr>
              <w:t>4</w:t>
            </w:r>
          </w:p>
        </w:tc>
        <w:tc>
          <w:tcPr>
            <w:tcW w:w="0" w:type="auto"/>
          </w:tcPr>
          <w:p w14:paraId="17E4535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1.79</w:t>
            </w:r>
          </w:p>
        </w:tc>
        <w:tc>
          <w:tcPr>
            <w:tcW w:w="0" w:type="auto"/>
          </w:tcPr>
          <w:p w14:paraId="2D5F0D1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6</w:t>
            </w:r>
          </w:p>
        </w:tc>
      </w:tr>
      <w:tr w:rsidR="00741FD0" w:rsidRPr="00741FD0" w14:paraId="7387C290" w14:textId="77777777" w:rsidTr="00741FD0">
        <w:trPr>
          <w:cantSplit/>
        </w:trPr>
        <w:tc>
          <w:tcPr>
            <w:tcW w:w="0" w:type="auto"/>
          </w:tcPr>
          <w:p w14:paraId="64EAC8F3"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Sol</w:t>
            </w:r>
          </w:p>
        </w:tc>
        <w:tc>
          <w:tcPr>
            <w:tcW w:w="0" w:type="auto"/>
          </w:tcPr>
          <w:p w14:paraId="1E2BFBC7"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57</w:t>
            </w:r>
          </w:p>
        </w:tc>
        <w:tc>
          <w:tcPr>
            <w:tcW w:w="0" w:type="auto"/>
          </w:tcPr>
          <w:p w14:paraId="1866D18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1.86</w:t>
            </w:r>
          </w:p>
        </w:tc>
        <w:tc>
          <w:tcPr>
            <w:tcW w:w="0" w:type="auto"/>
          </w:tcPr>
          <w:p w14:paraId="3B81899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71</w:t>
            </w:r>
          </w:p>
        </w:tc>
      </w:tr>
      <w:tr w:rsidR="00741FD0" w:rsidRPr="00741FD0" w14:paraId="13292F0A" w14:textId="77777777" w:rsidTr="00741FD0">
        <w:trPr>
          <w:cantSplit/>
        </w:trPr>
        <w:tc>
          <w:tcPr>
            <w:tcW w:w="0" w:type="auto"/>
          </w:tcPr>
          <w:p w14:paraId="3A3FF95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3.5-397B</w:t>
            </w:r>
          </w:p>
        </w:tc>
        <w:tc>
          <w:tcPr>
            <w:tcW w:w="0" w:type="auto"/>
          </w:tcPr>
          <w:p w14:paraId="434C343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3</w:t>
            </w:r>
            <w:r>
              <w:rPr>
                <w:rFonts w:ascii="Times New Roman" w:hAnsi="Times New Roman" w:cs="Times New Roman"/>
                <w:sz w:val="22"/>
                <w:szCs w:val="22"/>
              </w:rPr>
              <w:t>6</w:t>
            </w:r>
          </w:p>
        </w:tc>
        <w:tc>
          <w:tcPr>
            <w:tcW w:w="0" w:type="auto"/>
          </w:tcPr>
          <w:p w14:paraId="5D7C577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1.93</w:t>
            </w:r>
          </w:p>
        </w:tc>
        <w:tc>
          <w:tcPr>
            <w:tcW w:w="0" w:type="auto"/>
          </w:tcPr>
          <w:p w14:paraId="0633FACD"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43</w:t>
            </w:r>
          </w:p>
        </w:tc>
      </w:tr>
      <w:tr w:rsidR="00741FD0" w:rsidRPr="00741FD0" w14:paraId="6AB4C096" w14:textId="77777777" w:rsidTr="00741FD0">
        <w:trPr>
          <w:cantSplit/>
        </w:trPr>
        <w:tc>
          <w:tcPr>
            <w:tcW w:w="0" w:type="auto"/>
          </w:tcPr>
          <w:p w14:paraId="2DFE5EB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Pro</w:t>
            </w:r>
          </w:p>
        </w:tc>
        <w:tc>
          <w:tcPr>
            <w:tcW w:w="0" w:type="auto"/>
          </w:tcPr>
          <w:p w14:paraId="1283476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3.9</w:t>
            </w:r>
            <w:r>
              <w:rPr>
                <w:rFonts w:ascii="Times New Roman" w:hAnsi="Times New Roman" w:cs="Times New Roman"/>
                <w:sz w:val="22"/>
                <w:szCs w:val="22"/>
              </w:rPr>
              <w:t>3</w:t>
            </w:r>
          </w:p>
        </w:tc>
        <w:tc>
          <w:tcPr>
            <w:tcW w:w="0" w:type="auto"/>
          </w:tcPr>
          <w:p w14:paraId="5157F0FF"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1.71</w:t>
            </w:r>
          </w:p>
        </w:tc>
        <w:tc>
          <w:tcPr>
            <w:tcW w:w="0" w:type="auto"/>
          </w:tcPr>
          <w:p w14:paraId="35C53CA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–2.2</w:t>
            </w:r>
            <w:r>
              <w:rPr>
                <w:rFonts w:ascii="Times New Roman" w:hAnsi="Times New Roman" w:cs="Times New Roman"/>
                <w:sz w:val="22"/>
                <w:szCs w:val="22"/>
              </w:rPr>
              <w:t>1</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Flash-Lite</w:t>
            </w:r>
          </w:p>
        </w:tc>
        <w:tc>
          <w:tcPr>
            <w:tcW w:w="0" w:type="auto"/>
          </w:tcPr>
          <w:p w14:paraId="31C0D3A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21</w:t>
            </w:r>
          </w:p>
        </w:tc>
        <w:tc>
          <w:tcPr>
            <w:tcW w:w="0" w:type="auto"/>
          </w:tcPr>
          <w:p w14:paraId="4D84207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2.43</w:t>
            </w:r>
          </w:p>
        </w:tc>
        <w:tc>
          <w:tcPr>
            <w:tcW w:w="0" w:type="auto"/>
          </w:tcPr>
          <w:p w14:paraId="60DEE9B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79</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Elorian </w:t>
            </w:r>
            <w:r>
              <w:rPr>
                <w:rFonts w:ascii="Times New Roman" w:hAnsi="Times New Roman" w:cs="Times New Roman"/>
                <w:sz w:val="22"/>
                <w:szCs w:val="22"/>
              </w:rPr>
              <w:t>G</w:t>
            </w:r>
            <w:r>
              <w:rPr>
                <w:rFonts w:ascii="Times New Roman" w:hAnsi="Times New Roman" w:cs="Times New Roman"/>
                <w:sz w:val="22"/>
                <w:szCs w:val="22"/>
              </w:rPr>
              <w:t>limps</w:t>
            </w:r>
            <w:r>
              <w:rPr>
                <w:rFonts w:ascii="Times New Roman" w:hAnsi="Times New Roman" w:cs="Times New Roman"/>
                <w:sz w:val="22"/>
                <w:szCs w:val="22"/>
              </w:rPr>
              <w:t>e</w:t>
            </w:r>
          </w:p>
        </w:tc>
        <w:tc>
          <w:tcPr>
            <w:tcW w:w="0" w:type="auto"/>
          </w:tcPr>
          <w:p w14:paraId="31C0D3A5"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71</w:t>
            </w:r>
          </w:p>
        </w:tc>
        <w:tc>
          <w:tcPr>
            <w:tcW w:w="0" w:type="auto"/>
          </w:tcPr>
          <w:p w14:paraId="4D84207B"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w:t>
            </w:r>
            <w:r>
              <w:rPr>
                <w:rFonts w:ascii="Times New Roman" w:hAnsi="Times New Roman" w:cs="Times New Roman"/>
                <w:sz w:val="22"/>
                <w:szCs w:val="22"/>
              </w:rPr>
              <w:t>57</w:t>
            </w:r>
          </w:p>
        </w:tc>
        <w:tc>
          <w:tcPr>
            <w:tcW w:w="0" w:type="auto"/>
          </w:tcPr>
          <w:p w14:paraId="60DEE9B8"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4</w:t>
            </w:r>
          </w:p>
        </w:tc>
      </w:tr>
    </w:tbl>
    <w:p w14:paraId="74E4AA55" w14:textId="77777777" w:rsidR="00741FD0" w:rsidRPr="00741FD0" w:rsidRDefault="00741FD0" w:rsidP="00741FD0">
      <w:pPr>
        <w:pStyle w:val="Textoindependiente"/>
        <w:spacing w:line="240" w:lineRule="auto"/>
        <w:jc w:val="both"/>
        <w:rPr>
          <w:rFonts w:cs="Times New Roman"/>
          <w:color w:val="auto"/>
        </w:rPr>
      </w:pPr>
      <w:r>
        <w:rPr>
          <w:rFonts w:cs="Times New Roman"/>
          <w:i/>
          <w:iCs/>
          <w:color w:val="auto"/>
        </w:rPr>
        <w:t>Note</w:t>
      </w:r>
      <w:r>
        <w:rPr>
          <w:rFonts w:cs="Times New Roman"/>
          <w:i/>
          <w:iCs/>
          <w:color w:val="auto"/>
        </w:rPr>
        <w:t>. Both columns use the same 14 clips; human ratings come from different participants. Gemini, GPT and Qwen configurations match Table 5, with Flash-Lite at 1 fps; Glimpse uses native video with provider-default sampling and reasoning disabled</w:t>
      </w:r>
      <w:r>
        <w:rPr>
          <w:rFonts w:cs="Times New Roman"/>
          <w:i/>
          <w:iCs/>
          <w:color w:val="auto"/>
        </w:rPr>
        <w:t>.</w:t>
      </w:r>
      <w:r>
        <w:rPr>
          <w:rFonts w:cs="Times New Roman"/>
          <w:color w:val="auto"/>
        </w:rPr>
        <w:t xml:space="preserve"> Small (~0.01-point) mismatches between the difference column and the two adjacent columns reflect rounding of unrounded source values.</w:t>
      </w:r>
    </w:p>
    <w:p w14:paraId="03677977" w14:textId="2CE7E551" w:rsidR="00741FD0" w:rsidRPr="00741FD0" w:rsidRDefault="00741FD0" w:rsidP="00764FF8">
      <w:pPr>
        <w:pStyle w:val="Textoindependiente"/>
        <w:spacing w:line="360" w:lineRule="auto"/>
        <w:jc w:val="both"/>
        <w:rPr>
          <w:rFonts w:cs="Times New Roman"/>
          <w:color w:val="auto"/>
          <w:sz w:val="24"/>
          <w:szCs w:val="24"/>
        </w:rPr>
      </w:pPr>
      <w:r>
        <w:rPr>
          <w:rFonts w:cs="Times New Roman"/>
          <w:color w:val="auto"/>
        </w:rPr>
        <w:br/>
      </w:r>
      <w:r>
        <w:rPr>
          <w:rFonts w:cs="Times New Roman"/>
          <w:color w:val="auto"/>
          <w:sz w:val="24"/>
          <w:szCs w:val="24"/>
        </w:rPr>
        <w:t>While t</w:t>
      </w:r>
      <w:r>
        <w:rPr>
          <w:rFonts w:cs="Times New Roman"/>
          <w:color w:val="auto"/>
          <w:sz w:val="24"/>
          <w:szCs w:val="24"/>
        </w:rPr>
        <w:t xml:space="preserve">his pattern </w:t>
      </w:r>
      <w:r>
        <w:rPr>
          <w:rFonts w:cs="Times New Roman"/>
          <w:color w:val="auto"/>
          <w:sz w:val="24"/>
          <w:szCs w:val="24"/>
        </w:rPr>
        <w:t>confirm</w:t>
      </w:r>
      <w:r>
        <w:rPr>
          <w:rFonts w:cs="Times New Roman"/>
          <w:color w:val="auto"/>
          <w:sz w:val="24"/>
          <w:szCs w:val="24"/>
        </w:rPr>
        <w:t>s</w:t>
      </w:r>
      <w:r>
        <w:rPr>
          <w:rFonts w:cs="Times New Roman"/>
          <w:color w:val="auto"/>
          <w:sz w:val="24"/>
          <w:szCs w:val="24"/>
        </w:rPr>
        <w:t xml:space="preserve"> model</w:t>
      </w:r>
      <w:r>
        <w:rPr>
          <w:rFonts w:cs="Times New Roman"/>
          <w:color w:val="auto"/>
          <w:sz w:val="24"/>
          <w:szCs w:val="24"/>
        </w:rPr>
        <w:t xml:space="preserve"> sensitiv</w:t>
      </w:r>
      <w:r>
        <w:rPr>
          <w:rFonts w:cs="Times New Roman"/>
          <w:color w:val="auto"/>
          <w:sz w:val="24"/>
          <w:szCs w:val="24"/>
        </w:rPr>
        <w:t>ity</w:t>
      </w:r>
      <w:r>
        <w:rPr>
          <w:rFonts w:cs="Times New Roman"/>
          <w:color w:val="auto"/>
          <w:sz w:val="24"/>
          <w:szCs w:val="24"/>
        </w:rPr>
        <w:t xml:space="preserve"> to </w:t>
      </w:r>
      <w:r>
        <w:rPr>
          <w:rFonts w:cs="Times New Roman"/>
          <w:color w:val="auto"/>
          <w:sz w:val="24"/>
          <w:szCs w:val="24"/>
        </w:rPr>
        <w:t>s</w:t>
      </w:r>
      <w:r>
        <w:rPr>
          <w:rFonts w:cs="Times New Roman"/>
          <w:color w:val="auto"/>
          <w:sz w:val="24"/>
          <w:szCs w:val="24"/>
        </w:rPr>
        <w:t>e</w:t>
      </w:r>
      <w:r>
        <w:rPr>
          <w:rFonts w:cs="Times New Roman"/>
          <w:color w:val="auto"/>
          <w:sz w:val="24"/>
          <w:szCs w:val="24"/>
        </w:rPr>
        <w:t>ma</w:t>
      </w:r>
      <w:r>
        <w:rPr>
          <w:rFonts w:cs="Times New Roman"/>
          <w:color w:val="auto"/>
          <w:sz w:val="24"/>
          <w:szCs w:val="24"/>
        </w:rPr>
        <w:t>n</w:t>
      </w:r>
      <w:r>
        <w:rPr>
          <w:rFonts w:cs="Times New Roman"/>
          <w:color w:val="auto"/>
          <w:sz w:val="24"/>
          <w:szCs w:val="24"/>
        </w:rPr>
        <w:t>t</w:t>
      </w:r>
      <w:r>
        <w:rPr>
          <w:rFonts w:cs="Times New Roman"/>
          <w:color w:val="auto"/>
          <w:sz w:val="24"/>
          <w:szCs w:val="24"/>
        </w:rPr>
        <w:t>i</w:t>
      </w:r>
      <w:r>
        <w:rPr>
          <w:rFonts w:cs="Times New Roman"/>
          <w:color w:val="auto"/>
          <w:sz w:val="24"/>
          <w:szCs w:val="24"/>
        </w:rPr>
        <w:t>c</w:t>
      </w:r>
      <w:r>
        <w:rPr>
          <w:rFonts w:cs="Times New Roman"/>
          <w:color w:val="auto"/>
          <w:sz w:val="24"/>
          <w:szCs w:val="24"/>
        </w:rPr>
        <w:t xml:space="preserve"> incongruity</w:t>
      </w:r>
      <w:r>
        <w:rPr>
          <w:rFonts w:cs="Times New Roman"/>
          <w:color w:val="auto"/>
          <w:sz w:val="24"/>
          <w:szCs w:val="24"/>
        </w:rPr>
        <w:t>,</w:t>
      </w:r>
      <w:r>
        <w:rPr>
          <w:rFonts w:cs="Times New Roman"/>
          <w:color w:val="auto"/>
          <w:sz w:val="24"/>
          <w:szCs w:val="24"/>
        </w:rPr>
        <w:t xml:space="preserve"> it </w:t>
      </w:r>
      <w:r>
        <w:rPr>
          <w:rFonts w:cs="Times New Roman"/>
          <w:color w:val="auto"/>
          <w:sz w:val="24"/>
          <w:szCs w:val="24"/>
        </w:rPr>
        <w:t>als</w:t>
      </w:r>
      <w:r>
        <w:rPr>
          <w:rFonts w:cs="Times New Roman"/>
          <w:color w:val="auto"/>
          <w:sz w:val="24"/>
          <w:szCs w:val="24"/>
        </w:rPr>
        <w:t>o</w:t>
      </w:r>
      <w:r>
        <w:rPr>
          <w:rFonts w:cs="Times New Roman"/>
          <w:color w:val="auto"/>
          <w:sz w:val="24"/>
          <w:szCs w:val="24"/>
        </w:rPr>
        <w:t xml:space="preserve"> reveals substantial r</w:t>
      </w:r>
      <w:r>
        <w:rPr>
          <w:rFonts w:cs="Times New Roman"/>
          <w:color w:val="auto"/>
          <w:sz w:val="24"/>
          <w:szCs w:val="24"/>
        </w:rPr>
        <w:t>es</w:t>
      </w:r>
      <w:r>
        <w:rPr>
          <w:rFonts w:cs="Times New Roman"/>
          <w:color w:val="auto"/>
          <w:sz w:val="24"/>
          <w:szCs w:val="24"/>
        </w:rPr>
        <w:t>idual</w:t>
      </w:r>
      <w:r>
        <w:rPr>
          <w:rFonts w:cs="Times New Roman"/>
          <w:color w:val="auto"/>
          <w:sz w:val="24"/>
          <w:szCs w:val="24"/>
        </w:rPr>
        <w:t xml:space="preserve"> </w:t>
      </w:r>
      <w:r>
        <w:rPr>
          <w:rFonts w:cs="Times New Roman"/>
          <w:color w:val="auto"/>
          <w:sz w:val="24"/>
          <w:szCs w:val="24"/>
        </w:rPr>
        <w:t>ove</w:t>
      </w:r>
      <w:r>
        <w:rPr>
          <w:rFonts w:cs="Times New Roman"/>
          <w:color w:val="auto"/>
          <w:sz w:val="24"/>
          <w:szCs w:val="24"/>
        </w:rPr>
        <w:t>r</w:t>
      </w:r>
      <w:r>
        <w:rPr>
          <w:rFonts w:cs="Times New Roman"/>
          <w:color w:val="auto"/>
          <w:sz w:val="24"/>
          <w:szCs w:val="24"/>
        </w:rPr>
        <w:t>es</w:t>
      </w:r>
      <w:r>
        <w:rPr>
          <w:rFonts w:cs="Times New Roman"/>
          <w:color w:val="auto"/>
          <w:sz w:val="24"/>
          <w:szCs w:val="24"/>
        </w:rPr>
        <w:t>t</w:t>
      </w:r>
      <w:r>
        <w:rPr>
          <w:rFonts w:cs="Times New Roman"/>
          <w:color w:val="auto"/>
          <w:sz w:val="24"/>
          <w:szCs w:val="24"/>
        </w:rPr>
        <w:t>i</w:t>
      </w:r>
      <w:r>
        <w:rPr>
          <w:rFonts w:cs="Times New Roman"/>
          <w:color w:val="auto"/>
          <w:sz w:val="24"/>
          <w:szCs w:val="24"/>
        </w:rPr>
        <w:t>mat</w:t>
      </w:r>
      <w:r>
        <w:rPr>
          <w:rFonts w:cs="Times New Roman"/>
          <w:color w:val="auto"/>
          <w:sz w:val="24"/>
          <w:szCs w:val="24"/>
        </w:rPr>
        <w:t>i</w:t>
      </w:r>
      <w:r>
        <w:rPr>
          <w:rFonts w:cs="Times New Roman"/>
          <w:color w:val="auto"/>
          <w:sz w:val="24"/>
          <w:szCs w:val="24"/>
        </w:rPr>
        <w:t>on</w:t>
      </w:r>
      <w:r>
        <w:rPr>
          <w:rFonts w:cs="Times New Roman"/>
          <w:color w:val="auto"/>
          <w:sz w:val="24"/>
          <w:szCs w:val="24"/>
        </w:rPr>
        <w:t xml:space="preserve">. Gemini 3.8 Flash, for </w:t>
      </w:r>
      <w:r>
        <w:rPr>
          <w:rFonts w:cs="Times New Roman"/>
          <w:color w:val="auto"/>
          <w:sz w:val="24"/>
          <w:szCs w:val="24"/>
        </w:rPr>
        <w:t>inst</w:t>
      </w:r>
      <w:r>
        <w:rPr>
          <w:rFonts w:cs="Times New Roman"/>
          <w:color w:val="auto"/>
          <w:sz w:val="24"/>
          <w:szCs w:val="24"/>
        </w:rPr>
        <w:t>a</w:t>
      </w:r>
      <w:r>
        <w:rPr>
          <w:rFonts w:cs="Times New Roman"/>
          <w:color w:val="auto"/>
          <w:sz w:val="24"/>
          <w:szCs w:val="24"/>
        </w:rPr>
        <w:t>nc</w:t>
      </w:r>
      <w:r>
        <w:rPr>
          <w:rFonts w:cs="Times New Roman"/>
          <w:color w:val="auto"/>
          <w:sz w:val="24"/>
          <w:szCs w:val="24"/>
        </w:rPr>
        <w:t xml:space="preserve">e, </w:t>
      </w:r>
      <w:r>
        <w:rPr>
          <w:rFonts w:cs="Times New Roman"/>
          <w:color w:val="auto"/>
          <w:sz w:val="24"/>
          <w:szCs w:val="24"/>
        </w:rPr>
        <w:t>a</w:t>
      </w:r>
      <w:r>
        <w:rPr>
          <w:rFonts w:cs="Times New Roman"/>
          <w:color w:val="auto"/>
          <w:sz w:val="24"/>
          <w:szCs w:val="24"/>
        </w:rPr>
        <w:t>s</w:t>
      </w:r>
      <w:r>
        <w:rPr>
          <w:rFonts w:cs="Times New Roman"/>
          <w:color w:val="auto"/>
          <w:sz w:val="24"/>
          <w:szCs w:val="24"/>
        </w:rPr>
        <w:t>s</w:t>
      </w:r>
      <w:r>
        <w:rPr>
          <w:rFonts w:cs="Times New Roman"/>
          <w:color w:val="auto"/>
          <w:sz w:val="24"/>
          <w:szCs w:val="24"/>
        </w:rPr>
        <w:t>i</w:t>
      </w:r>
      <w:r>
        <w:rPr>
          <w:rFonts w:cs="Times New Roman"/>
          <w:color w:val="auto"/>
          <w:sz w:val="24"/>
          <w:szCs w:val="24"/>
        </w:rPr>
        <w:t>gn</w:t>
      </w:r>
      <w:r>
        <w:rPr>
          <w:rFonts w:cs="Times New Roman"/>
          <w:color w:val="auto"/>
          <w:sz w:val="24"/>
          <w:szCs w:val="24"/>
        </w:rPr>
        <w:t>ed</w:t>
      </w:r>
      <w:r>
        <w:rPr>
          <w:rFonts w:cs="Times New Roman"/>
          <w:color w:val="auto"/>
          <w:sz w:val="24"/>
          <w:szCs w:val="24"/>
        </w:rPr>
        <w:t xml:space="preserve"> mismatched </w:t>
      </w:r>
      <w:r>
        <w:rPr>
          <w:rFonts w:cs="Times New Roman"/>
          <w:color w:val="auto"/>
          <w:sz w:val="24"/>
          <w:szCs w:val="24"/>
        </w:rPr>
        <w:t>pa</w:t>
      </w:r>
      <w:r>
        <w:rPr>
          <w:rFonts w:cs="Times New Roman"/>
          <w:color w:val="auto"/>
          <w:sz w:val="24"/>
          <w:szCs w:val="24"/>
        </w:rPr>
        <w:t>i</w:t>
      </w:r>
      <w:r>
        <w:rPr>
          <w:rFonts w:cs="Times New Roman"/>
          <w:color w:val="auto"/>
          <w:sz w:val="24"/>
          <w:szCs w:val="24"/>
        </w:rPr>
        <w:t>ring</w:t>
      </w:r>
      <w:r>
        <w:rPr>
          <w:rFonts w:cs="Times New Roman"/>
          <w:color w:val="auto"/>
          <w:sz w:val="24"/>
          <w:szCs w:val="24"/>
        </w:rPr>
        <w:t>s</w:t>
      </w:r>
      <w:r>
        <w:rPr>
          <w:rFonts w:cs="Times New Roman"/>
          <w:color w:val="auto"/>
          <w:sz w:val="24"/>
          <w:szCs w:val="24"/>
        </w:rPr>
        <w:t xml:space="preserve"> an average </w:t>
      </w:r>
      <w:r>
        <w:rPr>
          <w:rFonts w:cs="Times New Roman"/>
          <w:color w:val="auto"/>
          <w:sz w:val="24"/>
          <w:szCs w:val="24"/>
        </w:rPr>
        <w:t xml:space="preserve">iconicity rating </w:t>
      </w:r>
      <w:r>
        <w:rPr>
          <w:rFonts w:cs="Times New Roman"/>
          <w:color w:val="auto"/>
          <w:sz w:val="24"/>
          <w:szCs w:val="24"/>
        </w:rPr>
        <w:t>of 2.50</w:t>
      </w:r>
      <w:r>
        <w:rPr>
          <w:rFonts w:cs="Times New Roman"/>
          <w:color w:val="auto"/>
          <w:sz w:val="24"/>
          <w:szCs w:val="24"/>
        </w:rPr>
        <w:t>—</w:t>
      </w:r>
      <w:r>
        <w:rPr>
          <w:rFonts w:cs="Times New Roman"/>
          <w:color w:val="auto"/>
          <w:sz w:val="24"/>
          <w:szCs w:val="24"/>
        </w:rPr>
        <w:t>substantia</w:t>
      </w:r>
      <w:r>
        <w:rPr>
          <w:rFonts w:cs="Times New Roman"/>
          <w:color w:val="auto"/>
          <w:sz w:val="24"/>
          <w:szCs w:val="24"/>
        </w:rPr>
        <w:t>ll</w:t>
      </w:r>
      <w:r>
        <w:rPr>
          <w:rFonts w:cs="Times New Roman"/>
          <w:color w:val="auto"/>
          <w:sz w:val="24"/>
          <w:szCs w:val="24"/>
        </w:rPr>
        <w:t>y</w:t>
      </w:r>
      <w:r>
        <w:rPr>
          <w:rFonts w:cs="Times New Roman"/>
          <w:color w:val="auto"/>
          <w:sz w:val="24"/>
          <w:szCs w:val="24"/>
        </w:rPr>
        <w:t xml:space="preserve"> above the human </w:t>
      </w:r>
      <w:r>
        <w:rPr>
          <w:rFonts w:cs="Times New Roman"/>
          <w:color w:val="auto"/>
          <w:sz w:val="24"/>
          <w:szCs w:val="24"/>
        </w:rPr>
        <w:t>floo</w:t>
      </w:r>
      <w:r>
        <w:rPr>
          <w:rFonts w:cs="Times New Roman"/>
          <w:color w:val="auto"/>
          <w:sz w:val="24"/>
          <w:szCs w:val="24"/>
        </w:rPr>
        <w:t>r</w:t>
      </w:r>
      <w:r>
        <w:rPr>
          <w:rFonts w:cs="Times New Roman"/>
          <w:color w:val="auto"/>
          <w:sz w:val="24"/>
          <w:szCs w:val="24"/>
        </w:rPr>
        <w:t xml:space="preserve"> of 1.25 for th</w:t>
      </w:r>
      <w:r>
        <w:rPr>
          <w:rFonts w:cs="Times New Roman"/>
          <w:color w:val="auto"/>
          <w:sz w:val="24"/>
          <w:szCs w:val="24"/>
        </w:rPr>
        <w:t xml:space="preserve">e same </w:t>
      </w:r>
      <w:r>
        <w:rPr>
          <w:rFonts w:cs="Times New Roman"/>
          <w:color w:val="auto"/>
          <w:sz w:val="24"/>
          <w:szCs w:val="24"/>
        </w:rPr>
        <w:t>i</w:t>
      </w:r>
      <w:r>
        <w:rPr>
          <w:rFonts w:cs="Times New Roman"/>
          <w:color w:val="auto"/>
          <w:sz w:val="24"/>
          <w:szCs w:val="24"/>
        </w:rPr>
        <w:t>tem</w:t>
      </w:r>
      <w:r>
        <w:rPr>
          <w:rFonts w:cs="Times New Roman"/>
          <w:color w:val="auto"/>
          <w:sz w:val="24"/>
          <w:szCs w:val="24"/>
        </w:rPr>
        <w:t xml:space="preserve">s. </w:t>
      </w:r>
      <w:r>
        <w:rPr>
          <w:rFonts w:cs="Times New Roman"/>
          <w:color w:val="auto"/>
          <w:sz w:val="24"/>
          <w:szCs w:val="24"/>
        </w:rPr>
        <w:t>Dete</w:t>
      </w:r>
      <w:r>
        <w:rPr>
          <w:rFonts w:cs="Times New Roman"/>
          <w:color w:val="auto"/>
          <w:sz w:val="24"/>
          <w:szCs w:val="24"/>
        </w:rPr>
        <w:t>rm</w:t>
      </w:r>
      <w:r>
        <w:rPr>
          <w:rFonts w:cs="Times New Roman"/>
          <w:color w:val="auto"/>
          <w:sz w:val="24"/>
          <w:szCs w:val="24"/>
        </w:rPr>
        <w:t>in</w:t>
      </w:r>
      <w:r>
        <w:rPr>
          <w:rFonts w:cs="Times New Roman"/>
          <w:color w:val="auto"/>
          <w:sz w:val="24"/>
          <w:szCs w:val="24"/>
        </w:rPr>
        <w:t xml:space="preserve">ing whether </w:t>
      </w:r>
      <w:r>
        <w:rPr>
          <w:rFonts w:cs="Times New Roman"/>
          <w:color w:val="auto"/>
          <w:sz w:val="24"/>
          <w:szCs w:val="24"/>
        </w:rPr>
        <w:t>model</w:t>
      </w:r>
      <w:r>
        <w:rPr>
          <w:rFonts w:cs="Times New Roman"/>
          <w:color w:val="auto"/>
          <w:sz w:val="24"/>
          <w:szCs w:val="24"/>
        </w:rPr>
        <w:t>s</w:t>
      </w:r>
      <w:r>
        <w:rPr>
          <w:rFonts w:cs="Times New Roman"/>
          <w:color w:val="auto"/>
          <w:sz w:val="24"/>
          <w:szCs w:val="24"/>
        </w:rPr>
        <w:t xml:space="preserve"> i</w:t>
      </w:r>
      <w:r>
        <w:rPr>
          <w:rFonts w:cs="Times New Roman"/>
          <w:color w:val="auto"/>
          <w:sz w:val="24"/>
          <w:szCs w:val="24"/>
        </w:rPr>
        <w:t>nfer spuriou</w:t>
      </w:r>
      <w:r>
        <w:rPr>
          <w:rFonts w:cs="Times New Roman"/>
          <w:color w:val="auto"/>
          <w:sz w:val="24"/>
          <w:szCs w:val="24"/>
        </w:rPr>
        <w:t xml:space="preserve">s </w:t>
      </w:r>
      <w:r>
        <w:rPr>
          <w:rFonts w:cs="Times New Roman"/>
          <w:color w:val="auto"/>
          <w:sz w:val="24"/>
          <w:szCs w:val="24"/>
        </w:rPr>
        <w:t>sem</w:t>
      </w:r>
      <w:r>
        <w:rPr>
          <w:rFonts w:cs="Times New Roman"/>
          <w:color w:val="auto"/>
          <w:sz w:val="24"/>
          <w:szCs w:val="24"/>
        </w:rPr>
        <w:t>a</w:t>
      </w:r>
      <w:r>
        <w:rPr>
          <w:rFonts w:cs="Times New Roman"/>
          <w:color w:val="auto"/>
          <w:sz w:val="24"/>
          <w:szCs w:val="24"/>
        </w:rPr>
        <w:t>n</w:t>
      </w:r>
      <w:r>
        <w:rPr>
          <w:rFonts w:cs="Times New Roman"/>
          <w:color w:val="auto"/>
          <w:sz w:val="24"/>
          <w:szCs w:val="24"/>
        </w:rPr>
        <w:t>ti</w:t>
      </w:r>
      <w:r>
        <w:rPr>
          <w:rFonts w:cs="Times New Roman"/>
          <w:color w:val="auto"/>
          <w:sz w:val="24"/>
          <w:szCs w:val="24"/>
        </w:rPr>
        <w:t>c</w:t>
      </w:r>
      <w:r>
        <w:rPr>
          <w:rFonts w:cs="Times New Roman"/>
          <w:color w:val="auto"/>
          <w:sz w:val="24"/>
          <w:szCs w:val="24"/>
        </w:rPr>
        <w:t xml:space="preserve"> </w:t>
      </w:r>
      <w:r>
        <w:rPr>
          <w:rFonts w:cs="Times New Roman"/>
          <w:color w:val="auto"/>
          <w:sz w:val="24"/>
          <w:szCs w:val="24"/>
        </w:rPr>
        <w:t>cor</w:t>
      </w:r>
      <w:r>
        <w:rPr>
          <w:rFonts w:cs="Times New Roman"/>
          <w:color w:val="auto"/>
          <w:sz w:val="24"/>
          <w:szCs w:val="24"/>
        </w:rPr>
        <w:t>re</w:t>
      </w:r>
      <w:r>
        <w:rPr>
          <w:rFonts w:cs="Times New Roman"/>
          <w:color w:val="auto"/>
          <w:sz w:val="24"/>
          <w:szCs w:val="24"/>
        </w:rPr>
        <w:t>sp</w:t>
      </w:r>
      <w:r>
        <w:rPr>
          <w:rFonts w:cs="Times New Roman"/>
          <w:color w:val="auto"/>
          <w:sz w:val="24"/>
          <w:szCs w:val="24"/>
        </w:rPr>
        <w:t>o</w:t>
      </w:r>
      <w:r>
        <w:rPr>
          <w:rFonts w:cs="Times New Roman"/>
          <w:color w:val="auto"/>
          <w:sz w:val="24"/>
          <w:szCs w:val="24"/>
        </w:rPr>
        <w:t>n</w:t>
      </w:r>
      <w:r>
        <w:rPr>
          <w:rFonts w:cs="Times New Roman"/>
          <w:color w:val="auto"/>
          <w:sz w:val="24"/>
          <w:szCs w:val="24"/>
        </w:rPr>
        <w:t>d</w:t>
      </w:r>
      <w:r>
        <w:rPr>
          <w:rFonts w:cs="Times New Roman"/>
          <w:color w:val="auto"/>
          <w:sz w:val="24"/>
          <w:szCs w:val="24"/>
        </w:rPr>
        <w:t>ences</w:t>
      </w:r>
      <w:r>
        <w:rPr>
          <w:rFonts w:cs="Times New Roman"/>
          <w:color w:val="auto"/>
          <w:sz w:val="24"/>
          <w:szCs w:val="24"/>
        </w:rPr>
        <w:t xml:space="preserve"> require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det</w:t>
      </w:r>
      <w:r>
        <w:rPr>
          <w:rFonts w:cs="Times New Roman"/>
          <w:color w:val="auto"/>
          <w:sz w:val="24"/>
          <w:szCs w:val="24"/>
        </w:rPr>
        <w:t>a</w:t>
      </w:r>
      <w:r>
        <w:rPr>
          <w:rFonts w:cs="Times New Roman"/>
          <w:color w:val="auto"/>
          <w:sz w:val="24"/>
          <w:szCs w:val="24"/>
        </w:rPr>
        <w:t>iled</w:t>
      </w:r>
      <w:r>
        <w:rPr>
          <w:rFonts w:cs="Times New Roman"/>
          <w:color w:val="auto"/>
          <w:sz w:val="24"/>
          <w:szCs w:val="24"/>
        </w:rPr>
        <w:t xml:space="preserve"> </w:t>
      </w:r>
      <w:r>
        <w:rPr>
          <w:rFonts w:cs="Times New Roman"/>
          <w:color w:val="auto"/>
          <w:sz w:val="24"/>
          <w:szCs w:val="24"/>
        </w:rPr>
        <w:t>qua</w:t>
      </w:r>
      <w:r>
        <w:rPr>
          <w:rFonts w:cs="Times New Roman"/>
          <w:color w:val="auto"/>
          <w:sz w:val="24"/>
          <w:szCs w:val="24"/>
        </w:rPr>
        <w:t>l</w:t>
      </w:r>
      <w:r>
        <w:rPr>
          <w:rFonts w:cs="Times New Roman"/>
          <w:color w:val="auto"/>
          <w:sz w:val="24"/>
          <w:szCs w:val="24"/>
        </w:rPr>
        <w:t>it</w:t>
      </w:r>
      <w:r>
        <w:rPr>
          <w:rFonts w:cs="Times New Roman"/>
          <w:color w:val="auto"/>
          <w:sz w:val="24"/>
          <w:szCs w:val="24"/>
        </w:rPr>
        <w:t>at</w:t>
      </w:r>
      <w:r>
        <w:rPr>
          <w:rFonts w:cs="Times New Roman"/>
          <w:color w:val="auto"/>
          <w:sz w:val="24"/>
          <w:szCs w:val="24"/>
        </w:rPr>
        <w:t>iv</w:t>
      </w:r>
      <w:r>
        <w:rPr>
          <w:rFonts w:cs="Times New Roman"/>
          <w:color w:val="auto"/>
          <w:sz w:val="24"/>
          <w:szCs w:val="24"/>
        </w:rPr>
        <w:t>e a</w:t>
      </w:r>
      <w:r>
        <w:rPr>
          <w:rFonts w:cs="Times New Roman"/>
          <w:color w:val="auto"/>
          <w:sz w:val="24"/>
          <w:szCs w:val="24"/>
        </w:rPr>
        <w:t>uditi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of the </w:t>
      </w:r>
      <w:r>
        <w:rPr>
          <w:rFonts w:cs="Times New Roman"/>
          <w:color w:val="auto"/>
          <w:sz w:val="24"/>
          <w:szCs w:val="24"/>
        </w:rPr>
        <w:t>te</w:t>
      </w:r>
      <w:r>
        <w:rPr>
          <w:rFonts w:cs="Times New Roman"/>
          <w:color w:val="auto"/>
          <w:sz w:val="24"/>
          <w:szCs w:val="24"/>
        </w:rPr>
        <w:t>xtual</w:t>
      </w:r>
      <w:r>
        <w:rPr>
          <w:rFonts w:cs="Times New Roman"/>
          <w:color w:val="auto"/>
          <w:sz w:val="24"/>
          <w:szCs w:val="24"/>
        </w:rPr>
        <w:t xml:space="preserve"> justifications </w:t>
      </w:r>
      <w:r>
        <w:rPr>
          <w:rFonts w:cs="Times New Roman"/>
          <w:color w:val="auto"/>
          <w:sz w:val="24"/>
          <w:szCs w:val="24"/>
        </w:rPr>
        <w:t>genera</w:t>
      </w:r>
      <w:r>
        <w:rPr>
          <w:rFonts w:cs="Times New Roman"/>
          <w:color w:val="auto"/>
          <w:sz w:val="24"/>
          <w:szCs w:val="24"/>
        </w:rPr>
        <w:t>t</w:t>
      </w:r>
      <w:r>
        <w:rPr>
          <w:rFonts w:cs="Times New Roman"/>
          <w:color w:val="auto"/>
          <w:sz w:val="24"/>
          <w:szCs w:val="24"/>
        </w:rPr>
        <w:t xml:space="preserve">ed alongside </w:t>
      </w:r>
      <w:r>
        <w:rPr>
          <w:rFonts w:cs="Times New Roman"/>
          <w:color w:val="auto"/>
          <w:sz w:val="24"/>
          <w:szCs w:val="24"/>
        </w:rPr>
        <w:t>num</w:t>
      </w:r>
      <w:r>
        <w:rPr>
          <w:rFonts w:cs="Times New Roman"/>
          <w:color w:val="auto"/>
          <w:sz w:val="24"/>
          <w:szCs w:val="24"/>
        </w:rPr>
        <w:t>e</w:t>
      </w:r>
      <w:r>
        <w:rPr>
          <w:rFonts w:cs="Times New Roman"/>
          <w:color w:val="auto"/>
          <w:sz w:val="24"/>
          <w:szCs w:val="24"/>
        </w:rPr>
        <w:t>ric r</w:t>
      </w:r>
      <w:r>
        <w:rPr>
          <w:rFonts w:cs="Times New Roman"/>
          <w:color w:val="auto"/>
          <w:sz w:val="24"/>
          <w:szCs w:val="24"/>
        </w:rPr>
        <w:t>a</w:t>
      </w:r>
      <w:r>
        <w:rPr>
          <w:rFonts w:cs="Times New Roman"/>
          <w:color w:val="auto"/>
          <w:sz w:val="24"/>
          <w:szCs w:val="24"/>
        </w:rPr>
        <w:t>ting</w:t>
      </w:r>
      <w:r>
        <w:rPr>
          <w:rFonts w:cs="Times New Roman"/>
          <w:color w:val="auto"/>
          <w:sz w:val="24"/>
          <w:szCs w:val="24"/>
        </w:rPr>
        <w:t>s</w:t>
      </w:r>
      <w:r>
        <w:rPr>
          <w:rFonts w:cs="Times New Roman"/>
          <w:color w:val="auto"/>
          <w:sz w:val="24"/>
          <w:szCs w:val="24"/>
        </w:rPr>
        <w:t>.</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Relabeling changes semantic compatibility but not the footage itself; low ratings are therefore expected most directly for word-dependent dimensions such as iconicity, rather than necessarily for movement size, facial expressiveness, or ease of enactment.</w:t>
      </w:r>
    </w:p>
    <w:p>
      <w:pPr>
        <w:keepNext/>
      </w:pPr>
      <w:r>
        <w:drawing>
          <wp:inline xmlns:a="http://schemas.openxmlformats.org/drawingml/2006/main" xmlns:pic="http://schemas.openxmlformats.org/drawingml/2006/picture">
            <wp:extent cx="5943600" cy="2902930"/>
            <wp:docPr id="5" name="Picture 5"/>
            <wp:cNvGraphicFramePr>
              <a:graphicFrameLocks noChangeAspect="1"/>
            </wp:cNvGraphicFramePr>
            <a:graphic>
              <a:graphicData uri="http://schemas.openxmlformats.org/drawingml/2006/picture">
                <pic:pic>
                  <pic:nvPicPr>
                    <pic:cNvPr id="0" name="fig4_controls_descriptive.png"/>
                    <pic:cNvPicPr/>
                  </pic:nvPicPr>
                  <pic:blipFill>
                    <a:blip r:embed="rId22"/>
                    <a:stretch>
                      <a:fillRect/>
                    </a:stretch>
                  </pic:blipFill>
                  <pic:spPr>
                    <a:xfrm>
                      <a:off x="0" y="0"/>
                      <a:ext cx="5943600" cy="2902930"/>
                    </a:xfrm>
                    <a:prstGeom prst="rect"/>
                  </pic:spPr>
                </pic:pic>
              </a:graphicData>
            </a:graphic>
          </wp:inline>
        </w:drawing>
      </w:r>
    </w:p>
    <w:p>
      <w:pPr>
        <w:spacing w:after="160"/>
      </w:pPr>
      <w:r>
        <w:rPr>
          <w:sz w:val="20"/>
        </w:rPr>
        <w:t>Figure 5. Mean iconicity for the same 14 clips under correct and unrelated labels. Human ratings for the two versions were provided by different participants. Values are descriptive; no confidence intervals are shown.</w:t>
      </w:r>
    </w:p>
    <w:p w14:paraId="33AB8400" w14:textId="77777777" w:rsidR="00741FD0" w:rsidRPr="00741FD0" w:rsidRDefault="00741FD0" w:rsidP="00741FD0">
      <w:pPr>
        <w:pStyle w:val="Ttulo3"/>
        <w:keepNext/>
        <w:spacing w:line="360" w:lineRule="auto"/>
        <w:jc w:val="both"/>
        <w:rPr>
          <w:rFonts w:ascii="Times New Roman" w:hAnsi="Times New Roman" w:cs="Times New Roman"/>
          <w:color w:val="auto"/>
        </w:rPr>
      </w:pPr>
      <w:r>
        <w:rPr>
          <w:rFonts w:ascii="Times New Roman" w:hAnsi="Times New Roman" w:cs="Times New Roman"/>
          <w:color w:val="auto"/>
        </w:rPr>
        <w:t xml:space="preserve">6.3.4 </w:t>
      </w:r>
      <w:r>
        <w:rPr>
          <w:rFonts w:ascii="Times New Roman" w:hAnsi="Times New Roman" w:cs="Times New Roman"/>
          <w:color w:val="auto"/>
        </w:rPr>
        <w:t xml:space="preserve">Effect </w:t>
      </w:r>
      <w:r>
        <w:rPr>
          <w:rFonts w:ascii="Times New Roman" w:hAnsi="Times New Roman" w:cs="Times New Roman"/>
          <w:color w:val="auto"/>
        </w:rPr>
        <w:t>o</w:t>
      </w:r>
      <w:r>
        <w:rPr>
          <w:rFonts w:ascii="Times New Roman" w:hAnsi="Times New Roman" w:cs="Times New Roman"/>
          <w:color w:val="auto"/>
        </w:rPr>
        <w:t>f Fram</w:t>
      </w:r>
      <w:r>
        <w:rPr>
          <w:rFonts w:ascii="Times New Roman" w:hAnsi="Times New Roman" w:cs="Times New Roman"/>
          <w:color w:val="auto"/>
        </w:rPr>
        <w:t>e</w:t>
      </w:r>
      <w:r>
        <w:rPr>
          <w:rFonts w:ascii="Times New Roman" w:hAnsi="Times New Roman" w:cs="Times New Roman"/>
          <w:color w:val="auto"/>
        </w:rPr>
        <w:t xml:space="preserve"> </w:t>
      </w:r>
      <w:r>
        <w:rPr>
          <w:rFonts w:ascii="Times New Roman" w:hAnsi="Times New Roman" w:cs="Times New Roman"/>
          <w:color w:val="auto"/>
        </w:rPr>
        <w:t>Sampl</w:t>
      </w:r>
      <w:r>
        <w:rPr>
          <w:rFonts w:ascii="Times New Roman" w:hAnsi="Times New Roman" w:cs="Times New Roman"/>
          <w:color w:val="auto"/>
        </w:rPr>
        <w:t xml:space="preserve">ing </w:t>
      </w:r>
      <w:r>
        <w:rPr>
          <w:rFonts w:ascii="Times New Roman" w:hAnsi="Times New Roman" w:cs="Times New Roman"/>
          <w:color w:val="auto"/>
        </w:rPr>
        <w:t>Densi</w:t>
      </w:r>
      <w:r>
        <w:rPr>
          <w:rFonts w:ascii="Times New Roman" w:hAnsi="Times New Roman" w:cs="Times New Roman"/>
          <w:color w:val="auto"/>
        </w:rPr>
        <w:t>t</w:t>
      </w:r>
      <w:r>
        <w:rPr>
          <w:rFonts w:ascii="Times New Roman" w:hAnsi="Times New Roman" w:cs="Times New Roman"/>
          <w:color w:val="auto"/>
        </w:rPr>
        <w:t>y and Ing</w:t>
      </w:r>
      <w:r>
        <w:rPr>
          <w:rFonts w:ascii="Times New Roman" w:hAnsi="Times New Roman" w:cs="Times New Roman"/>
          <w:color w:val="auto"/>
        </w:rPr>
        <w:t>e</w:t>
      </w:r>
      <w:r>
        <w:rPr>
          <w:rFonts w:ascii="Times New Roman" w:hAnsi="Times New Roman" w:cs="Times New Roman"/>
          <w:color w:val="auto"/>
        </w:rPr>
        <w:t>stion</w:t>
      </w:r>
      <w:r>
        <w:rPr>
          <w:rFonts w:ascii="Times New Roman" w:hAnsi="Times New Roman" w:cs="Times New Roman"/>
          <w:color w:val="auto"/>
        </w:rPr>
        <w:t xml:space="preserve"> </w:t>
      </w:r>
      <w:r>
        <w:rPr>
          <w:rFonts w:ascii="Times New Roman" w:hAnsi="Times New Roman" w:cs="Times New Roman"/>
          <w:color w:val="auto"/>
        </w:rPr>
        <w:t>M</w:t>
      </w:r>
      <w:r>
        <w:rPr>
          <w:rFonts w:ascii="Times New Roman" w:hAnsi="Times New Roman" w:cs="Times New Roman"/>
          <w:color w:val="auto"/>
        </w:rPr>
        <w:t>od</w:t>
      </w:r>
      <w:r>
        <w:rPr>
          <w:rFonts w:ascii="Times New Roman" w:hAnsi="Times New Roman" w:cs="Times New Roman"/>
          <w:color w:val="auto"/>
        </w:rPr>
        <w:t>a</w:t>
      </w:r>
      <w:r>
        <w:rPr>
          <w:rFonts w:ascii="Times New Roman" w:hAnsi="Times New Roman" w:cs="Times New Roman"/>
          <w:color w:val="auto"/>
        </w:rPr>
        <w:t>l</w:t>
      </w:r>
      <w:r>
        <w:rPr>
          <w:rFonts w:ascii="Times New Roman" w:hAnsi="Times New Roman" w:cs="Times New Roman"/>
          <w:color w:val="auto"/>
        </w:rPr>
        <w:t>ity</w:t>
      </w:r>
    </w:p>
    <w:p w14:paraId="55F3CF90"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Increasing frame s</w:t>
      </w:r>
      <w:r>
        <w:rPr>
          <w:rFonts w:ascii="Times New Roman" w:hAnsi="Times New Roman" w:cs="Times New Roman"/>
        </w:rPr>
        <w:t xml:space="preserve">ampling </w:t>
      </w:r>
      <w:r>
        <w:rPr>
          <w:rFonts w:ascii="Times New Roman" w:hAnsi="Times New Roman" w:cs="Times New Roman"/>
        </w:rPr>
        <w:t>d</w:t>
      </w:r>
      <w:r>
        <w:rPr>
          <w:rFonts w:ascii="Times New Roman" w:hAnsi="Times New Roman" w:cs="Times New Roman"/>
        </w:rPr>
        <w:t>e</w:t>
      </w:r>
      <w:r>
        <w:rPr>
          <w:rFonts w:ascii="Times New Roman" w:hAnsi="Times New Roman" w:cs="Times New Roman"/>
        </w:rPr>
        <w:t>nsity</w:t>
      </w:r>
      <w:r>
        <w:rPr>
          <w:rFonts w:ascii="Times New Roman" w:hAnsi="Times New Roman" w:cs="Times New Roman"/>
        </w:rPr>
        <w:t xml:space="preserve"> </w:t>
      </w:r>
      <w:r>
        <w:rPr>
          <w:rFonts w:ascii="Times New Roman" w:hAnsi="Times New Roman" w:cs="Times New Roman"/>
        </w:rPr>
        <w:t>yi</w:t>
      </w:r>
      <w:r>
        <w:rPr>
          <w:rFonts w:ascii="Times New Roman" w:hAnsi="Times New Roman" w:cs="Times New Roman"/>
        </w:rPr>
        <w:t>el</w:t>
      </w:r>
      <w:r>
        <w:rPr>
          <w:rFonts w:ascii="Times New Roman" w:hAnsi="Times New Roman" w:cs="Times New Roman"/>
        </w:rPr>
        <w:t>d</w:t>
      </w:r>
      <w:r>
        <w:rPr>
          <w:rFonts w:ascii="Times New Roman" w:hAnsi="Times New Roman" w:cs="Times New Roman"/>
        </w:rPr>
        <w:t xml:space="preserve">ed </w:t>
      </w:r>
      <w:r>
        <w:rPr>
          <w:rFonts w:ascii="Times New Roman" w:hAnsi="Times New Roman" w:cs="Times New Roman"/>
        </w:rPr>
        <w:t>divergent effect</w:t>
      </w:r>
      <w:r>
        <w:rPr>
          <w:rFonts w:ascii="Times New Roman" w:hAnsi="Times New Roman" w:cs="Times New Roman"/>
        </w:rPr>
        <w:t>s</w:t>
      </w:r>
      <w:r>
        <w:rPr>
          <w:rFonts w:ascii="Times New Roman" w:hAnsi="Times New Roman" w:cs="Times New Roman"/>
        </w:rPr>
        <w:t xml:space="preserve"> acr</w:t>
      </w:r>
      <w:r>
        <w:rPr>
          <w:rFonts w:ascii="Times New Roman" w:hAnsi="Times New Roman" w:cs="Times New Roman"/>
        </w:rPr>
        <w:t>o</w:t>
      </w:r>
      <w:r>
        <w:rPr>
          <w:rFonts w:ascii="Times New Roman" w:hAnsi="Times New Roman" w:cs="Times New Roman"/>
        </w:rPr>
        <w:t>ss</w:t>
      </w:r>
      <w:r>
        <w:rPr>
          <w:rFonts w:ascii="Times New Roman" w:hAnsi="Times New Roman" w:cs="Times New Roman"/>
        </w:rPr>
        <w:t xml:space="preserve"> model</w:t>
      </w:r>
      <w:r>
        <w:rPr>
          <w:rFonts w:ascii="Times New Roman" w:hAnsi="Times New Roman" w:cs="Times New Roman"/>
        </w:rPr>
        <w:t xml:space="preserve"> </w:t>
      </w:r>
      <w:r>
        <w:rPr>
          <w:rFonts w:ascii="Times New Roman" w:hAnsi="Times New Roman" w:cs="Times New Roman"/>
        </w:rPr>
        <w:t>f</w:t>
      </w:r>
      <w:r>
        <w:rPr>
          <w:rFonts w:ascii="Times New Roman" w:hAnsi="Times New Roman" w:cs="Times New Roman"/>
        </w:rPr>
        <w:t>a</w:t>
      </w:r>
      <w:r>
        <w:rPr>
          <w:rFonts w:ascii="Times New Roman" w:hAnsi="Times New Roman" w:cs="Times New Roman"/>
        </w:rPr>
        <w:t>mili</w:t>
      </w:r>
      <w:r>
        <w:rPr>
          <w:rFonts w:ascii="Times New Roman" w:hAnsi="Times New Roman" w:cs="Times New Roman"/>
        </w:rPr>
        <w:t>e</w:t>
      </w:r>
      <w:r>
        <w:rPr>
          <w:rFonts w:ascii="Times New Roman" w:hAnsi="Times New Roman" w:cs="Times New Roman"/>
        </w:rPr>
        <w:t>s.</w:t>
      </w:r>
      <w:r>
        <w:rPr>
          <w:rFonts w:ascii="Times New Roman" w:hAnsi="Times New Roman" w:cs="Times New Roman"/>
        </w:rPr>
        <w:t xml:space="preserve"> For</w:t>
      </w:r>
      <w:r>
        <w:rPr>
          <w:rFonts w:ascii="Times New Roman" w:hAnsi="Times New Roman" w:cs="Times New Roman"/>
        </w:rPr>
        <w:t xml:space="preserve"> GPT-5.6 Luna</w:t>
      </w:r>
      <w:r>
        <w:rPr>
          <w:rFonts w:ascii="Times New Roman" w:hAnsi="Times New Roman" w:cs="Times New Roman"/>
        </w:rPr>
        <w:t>, doubling temporal resolution from 1 fps to 2 fps</w:t>
      </w:r>
      <w:r>
        <w:rPr>
          <w:rFonts w:ascii="Times New Roman" w:hAnsi="Times New Roman" w:cs="Times New Roman"/>
        </w:rPr>
        <w:t xml:space="preserve"> improved </w:t>
      </w:r>
      <w:r>
        <w:rPr>
          <w:rFonts w:ascii="Times New Roman" w:hAnsi="Times New Roman" w:cs="Times New Roman"/>
        </w:rPr>
        <w:t>perf</w:t>
      </w:r>
      <w:r>
        <w:rPr>
          <w:rFonts w:ascii="Times New Roman" w:hAnsi="Times New Roman" w:cs="Times New Roman"/>
        </w:rPr>
        <w:t>o</w:t>
      </w:r>
      <w:r>
        <w:rPr>
          <w:rFonts w:ascii="Times New Roman" w:hAnsi="Times New Roman" w:cs="Times New Roman"/>
        </w:rPr>
        <w:t>rma</w:t>
      </w:r>
      <w:r>
        <w:rPr>
          <w:rFonts w:ascii="Times New Roman" w:hAnsi="Times New Roman" w:cs="Times New Roman"/>
        </w:rPr>
        <w:t>n</w:t>
      </w:r>
      <w:r>
        <w:rPr>
          <w:rFonts w:ascii="Times New Roman" w:hAnsi="Times New Roman" w:cs="Times New Roman"/>
        </w:rPr>
        <w:t>ce</w:t>
      </w:r>
      <w:r>
        <w:rPr>
          <w:rFonts w:ascii="Times New Roman" w:hAnsi="Times New Roman" w:cs="Times New Roman"/>
        </w:rPr>
        <w:t xml:space="preserve"> </w:t>
      </w:r>
      <w:r>
        <w:rPr>
          <w:rFonts w:ascii="Times New Roman" w:hAnsi="Times New Roman" w:cs="Times New Roman"/>
        </w:rPr>
        <w:t>acr</w:t>
      </w:r>
      <w:r>
        <w:rPr>
          <w:rFonts w:ascii="Times New Roman" w:hAnsi="Times New Roman" w:cs="Times New Roman"/>
        </w:rPr>
        <w:t>o</w:t>
      </w:r>
      <w:r>
        <w:rPr>
          <w:rFonts w:ascii="Times New Roman" w:hAnsi="Times New Roman" w:cs="Times New Roman"/>
        </w:rPr>
        <w:t>ss me</w:t>
      </w:r>
      <w:r>
        <w:rPr>
          <w:rFonts w:ascii="Times New Roman" w:hAnsi="Times New Roman" w:cs="Times New Roman"/>
        </w:rPr>
        <w:t>t</w:t>
      </w:r>
      <w:r>
        <w:rPr>
          <w:rFonts w:ascii="Times New Roman" w:hAnsi="Times New Roman" w:cs="Times New Roman"/>
        </w:rPr>
        <w:t>ri</w:t>
      </w:r>
      <w:r>
        <w:rPr>
          <w:rFonts w:ascii="Times New Roman" w:hAnsi="Times New Roman" w:cs="Times New Roman"/>
        </w:rPr>
        <w:t>c</w:t>
      </w:r>
      <w:r>
        <w:rPr>
          <w:rFonts w:ascii="Times New Roman" w:hAnsi="Times New Roman" w:cs="Times New Roman"/>
        </w:rPr>
        <w:t>s: MAE d</w:t>
      </w:r>
      <w:r>
        <w:rPr>
          <w:rFonts w:ascii="Times New Roman" w:hAnsi="Times New Roman" w:cs="Times New Roman"/>
        </w:rPr>
        <w:t>ec</w:t>
      </w:r>
      <w:r>
        <w:rPr>
          <w:rFonts w:ascii="Times New Roman" w:hAnsi="Times New Roman" w:cs="Times New Roman"/>
        </w:rPr>
        <w:t>r</w:t>
      </w:r>
      <w:r>
        <w:rPr>
          <w:rFonts w:ascii="Times New Roman" w:hAnsi="Times New Roman" w:cs="Times New Roman"/>
        </w:rPr>
        <w:t>eas</w:t>
      </w:r>
      <w:r>
        <w:rPr>
          <w:rFonts w:ascii="Times New Roman" w:hAnsi="Times New Roman" w:cs="Times New Roman"/>
        </w:rPr>
        <w:t xml:space="preserve">ed from 0.81 </w:t>
      </w:r>
      <w:r>
        <w:rPr>
          <w:rFonts w:ascii="Times New Roman" w:hAnsi="Times New Roman" w:cs="Times New Roman"/>
        </w:rPr>
        <w:t>to 0.78</w:t>
      </w:r>
      <w:r>
        <w:rPr>
          <w:rFonts w:ascii="Times New Roman" w:hAnsi="Times New Roman" w:cs="Times New Roman"/>
        </w:rPr>
        <w:t xml:space="preserve">, </w:t>
      </w:r>
      <w:r>
        <w:rPr>
          <w:rFonts w:ascii="Times New Roman" w:hAnsi="Times New Roman" w:cs="Times New Roman"/>
        </w:rPr>
        <w:t>while line</w:t>
      </w:r>
      <w:r>
        <w:rPr>
          <w:rFonts w:ascii="Times New Roman" w:hAnsi="Times New Roman" w:cs="Times New Roman"/>
        </w:rPr>
        <w:t>a</w:t>
      </w:r>
      <w:r>
        <w:rPr>
          <w:rFonts w:ascii="Times New Roman" w:hAnsi="Times New Roman" w:cs="Times New Roman"/>
        </w:rPr>
        <w:t>r</w:t>
      </w:r>
      <w:r>
        <w:rPr>
          <w:rFonts w:ascii="Times New Roman" w:hAnsi="Times New Roman" w:cs="Times New Roman"/>
        </w:rPr>
        <w:t xml:space="preserve"> correlation with human ratings </w:t>
      </w:r>
      <w:r>
        <w:rPr>
          <w:rFonts w:ascii="Times New Roman" w:hAnsi="Times New Roman" w:cs="Times New Roman"/>
        </w:rPr>
        <w:t>inc</w:t>
      </w:r>
      <w:r>
        <w:rPr>
          <w:rFonts w:ascii="Times New Roman" w:hAnsi="Times New Roman" w:cs="Times New Roman"/>
        </w:rPr>
        <w:t>r</w:t>
      </w:r>
      <w:r>
        <w:rPr>
          <w:rFonts w:ascii="Times New Roman" w:hAnsi="Times New Roman" w:cs="Times New Roman"/>
        </w:rPr>
        <w:t>ea</w:t>
      </w:r>
      <w:r>
        <w:rPr>
          <w:rFonts w:ascii="Times New Roman" w:hAnsi="Times New Roman" w:cs="Times New Roman"/>
        </w:rPr>
        <w:t>se</w:t>
      </w:r>
      <w:r>
        <w:rPr>
          <w:rFonts w:ascii="Times New Roman" w:hAnsi="Times New Roman" w:cs="Times New Roman"/>
        </w:rPr>
        <w:t>d</w:t>
      </w:r>
      <w:r>
        <w:rPr>
          <w:rFonts w:ascii="Times New Roman" w:hAnsi="Times New Roman" w:cs="Times New Roman"/>
        </w:rPr>
        <w:t xml:space="preserve"> from</w:t>
      </w:r>
      <w:r>
        <w:rPr>
          <w:rFonts w:ascii="Times New Roman" w:hAnsi="Times New Roman" w:cs="Times New Roman"/>
        </w:rPr>
        <w:t xml:space="preserve"> r =</w:t>
      </w:r>
      <w:r>
        <w:rPr>
          <w:rFonts w:ascii="Times New Roman" w:hAnsi="Times New Roman" w:cs="Times New Roman"/>
        </w:rPr>
        <w:t xml:space="preserve"> .63 to .65</w:t>
      </w:r>
      <w:r>
        <w:rPr>
          <w:rFonts w:ascii="Times New Roman" w:hAnsi="Times New Roman" w:cs="Times New Roman"/>
        </w:rPr>
        <w:t xml:space="preserve">. GPT-5.6 Sol </w:t>
      </w:r>
      <w:r>
        <w:rPr>
          <w:rFonts w:ascii="Times New Roman" w:hAnsi="Times New Roman" w:cs="Times New Roman"/>
        </w:rPr>
        <w:t>demon</w:t>
      </w:r>
      <w:r>
        <w:rPr>
          <w:rFonts w:ascii="Times New Roman" w:hAnsi="Times New Roman" w:cs="Times New Roman"/>
        </w:rPr>
        <w:t>s</w:t>
      </w:r>
      <w:r>
        <w:rPr>
          <w:rFonts w:ascii="Times New Roman" w:hAnsi="Times New Roman" w:cs="Times New Roman"/>
        </w:rPr>
        <w:t>trat</w:t>
      </w:r>
      <w:r>
        <w:rPr>
          <w:rFonts w:ascii="Times New Roman" w:hAnsi="Times New Roman" w:cs="Times New Roman"/>
        </w:rPr>
        <w:t xml:space="preserve">ed a </w:t>
      </w:r>
      <w:r>
        <w:rPr>
          <w:rFonts w:ascii="Times New Roman" w:hAnsi="Times New Roman" w:cs="Times New Roman"/>
        </w:rPr>
        <w:t>cong</w:t>
      </w:r>
      <w:r>
        <w:rPr>
          <w:rFonts w:ascii="Times New Roman" w:hAnsi="Times New Roman" w:cs="Times New Roman"/>
        </w:rPr>
        <w:t>r</w:t>
      </w:r>
      <w:r>
        <w:rPr>
          <w:rFonts w:ascii="Times New Roman" w:hAnsi="Times New Roman" w:cs="Times New Roman"/>
        </w:rPr>
        <w:t>uent</w:t>
      </w:r>
      <w:r>
        <w:rPr>
          <w:rFonts w:ascii="Times New Roman" w:hAnsi="Times New Roman" w:cs="Times New Roman"/>
        </w:rPr>
        <w:t xml:space="preserve"> improvement (MAE: 0.81 </w:t>
      </w:r>
      <w:r>
        <w:rPr>
          <w:rFonts w:ascii="Times New Roman" w:hAnsi="Times New Roman" w:cs="Times New Roman"/>
        </w:rPr>
        <w:t>to</w:t>
      </w:r>
      <w:r>
        <w:rPr>
          <w:rFonts w:ascii="Times New Roman" w:hAnsi="Times New Roman" w:cs="Times New Roman"/>
        </w:rPr>
        <w:t xml:space="preserve"> 0.80; ρ: .67 </w:t>
      </w:r>
      <w:r>
        <w:rPr>
          <w:rFonts w:ascii="Times New Roman" w:hAnsi="Times New Roman" w:cs="Times New Roman"/>
        </w:rPr>
        <w:t>to</w:t>
      </w:r>
      <w:r>
        <w:rPr>
          <w:rFonts w:ascii="Times New Roman" w:hAnsi="Times New Roman" w:cs="Times New Roman"/>
        </w:rPr>
        <w:t xml:space="preserve"> .68)</w:t>
      </w:r>
      <w:r>
        <w:rPr>
          <w:rFonts w:ascii="Times New Roman" w:hAnsi="Times New Roman" w:cs="Times New Roman"/>
        </w:rPr>
        <w:t>, with</w:t>
      </w:r>
      <w:r>
        <w:rPr>
          <w:rFonts w:ascii="Times New Roman" w:hAnsi="Times New Roman" w:cs="Times New Roman"/>
        </w:rPr>
        <w:t xml:space="preserve"> motional-salience error </w:t>
      </w:r>
      <w:r>
        <w:rPr>
          <w:rFonts w:ascii="Times New Roman" w:hAnsi="Times New Roman" w:cs="Times New Roman"/>
        </w:rPr>
        <w:t>d</w:t>
      </w:r>
      <w:r>
        <w:rPr>
          <w:rFonts w:ascii="Times New Roman" w:hAnsi="Times New Roman" w:cs="Times New Roman"/>
        </w:rPr>
        <w:t>ec</w:t>
      </w:r>
      <w:r>
        <w:rPr>
          <w:rFonts w:ascii="Times New Roman" w:hAnsi="Times New Roman" w:cs="Times New Roman"/>
        </w:rPr>
        <w:t>reas</w:t>
      </w:r>
      <w:r>
        <w:rPr>
          <w:rFonts w:ascii="Times New Roman" w:hAnsi="Times New Roman" w:cs="Times New Roman"/>
        </w:rPr>
        <w:t>i</w:t>
      </w:r>
      <w:r>
        <w:rPr>
          <w:rFonts w:ascii="Times New Roman" w:hAnsi="Times New Roman" w:cs="Times New Roman"/>
        </w:rPr>
        <w:t>ng</w:t>
      </w:r>
      <w:r>
        <w:rPr>
          <w:rFonts w:ascii="Times New Roman" w:hAnsi="Times New Roman" w:cs="Times New Roman"/>
        </w:rPr>
        <w:t xml:space="preserve"> by 0.16 points for Luna and 0.07 </w:t>
      </w:r>
      <w:r>
        <w:rPr>
          <w:rFonts w:ascii="Times New Roman" w:hAnsi="Times New Roman" w:cs="Times New Roman"/>
        </w:rPr>
        <w:t xml:space="preserve">points </w:t>
      </w:r>
      <w:r>
        <w:rPr>
          <w:rFonts w:ascii="Times New Roman" w:hAnsi="Times New Roman" w:cs="Times New Roman"/>
        </w:rPr>
        <w:t>for Sol.</w:t>
      </w:r>
    </w:p>
    <w:p w14:paraId="056E9FCF" w14:textId="3B11F70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Conversely, </w:t>
      </w:r>
      <w:r>
        <w:rPr>
          <w:rFonts w:cs="Times New Roman"/>
          <w:color w:val="auto"/>
          <w:sz w:val="24"/>
          <w:szCs w:val="24"/>
        </w:rPr>
        <w:t xml:space="preserve">Gemini 3.8 Flash </w:t>
      </w:r>
      <w:r>
        <w:rPr>
          <w:rFonts w:cs="Times New Roman"/>
          <w:color w:val="auto"/>
          <w:sz w:val="24"/>
          <w:szCs w:val="24"/>
        </w:rPr>
        <w:t>e</w:t>
      </w:r>
      <w:r>
        <w:rPr>
          <w:rFonts w:cs="Times New Roman"/>
          <w:color w:val="auto"/>
          <w:sz w:val="24"/>
          <w:szCs w:val="24"/>
        </w:rPr>
        <w:t>xhibited a</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invers</w:t>
      </w:r>
      <w:r>
        <w:rPr>
          <w:rFonts w:cs="Times New Roman"/>
          <w:color w:val="auto"/>
          <w:sz w:val="24"/>
          <w:szCs w:val="24"/>
        </w:rPr>
        <w:t xml:space="preserve">e </w:t>
      </w:r>
      <w:r>
        <w:rPr>
          <w:rFonts w:cs="Times New Roman"/>
          <w:color w:val="auto"/>
          <w:sz w:val="24"/>
          <w:szCs w:val="24"/>
        </w:rPr>
        <w:t>resp</w:t>
      </w:r>
      <w:r>
        <w:rPr>
          <w:rFonts w:cs="Times New Roman"/>
          <w:color w:val="auto"/>
          <w:sz w:val="24"/>
          <w:szCs w:val="24"/>
        </w:rPr>
        <w:t>o</w:t>
      </w:r>
      <w:r>
        <w:rPr>
          <w:rFonts w:cs="Times New Roman"/>
          <w:color w:val="auto"/>
          <w:sz w:val="24"/>
          <w:szCs w:val="24"/>
        </w:rPr>
        <w:t>ns</w:t>
      </w:r>
      <w:r>
        <w:rPr>
          <w:rFonts w:cs="Times New Roman"/>
          <w:color w:val="auto"/>
          <w:sz w:val="24"/>
          <w:szCs w:val="24"/>
        </w:rPr>
        <w:t>e</w:t>
      </w:r>
      <w:r>
        <w:rPr>
          <w:rFonts w:cs="Times New Roman"/>
          <w:color w:val="auto"/>
          <w:sz w:val="24"/>
          <w:szCs w:val="24"/>
        </w:rPr>
        <w:t>:</w:t>
      </w:r>
      <w:r>
        <w:rPr>
          <w:rFonts w:cs="Times New Roman"/>
          <w:color w:val="auto"/>
          <w:sz w:val="24"/>
          <w:szCs w:val="24"/>
        </w:rPr>
        <w:t xml:space="preserve"> overall error </w:t>
      </w:r>
      <w:r>
        <w:rPr>
          <w:rFonts w:cs="Times New Roman"/>
          <w:color w:val="auto"/>
          <w:sz w:val="24"/>
          <w:szCs w:val="24"/>
        </w:rPr>
        <w:t>increased substantially a</w:t>
      </w:r>
      <w:r>
        <w:rPr>
          <w:rFonts w:cs="Times New Roman"/>
          <w:color w:val="auto"/>
          <w:sz w:val="24"/>
          <w:szCs w:val="24"/>
        </w:rPr>
        <w:t xml:space="preserve">t </w:t>
      </w:r>
      <w:r>
        <w:rPr>
          <w:rFonts w:cs="Times New Roman"/>
          <w:i/>
          <w:iCs/>
          <w:color w:val="auto"/>
          <w:sz w:val="24"/>
          <w:szCs w:val="24"/>
        </w:rPr>
        <w:t>th</w:t>
      </w:r>
      <w:r>
        <w:rPr>
          <w:rFonts w:cs="Times New Roman"/>
          <w:i/>
          <w:iCs/>
          <w:color w:val="auto"/>
          <w:sz w:val="24"/>
          <w:szCs w:val="24"/>
        </w:rPr>
        <w:t>e</w:t>
      </w:r>
      <w:r>
        <w:rPr>
          <w:rFonts w:cs="Times New Roman"/>
          <w:color w:val="auto"/>
          <w:sz w:val="24"/>
          <w:szCs w:val="24"/>
        </w:rPr>
        <w:t xml:space="preserve"> </w:t>
      </w:r>
      <w:r>
        <w:rPr>
          <w:rFonts w:cs="Times New Roman"/>
          <w:color w:val="auto"/>
          <w:sz w:val="24"/>
          <w:szCs w:val="24"/>
        </w:rPr>
        <w:t>h</w:t>
      </w:r>
      <w:r>
        <w:rPr>
          <w:rFonts w:cs="Times New Roman"/>
          <w:color w:val="auto"/>
          <w:sz w:val="24"/>
          <w:szCs w:val="24"/>
        </w:rPr>
        <w:t>i</w:t>
      </w:r>
      <w:r>
        <w:rPr>
          <w:rFonts w:cs="Times New Roman"/>
          <w:color w:val="auto"/>
          <w:sz w:val="24"/>
          <w:szCs w:val="24"/>
        </w:rPr>
        <w:t>g</w:t>
      </w:r>
      <w:r>
        <w:rPr>
          <w:rFonts w:cs="Times New Roman"/>
          <w:color w:val="auto"/>
          <w:sz w:val="24"/>
          <w:szCs w:val="24"/>
        </w:rPr>
        <w:t>h</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frame</w:t>
      </w:r>
      <w:r>
        <w:rPr>
          <w:rFonts w:cs="Times New Roman"/>
          <w:color w:val="auto"/>
          <w:sz w:val="24"/>
          <w:szCs w:val="24"/>
        </w:rPr>
        <w:t xml:space="preserve"> rate</w:t>
      </w:r>
      <w:r>
        <w:rPr>
          <w:rFonts w:cs="Times New Roman"/>
          <w:color w:val="auto"/>
          <w:sz w:val="24"/>
          <w:szCs w:val="24"/>
        </w:rPr>
        <w:t xml:space="preserve"> (MAE</w:t>
      </w:r>
      <w:r>
        <w:rPr>
          <w:rFonts w:cs="Times New Roman"/>
          <w:color w:val="auto"/>
          <w:sz w:val="24"/>
          <w:szCs w:val="24"/>
        </w:rPr>
        <w:t xml:space="preserve"> rising from</w:t>
      </w:r>
      <w:r>
        <w:rPr>
          <w:rFonts w:cs="Times New Roman"/>
          <w:color w:val="auto"/>
          <w:sz w:val="24"/>
          <w:szCs w:val="24"/>
        </w:rPr>
        <w:t xml:space="preserve"> 0.53 </w:t>
      </w:r>
      <w:r>
        <w:rPr>
          <w:rFonts w:cs="Times New Roman"/>
          <w:color w:val="auto"/>
          <w:sz w:val="24"/>
          <w:szCs w:val="24"/>
        </w:rPr>
        <w:t>to</w:t>
      </w:r>
      <w:r>
        <w:rPr>
          <w:rFonts w:cs="Times New Roman"/>
          <w:color w:val="auto"/>
          <w:sz w:val="24"/>
          <w:szCs w:val="24"/>
        </w:rPr>
        <w:t xml:space="preserve"> 0.86), even </w:t>
      </w:r>
      <w:r>
        <w:rPr>
          <w:rFonts w:cs="Times New Roman"/>
          <w:color w:val="auto"/>
          <w:sz w:val="24"/>
          <w:szCs w:val="24"/>
        </w:rPr>
        <w:t>w</w:t>
      </w:r>
      <w:r>
        <w:rPr>
          <w:rFonts w:cs="Times New Roman"/>
          <w:color w:val="auto"/>
          <w:sz w:val="24"/>
          <w:szCs w:val="24"/>
        </w:rPr>
        <w:t>h</w:t>
      </w:r>
      <w:r>
        <w:rPr>
          <w:rFonts w:cs="Times New Roman"/>
          <w:color w:val="auto"/>
          <w:sz w:val="24"/>
          <w:szCs w:val="24"/>
        </w:rPr>
        <w:t>i</w:t>
      </w:r>
      <w:r>
        <w:rPr>
          <w:rFonts w:cs="Times New Roman"/>
          <w:color w:val="auto"/>
          <w:sz w:val="24"/>
          <w:szCs w:val="24"/>
        </w:rPr>
        <w:t>le</w:t>
      </w:r>
      <w:r>
        <w:rPr>
          <w:rFonts w:cs="Times New Roman"/>
          <w:color w:val="auto"/>
          <w:sz w:val="24"/>
          <w:szCs w:val="24"/>
        </w:rPr>
        <w:t xml:space="preserve"> rank correlation </w:t>
      </w:r>
      <w:r>
        <w:rPr>
          <w:rFonts w:cs="Times New Roman"/>
          <w:color w:val="auto"/>
          <w:sz w:val="24"/>
          <w:szCs w:val="24"/>
        </w:rPr>
        <w:t>margina</w:t>
      </w:r>
      <w:r>
        <w:rPr>
          <w:rFonts w:cs="Times New Roman"/>
          <w:color w:val="auto"/>
          <w:sz w:val="24"/>
          <w:szCs w:val="24"/>
        </w:rPr>
        <w:t>l</w:t>
      </w:r>
      <w:r>
        <w:rPr>
          <w:rFonts w:cs="Times New Roman"/>
          <w:color w:val="auto"/>
          <w:sz w:val="24"/>
          <w:szCs w:val="24"/>
        </w:rPr>
        <w:t>ly improved (ρ</w:t>
      </w:r>
      <w:r>
        <w:rPr>
          <w:rFonts w:cs="Times New Roman"/>
          <w:color w:val="auto"/>
          <w:sz w:val="24"/>
          <w:szCs w:val="24"/>
        </w:rPr>
        <w:t xml:space="preserve"> =</w:t>
      </w:r>
      <w:r>
        <w:rPr>
          <w:rFonts w:cs="Times New Roman"/>
          <w:color w:val="auto"/>
          <w:sz w:val="24"/>
          <w:szCs w:val="24"/>
        </w:rPr>
        <w:t xml:space="preserve"> .65 </w:t>
      </w:r>
      <w:r>
        <w:rPr>
          <w:rFonts w:cs="Times New Roman"/>
          <w:color w:val="auto"/>
          <w:sz w:val="24"/>
          <w:szCs w:val="24"/>
        </w:rPr>
        <w:t>to</w:t>
      </w:r>
      <w:r>
        <w:rPr>
          <w:rFonts w:cs="Times New Roman"/>
          <w:color w:val="auto"/>
          <w:sz w:val="24"/>
          <w:szCs w:val="24"/>
        </w:rPr>
        <w:t xml:space="preserve"> .69). </w:t>
      </w:r>
      <w:r>
        <w:rPr>
          <w:rFonts w:cs="Times New Roman"/>
          <w:color w:val="auto"/>
          <w:sz w:val="24"/>
          <w:szCs w:val="24"/>
        </w:rPr>
        <w:t>Thi</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increased</w:t>
      </w:r>
      <w:r>
        <w:rPr>
          <w:rFonts w:cs="Times New Roman"/>
          <w:color w:val="auto"/>
          <w:sz w:val="24"/>
          <w:szCs w:val="24"/>
        </w:rPr>
        <w:t xml:space="preserve"> </w:t>
      </w:r>
      <w:r>
        <w:rPr>
          <w:rFonts w:cs="Times New Roman"/>
          <w:color w:val="auto"/>
          <w:sz w:val="24"/>
          <w:szCs w:val="24"/>
        </w:rPr>
        <w:t>discrepancy was primarily driven by r</w:t>
      </w:r>
      <w:r>
        <w:rPr>
          <w:rFonts w:cs="Times New Roman"/>
          <w:color w:val="auto"/>
          <w:sz w:val="24"/>
          <w:szCs w:val="24"/>
        </w:rPr>
        <w:t>at</w:t>
      </w:r>
      <w:r>
        <w:rPr>
          <w:rFonts w:cs="Times New Roman"/>
          <w:color w:val="auto"/>
          <w:sz w:val="24"/>
          <w:szCs w:val="24"/>
        </w:rPr>
        <w:t>ings</w:t>
      </w:r>
      <w:r>
        <w:rPr>
          <w:rFonts w:cs="Times New Roman"/>
          <w:color w:val="auto"/>
          <w:sz w:val="24"/>
          <w:szCs w:val="24"/>
        </w:rPr>
        <w:t xml:space="preserve"> </w:t>
      </w:r>
      <w:r>
        <w:rPr>
          <w:rFonts w:cs="Times New Roman"/>
          <w:color w:val="auto"/>
          <w:sz w:val="24"/>
          <w:szCs w:val="24"/>
        </w:rPr>
        <w:t>f</w:t>
      </w:r>
      <w:r>
        <w:rPr>
          <w:rFonts w:cs="Times New Roman"/>
          <w:color w:val="auto"/>
          <w:sz w:val="24"/>
          <w:szCs w:val="24"/>
        </w:rPr>
        <w:t>or</w:t>
      </w:r>
      <w:r>
        <w:rPr>
          <w:rFonts w:cs="Times New Roman"/>
          <w:color w:val="auto"/>
          <w:sz w:val="24"/>
          <w:szCs w:val="24"/>
        </w:rPr>
        <w:t xml:space="preserve"> facial</w:t>
      </w:r>
      <w:r>
        <w:rPr>
          <w:rFonts w:cs="Times New Roman"/>
          <w:color w:val="auto"/>
          <w:sz w:val="24"/>
          <w:szCs w:val="24"/>
        </w:rPr>
        <w:t xml:space="preserve"> </w:t>
      </w:r>
      <w:r>
        <w:rPr>
          <w:rFonts w:cs="Times New Roman"/>
          <w:color w:val="auto"/>
          <w:sz w:val="24"/>
          <w:szCs w:val="24"/>
        </w:rPr>
        <w:t>expression and enactment</w:t>
      </w:r>
      <w:r>
        <w:rPr>
          <w:rFonts w:cs="Times New Roman"/>
          <w:color w:val="auto"/>
          <w:sz w:val="24"/>
          <w:szCs w:val="24"/>
        </w:rPr>
        <w:t xml:space="preserve"> </w:t>
      </w:r>
      <w:r>
        <w:rPr>
          <w:rFonts w:cs="Times New Roman"/>
          <w:color w:val="auto"/>
          <w:sz w:val="24"/>
          <w:szCs w:val="24"/>
        </w:rPr>
        <w:t>potential</w:t>
      </w:r>
      <w:r>
        <w:rPr>
          <w:rFonts w:cs="Times New Roman"/>
          <w:color w:val="auto"/>
          <w:sz w:val="24"/>
          <w:szCs w:val="24"/>
        </w:rPr>
        <w:t xml:space="preserve">, which </w:t>
      </w:r>
      <w:r>
        <w:rPr>
          <w:rFonts w:cs="Times New Roman"/>
          <w:color w:val="auto"/>
          <w:sz w:val="24"/>
          <w:szCs w:val="24"/>
        </w:rPr>
        <w:t>dr</w:t>
      </w:r>
      <w:r>
        <w:rPr>
          <w:rFonts w:cs="Times New Roman"/>
          <w:color w:val="auto"/>
          <w:sz w:val="24"/>
          <w:szCs w:val="24"/>
        </w:rPr>
        <w:t xml:space="preserve">ifted toward </w:t>
      </w:r>
      <w:r>
        <w:rPr>
          <w:rFonts w:cs="Times New Roman"/>
          <w:color w:val="auto"/>
          <w:sz w:val="24"/>
          <w:szCs w:val="24"/>
        </w:rPr>
        <w:t>scal</w:t>
      </w:r>
      <w:r>
        <w:rPr>
          <w:rFonts w:cs="Times New Roman"/>
          <w:color w:val="auto"/>
          <w:sz w:val="24"/>
          <w:szCs w:val="24"/>
        </w:rPr>
        <w:t>e extreme</w:t>
      </w:r>
      <w:r>
        <w:rPr>
          <w:rFonts w:cs="Times New Roman"/>
          <w:color w:val="auto"/>
          <w:sz w:val="24"/>
          <w:szCs w:val="24"/>
        </w:rPr>
        <w:t>s</w:t>
      </w:r>
      <w:r>
        <w:rPr>
          <w:rFonts w:cs="Times New Roman"/>
          <w:color w:val="auto"/>
          <w:sz w:val="24"/>
          <w:szCs w:val="24"/>
        </w:rPr>
        <w:t xml:space="preserve"> at </w:t>
      </w:r>
      <w:r>
        <w:rPr>
          <w:rFonts w:cs="Times New Roman"/>
          <w:color w:val="auto"/>
          <w:sz w:val="24"/>
          <w:szCs w:val="24"/>
        </w:rPr>
        <w:t>2 fps. T</w:t>
      </w:r>
      <w:r>
        <w:rPr>
          <w:rFonts w:cs="Times New Roman"/>
          <w:color w:val="auto"/>
          <w:sz w:val="24"/>
          <w:szCs w:val="24"/>
        </w:rPr>
        <w:t>h</w:t>
      </w:r>
      <w:r>
        <w:rPr>
          <w:rFonts w:cs="Times New Roman"/>
          <w:color w:val="auto"/>
          <w:sz w:val="24"/>
          <w:szCs w:val="24"/>
        </w:rPr>
        <w:t>us, providing d</w:t>
      </w:r>
      <w:r>
        <w:rPr>
          <w:rFonts w:cs="Times New Roman"/>
          <w:color w:val="auto"/>
          <w:sz w:val="24"/>
          <w:szCs w:val="24"/>
        </w:rPr>
        <w:t>e</w:t>
      </w:r>
      <w:r>
        <w:rPr>
          <w:rFonts w:cs="Times New Roman"/>
          <w:color w:val="auto"/>
          <w:sz w:val="24"/>
          <w:szCs w:val="24"/>
        </w:rPr>
        <w:t>ns</w:t>
      </w:r>
      <w:r>
        <w:rPr>
          <w:rFonts w:cs="Times New Roman"/>
          <w:color w:val="auto"/>
          <w:sz w:val="24"/>
          <w:szCs w:val="24"/>
        </w:rPr>
        <w:t>er</w:t>
      </w:r>
      <w:r>
        <w:rPr>
          <w:rFonts w:cs="Times New Roman"/>
          <w:color w:val="auto"/>
          <w:sz w:val="24"/>
          <w:szCs w:val="24"/>
        </w:rPr>
        <w:t xml:space="preserve"> visual</w:t>
      </w:r>
      <w:r>
        <w:rPr>
          <w:rFonts w:cs="Times New Roman"/>
          <w:color w:val="auto"/>
          <w:sz w:val="24"/>
          <w:szCs w:val="24"/>
        </w:rPr>
        <w:t xml:space="preserve"> sampling </w:t>
      </w:r>
      <w:r>
        <w:rPr>
          <w:rFonts w:cs="Times New Roman"/>
          <w:color w:val="auto"/>
          <w:sz w:val="24"/>
          <w:szCs w:val="24"/>
        </w:rPr>
        <w:t>do</w:t>
      </w:r>
      <w:r>
        <w:rPr>
          <w:rFonts w:cs="Times New Roman"/>
          <w:color w:val="auto"/>
          <w:sz w:val="24"/>
          <w:szCs w:val="24"/>
        </w:rPr>
        <w:t>es</w:t>
      </w:r>
      <w:r>
        <w:rPr>
          <w:rFonts w:cs="Times New Roman"/>
          <w:color w:val="auto"/>
          <w:sz w:val="24"/>
          <w:szCs w:val="24"/>
        </w:rPr>
        <w:t xml:space="preserve"> n</w:t>
      </w:r>
      <w:r>
        <w:rPr>
          <w:rFonts w:cs="Times New Roman"/>
          <w:color w:val="auto"/>
          <w:sz w:val="24"/>
          <w:szCs w:val="24"/>
        </w:rPr>
        <w:t>o</w:t>
      </w:r>
      <w:r>
        <w:rPr>
          <w:rFonts w:cs="Times New Roman"/>
          <w:color w:val="auto"/>
          <w:sz w:val="24"/>
          <w:szCs w:val="24"/>
        </w:rPr>
        <w:t xml:space="preserve">t uniformly </w:t>
      </w:r>
      <w:r>
        <w:rPr>
          <w:rFonts w:cs="Times New Roman"/>
          <w:color w:val="auto"/>
          <w:sz w:val="24"/>
          <w:szCs w:val="24"/>
        </w:rPr>
        <w:t xml:space="preserve">improve </w:t>
      </w:r>
      <w:r>
        <w:rPr>
          <w:rFonts w:cs="Times New Roman"/>
          <w:color w:val="auto"/>
          <w:sz w:val="24"/>
          <w:szCs w:val="24"/>
        </w:rPr>
        <w:t>estimati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fi</w:t>
      </w:r>
      <w:r>
        <w:rPr>
          <w:rFonts w:cs="Times New Roman"/>
          <w:color w:val="auto"/>
          <w:sz w:val="24"/>
          <w:szCs w:val="24"/>
        </w:rPr>
        <w:t>del</w:t>
      </w:r>
      <w:r>
        <w:rPr>
          <w:rFonts w:cs="Times New Roman"/>
          <w:color w:val="auto"/>
          <w:sz w:val="24"/>
          <w:szCs w:val="24"/>
        </w:rPr>
        <w:t>ity; it may enhance relative item</w:t>
      </w:r>
      <w:r>
        <w:rPr>
          <w:rFonts w:cs="Times New Roman"/>
          <w:color w:val="auto"/>
          <w:sz w:val="24"/>
          <w:szCs w:val="24"/>
        </w:rPr>
        <w:t xml:space="preserve"> rank</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while exacerbatin</w:t>
      </w:r>
      <w:r>
        <w:rPr>
          <w:rFonts w:cs="Times New Roman"/>
          <w:color w:val="auto"/>
          <w:sz w:val="24"/>
          <w:szCs w:val="24"/>
        </w:rPr>
        <w:t>g</w:t>
      </w:r>
      <w:r>
        <w:rPr>
          <w:rFonts w:cs="Times New Roman"/>
          <w:color w:val="auto"/>
          <w:sz w:val="24"/>
          <w:szCs w:val="24"/>
        </w:rPr>
        <w:t xml:space="preserve"> calibra</w:t>
      </w:r>
      <w:r>
        <w:rPr>
          <w:rFonts w:cs="Times New Roman"/>
          <w:color w:val="auto"/>
          <w:sz w:val="24"/>
          <w:szCs w:val="24"/>
        </w:rPr>
        <w:t>t</w:t>
      </w:r>
      <w:r>
        <w:rPr>
          <w:rFonts w:cs="Times New Roman"/>
          <w:color w:val="auto"/>
          <w:sz w:val="24"/>
          <w:szCs w:val="24"/>
        </w:rPr>
        <w:t>ion d</w:t>
      </w:r>
      <w:r>
        <w:rPr>
          <w:rFonts w:cs="Times New Roman"/>
          <w:color w:val="auto"/>
          <w:sz w:val="24"/>
          <w:szCs w:val="24"/>
        </w:rPr>
        <w:t>r</w:t>
      </w:r>
      <w:r>
        <w:rPr>
          <w:rFonts w:cs="Times New Roman"/>
          <w:color w:val="auto"/>
          <w:sz w:val="24"/>
          <w:szCs w:val="24"/>
        </w:rPr>
        <w:t>ift</w:t>
      </w:r>
      <w:r>
        <w:rPr>
          <w:rFonts w:cs="Times New Roman"/>
          <w:color w:val="auto"/>
          <w:sz w:val="24"/>
          <w:szCs w:val="24"/>
        </w:rPr>
        <w:t xml:space="preserve"> relative to </w:t>
      </w:r>
      <w:r>
        <w:rPr>
          <w:rFonts w:cs="Times New Roman"/>
          <w:color w:val="auto"/>
          <w:sz w:val="24"/>
          <w:szCs w:val="24"/>
        </w:rPr>
        <w:t xml:space="preserve">human </w:t>
      </w:r>
      <w:r>
        <w:rPr>
          <w:rFonts w:cs="Times New Roman"/>
          <w:color w:val="auto"/>
          <w:sz w:val="24"/>
          <w:szCs w:val="24"/>
        </w:rPr>
        <w:t>sc</w:t>
      </w:r>
      <w:r>
        <w:rPr>
          <w:rFonts w:cs="Times New Roman"/>
          <w:color w:val="auto"/>
          <w:sz w:val="24"/>
          <w:szCs w:val="24"/>
        </w:rPr>
        <w:t>a</w:t>
      </w:r>
      <w:r>
        <w:rPr>
          <w:rFonts w:cs="Times New Roman"/>
          <w:color w:val="auto"/>
          <w:sz w:val="24"/>
          <w:szCs w:val="24"/>
        </w:rPr>
        <w:t>l</w:t>
      </w:r>
      <w:r>
        <w:rPr>
          <w:rFonts w:cs="Times New Roman"/>
          <w:color w:val="auto"/>
          <w:sz w:val="24"/>
          <w:szCs w:val="24"/>
        </w:rPr>
        <w:t>e</w:t>
      </w:r>
      <w:r>
        <w:rPr>
          <w:rFonts w:cs="Times New Roman"/>
          <w:color w:val="auto"/>
          <w:sz w:val="24"/>
          <w:szCs w:val="24"/>
        </w:rPr>
        <w:t xml:space="preserve"> no</w:t>
      </w:r>
      <w:r>
        <w:rPr>
          <w:rFonts w:cs="Times New Roman"/>
          <w:color w:val="auto"/>
          <w:sz w:val="24"/>
          <w:szCs w:val="24"/>
        </w:rPr>
        <w:t>r</w:t>
      </w:r>
      <w:r>
        <w:rPr>
          <w:rFonts w:cs="Times New Roman"/>
          <w:color w:val="auto"/>
          <w:sz w:val="24"/>
          <w:szCs w:val="24"/>
        </w:rPr>
        <w:t>ms</w:t>
      </w:r>
      <w:r>
        <w:rPr>
          <w:rFonts w:cs="Times New Roman"/>
          <w:color w:val="auto"/>
          <w:sz w:val="24"/>
          <w:szCs w:val="24"/>
        </w:rPr>
        <w:t>.</w:t>
      </w:r>
    </w:p>
    <w:p w14:paraId="7FF5692A" w14:textId="1B9B0CEA"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In the </w:t>
      </w:r>
      <w:r>
        <w:rPr>
          <w:rFonts w:cs="Times New Roman"/>
          <w:color w:val="auto"/>
          <w:sz w:val="24"/>
          <w:szCs w:val="24"/>
        </w:rPr>
        <w:t>auxili</w:t>
      </w:r>
      <w:r>
        <w:rPr>
          <w:rFonts w:cs="Times New Roman"/>
          <w:color w:val="auto"/>
          <w:sz w:val="24"/>
          <w:szCs w:val="24"/>
        </w:rPr>
        <w:t>ar</w:t>
      </w:r>
      <w:r>
        <w:rPr>
          <w:rFonts w:cs="Times New Roman"/>
          <w:color w:val="auto"/>
          <w:sz w:val="24"/>
          <w:szCs w:val="24"/>
        </w:rPr>
        <w:t>y</w:t>
      </w:r>
      <w:r>
        <w:rPr>
          <w:rFonts w:cs="Times New Roman"/>
          <w:color w:val="auto"/>
          <w:sz w:val="24"/>
          <w:szCs w:val="24"/>
        </w:rPr>
        <w:t xml:space="preserve"> ingestion</w:t>
      </w:r>
      <w:r>
        <w:rPr>
          <w:rFonts w:cs="Times New Roman"/>
          <w:color w:val="auto"/>
          <w:sz w:val="24"/>
          <w:szCs w:val="24"/>
        </w:rPr>
        <w:t xml:space="preserve"> modality</w:t>
      </w:r>
      <w:r>
        <w:rPr>
          <w:rFonts w:cs="Times New Roman"/>
          <w:color w:val="auto"/>
          <w:sz w:val="24"/>
          <w:szCs w:val="24"/>
        </w:rPr>
        <w:t xml:space="preserve"> comparison, Gemini 3.8 Flash</w:t>
      </w:r>
      <w:r>
        <w:rPr>
          <w:rFonts w:cs="Times New Roman"/>
          <w:color w:val="auto"/>
          <w:sz w:val="24"/>
          <w:szCs w:val="24"/>
        </w:rPr>
        <w:t xml:space="preserve"> </w:t>
      </w:r>
      <w:r>
        <w:rPr>
          <w:rFonts w:cs="Times New Roman"/>
          <w:color w:val="auto"/>
          <w:sz w:val="24"/>
          <w:szCs w:val="24"/>
        </w:rPr>
        <w:t>achi</w:t>
      </w:r>
      <w:r>
        <w:rPr>
          <w:rFonts w:cs="Times New Roman"/>
          <w:color w:val="auto"/>
          <w:sz w:val="24"/>
          <w:szCs w:val="24"/>
        </w:rPr>
        <w:t>e</w:t>
      </w:r>
      <w:r>
        <w:rPr>
          <w:rFonts w:cs="Times New Roman"/>
          <w:color w:val="auto"/>
          <w:sz w:val="24"/>
          <w:szCs w:val="24"/>
        </w:rPr>
        <w:t>ved</w:t>
      </w:r>
      <w:r>
        <w:rPr>
          <w:rFonts w:cs="Times New Roman"/>
          <w:color w:val="auto"/>
          <w:sz w:val="24"/>
          <w:szCs w:val="24"/>
        </w:rPr>
        <w:t xml:space="preserve"> nearly identical </w:t>
      </w:r>
      <w:r>
        <w:rPr>
          <w:rFonts w:cs="Times New Roman"/>
          <w:color w:val="auto"/>
          <w:sz w:val="24"/>
          <w:szCs w:val="24"/>
        </w:rPr>
        <w:t xml:space="preserve">aggregate error </w:t>
      </w:r>
      <w:r>
        <w:rPr>
          <w:rFonts w:cs="Times New Roman"/>
          <w:color w:val="auto"/>
          <w:sz w:val="24"/>
          <w:szCs w:val="24"/>
        </w:rPr>
        <w:t xml:space="preserve">whether </w:t>
      </w:r>
      <w:r>
        <w:rPr>
          <w:rFonts w:cs="Times New Roman"/>
          <w:color w:val="auto"/>
          <w:sz w:val="24"/>
          <w:szCs w:val="24"/>
        </w:rPr>
        <w:t>process</w:t>
      </w:r>
      <w:r>
        <w:rPr>
          <w:rFonts w:cs="Times New Roman"/>
          <w:color w:val="auto"/>
          <w:sz w:val="24"/>
          <w:szCs w:val="24"/>
        </w:rPr>
        <w:t>i</w:t>
      </w:r>
      <w:r>
        <w:rPr>
          <w:rFonts w:cs="Times New Roman"/>
          <w:color w:val="auto"/>
          <w:sz w:val="24"/>
          <w:szCs w:val="24"/>
        </w:rPr>
        <w:t>ng na</w:t>
      </w:r>
      <w:r>
        <w:rPr>
          <w:rFonts w:cs="Times New Roman"/>
          <w:color w:val="auto"/>
          <w:sz w:val="24"/>
          <w:szCs w:val="24"/>
        </w:rPr>
        <w:t>t</w:t>
      </w:r>
      <w:r>
        <w:rPr>
          <w:rFonts w:cs="Times New Roman"/>
          <w:color w:val="auto"/>
          <w:sz w:val="24"/>
          <w:szCs w:val="24"/>
        </w:rPr>
        <w:t>ive</w:t>
      </w:r>
      <w:r>
        <w:rPr>
          <w:rFonts w:cs="Times New Roman"/>
          <w:color w:val="auto"/>
          <w:sz w:val="24"/>
          <w:szCs w:val="24"/>
        </w:rPr>
        <w:t xml:space="preserve"> video</w:t>
      </w:r>
      <w:r>
        <w:rPr>
          <w:rFonts w:cs="Times New Roman"/>
          <w:color w:val="auto"/>
          <w:sz w:val="24"/>
          <w:szCs w:val="24"/>
        </w:rPr>
        <w:t xml:space="preserve"> containers</w:t>
      </w:r>
      <w:r>
        <w:rPr>
          <w:rFonts w:cs="Times New Roman"/>
          <w:color w:val="auto"/>
          <w:sz w:val="24"/>
          <w:szCs w:val="24"/>
        </w:rPr>
        <w:t xml:space="preserve"> (MAE = 0.86) or </w:t>
      </w:r>
      <w:r>
        <w:rPr>
          <w:rFonts w:cs="Times New Roman"/>
          <w:color w:val="auto"/>
          <w:sz w:val="24"/>
          <w:szCs w:val="24"/>
        </w:rPr>
        <w:t>pre-</w:t>
      </w:r>
      <w:r>
        <w:rPr>
          <w:rFonts w:cs="Times New Roman"/>
          <w:color w:val="auto"/>
          <w:sz w:val="24"/>
          <w:szCs w:val="24"/>
        </w:rPr>
        <w:t xml:space="preserve">extracted </w:t>
      </w:r>
      <w:r>
        <w:rPr>
          <w:rFonts w:cs="Times New Roman"/>
          <w:color w:val="auto"/>
          <w:sz w:val="24"/>
          <w:szCs w:val="24"/>
        </w:rPr>
        <w:t xml:space="preserve">image </w:t>
      </w:r>
      <w:r>
        <w:rPr>
          <w:rFonts w:cs="Times New Roman"/>
          <w:color w:val="auto"/>
          <w:sz w:val="24"/>
          <w:szCs w:val="24"/>
        </w:rPr>
        <w:t>s</w:t>
      </w:r>
      <w:r>
        <w:rPr>
          <w:rFonts w:cs="Times New Roman"/>
          <w:color w:val="auto"/>
          <w:sz w:val="24"/>
          <w:szCs w:val="24"/>
        </w:rPr>
        <w:t>equenc</w:t>
      </w:r>
      <w:r>
        <w:rPr>
          <w:rFonts w:cs="Times New Roman"/>
          <w:color w:val="auto"/>
          <w:sz w:val="24"/>
          <w:szCs w:val="24"/>
        </w:rPr>
        <w:t>es (MAE = 0.84)</w:t>
      </w:r>
      <w:r>
        <w:rPr>
          <w:rFonts w:cs="Times New Roman"/>
          <w:color w:val="auto"/>
          <w:sz w:val="24"/>
          <w:szCs w:val="24"/>
        </w:rPr>
        <w:t>—a</w:t>
      </w:r>
      <w:r>
        <w:rPr>
          <w:rFonts w:cs="Times New Roman"/>
          <w:color w:val="auto"/>
          <w:sz w:val="24"/>
          <w:szCs w:val="24"/>
        </w:rPr>
        <w:t xml:space="preserve"> </w:t>
      </w:r>
      <w:r>
        <w:rPr>
          <w:rFonts w:cs="Times New Roman"/>
          <w:color w:val="auto"/>
          <w:sz w:val="24"/>
          <w:szCs w:val="24"/>
        </w:rPr>
        <w:t>minim</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di</w:t>
      </w:r>
      <w:r>
        <w:rPr>
          <w:rFonts w:cs="Times New Roman"/>
          <w:color w:val="auto"/>
          <w:sz w:val="24"/>
          <w:szCs w:val="24"/>
        </w:rPr>
        <w:t>sc</w:t>
      </w:r>
      <w:r>
        <w:rPr>
          <w:rFonts w:cs="Times New Roman"/>
          <w:color w:val="auto"/>
          <w:sz w:val="24"/>
          <w:szCs w:val="24"/>
        </w:rPr>
        <w:t>re</w:t>
      </w:r>
      <w:r>
        <w:rPr>
          <w:rFonts w:cs="Times New Roman"/>
          <w:color w:val="auto"/>
          <w:sz w:val="24"/>
          <w:szCs w:val="24"/>
        </w:rPr>
        <w:t>pa</w:t>
      </w:r>
      <w:r>
        <w:rPr>
          <w:rFonts w:cs="Times New Roman"/>
          <w:color w:val="auto"/>
          <w:sz w:val="24"/>
          <w:szCs w:val="24"/>
        </w:rPr>
        <w:t>nc</w:t>
      </w:r>
      <w:r>
        <w:rPr>
          <w:rFonts w:cs="Times New Roman"/>
          <w:color w:val="auto"/>
          <w:sz w:val="24"/>
          <w:szCs w:val="24"/>
        </w:rPr>
        <w:t>y</w:t>
      </w:r>
      <w:r>
        <w:rPr>
          <w:rFonts w:cs="Times New Roman"/>
          <w:color w:val="auto"/>
          <w:sz w:val="24"/>
          <w:szCs w:val="24"/>
        </w:rPr>
        <w:t xml:space="preserve"> of</w:t>
      </w:r>
      <w:r>
        <w:rPr>
          <w:rFonts w:cs="Times New Roman"/>
          <w:color w:val="auto"/>
          <w:sz w:val="24"/>
          <w:szCs w:val="24"/>
        </w:rPr>
        <w:t xml:space="preserve"> 0.02 points. However, the model </w:t>
      </w:r>
      <w:r>
        <w:rPr>
          <w:rFonts w:cs="Times New Roman"/>
          <w:color w:val="auto"/>
          <w:sz w:val="24"/>
          <w:szCs w:val="24"/>
        </w:rPr>
        <w:t>assi</w:t>
      </w:r>
      <w:r>
        <w:rPr>
          <w:rFonts w:cs="Times New Roman"/>
          <w:color w:val="auto"/>
          <w:sz w:val="24"/>
          <w:szCs w:val="24"/>
        </w:rPr>
        <w:t>g</w:t>
      </w:r>
      <w:r>
        <w:rPr>
          <w:rFonts w:cs="Times New Roman"/>
          <w:color w:val="auto"/>
          <w:sz w:val="24"/>
          <w:szCs w:val="24"/>
        </w:rPr>
        <w:t>ned identic</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integer rating</w:t>
      </w:r>
      <w:r>
        <w:rPr>
          <w:rFonts w:cs="Times New Roman"/>
          <w:color w:val="auto"/>
          <w:sz w:val="24"/>
          <w:szCs w:val="24"/>
        </w:rPr>
        <w:t>s</w:t>
      </w:r>
      <w:r>
        <w:rPr>
          <w:rFonts w:cs="Times New Roman"/>
          <w:color w:val="auto"/>
          <w:sz w:val="24"/>
          <w:szCs w:val="24"/>
        </w:rPr>
        <w:t xml:space="preserve"> in only 74% of i</w:t>
      </w:r>
      <w:r>
        <w:rPr>
          <w:rFonts w:cs="Times New Roman"/>
          <w:color w:val="auto"/>
          <w:sz w:val="24"/>
          <w:szCs w:val="24"/>
        </w:rPr>
        <w:t>tem-le</w:t>
      </w:r>
      <w:r>
        <w:rPr>
          <w:rFonts w:cs="Times New Roman"/>
          <w:color w:val="auto"/>
          <w:sz w:val="24"/>
          <w:szCs w:val="24"/>
        </w:rPr>
        <w:t>v</w:t>
      </w:r>
      <w:r>
        <w:rPr>
          <w:rFonts w:cs="Times New Roman"/>
          <w:color w:val="auto"/>
          <w:sz w:val="24"/>
          <w:szCs w:val="24"/>
        </w:rPr>
        <w:t>el eval</w:t>
      </w:r>
      <w:r>
        <w:rPr>
          <w:rFonts w:cs="Times New Roman"/>
          <w:color w:val="auto"/>
          <w:sz w:val="24"/>
          <w:szCs w:val="24"/>
        </w:rPr>
        <w:t>ua</w:t>
      </w:r>
      <w:r>
        <w:rPr>
          <w:rFonts w:cs="Times New Roman"/>
          <w:color w:val="auto"/>
          <w:sz w:val="24"/>
          <w:szCs w:val="24"/>
        </w:rPr>
        <w:t>t</w:t>
      </w:r>
      <w:r>
        <w:rPr>
          <w:rFonts w:cs="Times New Roman"/>
          <w:color w:val="auto"/>
          <w:sz w:val="24"/>
          <w:szCs w:val="24"/>
        </w:rPr>
        <w:t>i</w:t>
      </w:r>
      <w:r>
        <w:rPr>
          <w:rFonts w:cs="Times New Roman"/>
          <w:color w:val="auto"/>
          <w:sz w:val="24"/>
          <w:szCs w:val="24"/>
        </w:rPr>
        <w:t xml:space="preserve">ons </w:t>
      </w:r>
      <w:r>
        <w:rPr>
          <w:rFonts w:cs="Times New Roman"/>
          <w:color w:val="auto"/>
          <w:sz w:val="24"/>
          <w:szCs w:val="24"/>
        </w:rPr>
        <w:t>between</w:t>
      </w:r>
      <w:r>
        <w:rPr>
          <w:rFonts w:cs="Times New Roman"/>
          <w:color w:val="auto"/>
          <w:sz w:val="24"/>
          <w:szCs w:val="24"/>
        </w:rPr>
        <w:t xml:space="preserve"> the two formats. </w:t>
      </w:r>
      <w:r>
        <w:rPr>
          <w:rFonts w:cs="Times New Roman"/>
          <w:color w:val="auto"/>
          <w:sz w:val="24"/>
          <w:szCs w:val="24"/>
        </w:rPr>
        <w:t>W</w:t>
      </w:r>
      <w:r>
        <w:rPr>
          <w:rFonts w:cs="Times New Roman"/>
          <w:color w:val="auto"/>
          <w:sz w:val="24"/>
          <w:szCs w:val="24"/>
        </w:rPr>
        <w:t>h</w:t>
      </w:r>
      <w:r>
        <w:rPr>
          <w:rFonts w:cs="Times New Roman"/>
          <w:color w:val="auto"/>
          <w:sz w:val="24"/>
          <w:szCs w:val="24"/>
        </w:rPr>
        <w:t>il</w:t>
      </w:r>
      <w:r>
        <w:rPr>
          <w:rFonts w:cs="Times New Roman"/>
          <w:color w:val="auto"/>
          <w:sz w:val="24"/>
          <w:szCs w:val="24"/>
        </w:rPr>
        <w:t xml:space="preserve">e </w:t>
      </w:r>
      <w:r>
        <w:rPr>
          <w:rFonts w:cs="Times New Roman"/>
          <w:color w:val="auto"/>
          <w:sz w:val="24"/>
          <w:szCs w:val="24"/>
        </w:rPr>
        <w:t>aggrega</w:t>
      </w:r>
      <w:r>
        <w:rPr>
          <w:rFonts w:cs="Times New Roman"/>
          <w:color w:val="auto"/>
          <w:sz w:val="24"/>
          <w:szCs w:val="24"/>
        </w:rPr>
        <w:t>t</w:t>
      </w:r>
      <w:r>
        <w:rPr>
          <w:rFonts w:cs="Times New Roman"/>
          <w:color w:val="auto"/>
          <w:sz w:val="24"/>
          <w:szCs w:val="24"/>
        </w:rPr>
        <w:t>e perf</w:t>
      </w:r>
      <w:r>
        <w:rPr>
          <w:rFonts w:cs="Times New Roman"/>
          <w:color w:val="auto"/>
          <w:sz w:val="24"/>
          <w:szCs w:val="24"/>
        </w:rPr>
        <w:t>o</w:t>
      </w:r>
      <w:r>
        <w:rPr>
          <w:rFonts w:cs="Times New Roman"/>
          <w:color w:val="auto"/>
          <w:sz w:val="24"/>
          <w:szCs w:val="24"/>
        </w:rPr>
        <w:t>rmance appears comparable across</w:t>
      </w:r>
      <w:r>
        <w:rPr>
          <w:rFonts w:cs="Times New Roman"/>
          <w:color w:val="auto"/>
          <w:sz w:val="24"/>
          <w:szCs w:val="24"/>
        </w:rPr>
        <w:t xml:space="preserve"> input </w:t>
      </w:r>
      <w:r>
        <w:rPr>
          <w:rFonts w:cs="Times New Roman"/>
          <w:color w:val="auto"/>
          <w:sz w:val="24"/>
          <w:szCs w:val="24"/>
        </w:rPr>
        <w:t>m</w:t>
      </w:r>
      <w:r>
        <w:rPr>
          <w:rFonts w:cs="Times New Roman"/>
          <w:color w:val="auto"/>
          <w:sz w:val="24"/>
          <w:szCs w:val="24"/>
        </w:rPr>
        <w:t>od</w:t>
      </w:r>
      <w:r>
        <w:rPr>
          <w:rFonts w:cs="Times New Roman"/>
          <w:color w:val="auto"/>
          <w:sz w:val="24"/>
          <w:szCs w:val="24"/>
        </w:rPr>
        <w:t>al</w:t>
      </w:r>
      <w:r>
        <w:rPr>
          <w:rFonts w:cs="Times New Roman"/>
          <w:color w:val="auto"/>
          <w:sz w:val="24"/>
          <w:szCs w:val="24"/>
        </w:rPr>
        <w:t>i</w:t>
      </w:r>
      <w:r>
        <w:rPr>
          <w:rFonts w:cs="Times New Roman"/>
          <w:color w:val="auto"/>
          <w:sz w:val="24"/>
          <w:szCs w:val="24"/>
        </w:rPr>
        <w:t>ti</w:t>
      </w:r>
      <w:r>
        <w:rPr>
          <w:rFonts w:cs="Times New Roman"/>
          <w:color w:val="auto"/>
          <w:sz w:val="24"/>
          <w:szCs w:val="24"/>
        </w:rPr>
        <w:t>es,</w:t>
      </w:r>
      <w:r>
        <w:rPr>
          <w:rFonts w:cs="Times New Roman"/>
          <w:color w:val="auto"/>
          <w:sz w:val="24"/>
          <w:szCs w:val="24"/>
        </w:rPr>
        <w:t xml:space="preserve"> item-</w:t>
      </w:r>
      <w:r>
        <w:rPr>
          <w:rFonts w:cs="Times New Roman"/>
          <w:color w:val="auto"/>
          <w:sz w:val="24"/>
          <w:szCs w:val="24"/>
        </w:rPr>
        <w:t>level predictions exhi</w:t>
      </w:r>
      <w:r>
        <w:rPr>
          <w:rFonts w:cs="Times New Roman"/>
          <w:color w:val="auto"/>
          <w:sz w:val="24"/>
          <w:szCs w:val="24"/>
        </w:rPr>
        <w:t>b</w:t>
      </w:r>
      <w:r>
        <w:rPr>
          <w:rFonts w:cs="Times New Roman"/>
          <w:color w:val="auto"/>
          <w:sz w:val="24"/>
          <w:szCs w:val="24"/>
        </w:rPr>
        <w:t>it</w:t>
      </w:r>
      <w:r>
        <w:rPr>
          <w:rFonts w:cs="Times New Roman"/>
          <w:color w:val="auto"/>
          <w:sz w:val="24"/>
          <w:szCs w:val="24"/>
        </w:rPr>
        <w:t xml:space="preserve"> notabl</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divergence, indica</w:t>
      </w:r>
      <w:r>
        <w:rPr>
          <w:rFonts w:cs="Times New Roman"/>
          <w:color w:val="auto"/>
          <w:sz w:val="24"/>
          <w:szCs w:val="24"/>
        </w:rPr>
        <w:t>t</w:t>
      </w:r>
      <w:r>
        <w:rPr>
          <w:rFonts w:cs="Times New Roman"/>
          <w:color w:val="auto"/>
          <w:sz w:val="24"/>
          <w:szCs w:val="24"/>
        </w:rPr>
        <w:t>ing th</w:t>
      </w:r>
      <w:r>
        <w:rPr>
          <w:rFonts w:cs="Times New Roman"/>
          <w:color w:val="auto"/>
          <w:sz w:val="24"/>
          <w:szCs w:val="24"/>
        </w:rPr>
        <w:t>at vid</w:t>
      </w:r>
      <w:r>
        <w:rPr>
          <w:rFonts w:cs="Times New Roman"/>
          <w:color w:val="auto"/>
          <w:sz w:val="24"/>
          <w:szCs w:val="24"/>
        </w:rPr>
        <w:t>e</w:t>
      </w:r>
      <w:r>
        <w:rPr>
          <w:rFonts w:cs="Times New Roman"/>
          <w:color w:val="auto"/>
          <w:sz w:val="24"/>
          <w:szCs w:val="24"/>
        </w:rPr>
        <w:t>o</w:t>
      </w:r>
      <w:r>
        <w:rPr>
          <w:rFonts w:cs="Times New Roman"/>
          <w:color w:val="auto"/>
          <w:sz w:val="24"/>
          <w:szCs w:val="24"/>
        </w:rPr>
        <w:t xml:space="preserve"> </w:t>
      </w:r>
      <w:r>
        <w:rPr>
          <w:rFonts w:cs="Times New Roman"/>
          <w:color w:val="auto"/>
          <w:sz w:val="24"/>
          <w:szCs w:val="24"/>
        </w:rPr>
        <w:t>and frame-</w:t>
      </w:r>
      <w:r>
        <w:rPr>
          <w:rFonts w:cs="Times New Roman"/>
          <w:color w:val="auto"/>
          <w:sz w:val="24"/>
          <w:szCs w:val="24"/>
        </w:rPr>
        <w:t>s</w:t>
      </w:r>
      <w:r>
        <w:rPr>
          <w:rFonts w:cs="Times New Roman"/>
          <w:color w:val="auto"/>
          <w:sz w:val="24"/>
          <w:szCs w:val="24"/>
        </w:rPr>
        <w:t>equence ingesti</w:t>
      </w:r>
      <w:r>
        <w:rPr>
          <w:rFonts w:cs="Times New Roman"/>
          <w:color w:val="auto"/>
          <w:sz w:val="24"/>
          <w:szCs w:val="24"/>
        </w:rPr>
        <w:t>o</w:t>
      </w:r>
      <w:r>
        <w:rPr>
          <w:rFonts w:cs="Times New Roman"/>
          <w:color w:val="auto"/>
          <w:sz w:val="24"/>
          <w:szCs w:val="24"/>
        </w:rPr>
        <w:t>n pipe</w:t>
      </w:r>
      <w:r>
        <w:rPr>
          <w:rFonts w:cs="Times New Roman"/>
          <w:color w:val="auto"/>
          <w:sz w:val="24"/>
          <w:szCs w:val="24"/>
        </w:rPr>
        <w:t>l</w:t>
      </w:r>
      <w:r>
        <w:rPr>
          <w:rFonts w:cs="Times New Roman"/>
          <w:color w:val="auto"/>
          <w:sz w:val="24"/>
          <w:szCs w:val="24"/>
        </w:rPr>
        <w:t>i</w:t>
      </w:r>
      <w:r>
        <w:rPr>
          <w:rFonts w:cs="Times New Roman"/>
          <w:color w:val="auto"/>
          <w:sz w:val="24"/>
          <w:szCs w:val="24"/>
        </w:rPr>
        <w:t>n</w:t>
      </w:r>
      <w:r>
        <w:rPr>
          <w:rFonts w:cs="Times New Roman"/>
          <w:color w:val="auto"/>
          <w:sz w:val="24"/>
          <w:szCs w:val="24"/>
        </w:rPr>
        <w:t>es canno</w:t>
      </w:r>
      <w:r>
        <w:rPr>
          <w:rFonts w:cs="Times New Roman"/>
          <w:color w:val="auto"/>
          <w:sz w:val="24"/>
          <w:szCs w:val="24"/>
        </w:rPr>
        <w:t xml:space="preserve">t be assumed interchangeable without </w:t>
      </w:r>
      <w:r>
        <w:rPr>
          <w:rFonts w:cs="Times New Roman"/>
          <w:color w:val="auto"/>
          <w:sz w:val="24"/>
          <w:szCs w:val="24"/>
        </w:rPr>
        <w:t>empi</w:t>
      </w:r>
      <w:r>
        <w:rPr>
          <w:rFonts w:cs="Times New Roman"/>
          <w:color w:val="auto"/>
          <w:sz w:val="24"/>
          <w:szCs w:val="24"/>
        </w:rPr>
        <w:t>r</w:t>
      </w:r>
      <w:r>
        <w:rPr>
          <w:rFonts w:cs="Times New Roman"/>
          <w:color w:val="auto"/>
          <w:sz w:val="24"/>
          <w:szCs w:val="24"/>
        </w:rPr>
        <w:t>ical v</w:t>
      </w:r>
      <w:r>
        <w:rPr>
          <w:rFonts w:cs="Times New Roman"/>
          <w:color w:val="auto"/>
          <w:sz w:val="24"/>
          <w:szCs w:val="24"/>
        </w:rPr>
        <w:t>er</w:t>
      </w:r>
      <w:r>
        <w:rPr>
          <w:rFonts w:cs="Times New Roman"/>
          <w:color w:val="auto"/>
          <w:sz w:val="24"/>
          <w:szCs w:val="24"/>
        </w:rPr>
        <w:t>ifica</w:t>
      </w:r>
      <w:r>
        <w:rPr>
          <w:rFonts w:cs="Times New Roman"/>
          <w:color w:val="auto"/>
          <w:sz w:val="24"/>
          <w:szCs w:val="24"/>
        </w:rPr>
        <w:t>ti</w:t>
      </w:r>
      <w:r>
        <w:rPr>
          <w:rFonts w:cs="Times New Roman"/>
          <w:color w:val="auto"/>
          <w:sz w:val="24"/>
          <w:szCs w:val="24"/>
        </w:rPr>
        <w:t>o</w:t>
      </w:r>
      <w:r>
        <w:rPr>
          <w:rFonts w:cs="Times New Roman"/>
          <w:color w:val="auto"/>
          <w:sz w:val="24"/>
          <w:szCs w:val="24"/>
        </w:rPr>
        <w:t>n</w:t>
      </w:r>
      <w:r>
        <w:rPr>
          <w:rFonts w:cs="Times New Roman"/>
          <w:color w:val="auto"/>
          <w:sz w:val="24"/>
          <w:szCs w:val="24"/>
        </w:rPr>
        <w:t>.</w:t>
      </w:r>
    </w:p>
    <w:p w14:paraId="04D06D78"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2" w:name="a-note-on-language-and-word-sense"/>
      <w:bookmarkEnd w:id="31"/>
      <w:r w:rsidRPr="00741FD0">
        <w:rPr>
          <w:rFonts w:ascii="Times New Roman" w:hAnsi="Times New Roman" w:cs="Times New Roman"/>
          <w:color w:val="auto"/>
          <w:sz w:val="24"/>
          <w:szCs w:val="24"/>
        </w:rPr>
        <w:t>6.3.5 A note on language and word sense</w:t>
      </w:r>
    </w:p>
    <w:p w14:paraId="4B0435C9" w14:textId="710E6DCD"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One item offers a useful illustration of how the choice of target word can shape ratings. For a gesture depicting someone pressing a surface, English-language raters rated its iconicity for the word </w:t>
      </w:r>
      <w:r w:rsidRPr="00741FD0">
        <w:rPr>
          <w:rFonts w:ascii="Times New Roman" w:hAnsi="Times New Roman" w:cs="Times New Roman"/>
          <w:i/>
          <w:iCs/>
        </w:rPr>
        <w:t>Button</w:t>
      </w:r>
      <w:r w:rsidRPr="00741FD0">
        <w:rPr>
          <w:rFonts w:ascii="Times New Roman" w:hAnsi="Times New Roman" w:cs="Times New Roman"/>
        </w:rPr>
        <w:t xml:space="preserve"> at 4.00, while German-language raters rated the same gesture for the word </w:t>
      </w:r>
      <w:r w:rsidRPr="00741FD0">
        <w:rPr>
          <w:rFonts w:ascii="Times New Roman" w:hAnsi="Times New Roman" w:cs="Times New Roman"/>
          <w:i/>
          <w:iCs/>
        </w:rPr>
        <w:t>Knopf</w:t>
      </w:r>
      <w:r w:rsidRPr="00741FD0">
        <w:rPr>
          <w:rFonts w:ascii="Times New Roman" w:hAnsi="Times New Roman" w:cs="Times New Roman"/>
        </w:rPr>
        <w:t xml:space="preserve"> at only 2.17; the model, prompted in English, gave it a 5. A likely explanation is that </w:t>
      </w:r>
      <w:r w:rsidR="009C07AD">
        <w:rPr>
          <w:rFonts w:ascii="Times New Roman" w:hAnsi="Times New Roman" w:cs="Times New Roman"/>
        </w:rPr>
        <w:t>“</w:t>
      </w:r>
      <w:r w:rsidRPr="00741FD0">
        <w:rPr>
          <w:rFonts w:ascii="Times New Roman" w:hAnsi="Times New Roman" w:cs="Times New Roman"/>
        </w:rPr>
        <w:t>button</w:t>
      </w:r>
      <w:r w:rsidR="009C07AD">
        <w:rPr>
          <w:rFonts w:ascii="Times New Roman" w:hAnsi="Times New Roman" w:cs="Times New Roman"/>
        </w:rPr>
        <w:t>”</w:t>
      </w:r>
      <w:r w:rsidRPr="00741FD0">
        <w:rPr>
          <w:rFonts w:ascii="Times New Roman" w:hAnsi="Times New Roman" w:cs="Times New Roman"/>
        </w:rPr>
        <w:t xml:space="preserve"> and </w:t>
      </w:r>
      <w:r w:rsidR="009C07AD">
        <w:rPr>
          <w:rFonts w:ascii="Times New Roman" w:hAnsi="Times New Roman" w:cs="Times New Roman"/>
        </w:rPr>
        <w:t>“</w:t>
      </w:r>
      <w:r w:rsidRPr="00741FD0">
        <w:rPr>
          <w:rFonts w:ascii="Times New Roman" w:hAnsi="Times New Roman" w:cs="Times New Roman"/>
        </w:rPr>
        <w:t>Knopf</w:t>
      </w:r>
      <w:r w:rsidR="009C07AD">
        <w:rPr>
          <w:rFonts w:ascii="Times New Roman" w:hAnsi="Times New Roman" w:cs="Times New Roman"/>
        </w:rPr>
        <w:t>”</w:t>
      </w:r>
      <w:r w:rsidRPr="00741FD0">
        <w:rPr>
          <w:rFonts w:ascii="Times New Roman" w:hAnsi="Times New Roman" w:cs="Times New Roman"/>
        </w:rPr>
        <w:t xml:space="preserve"> can both refer to a push-button or a clothing button, and the gesture only clearly matches one of those senses. Raters may simply have pictured different things.</w:t>
      </w:r>
    </w:p>
    <w:p w14:paraId="7B904BC3"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14:paraId="69B77FAF"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3" w:name="cost"/>
      <w:bookmarkEnd w:id="32"/>
      <w:r w:rsidRPr="00741FD0">
        <w:rPr>
          <w:rFonts w:ascii="Times New Roman" w:hAnsi="Times New Roman" w:cs="Times New Roman"/>
          <w:color w:val="auto"/>
          <w:sz w:val="24"/>
          <w:szCs w:val="24"/>
        </w:rPr>
        <w:t>6.3.6 Cost</w:t>
      </w:r>
    </w:p>
    <w:p w14:paraId="3FAA428D" w14:textId="4D031DAF"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14:paraId="01C7FD3C" w14:textId="60CFD4CE"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Jointly </w:t>
      </w:r>
      <w:r>
        <w:rPr>
          <w:rFonts w:cs="Times New Roman"/>
          <w:color w:val="auto"/>
          <w:sz w:val="24"/>
          <w:szCs w:val="24"/>
        </w:rPr>
        <w:t>e</w:t>
      </w:r>
      <w:r>
        <w:rPr>
          <w:rFonts w:cs="Times New Roman"/>
          <w:color w:val="auto"/>
          <w:sz w:val="24"/>
          <w:szCs w:val="24"/>
        </w:rPr>
        <w:t>valuat</w:t>
      </w:r>
      <w:r>
        <w:rPr>
          <w:rFonts w:cs="Times New Roman"/>
          <w:color w:val="auto"/>
          <w:sz w:val="24"/>
          <w:szCs w:val="24"/>
        </w:rPr>
        <w:t xml:space="preserve">ing </w:t>
      </w:r>
      <w:r>
        <w:rPr>
          <w:rFonts w:cs="Times New Roman"/>
          <w:color w:val="auto"/>
          <w:sz w:val="24"/>
          <w:szCs w:val="24"/>
        </w:rPr>
        <w:t xml:space="preserve">inference expenditure and absolute error identifies an empirical Pareto frontier </w:t>
      </w:r>
      <w:r>
        <w:rPr>
          <w:rFonts w:cs="Times New Roman"/>
          <w:color w:val="auto"/>
          <w:sz w:val="24"/>
          <w:szCs w:val="24"/>
        </w:rPr>
        <w:t>co</w:t>
      </w:r>
      <w:r>
        <w:rPr>
          <w:rFonts w:cs="Times New Roman"/>
          <w:color w:val="auto"/>
          <w:sz w:val="24"/>
          <w:szCs w:val="24"/>
        </w:rPr>
        <w:t>mpri</w:t>
      </w:r>
      <w:r>
        <w:rPr>
          <w:rFonts w:cs="Times New Roman"/>
          <w:color w:val="auto"/>
          <w:sz w:val="24"/>
          <w:szCs w:val="24"/>
        </w:rPr>
        <w:t>s</w:t>
      </w:r>
      <w:r>
        <w:rPr>
          <w:rFonts w:cs="Times New Roman"/>
          <w:color w:val="auto"/>
          <w:sz w:val="24"/>
          <w:szCs w:val="24"/>
        </w:rPr>
        <w:t>in</w:t>
      </w:r>
      <w:r>
        <w:rPr>
          <w:rFonts w:cs="Times New Roman"/>
          <w:color w:val="auto"/>
          <w:sz w:val="24"/>
          <w:szCs w:val="24"/>
        </w:rPr>
        <w:t>g</w:t>
      </w:r>
      <w:r>
        <w:rPr>
          <w:rFonts w:cs="Times New Roman"/>
          <w:color w:val="auto"/>
          <w:sz w:val="24"/>
          <w:szCs w:val="24"/>
        </w:rPr>
        <w:t xml:space="preserve"> three</w:t>
      </w:r>
      <w:r>
        <w:rPr>
          <w:rFonts w:cs="Times New Roman"/>
          <w:color w:val="auto"/>
          <w:sz w:val="24"/>
          <w:szCs w:val="24"/>
        </w:rPr>
        <w:t xml:space="preserve"> non-dominated</w:t>
      </w:r>
      <w:r>
        <w:rPr>
          <w:rFonts w:cs="Times New Roman"/>
          <w:color w:val="auto"/>
          <w:sz w:val="24"/>
          <w:szCs w:val="24"/>
        </w:rPr>
        <w:t xml:space="preserve"> configurations</w:t>
      </w:r>
      <w:r>
        <w:rPr>
          <w:rFonts w:cs="Times New Roman"/>
          <w:color w:val="auto"/>
          <w:sz w:val="24"/>
          <w:szCs w:val="24"/>
        </w:rPr>
        <w:t xml:space="preserve">: GPT-5.6 Luna at 1 fps, GPT-5.6 Luna at 2 fps, and Gemini 3.8 Flash at 1 fps. </w:t>
      </w:r>
      <w:r>
        <w:rPr>
          <w:rFonts w:cs="Times New Roman"/>
          <w:color w:val="auto"/>
          <w:sz w:val="24"/>
          <w:szCs w:val="24"/>
        </w:rPr>
        <w:t>All r</w:t>
      </w:r>
      <w:r>
        <w:rPr>
          <w:rFonts w:cs="Times New Roman"/>
          <w:color w:val="auto"/>
          <w:sz w:val="24"/>
          <w:szCs w:val="24"/>
        </w:rPr>
        <w:t>e</w:t>
      </w:r>
      <w:r>
        <w:rPr>
          <w:rFonts w:cs="Times New Roman"/>
          <w:color w:val="auto"/>
          <w:sz w:val="24"/>
          <w:szCs w:val="24"/>
        </w:rPr>
        <w:t>maining</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w:t>
      </w:r>
      <w:r>
        <w:rPr>
          <w:rFonts w:cs="Times New Roman"/>
          <w:color w:val="auto"/>
          <w:sz w:val="24"/>
          <w:szCs w:val="24"/>
        </w:rPr>
        <w:t>ere strictly domin</w:t>
      </w:r>
      <w:r>
        <w:rPr>
          <w:rFonts w:cs="Times New Roman"/>
          <w:color w:val="auto"/>
          <w:sz w:val="24"/>
          <w:szCs w:val="24"/>
        </w:rPr>
        <w:t>a</w:t>
      </w:r>
      <w:r>
        <w:rPr>
          <w:rFonts w:cs="Times New Roman"/>
          <w:color w:val="auto"/>
          <w:sz w:val="24"/>
          <w:szCs w:val="24"/>
        </w:rPr>
        <w:t>ted in both</w:t>
      </w:r>
      <w:r>
        <w:rPr>
          <w:rFonts w:cs="Times New Roman"/>
          <w:color w:val="auto"/>
          <w:sz w:val="24"/>
          <w:szCs w:val="24"/>
        </w:rPr>
        <w:t xml:space="preserve"> c</w:t>
      </w:r>
      <w:r>
        <w:rPr>
          <w:rFonts w:cs="Times New Roman"/>
          <w:color w:val="auto"/>
          <w:sz w:val="24"/>
          <w:szCs w:val="24"/>
        </w:rPr>
        <w:t>ost</w:t>
      </w:r>
      <w:r>
        <w:rPr>
          <w:rFonts w:cs="Times New Roman"/>
          <w:color w:val="auto"/>
          <w:sz w:val="24"/>
          <w:szCs w:val="24"/>
        </w:rPr>
        <w:t xml:space="preserve"> </w:t>
      </w:r>
      <w:r>
        <w:rPr>
          <w:rFonts w:cs="Times New Roman"/>
          <w:i/>
          <w:iCs/>
          <w:color w:val="auto"/>
          <w:sz w:val="24"/>
          <w:szCs w:val="24"/>
        </w:rPr>
        <w:t>and</w:t>
      </w:r>
      <w:r>
        <w:rPr>
          <w:rFonts w:cs="Times New Roman"/>
          <w:color w:val="auto"/>
          <w:sz w:val="24"/>
          <w:szCs w:val="24"/>
        </w:rPr>
        <w:t xml:space="preserve"> </w:t>
      </w:r>
      <w:r>
        <w:rPr>
          <w:rFonts w:cs="Times New Roman"/>
          <w:color w:val="auto"/>
          <w:sz w:val="24"/>
          <w:szCs w:val="24"/>
        </w:rPr>
        <w:t>err</w:t>
      </w:r>
      <w:r>
        <w:rPr>
          <w:rFonts w:cs="Times New Roman"/>
          <w:color w:val="auto"/>
          <w:sz w:val="24"/>
          <w:szCs w:val="24"/>
        </w:rPr>
        <w:t>or</w:t>
      </w:r>
      <w:r>
        <w:rPr>
          <w:rFonts w:cs="Times New Roman"/>
          <w:color w:val="auto"/>
          <w:sz w:val="24"/>
          <w:szCs w:val="24"/>
        </w:rPr>
        <w:t xml:space="preserve"> by at least on</w:t>
      </w:r>
      <w:r>
        <w:rPr>
          <w:rFonts w:cs="Times New Roman"/>
          <w:color w:val="auto"/>
          <w:sz w:val="24"/>
          <w:szCs w:val="24"/>
        </w:rPr>
        <w:t xml:space="preserve">e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the</w:t>
      </w:r>
      <w:r>
        <w:rPr>
          <w:rFonts w:cs="Times New Roman"/>
          <w:color w:val="auto"/>
          <w:sz w:val="24"/>
          <w:szCs w:val="24"/>
        </w:rPr>
        <w:t>s</w:t>
      </w:r>
      <w:r>
        <w:rPr>
          <w:rFonts w:cs="Times New Roman"/>
          <w:color w:val="auto"/>
          <w:sz w:val="24"/>
          <w:szCs w:val="24"/>
        </w:rPr>
        <w:t xml:space="preserve">e </w:t>
      </w:r>
      <w:r>
        <w:rPr>
          <w:rFonts w:cs="Times New Roman"/>
          <w:color w:val="auto"/>
          <w:sz w:val="24"/>
          <w:szCs w:val="24"/>
        </w:rPr>
        <w:t>options;</w:t>
      </w:r>
      <w:r>
        <w:rPr>
          <w:rFonts w:cs="Times New Roman"/>
          <w:color w:val="auto"/>
          <w:sz w:val="24"/>
          <w:szCs w:val="24"/>
        </w:rPr>
        <w:t xml:space="preserve"> for </w:t>
      </w:r>
      <w:r>
        <w:rPr>
          <w:rFonts w:cs="Times New Roman"/>
          <w:color w:val="auto"/>
          <w:sz w:val="24"/>
          <w:szCs w:val="24"/>
        </w:rPr>
        <w:t>ex</w:t>
      </w:r>
      <w:r>
        <w:rPr>
          <w:rFonts w:cs="Times New Roman"/>
          <w:color w:val="auto"/>
          <w:sz w:val="24"/>
          <w:szCs w:val="24"/>
        </w:rPr>
        <w:t>a</w:t>
      </w:r>
      <w:r>
        <w:rPr>
          <w:rFonts w:cs="Times New Roman"/>
          <w:color w:val="auto"/>
          <w:sz w:val="24"/>
          <w:szCs w:val="24"/>
        </w:rPr>
        <w:t>mpl</w:t>
      </w:r>
      <w:r>
        <w:rPr>
          <w:rFonts w:cs="Times New Roman"/>
          <w:color w:val="auto"/>
          <w:sz w:val="24"/>
          <w:szCs w:val="24"/>
        </w:rPr>
        <w:t xml:space="preserve">e, Gemini 3.1 Flash-Lite was </w:t>
      </w:r>
      <w:r>
        <w:rPr>
          <w:rFonts w:cs="Times New Roman"/>
          <w:color w:val="auto"/>
          <w:sz w:val="24"/>
          <w:szCs w:val="24"/>
        </w:rPr>
        <w:t>surpass</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i</w:t>
      </w:r>
      <w:r>
        <w:rPr>
          <w:rFonts w:cs="Times New Roman"/>
          <w:color w:val="auto"/>
          <w:sz w:val="24"/>
          <w:szCs w:val="24"/>
        </w:rPr>
        <w:t xml:space="preserve">n both </w:t>
      </w:r>
      <w:r>
        <w:rPr>
          <w:rFonts w:cs="Times New Roman"/>
          <w:color w:val="auto"/>
          <w:sz w:val="24"/>
          <w:szCs w:val="24"/>
        </w:rPr>
        <w:t>cost-eff</w:t>
      </w:r>
      <w:r>
        <w:rPr>
          <w:rFonts w:cs="Times New Roman"/>
          <w:color w:val="auto"/>
          <w:sz w:val="24"/>
          <w:szCs w:val="24"/>
        </w:rPr>
        <w:t>ic</w:t>
      </w:r>
      <w:r>
        <w:rPr>
          <w:rFonts w:cs="Times New Roman"/>
          <w:color w:val="auto"/>
          <w:sz w:val="24"/>
          <w:szCs w:val="24"/>
        </w:rPr>
        <w:t>i</w:t>
      </w:r>
      <w:r>
        <w:rPr>
          <w:rFonts w:cs="Times New Roman"/>
          <w:color w:val="auto"/>
          <w:sz w:val="24"/>
          <w:szCs w:val="24"/>
        </w:rPr>
        <w:t>e</w:t>
      </w:r>
      <w:r>
        <w:rPr>
          <w:rFonts w:cs="Times New Roman"/>
          <w:color w:val="auto"/>
          <w:sz w:val="24"/>
          <w:szCs w:val="24"/>
        </w:rPr>
        <w:t>ncy</w:t>
      </w:r>
      <w:r>
        <w:rPr>
          <w:rFonts w:cs="Times New Roman"/>
          <w:color w:val="auto"/>
          <w:sz w:val="24"/>
          <w:szCs w:val="24"/>
        </w:rPr>
        <w:t xml:space="preserve"> and</w:t>
      </w:r>
      <w:r>
        <w:rPr>
          <w:rFonts w:cs="Times New Roman"/>
          <w:color w:val="auto"/>
          <w:sz w:val="24"/>
          <w:szCs w:val="24"/>
        </w:rPr>
        <w:t xml:space="preserve"> estimation</w:t>
      </w:r>
      <w:r>
        <w:rPr>
          <w:rFonts w:cs="Times New Roman"/>
          <w:color w:val="auto"/>
          <w:sz w:val="24"/>
          <w:szCs w:val="24"/>
        </w:rPr>
        <w:t xml:space="preserve"> accuracy by GPT-5.6 Luna at 1 fps. This comparison </w:t>
      </w:r>
      <w:r>
        <w:rPr>
          <w:rFonts w:cs="Times New Roman"/>
          <w:color w:val="auto"/>
          <w:sz w:val="24"/>
          <w:szCs w:val="24"/>
        </w:rPr>
        <w:t>enc</w:t>
      </w:r>
      <w:r>
        <w:rPr>
          <w:rFonts w:cs="Times New Roman"/>
          <w:color w:val="auto"/>
          <w:sz w:val="24"/>
          <w:szCs w:val="24"/>
        </w:rPr>
        <w:t>ompass</w:t>
      </w:r>
      <w:r>
        <w:rPr>
          <w:rFonts w:cs="Times New Roman"/>
          <w:color w:val="auto"/>
          <w:sz w:val="24"/>
          <w:szCs w:val="24"/>
        </w:rPr>
        <w:t>e</w:t>
      </w:r>
      <w:r>
        <w:rPr>
          <w:rFonts w:cs="Times New Roman"/>
          <w:color w:val="auto"/>
          <w:sz w:val="24"/>
          <w:szCs w:val="24"/>
        </w:rPr>
        <w:t>s direct token and</w:t>
      </w:r>
      <w:r>
        <w:rPr>
          <w:rFonts w:cs="Times New Roman"/>
          <w:color w:val="auto"/>
          <w:sz w:val="24"/>
          <w:szCs w:val="24"/>
        </w:rPr>
        <w:t xml:space="preserve"> co</w:t>
      </w:r>
      <w:r>
        <w:rPr>
          <w:rFonts w:cs="Times New Roman"/>
          <w:color w:val="auto"/>
          <w:sz w:val="24"/>
          <w:szCs w:val="24"/>
        </w:rPr>
        <w:t>mpu</w:t>
      </w:r>
      <w:r>
        <w:rPr>
          <w:rFonts w:cs="Times New Roman"/>
          <w:color w:val="auto"/>
          <w:sz w:val="24"/>
          <w:szCs w:val="24"/>
        </w:rPr>
        <w:t>t</w:t>
      </w:r>
      <w:r>
        <w:rPr>
          <w:rFonts w:cs="Times New Roman"/>
          <w:color w:val="auto"/>
          <w:sz w:val="24"/>
          <w:szCs w:val="24"/>
        </w:rPr>
        <w:t>e billing</w:t>
      </w:r>
      <w:r>
        <w:rPr>
          <w:rFonts w:cs="Times New Roman"/>
          <w:color w:val="auto"/>
          <w:sz w:val="24"/>
          <w:szCs w:val="24"/>
        </w:rPr>
        <w:t xml:space="preserve"> only</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e</w:t>
      </w:r>
      <w:r>
        <w:rPr>
          <w:rFonts w:cs="Times New Roman"/>
          <w:color w:val="auto"/>
          <w:sz w:val="24"/>
          <w:szCs w:val="24"/>
        </w:rPr>
        <w:t>x</w:t>
      </w:r>
      <w:r>
        <w:rPr>
          <w:rFonts w:cs="Times New Roman"/>
          <w:color w:val="auto"/>
          <w:sz w:val="24"/>
          <w:szCs w:val="24"/>
        </w:rPr>
        <w:t>clud</w:t>
      </w:r>
      <w:r>
        <w:rPr>
          <w:rFonts w:cs="Times New Roman"/>
          <w:color w:val="auto"/>
          <w:sz w:val="24"/>
          <w:szCs w:val="24"/>
        </w:rPr>
        <w:t xml:space="preserve">ing </w:t>
      </w:r>
      <w:r>
        <w:rPr>
          <w:rFonts w:cs="Times New Roman"/>
          <w:color w:val="auto"/>
          <w:sz w:val="24"/>
          <w:szCs w:val="24"/>
        </w:rPr>
        <w:t>e</w:t>
      </w:r>
      <w:r>
        <w:rPr>
          <w:rFonts w:cs="Times New Roman"/>
          <w:color w:val="auto"/>
          <w:sz w:val="24"/>
          <w:szCs w:val="24"/>
        </w:rPr>
        <w:t>ngineering</w:t>
      </w:r>
      <w:r>
        <w:rPr>
          <w:rFonts w:cs="Times New Roman"/>
          <w:color w:val="auto"/>
          <w:sz w:val="24"/>
          <w:szCs w:val="24"/>
        </w:rPr>
        <w:t xml:space="preserve"> </w:t>
      </w:r>
      <w:r>
        <w:rPr>
          <w:rFonts w:cs="Times New Roman"/>
          <w:color w:val="auto"/>
          <w:sz w:val="24"/>
          <w:szCs w:val="24"/>
        </w:rPr>
        <w:t>over</w:t>
      </w:r>
      <w:r>
        <w:rPr>
          <w:rFonts w:cs="Times New Roman"/>
          <w:color w:val="auto"/>
          <w:sz w:val="24"/>
          <w:szCs w:val="24"/>
        </w:rPr>
        <w:t>he</w:t>
      </w:r>
      <w:r>
        <w:rPr>
          <w:rFonts w:cs="Times New Roman"/>
          <w:color w:val="auto"/>
          <w:sz w:val="24"/>
          <w:szCs w:val="24"/>
        </w:rPr>
        <w:t>a</w:t>
      </w:r>
      <w:r>
        <w:rPr>
          <w:rFonts w:cs="Times New Roman"/>
          <w:color w:val="auto"/>
          <w:sz w:val="24"/>
          <w:szCs w:val="24"/>
        </w:rPr>
        <w:t>d</w:t>
      </w:r>
      <w:r>
        <w:rPr>
          <w:rFonts w:cs="Times New Roman"/>
          <w:color w:val="auto"/>
          <w:sz w:val="24"/>
          <w:szCs w:val="24"/>
        </w:rPr>
        <w:t>,</w:t>
      </w:r>
      <w:r>
        <w:rPr>
          <w:rFonts w:cs="Times New Roman"/>
          <w:color w:val="auto"/>
          <w:sz w:val="24"/>
          <w:szCs w:val="24"/>
        </w:rPr>
        <w:t xml:space="preserve"> latency</w:t>
      </w:r>
      <w:r>
        <w:rPr>
          <w:rFonts w:cs="Times New Roman"/>
          <w:color w:val="auto"/>
          <w:sz w:val="24"/>
          <w:szCs w:val="24"/>
        </w:rPr>
        <w:t xml:space="preserve"> constraints, or subsequent human verification costs</w:t>
      </w:r>
      <w:r>
        <w:rPr>
          <w:rFonts w:cs="Times New Roman"/>
          <w:color w:val="auto"/>
          <w:sz w:val="24"/>
          <w:szCs w:val="24"/>
        </w:rPr>
        <w:t>.</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type="auto" w:w="0"/>
        <w:tblLayout w:type="fixed"/>
        <w:tblLook w:firstColumn="1" w:firstRow="1" w:lastColumn="0" w:lastRow="0" w:noHBand="0" w:noVBand="1" w:val="04A0"/>
      </w:tblPr>
      <w:tblGrid>
        <w:gridCol w:w="3672"/>
        <w:gridCol w:w="1138"/>
        <w:gridCol w:w="1138"/>
        <w:gridCol w:w="1138"/>
        <w:gridCol w:w="1138"/>
        <w:gridCol w:w="1138"/>
      </w:tblGrid>
      <w:tr>
        <w:trPr>
          <w:cantSplit/>
          <w:tblHeader/>
        </w:trPr>
        <w:tc>
          <w:tcPr>
            <w:tcW w:type="dxa" w:w="3672"/>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Dimension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Human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Glimpse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MAE</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Bias</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ρ</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Iconicity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2.85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.51</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Sensorimotor imagery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-0.15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.43</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2.45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-0.62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Facial emotional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2.20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1.13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1.08</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Complexity fit</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0.95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.47</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Cultural familiarity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3.57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.52</w:t>
            </w:r>
          </w:p>
        </w:tc>
      </w:tr>
      <w:tr>
        <w:trPr>
          <w:cantSplit/>
        </w:trPr>
        <w:tc>
          <w:tcPr>
            <w:tcW w:type="dxa" w:w="3672"/>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Enactment potential</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4.04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4.64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0.68</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+0.60</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.49</w:t>
            </w:r>
          </w:p>
        </w:tc>
      </w:tr>
    </w:tbl>
    <w:p w14:paraId="704A8A63" w14:textId="77777777" w:rsidR="00741FD0" w:rsidRPr="00807D9F" w:rsidRDefault="00741FD0" w:rsidP="00741FD0">
      <w:pPr>
        <w:pStyle w:val="Ttulo1"/>
        <w:keepNext/>
        <w:spacing w:line="360" w:lineRule="auto"/>
        <w:jc w:val="both"/>
        <w:rPr>
          <w:rFonts w:ascii="Times New Roman" w:hAnsi="Times New Roman" w:cs="Times New Roman"/>
          <w:color w:val="auto"/>
        </w:rPr>
      </w:pPr>
      <w:bookmarkStart w:id="34" w:name="discussion"/>
      <w:bookmarkEnd w:id="24"/>
      <w:bookmarkEnd w:id="27"/>
      <w:bookmarkEnd w:id="33"/>
      <w:r w:rsidRPr="00807D9F">
        <w:rPr>
          <w:rFonts w:ascii="Times New Roman" w:hAnsi="Times New Roman" w:cs="Times New Roman"/>
          <w:color w:val="auto"/>
        </w:rPr>
        <w:lastRenderedPageBreak/>
        <w:t>7. Discussion</w:t>
      </w:r>
    </w:p>
    <w:p w14:paraId="76ABDC85"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35" w:name="summary-of-findings"/>
      <w:r w:rsidRPr="00741FD0">
        <w:rPr>
          <w:rFonts w:ascii="Times New Roman" w:hAnsi="Times New Roman" w:cs="Times New Roman"/>
          <w:color w:val="auto"/>
          <w:szCs w:val="24"/>
        </w:rPr>
        <w:t>7.1 Summary of Findings</w:t>
      </w:r>
    </w:p>
    <w:p w14:paraId="3A37C21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This study asked whether contemporary video-language models can serve as computational annotators for GMSM-aligned gesture dimensions, using a benchmark of gesture–word pairings evaluated against a large human reference sample. </w:t>
      </w:r>
      <w:r>
        <w:rPr>
          <w:rFonts w:ascii="Times New Roman" w:hAnsi="Times New Roman" w:cs="Times New Roman"/>
        </w:rPr>
        <w:t>F</w:t>
      </w:r>
      <w:r>
        <w:rPr>
          <w:rFonts w:ascii="Times New Roman" w:hAnsi="Times New Roman" w:cs="Times New Roman"/>
        </w:rPr>
        <w:t>i</w:t>
      </w:r>
      <w:r>
        <w:rPr>
          <w:rFonts w:ascii="Times New Roman" w:hAnsi="Times New Roman" w:cs="Times New Roman"/>
        </w:rPr>
        <w:t>ve</w:t>
      </w:r>
      <w:r>
        <w:rPr>
          <w:rFonts w:ascii="Times New Roman" w:hAnsi="Times New Roman" w:cs="Times New Roman"/>
        </w:rPr>
        <w:t xml:space="preserve"> research questions and their associated hypotheses </w:t>
      </w:r>
      <w:r>
        <w:rPr>
          <w:rFonts w:ascii="Times New Roman" w:hAnsi="Times New Roman" w:cs="Times New Roman"/>
        </w:rPr>
        <w:t>fram</w:t>
      </w:r>
      <w:r>
        <w:rPr>
          <w:rFonts w:ascii="Times New Roman" w:hAnsi="Times New Roman" w:cs="Times New Roman"/>
        </w:rPr>
        <w:t>e</w:t>
      </w:r>
      <w:r>
        <w:rPr>
          <w:rFonts w:ascii="Times New Roman" w:hAnsi="Times New Roman" w:cs="Times New Roman"/>
        </w:rPr>
        <w:t xml:space="preserve"> this evaluation; we address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m</w:t>
      </w:r>
      <w:r>
        <w:rPr>
          <w:rFonts w:ascii="Times New Roman" w:hAnsi="Times New Roman" w:cs="Times New Roman"/>
        </w:rPr>
        <w:t xml:space="preserve"> in turn</w:t>
      </w:r>
      <w:r>
        <w:rPr>
          <w:rFonts w:ascii="Times New Roman" w:hAnsi="Times New Roman" w:cs="Times New Roman"/>
        </w:rPr>
        <w:t>.</w:t>
      </w:r>
    </w:p>
    <w:p w14:paraId="081DDC3A"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RQ1/H1 (correspondence with human ratings). H1 predicted positive correlations between model and human ratings across dimensions. This is supported, with an important qualification. Pooled Spearman correlations across the twelve evaluated model and sampling conditions ranged from .62 to .69 — moderate by conventional standards, but not strong in an absolute sense. Most configurations showed positive bias, with Glimpse the exception, so agreement in ranking did not imply agreement in absolute level. Reliability — consistency across repeated inferences or prompt conditions — remains untested: each configuration was run once against a fixed human reference, with no repeated-inference or repeated-prompt data to establish whether a model would return the same rating for the same clip on a second attempt. What the data speak to is correspondence with the human reference, not reliability across repeated runs.</w:t>
      </w:r>
    </w:p>
    <w:p w14:paraId="7C9657D0" w14:textId="1803F3C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w:t>
      </w:r>
      <w:r>
        <w:rPr>
          <w:rFonts w:cs="Times New Roman"/>
          <w:color w:val="auto"/>
          <w:sz w:val="24"/>
          <w:szCs w:val="24"/>
        </w:rPr>
        <w:t xml:space="preserve">empirical </w:t>
      </w:r>
      <w:r>
        <w:rPr>
          <w:rFonts w:cs="Times New Roman"/>
          <w:color w:val="auto"/>
          <w:sz w:val="24"/>
          <w:szCs w:val="24"/>
        </w:rPr>
        <w:t xml:space="preserve">data </w:t>
      </w:r>
      <w:r>
        <w:rPr>
          <w:rFonts w:cs="Times New Roman"/>
          <w:color w:val="auto"/>
          <w:sz w:val="24"/>
          <w:szCs w:val="24"/>
        </w:rPr>
        <w:t>revea</w:t>
      </w:r>
      <w:r>
        <w:rPr>
          <w:rFonts w:cs="Times New Roman"/>
          <w:color w:val="auto"/>
          <w:sz w:val="24"/>
          <w:szCs w:val="24"/>
        </w:rPr>
        <w:t>l</w:t>
      </w:r>
      <w:r>
        <w:rPr>
          <w:rFonts w:cs="Times New Roman"/>
          <w:color w:val="auto"/>
          <w:sz w:val="24"/>
          <w:szCs w:val="24"/>
        </w:rPr>
        <w:t xml:space="preserve"> a clear d</w:t>
      </w:r>
      <w:r>
        <w:rPr>
          <w:rFonts w:cs="Times New Roman"/>
          <w:color w:val="auto"/>
          <w:sz w:val="24"/>
          <w:szCs w:val="24"/>
        </w:rPr>
        <w:t>i</w:t>
      </w:r>
      <w:r>
        <w:rPr>
          <w:rFonts w:cs="Times New Roman"/>
          <w:color w:val="auto"/>
          <w:sz w:val="24"/>
          <w:szCs w:val="24"/>
        </w:rPr>
        <w:t xml:space="preserve">vergence in </w:t>
      </w:r>
      <w:r>
        <w:rPr>
          <w:rFonts w:cs="Times New Roman"/>
          <w:color w:val="auto"/>
          <w:sz w:val="24"/>
          <w:szCs w:val="24"/>
        </w:rPr>
        <w:t>t</w:t>
      </w:r>
      <w:r>
        <w:rPr>
          <w:rFonts w:cs="Times New Roman"/>
          <w:color w:val="auto"/>
          <w:sz w:val="24"/>
          <w:szCs w:val="24"/>
        </w:rPr>
        <w:t>he evaluation of</w:t>
      </w:r>
      <w:r>
        <w:rPr>
          <w:rFonts w:cs="Times New Roman"/>
          <w:color w:val="auto"/>
          <w:sz w:val="24"/>
          <w:szCs w:val="24"/>
        </w:rPr>
        <w:t xml:space="preserve"> this hypothesi</w:t>
      </w:r>
      <w:r>
        <w:rPr>
          <w:rFonts w:cs="Times New Roman"/>
          <w:color w:val="auto"/>
          <w:sz w:val="24"/>
          <w:szCs w:val="24"/>
        </w:rPr>
        <w:t xml:space="preserve">s. On error (MAE), the prediction holds: cultural familiarity was </w:t>
      </w:r>
      <w:r>
        <w:rPr>
          <w:rFonts w:cs="Times New Roman"/>
          <w:color w:val="auto"/>
          <w:sz w:val="24"/>
          <w:szCs w:val="24"/>
        </w:rPr>
        <w:t xml:space="preserve">among </w:t>
      </w:r>
      <w:r>
        <w:rPr>
          <w:rFonts w:cs="Times New Roman"/>
          <w:color w:val="auto"/>
          <w:sz w:val="24"/>
          <w:szCs w:val="24"/>
        </w:rPr>
        <w:t xml:space="preserve">the </w:t>
      </w:r>
      <w:r>
        <w:rPr>
          <w:rFonts w:cs="Times New Roman"/>
          <w:color w:val="auto"/>
          <w:sz w:val="24"/>
          <w:szCs w:val="24"/>
        </w:rPr>
        <w:t>la</w:t>
      </w:r>
      <w:r>
        <w:rPr>
          <w:rFonts w:cs="Times New Roman"/>
          <w:color w:val="auto"/>
          <w:sz w:val="24"/>
          <w:szCs w:val="24"/>
        </w:rPr>
        <w:t>r</w:t>
      </w:r>
      <w:r>
        <w:rPr>
          <w:rFonts w:cs="Times New Roman"/>
          <w:color w:val="auto"/>
          <w:sz w:val="24"/>
          <w:szCs w:val="24"/>
        </w:rPr>
        <w:t>ge</w:t>
      </w:r>
      <w:r>
        <w:rPr>
          <w:rFonts w:cs="Times New Roman"/>
          <w:color w:val="auto"/>
          <w:sz w:val="24"/>
          <w:szCs w:val="24"/>
        </w:rPr>
        <w:t xml:space="preserve">st </w:t>
      </w:r>
      <w:r>
        <w:rPr>
          <w:rFonts w:cs="Times New Roman"/>
          <w:color w:val="auto"/>
          <w:sz w:val="24"/>
          <w:szCs w:val="24"/>
        </w:rPr>
        <w:t>sourc</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w:t>
      </w:r>
      <w:r>
        <w:rPr>
          <w:rFonts w:cs="Times New Roman"/>
          <w:color w:val="auto"/>
          <w:sz w:val="24"/>
          <w:szCs w:val="24"/>
        </w:rPr>
        <w:t>err</w:t>
      </w:r>
      <w:r>
        <w:rPr>
          <w:rFonts w:cs="Times New Roman"/>
          <w:color w:val="auto"/>
          <w:sz w:val="24"/>
          <w:szCs w:val="24"/>
        </w:rPr>
        <w:t xml:space="preserve">or </w:t>
      </w:r>
      <w:r>
        <w:rPr>
          <w:rFonts w:cs="Times New Roman"/>
          <w:color w:val="auto"/>
          <w:sz w:val="24"/>
          <w:szCs w:val="24"/>
        </w:rPr>
        <w:t>ac</w:t>
      </w:r>
      <w:r>
        <w:rPr>
          <w:rFonts w:cs="Times New Roman"/>
          <w:color w:val="auto"/>
          <w:sz w:val="24"/>
          <w:szCs w:val="24"/>
        </w:rPr>
        <w:t>r</w:t>
      </w:r>
      <w:r>
        <w:rPr>
          <w:rFonts w:cs="Times New Roman"/>
          <w:color w:val="auto"/>
          <w:sz w:val="24"/>
          <w:szCs w:val="24"/>
        </w:rPr>
        <w:t>oss</w:t>
      </w:r>
      <w:r>
        <w:rPr>
          <w:rFonts w:cs="Times New Roman"/>
          <w:color w:val="auto"/>
          <w:sz w:val="24"/>
          <w:szCs w:val="24"/>
        </w:rPr>
        <w:t xml:space="preserve"> model</w:t>
      </w:r>
      <w:r>
        <w:rPr>
          <w:rFonts w:cs="Times New Roman"/>
          <w:color w:val="auto"/>
          <w:sz w:val="24"/>
          <w:szCs w:val="24"/>
        </w:rPr>
        <w:t>s</w:t>
      </w:r>
      <w:r>
        <w:rPr>
          <w:rFonts w:cs="Times New Roman"/>
          <w:color w:val="auto"/>
          <w:sz w:val="24"/>
          <w:szCs w:val="24"/>
        </w:rPr>
        <w:t xml:space="preserve">. But enactment potential and motional salience — the dimensions H2 predicted would be easiest — had among the lowest MAEs for Gemini 3.8 Flash, </w:t>
      </w:r>
      <w:r>
        <w:rPr>
          <w:rFonts w:cs="Times New Roman"/>
          <w:color w:val="auto"/>
          <w:sz w:val="24"/>
          <w:szCs w:val="24"/>
        </w:rPr>
        <w:t>a patt</w:t>
      </w:r>
      <w:r>
        <w:rPr>
          <w:rFonts w:cs="Times New Roman"/>
          <w:color w:val="auto"/>
          <w:sz w:val="24"/>
          <w:szCs w:val="24"/>
        </w:rPr>
        <w:t>e</w:t>
      </w:r>
      <w:r>
        <w:rPr>
          <w:rFonts w:cs="Times New Roman"/>
          <w:color w:val="auto"/>
          <w:sz w:val="24"/>
          <w:szCs w:val="24"/>
        </w:rPr>
        <w:t>rn con</w:t>
      </w:r>
      <w:r>
        <w:rPr>
          <w:rFonts w:cs="Times New Roman"/>
          <w:color w:val="auto"/>
          <w:sz w:val="24"/>
          <w:szCs w:val="24"/>
        </w:rPr>
        <w:t>s</w:t>
      </w:r>
      <w:r>
        <w:rPr>
          <w:rFonts w:cs="Times New Roman"/>
          <w:color w:val="auto"/>
          <w:sz w:val="24"/>
          <w:szCs w:val="24"/>
        </w:rPr>
        <w:t>i</w:t>
      </w:r>
      <w:r>
        <w:rPr>
          <w:rFonts w:cs="Times New Roman"/>
          <w:color w:val="auto"/>
          <w:sz w:val="24"/>
          <w:szCs w:val="24"/>
        </w:rPr>
        <w:t>s</w:t>
      </w:r>
      <w:r>
        <w:rPr>
          <w:rFonts w:cs="Times New Roman"/>
          <w:color w:val="auto"/>
          <w:sz w:val="24"/>
          <w:szCs w:val="24"/>
        </w:rPr>
        <w:t>t</w:t>
      </w:r>
      <w:r>
        <w:rPr>
          <w:rFonts w:cs="Times New Roman"/>
          <w:color w:val="auto"/>
          <w:sz w:val="24"/>
          <w:szCs w:val="24"/>
        </w:rPr>
        <w:t>ent</w:t>
      </w:r>
      <w:r>
        <w:rPr>
          <w:rFonts w:cs="Times New Roman"/>
          <w:color w:val="auto"/>
          <w:sz w:val="24"/>
          <w:szCs w:val="24"/>
        </w:rPr>
        <w:t xml:space="preserve"> w</w:t>
      </w:r>
      <w:r>
        <w:rPr>
          <w:rFonts w:cs="Times New Roman"/>
          <w:color w:val="auto"/>
          <w:sz w:val="24"/>
          <w:szCs w:val="24"/>
        </w:rPr>
        <w:t>i</w:t>
      </w:r>
      <w:r>
        <w:rPr>
          <w:rFonts w:cs="Times New Roman"/>
          <w:color w:val="auto"/>
          <w:sz w:val="24"/>
          <w:szCs w:val="24"/>
        </w:rPr>
        <w:t>th</w:t>
      </w:r>
      <w:r>
        <w:rPr>
          <w:rFonts w:cs="Times New Roman"/>
          <w:color w:val="auto"/>
          <w:sz w:val="24"/>
          <w:szCs w:val="24"/>
        </w:rPr>
        <w:t xml:space="preserve">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restri</w:t>
      </w:r>
      <w:r>
        <w:rPr>
          <w:rFonts w:cs="Times New Roman"/>
          <w:color w:val="auto"/>
          <w:sz w:val="24"/>
          <w:szCs w:val="24"/>
        </w:rPr>
        <w:t>c</w:t>
      </w:r>
      <w:r>
        <w:rPr>
          <w:rFonts w:cs="Times New Roman"/>
          <w:color w:val="auto"/>
          <w:sz w:val="24"/>
          <w:szCs w:val="24"/>
        </w:rPr>
        <w:t>t</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human rating</w:t>
      </w:r>
      <w:r>
        <w:rPr>
          <w:rFonts w:cs="Times New Roman"/>
          <w:color w:val="auto"/>
          <w:sz w:val="24"/>
          <w:szCs w:val="24"/>
        </w:rPr>
        <w:t xml:space="preserve"> di</w:t>
      </w:r>
      <w:r>
        <w:rPr>
          <w:rFonts w:cs="Times New Roman"/>
          <w:color w:val="auto"/>
          <w:sz w:val="24"/>
          <w:szCs w:val="24"/>
        </w:rPr>
        <w:t>s</w:t>
      </w:r>
      <w:r>
        <w:rPr>
          <w:rFonts w:cs="Times New Roman"/>
          <w:color w:val="auto"/>
          <w:sz w:val="24"/>
          <w:szCs w:val="24"/>
        </w:rPr>
        <w:t>tribut</w:t>
      </w:r>
      <w:r>
        <w:rPr>
          <w:rFonts w:cs="Times New Roman"/>
          <w:color w:val="auto"/>
          <w:sz w:val="24"/>
          <w:szCs w:val="24"/>
        </w:rPr>
        <w:t>ions</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which</w:t>
      </w:r>
      <w:r>
        <w:rPr>
          <w:rFonts w:cs="Times New Roman"/>
          <w:color w:val="auto"/>
          <w:sz w:val="24"/>
          <w:szCs w:val="24"/>
        </w:rPr>
        <w:t xml:space="preserve"> </w:t>
      </w:r>
      <w:r>
        <w:rPr>
          <w:rFonts w:cs="Times New Roman"/>
          <w:color w:val="auto"/>
          <w:sz w:val="24"/>
          <w:szCs w:val="24"/>
        </w:rPr>
        <w:t>d</w:t>
      </w:r>
      <w:r>
        <w:rPr>
          <w:rFonts w:cs="Times New Roman"/>
          <w:color w:val="auto"/>
          <w:sz w:val="24"/>
          <w:szCs w:val="24"/>
        </w:rPr>
        <w:t>o</w:t>
      </w:r>
      <w:r>
        <w:rPr>
          <w:rFonts w:cs="Times New Roman"/>
          <w:color w:val="auto"/>
          <w:sz w:val="24"/>
          <w:szCs w:val="24"/>
        </w:rPr>
        <w:t>es</w:t>
      </w:r>
      <w:r>
        <w:rPr>
          <w:rFonts w:cs="Times New Roman"/>
          <w:color w:val="auto"/>
          <w:sz w:val="24"/>
          <w:szCs w:val="24"/>
        </w:rPr>
        <w:t xml:space="preserve"> not b</w:t>
      </w:r>
      <w:r>
        <w:rPr>
          <w:rFonts w:cs="Times New Roman"/>
          <w:color w:val="auto"/>
          <w:sz w:val="24"/>
          <w:szCs w:val="24"/>
        </w:rPr>
        <w:t>y it</w:t>
      </w:r>
      <w:r>
        <w:rPr>
          <w:rFonts w:cs="Times New Roman"/>
          <w:color w:val="auto"/>
          <w:sz w:val="24"/>
          <w:szCs w:val="24"/>
        </w:rPr>
        <w:t>se</w:t>
      </w:r>
      <w:r>
        <w:rPr>
          <w:rFonts w:cs="Times New Roman"/>
          <w:color w:val="auto"/>
          <w:sz w:val="24"/>
          <w:szCs w:val="24"/>
        </w:rPr>
        <w:t>lf</w:t>
      </w:r>
      <w:r>
        <w:rPr>
          <w:rFonts w:cs="Times New Roman"/>
          <w:color w:val="auto"/>
          <w:sz w:val="24"/>
          <w:szCs w:val="24"/>
        </w:rPr>
        <w:t xml:space="preserve"> </w:t>
      </w:r>
      <w:r>
        <w:rPr>
          <w:rFonts w:cs="Times New Roman"/>
          <w:color w:val="auto"/>
          <w:sz w:val="24"/>
          <w:szCs w:val="24"/>
        </w:rPr>
        <w:t>est</w:t>
      </w:r>
      <w:r>
        <w:rPr>
          <w:rFonts w:cs="Times New Roman"/>
          <w:color w:val="auto"/>
          <w:sz w:val="24"/>
          <w:szCs w:val="24"/>
        </w:rPr>
        <w:t>ablish it</w:t>
      </w:r>
      <w:r>
        <w:rPr>
          <w:rFonts w:cs="Times New Roman"/>
          <w:color w:val="auto"/>
          <w:sz w:val="24"/>
          <w:szCs w:val="24"/>
        </w:rPr>
        <w:t>e</w:t>
      </w:r>
      <w:r>
        <w:rPr>
          <w:rFonts w:cs="Times New Roman"/>
          <w:color w:val="auto"/>
          <w:sz w:val="24"/>
          <w:szCs w:val="24"/>
        </w:rPr>
        <w:t>m</w:t>
      </w:r>
      <w:r>
        <w:rPr>
          <w:rFonts w:cs="Times New Roman"/>
          <w:color w:val="auto"/>
          <w:sz w:val="24"/>
          <w:szCs w:val="24"/>
        </w:rPr>
        <w:t>-specific</w:t>
      </w:r>
      <w:r>
        <w:rPr>
          <w:rFonts w:cs="Times New Roman"/>
          <w:color w:val="auto"/>
          <w:sz w:val="24"/>
          <w:szCs w:val="24"/>
        </w:rPr>
        <w:t xml:space="preserve"> discrimination</w:t>
      </w:r>
      <w:r>
        <w:rPr>
          <w:rFonts w:cs="Times New Roman"/>
          <w:color w:val="auto"/>
          <w:sz w:val="24"/>
          <w:szCs w:val="24"/>
        </w:rPr>
        <w:t>. On ranking (Spearman ρ), the pattern is closer to H2</w:t>
      </w:r>
      <w:r>
        <w:rPr>
          <w:rFonts w:cs="Times New Roman"/>
          <w:color w:val="auto"/>
          <w:sz w:val="24"/>
          <w:szCs w:val="24"/>
        </w:rPr>
        <w:t>’</w:t>
      </w:r>
      <w:r>
        <w:rPr>
          <w:rFonts w:cs="Times New Roman"/>
          <w:color w:val="auto"/>
          <w:sz w:val="24"/>
          <w:szCs w:val="24"/>
        </w:rPr>
        <w:t>s prediction, but for a more transparent reason: iconicity and sensorimotor imagery had the most consistent rank correlations, while motional salience and enactment potential — despite low error — had weak</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rank correlations. H2 </w:t>
      </w:r>
      <w:r>
        <w:rPr>
          <w:rFonts w:cs="Times New Roman"/>
          <w:color w:val="auto"/>
          <w:sz w:val="24"/>
          <w:szCs w:val="24"/>
        </w:rPr>
        <w:t xml:space="preserve">therefore </w:t>
      </w:r>
      <w:r>
        <w:rPr>
          <w:rFonts w:cs="Times New Roman"/>
          <w:color w:val="auto"/>
          <w:sz w:val="24"/>
          <w:szCs w:val="24"/>
        </w:rPr>
        <w:t xml:space="preserve">receives mixed descriptive </w:t>
      </w:r>
      <w:r>
        <w:rPr>
          <w:rFonts w:cs="Times New Roman"/>
          <w:color w:val="auto"/>
          <w:sz w:val="24"/>
          <w:szCs w:val="24"/>
        </w:rPr>
        <w:t>support</w:t>
      </w:r>
      <w:r>
        <w:rPr>
          <w:rFonts w:cs="Times New Roman"/>
          <w:color w:val="auto"/>
          <w:sz w:val="24"/>
          <w:szCs w:val="24"/>
        </w:rPr>
        <w:t>, and the dimensions where this split appeared most strongly are the same dimensions with the lowest interrater reliability in the human data (α = .09 and .18).</w:t>
      </w:r>
    </w:p>
    <w:p w14:paraId="2EB3AFFD" w14:textId="455536AA"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RQ3</w:t>
      </w:r>
      <w:r>
        <w:rPr>
          <w:rFonts w:cs="Times New Roman"/>
          <w:b/>
          <w:bCs/>
          <w:color w:val="auto"/>
          <w:sz w:val="24"/>
          <w:szCs w:val="24"/>
        </w:rPr>
        <w:t xml:space="preserve"> (</w:t>
      </w:r>
      <w:r>
        <w:rPr>
          <w:rFonts w:cs="Times New Roman"/>
          <w:b/>
          <w:bCs/>
          <w:color w:val="auto"/>
          <w:sz w:val="24"/>
          <w:szCs w:val="24"/>
        </w:rPr>
        <w:t>ali</w:t>
      </w:r>
      <w:r>
        <w:rPr>
          <w:rFonts w:cs="Times New Roman"/>
          <w:b/>
          <w:bCs/>
          <w:color w:val="auto"/>
          <w:sz w:val="24"/>
          <w:szCs w:val="24"/>
        </w:rPr>
        <w:t>gnmen</w:t>
      </w:r>
      <w:r>
        <w:rPr>
          <w:rFonts w:cs="Times New Roman"/>
          <w:b/>
          <w:bCs/>
          <w:color w:val="auto"/>
          <w:sz w:val="24"/>
          <w:szCs w:val="24"/>
        </w:rPr>
        <w:t>t</w:t>
      </w:r>
      <w:r>
        <w:rPr>
          <w:rFonts w:cs="Times New Roman"/>
          <w:b/>
          <w:bCs/>
          <w:color w:val="auto"/>
          <w:sz w:val="24"/>
          <w:szCs w:val="24"/>
        </w:rPr>
        <w:t xml:space="preserve"> for covariate use).</w:t>
      </w:r>
      <w:r>
        <w:rPr>
          <w:rFonts w:cs="Times New Roman"/>
          <w:color w:val="auto"/>
          <w:sz w:val="24"/>
          <w:szCs w:val="24"/>
        </w:rPr>
        <w:t xml:space="preserve"> This </w:t>
      </w:r>
      <w:r>
        <w:rPr>
          <w:rFonts w:cs="Times New Roman"/>
          <w:color w:val="auto"/>
          <w:sz w:val="24"/>
          <w:szCs w:val="24"/>
        </w:rPr>
        <w:t>pred</w:t>
      </w:r>
      <w:r>
        <w:rPr>
          <w:rFonts w:cs="Times New Roman"/>
          <w:color w:val="auto"/>
          <w:sz w:val="24"/>
          <w:szCs w:val="24"/>
        </w:rPr>
        <w:t>i</w:t>
      </w:r>
      <w:r>
        <w:rPr>
          <w:rFonts w:cs="Times New Roman"/>
          <w:color w:val="auto"/>
          <w:sz w:val="24"/>
          <w:szCs w:val="24"/>
        </w:rPr>
        <w:t>ction receive</w:t>
      </w:r>
      <w:r>
        <w:rPr>
          <w:rFonts w:cs="Times New Roman"/>
          <w:color w:val="auto"/>
          <w:sz w:val="24"/>
          <w:szCs w:val="24"/>
        </w:rPr>
        <w:t>s partial</w:t>
      </w:r>
      <w:r>
        <w:rPr>
          <w:rFonts w:cs="Times New Roman"/>
          <w:color w:val="auto"/>
          <w:sz w:val="24"/>
          <w:szCs w:val="24"/>
        </w:rPr>
        <w:t>,</w:t>
      </w:r>
      <w:r>
        <w:rPr>
          <w:rFonts w:cs="Times New Roman"/>
          <w:color w:val="auto"/>
          <w:sz w:val="24"/>
          <w:szCs w:val="24"/>
        </w:rPr>
        <w:t xml:space="preserve"> dimension-dependent </w:t>
      </w:r>
      <w:r>
        <w:rPr>
          <w:rFonts w:cs="Times New Roman"/>
          <w:color w:val="auto"/>
          <w:sz w:val="24"/>
          <w:szCs w:val="24"/>
        </w:rPr>
        <w:t>suppo</w:t>
      </w:r>
      <w:r>
        <w:rPr>
          <w:rFonts w:cs="Times New Roman"/>
          <w:color w:val="auto"/>
          <w:sz w:val="24"/>
          <w:szCs w:val="24"/>
        </w:rPr>
        <w:t>r</w:t>
      </w:r>
      <w:r>
        <w:rPr>
          <w:rFonts w:cs="Times New Roman"/>
          <w:color w:val="auto"/>
          <w:sz w:val="24"/>
          <w:szCs w:val="24"/>
        </w:rPr>
        <w:t>t</w:t>
      </w:r>
      <w:r>
        <w:rPr>
          <w:rFonts w:cs="Times New Roman"/>
          <w:color w:val="auto"/>
          <w:sz w:val="24"/>
          <w:szCs w:val="24"/>
        </w:rPr>
        <w:t xml:space="preserve">. The mismatched-control analysis is the strongest </w:t>
      </w:r>
      <w:r>
        <w:rPr>
          <w:rFonts w:cs="Times New Roman"/>
          <w:color w:val="auto"/>
          <w:sz w:val="24"/>
          <w:szCs w:val="24"/>
        </w:rPr>
        <w:t>evidence in the models</w:t>
      </w:r>
      <w:r>
        <w:rPr>
          <w:rFonts w:cs="Times New Roman"/>
          <w:color w:val="auto"/>
          <w:sz w:val="24"/>
          <w:szCs w:val="24"/>
        </w:rPr>
        <w:t>’</w:t>
      </w:r>
      <w:r>
        <w:rPr>
          <w:rFonts w:cs="Times New Roman"/>
          <w:color w:val="auto"/>
          <w:sz w:val="24"/>
          <w:szCs w:val="24"/>
        </w:rPr>
        <w:t xml:space="preserve"> favor: every configuration rated mismatched pairs lower on iconicity than matched pairs, showing genuine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14:paraId="675B71DF" w14:textId="12465641"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4</w:t>
      </w:r>
      <w:r>
        <w:rPr>
          <w:rFonts w:cs="Times New Roman"/>
          <w:b/>
          <w:bCs/>
          <w:color w:val="auto"/>
          <w:sz w:val="24"/>
          <w:szCs w:val="24"/>
        </w:rPr>
        <w:t>/H</w:t>
      </w:r>
      <w:r>
        <w:rPr>
          <w:rFonts w:cs="Times New Roman"/>
          <w:b/>
          <w:bCs/>
          <w:color w:val="auto"/>
          <w:sz w:val="24"/>
          <w:szCs w:val="24"/>
        </w:rPr>
        <w:t>4</w:t>
      </w:r>
      <w:r>
        <w:rPr>
          <w:rFonts w:cs="Times New Roman"/>
          <w:b/>
          <w:bCs/>
          <w:color w:val="auto"/>
          <w:sz w:val="24"/>
          <w:szCs w:val="24"/>
        </w:rPr>
        <w:t xml:space="preserve"> (disagreement mirrors human disagreement).</w:t>
      </w:r>
      <w:r>
        <w:rPr>
          <w:rFonts w:cs="Times New Roman"/>
          <w:color w:val="auto"/>
          <w:sz w:val="24"/>
          <w:szCs w:val="24"/>
        </w:rPr>
        <w:t xml:space="preserve"> The two datasets converge here in an informative way. In the human data, </w:t>
      </w:r>
      <w:r>
        <w:rPr>
          <w:rFonts w:cs="Times New Roman"/>
          <w:color w:val="auto"/>
          <w:sz w:val="24"/>
          <w:szCs w:val="24"/>
        </w:rPr>
        <w:t>chance-correcte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 xml:space="preserve">agreement was </w:t>
      </w:r>
      <w:r>
        <w:rPr>
          <w:rFonts w:cs="Times New Roman"/>
          <w:color w:val="auto"/>
          <w:sz w:val="24"/>
          <w:szCs w:val="24"/>
        </w:rPr>
        <w:t>low</w:t>
      </w:r>
      <w:r>
        <w:rPr>
          <w:rFonts w:cs="Times New Roman"/>
          <w:color w:val="auto"/>
          <w:sz w:val="24"/>
          <w:szCs w:val="24"/>
        </w:rPr>
        <w:t>est for</w:t>
      </w:r>
      <w:r>
        <w:rPr>
          <w:rFonts w:cs="Times New Roman"/>
          <w:color w:val="auto"/>
          <w:sz w:val="24"/>
          <w:szCs w:val="24"/>
        </w:rPr>
        <w:t xml:space="preserve"> motional salience and enactment potential</w:t>
      </w:r>
      <w:r>
        <w:rPr>
          <w:rFonts w:cs="Times New Roman"/>
          <w:color w:val="auto"/>
          <w:sz w:val="24"/>
          <w:szCs w:val="24"/>
        </w:rPr>
        <w:t>,</w:t>
      </w:r>
      <w:r>
        <w:rPr>
          <w:rFonts w:cs="Times New Roman"/>
          <w:color w:val="auto"/>
          <w:sz w:val="24"/>
          <w:szCs w:val="24"/>
        </w:rPr>
        <w:t xml:space="preserve"> where between-video variance was also smallest. In the model data, those same two dimensions show the clearest low-error/low-ranking split. This </w:t>
      </w:r>
      <w:r>
        <w:rPr>
          <w:rFonts w:cs="Times New Roman"/>
          <w:color w:val="auto"/>
          <w:sz w:val="24"/>
          <w:szCs w:val="24"/>
        </w:rPr>
        <w:t>i</w:t>
      </w:r>
      <w:r>
        <w:rPr>
          <w:rFonts w:cs="Times New Roman"/>
          <w:color w:val="auto"/>
          <w:sz w:val="24"/>
          <w:szCs w:val="24"/>
        </w:rPr>
        <w:t xml:space="preserve">s </w:t>
      </w:r>
      <w:r>
        <w:rPr>
          <w:rFonts w:cs="Times New Roman"/>
          <w:color w:val="auto"/>
          <w:sz w:val="24"/>
          <w:szCs w:val="24"/>
        </w:rPr>
        <w:t xml:space="preserve">consistent with </w:t>
      </w:r>
      <w:r>
        <w:rPr>
          <w:rFonts w:cs="Times New Roman"/>
          <w:color w:val="auto"/>
          <w:sz w:val="24"/>
          <w:szCs w:val="24"/>
        </w:rPr>
        <w:t>H</w:t>
      </w:r>
      <w:r>
        <w:rPr>
          <w:rFonts w:cs="Times New Roman"/>
          <w:color w:val="auto"/>
          <w:sz w:val="24"/>
          <w:szCs w:val="24"/>
        </w:rPr>
        <w:t>4</w:t>
      </w:r>
      <w:r>
        <w:rPr>
          <w:rFonts w:cs="Times New Roman"/>
          <w:color w:val="auto"/>
          <w:sz w:val="24"/>
          <w:szCs w:val="24"/>
        </w:rPr>
        <w:t>’</w:t>
      </w:r>
      <w:r>
        <w:rPr>
          <w:rFonts w:cs="Times New Roman"/>
          <w:color w:val="auto"/>
          <w:sz w:val="24"/>
          <w:szCs w:val="24"/>
        </w:rPr>
        <w:t xml:space="preserve">s core prediction, though the mechanism looks less like </w:t>
      </w:r>
      <w:r>
        <w:rPr>
          <w:rFonts w:cs="Times New Roman"/>
          <w:color w:val="auto"/>
          <w:sz w:val="24"/>
          <w:szCs w:val="24"/>
        </w:rPr>
        <w:t>“</w:t>
      </w:r>
      <w:r>
        <w:rPr>
          <w:rFonts w:cs="Times New Roman"/>
          <w:color w:val="auto"/>
          <w:sz w:val="24"/>
          <w:szCs w:val="24"/>
        </w:rPr>
        <w:t>models replicate human uncertainty</w:t>
      </w:r>
      <w:r>
        <w:rPr>
          <w:rFonts w:cs="Times New Roman"/>
          <w:color w:val="auto"/>
          <w:sz w:val="24"/>
          <w:szCs w:val="24"/>
        </w:rPr>
        <w:t>”</w:t>
      </w:r>
      <w:r>
        <w:rPr>
          <w:rFonts w:cs="Times New Roman"/>
          <w:color w:val="auto"/>
          <w:sz w:val="24"/>
          <w:szCs w:val="24"/>
        </w:rPr>
        <w:t xml:space="preserve"> and more like both humans and models working with items that carry little genuine between-item variance on these two dimensions — a structural property of the stimulus set rather than evidence of shared cognitive uncertainty.</w:t>
      </w:r>
    </w:p>
    <w:p w14:paraId="54DF00BE" w14:textId="3A6997DC"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5</w:t>
      </w:r>
      <w:r>
        <w:rPr>
          <w:rFonts w:cs="Times New Roman"/>
          <w:b/>
          <w:bCs/>
          <w:color w:val="auto"/>
          <w:sz w:val="24"/>
          <w:szCs w:val="24"/>
        </w:rPr>
        <w:t>/H</w:t>
      </w:r>
      <w:r>
        <w:rPr>
          <w:rFonts w:cs="Times New Roman"/>
          <w:b/>
          <w:bCs/>
          <w:color w:val="auto"/>
          <w:sz w:val="24"/>
          <w:szCs w:val="24"/>
        </w:rPr>
        <w:t>5</w:t>
      </w:r>
      <w:r>
        <w:rPr>
          <w:rFonts w:cs="Times New Roman"/>
          <w:b/>
          <w:bCs/>
          <w:color w:val="auto"/>
          <w:sz w:val="24"/>
          <w:szCs w:val="24"/>
        </w:rPr>
        <w:t xml:space="preserve"> (scalable pipeline feasibility).</w:t>
      </w:r>
      <w:r>
        <w:rPr>
          <w:rFonts w:cs="Times New Roman"/>
          <w:color w:val="auto"/>
          <w:sz w:val="24"/>
          <w:szCs w:val="24"/>
        </w:rPr>
        <w:t xml:space="preserve"> Cautiously supported for a subset of dimensions, not the full profile. The strongest practical case is Gemini 3.8 Flash at 1 fps: lowest MAE of any configuration, a non-dominated cost–accuracy position, and reasonable iconicity/sensorimotor-imagery correlations. Cultural familiarity, with errors exceeding a </w:t>
      </w:r>
      <w:r>
        <w:rPr>
          <w:rFonts w:cs="Times New Roman"/>
          <w:color w:val="auto"/>
          <w:sz w:val="24"/>
          <w:szCs w:val="24"/>
        </w:rPr>
        <w:t>full</w:t>
      </w:r>
      <w:r>
        <w:rPr>
          <w:rFonts w:cs="Times New Roman"/>
          <w:color w:val="auto"/>
          <w:sz w:val="24"/>
          <w:szCs w:val="24"/>
        </w:rPr>
        <w:t xml:space="preserve"> </w:t>
      </w:r>
      <w:r>
        <w:rPr>
          <w:rFonts w:cs="Times New Roman"/>
          <w:color w:val="auto"/>
          <w:sz w:val="24"/>
          <w:szCs w:val="24"/>
        </w:rPr>
        <w:t>scale</w:t>
      </w:r>
      <w:r>
        <w:rPr>
          <w:rFonts w:cs="Times New Roman"/>
          <w:color w:val="auto"/>
          <w:sz w:val="24"/>
          <w:szCs w:val="24"/>
        </w:rPr>
        <w:t xml:space="preserve"> point for some configurations, is not ready for unsupervised large-scale use. Table </w:t>
      </w:r>
      <w:r>
        <w:rPr>
          <w:rFonts w:cs="Times New Roman"/>
          <w:color w:val="auto"/>
          <w:sz w:val="24"/>
          <w:szCs w:val="24"/>
        </w:rPr>
        <w:t>8</w:t>
      </w:r>
      <w:r>
        <w:rPr>
          <w:rFonts w:cs="Times New Roman"/>
          <w:color w:val="auto"/>
          <w:sz w:val="24"/>
          <w:szCs w:val="24"/>
        </w:rPr>
        <w:t xml:space="preserve"> summarizes these findings.</w:t>
      </w:r>
    </w:p>
    <w:p w14:paraId="738DD2B9" w14:textId="77777777" w:rsidR="00F467B0" w:rsidRDefault="00F467B0" w:rsidP="00741FD0">
      <w:pPr>
        <w:pStyle w:val="Textoindependiente"/>
        <w:spacing w:line="360" w:lineRule="auto"/>
        <w:jc w:val="both"/>
        <w:rPr>
          <w:rFonts w:cs="Times New Roman"/>
          <w:b/>
          <w:bCs/>
          <w:color w:val="auto"/>
        </w:rPr>
      </w:pPr>
    </w:p>
    <w:p w14:paraId="0A2C4C46" w14:textId="5BEECF26" w:rsidR="00741FD0" w:rsidRPr="00741FD0" w:rsidRDefault="00741FD0" w:rsidP="00741FD0">
      <w:pPr>
        <w:pStyle w:val="Textoindependiente"/>
        <w:keepNext/>
        <w:spacing w:line="360" w:lineRule="auto"/>
        <w:jc w:val="both"/>
        <w:rPr>
          <w:rFonts w:cs="Times New Roman"/>
          <w:color w:val="auto"/>
        </w:rPr>
      </w:pPr>
      <w:r>
        <w:rPr>
          <w:rFonts w:cs="Times New Roman"/>
          <w:b/>
          <w:bCs/>
          <w:color w:val="auto"/>
        </w:rPr>
        <w:t xml:space="preserve">Table </w:t>
      </w:r>
      <w:r>
        <w:rPr>
          <w:rFonts w:cs="Times New Roman"/>
          <w:b/>
          <w:bCs/>
          <w:color w:val="auto"/>
        </w:rPr>
        <w:t>8</w:t>
      </w:r>
      <w:r>
        <w:rPr>
          <w:rFonts w:cs="Times New Roman"/>
          <w:b/>
          <w:bCs/>
          <w:color w:val="auto"/>
        </w:rPr>
        <w:t>.</w:t>
      </w:r>
      <w:r>
        <w:rPr>
          <w:rFonts w:cs="Times New Roman"/>
          <w:color w:val="auto"/>
        </w:rPr>
        <w:t xml:space="preserve"> </w:t>
      </w:r>
      <w:r>
        <w:rPr>
          <w:rFonts w:cs="Times New Roman"/>
          <w:i/>
          <w:iCs/>
          <w:color w:val="auto"/>
        </w:rPr>
        <w:t>Summary of findings by research question and hypothesis</w:t>
      </w:r>
    </w:p>
    <w:tbl>
      <w:tblPr>
        <w:tblStyle w:val="Table"/>
        <w:tblW w:w="5000" w:type="pct"/>
        <w:tblLook w:val="0020" w:firstRow="1" w:lastRow="0" w:firstColumn="0" w:lastColumn="0" w:noHBand="0" w:noVBand="0"/>
      </w:tblPr>
      <w:tblGrid>
        <w:gridCol w:w="962"/>
        <w:gridCol w:w="3029"/>
        <w:gridCol w:w="2048"/>
        <w:gridCol w:w="3566"/>
      </w:tblGrid>
      <w:tr w:rsidR="00741FD0" w:rsidRPr="00741FD0" w14:paraId="614DF7D5"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076C556" w14:textId="77777777" w:rsidR="00741FD0" w:rsidRPr="00741FD0" w:rsidRDefault="00741FD0" w:rsidP="00741FD0">
            <w:pPr>
              <w:pStyle w:val="Compact"/>
              <w:keepNext/>
              <w:spacing w:line="360" w:lineRule="auto"/>
              <w:jc w:val="both"/>
              <w:rPr>
                <w:rFonts w:ascii="Times New Roman" w:hAnsi="Times New Roman" w:cs="Times New Roman"/>
                <w:b/>
                <w:bCs/>
              </w:rPr>
            </w:pPr>
            <w:r w:rsidRPr="00741FD0">
              <w:rPr>
                <w:rFonts w:ascii="Times New Roman" w:hAnsi="Times New Roman" w:cs="Times New Roman"/>
                <w:b/>
                <w:bCs/>
              </w:rPr>
              <w:t>#</w:t>
            </w:r>
          </w:p>
        </w:tc>
        <w:tc>
          <w:tcPr>
            <w:tcW w:w="0" w:type="auto"/>
          </w:tcPr>
          <w:p w14:paraId="477D5F04"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Question</w:t>
            </w:r>
            <w:proofErr w:type="spellEnd"/>
            <w:r w:rsidRPr="00741FD0">
              <w:rPr>
                <w:rFonts w:ascii="Times New Roman" w:hAnsi="Times New Roman" w:cs="Times New Roman"/>
                <w:b/>
                <w:bCs/>
              </w:rPr>
              <w:t>/</w:t>
            </w:r>
            <w:proofErr w:type="spellStart"/>
            <w:r w:rsidRPr="00741FD0">
              <w:rPr>
                <w:rFonts w:ascii="Times New Roman" w:hAnsi="Times New Roman" w:cs="Times New Roman"/>
                <w:b/>
                <w:bCs/>
              </w:rPr>
              <w:t>Hypothesis</w:t>
            </w:r>
            <w:proofErr w:type="spellEnd"/>
          </w:p>
        </w:tc>
        <w:tc>
          <w:tcPr>
            <w:tcW w:w="0" w:type="auto"/>
          </w:tcPr>
          <w:p w14:paraId="2FB2F013"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Verdict</w:t>
            </w:r>
            <w:proofErr w:type="spellEnd"/>
          </w:p>
        </w:tc>
        <w:tc>
          <w:tcPr>
            <w:tcW w:w="0" w:type="auto"/>
          </w:tcPr>
          <w:p w14:paraId="7EB0D7A6"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Basis</w:t>
            </w:r>
            <w:proofErr w:type="spellEnd"/>
          </w:p>
        </w:tc>
      </w:tr>
      <w:tr w:rsidR="00741FD0" w:rsidRPr="00741FD0" w14:paraId="5D4C24AD" w14:textId="77777777">
        <w:trPr>
          <w:cantSplit/>
        </w:trPr>
        <w:tc>
          <w:tcPr>
            <w:tcW w:w="0" w:type="auto"/>
          </w:tcPr>
          <w:p w14:paraId="0729A264"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RQ1/H1</w:t>
            </w:r>
          </w:p>
        </w:tc>
        <w:tc>
          <w:tcPr>
            <w:tcW w:w="0" w:type="auto"/>
          </w:tcPr>
          <w:p w14:paraId="63477B0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C</w:t>
            </w:r>
            <w:r>
              <w:rPr>
                <w:rFonts w:ascii="Times New Roman" w:hAnsi="Times New Roman" w:cs="Times New Roman"/>
                <w:sz w:val="22"/>
                <w:szCs w:val="22"/>
              </w:rPr>
              <w:t>orre</w:t>
            </w:r>
            <w:r>
              <w:rPr>
                <w:rFonts w:ascii="Times New Roman" w:hAnsi="Times New Roman" w:cs="Times New Roman"/>
                <w:sz w:val="22"/>
                <w:szCs w:val="22"/>
              </w:rPr>
              <w:t>spondence with hum</w:t>
            </w:r>
            <w:r>
              <w:rPr>
                <w:rFonts w:ascii="Times New Roman" w:hAnsi="Times New Roman" w:cs="Times New Roman"/>
                <w:sz w:val="22"/>
                <w:szCs w:val="22"/>
              </w:rPr>
              <w:t>a</w:t>
            </w:r>
            <w:r>
              <w:rPr>
                <w:rFonts w:ascii="Times New Roman" w:hAnsi="Times New Roman" w:cs="Times New Roman"/>
                <w:sz w:val="22"/>
                <w:szCs w:val="22"/>
              </w:rPr>
              <w:t>n</w:t>
            </w:r>
            <w:r>
              <w:rPr>
                <w:rFonts w:ascii="Times New Roman" w:hAnsi="Times New Roman" w:cs="Times New Roman"/>
                <w:sz w:val="22"/>
                <w:szCs w:val="22"/>
              </w:rPr>
              <w:t xml:space="preserve"> ratings</w:t>
            </w:r>
          </w:p>
        </w:tc>
        <w:tc>
          <w:tcPr>
            <w:tcW w:w="0" w:type="auto"/>
          </w:tcPr>
          <w:p w14:paraId="48482EFC"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p>
        </w:tc>
        <w:tc>
          <w:tcPr>
            <w:tcW w:w="0" w:type="auto"/>
          </w:tcPr>
          <w:p w14:paraId="143F5929"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 xml:space="preserve">ρ = .62–.69, </w:t>
            </w:r>
            <w:r>
              <w:rPr>
                <w:rFonts w:ascii="Times New Roman" w:hAnsi="Times New Roman" w:cs="Times New Roman"/>
                <w:sz w:val="22"/>
                <w:szCs w:val="22"/>
              </w:rPr>
              <w:t>but</w:t>
            </w:r>
            <w:r>
              <w:rPr>
                <w:rFonts w:ascii="Times New Roman" w:hAnsi="Times New Roman" w:cs="Times New Roman"/>
                <w:sz w:val="22"/>
                <w:szCs w:val="22"/>
              </w:rPr>
              <w:t xml:space="preserve"> </w:t>
            </w:r>
            <w:r>
              <w:rPr>
                <w:rFonts w:ascii="Times New Roman" w:hAnsi="Times New Roman" w:cs="Times New Roman"/>
                <w:sz w:val="22"/>
                <w:szCs w:val="22"/>
              </w:rPr>
              <w:t>repeated-inference</w:t>
            </w:r>
            <w:r>
              <w:rPr>
                <w:rFonts w:ascii="Times New Roman" w:hAnsi="Times New Roman" w:cs="Times New Roman"/>
                <w:sz w:val="22"/>
                <w:szCs w:val="22"/>
              </w:rPr>
              <w:t xml:space="preserve"> data </w:t>
            </w:r>
            <w:r>
              <w:rPr>
                <w:rFonts w:ascii="Times New Roman" w:hAnsi="Times New Roman" w:cs="Times New Roman"/>
                <w:sz w:val="22"/>
                <w:szCs w:val="22"/>
              </w:rPr>
              <w:t>w</w:t>
            </w:r>
            <w:r>
              <w:rPr>
                <w:rFonts w:ascii="Times New Roman" w:hAnsi="Times New Roman" w:cs="Times New Roman"/>
                <w:sz w:val="22"/>
                <w:szCs w:val="22"/>
              </w:rPr>
              <w:t>e</w:t>
            </w:r>
            <w:r>
              <w:rPr>
                <w:rFonts w:ascii="Times New Roman" w:hAnsi="Times New Roman" w:cs="Times New Roman"/>
                <w:sz w:val="22"/>
                <w:szCs w:val="22"/>
              </w:rPr>
              <w:t>re no</w:t>
            </w:r>
            <w:r>
              <w:rPr>
                <w:rFonts w:ascii="Times New Roman" w:hAnsi="Times New Roman" w:cs="Times New Roman"/>
                <w:sz w:val="22"/>
                <w:szCs w:val="22"/>
              </w:rPr>
              <w:t>t</w:t>
            </w:r>
            <w:r>
              <w:rPr>
                <w:rFonts w:ascii="Times New Roman" w:hAnsi="Times New Roman" w:cs="Times New Roman"/>
                <w:sz w:val="22"/>
                <w:szCs w:val="22"/>
              </w:rPr>
              <w:t xml:space="preserve"> collected</w:t>
            </w:r>
            <w:r>
              <w:rPr>
                <w:rFonts w:ascii="Times New Roman" w:hAnsi="Times New Roman" w:cs="Times New Roman"/>
                <w:sz w:val="22"/>
                <w:szCs w:val="22"/>
              </w:rPr>
              <w:t xml:space="preserve"> </w:t>
            </w:r>
            <w:r>
              <w:rPr>
                <w:rFonts w:ascii="Times New Roman" w:hAnsi="Times New Roman" w:cs="Times New Roman"/>
                <w:sz w:val="22"/>
                <w:szCs w:val="22"/>
              </w:rPr>
              <w:t>to</w:t>
            </w:r>
            <w:r>
              <w:rPr>
                <w:rFonts w:ascii="Times New Roman" w:hAnsi="Times New Roman" w:cs="Times New Roman"/>
                <w:sz w:val="22"/>
                <w:szCs w:val="22"/>
              </w:rPr>
              <w:t xml:space="preserve"> </w:t>
            </w:r>
            <w:r>
              <w:rPr>
                <w:rFonts w:ascii="Times New Roman" w:hAnsi="Times New Roman" w:cs="Times New Roman"/>
                <w:sz w:val="22"/>
                <w:szCs w:val="22"/>
              </w:rPr>
              <w:t>evaluate test-re</w:t>
            </w:r>
            <w:r>
              <w:rPr>
                <w:rFonts w:ascii="Times New Roman" w:hAnsi="Times New Roman" w:cs="Times New Roman"/>
                <w:sz w:val="22"/>
                <w:szCs w:val="22"/>
              </w:rPr>
              <w:t xml:space="preserve">test </w:t>
            </w:r>
            <w:r>
              <w:rPr>
                <w:rFonts w:ascii="Times New Roman" w:hAnsi="Times New Roman" w:cs="Times New Roman"/>
                <w:sz w:val="22"/>
                <w:szCs w:val="22"/>
              </w:rPr>
              <w:t>reliability</w:t>
            </w:r>
            <w:r>
              <w:rPr>
                <w:rFonts w:ascii="Times New Roman" w:hAnsi="Times New Roman" w:cs="Times New Roman"/>
                <w:sz w:val="22"/>
                <w:szCs w:val="22"/>
              </w:rPr>
              <w:t xml:space="preserve"> </w:t>
            </w:r>
            <w:r>
              <w:rPr>
                <w:rFonts w:ascii="Times New Roman" w:hAnsi="Times New Roman" w:cs="Times New Roman"/>
                <w:sz w:val="22"/>
                <w:szCs w:val="22"/>
              </w:rPr>
              <w:t>di</w:t>
            </w:r>
            <w:r>
              <w:rPr>
                <w:rFonts w:ascii="Times New Roman" w:hAnsi="Times New Roman" w:cs="Times New Roman"/>
                <w:sz w:val="22"/>
                <w:szCs w:val="22"/>
              </w:rPr>
              <w:t>r</w:t>
            </w:r>
            <w:r>
              <w:rPr>
                <w:rFonts w:ascii="Times New Roman" w:hAnsi="Times New Roman" w:cs="Times New Roman"/>
                <w:sz w:val="22"/>
                <w:szCs w:val="22"/>
              </w:rPr>
              <w:t>e</w:t>
            </w:r>
            <w:r>
              <w:rPr>
                <w:rFonts w:ascii="Times New Roman" w:hAnsi="Times New Roman" w:cs="Times New Roman"/>
                <w:sz w:val="22"/>
                <w:szCs w:val="22"/>
              </w:rPr>
              <w:t>ctly</w:t>
            </w:r>
          </w:p>
        </w:tc>
      </w:tr>
      <w:tr w:rsidR="00741FD0" w:rsidRPr="00741FD0" w14:paraId="556F68CE" w14:textId="77777777">
        <w:trPr>
          <w:cantSplit/>
        </w:trPr>
        <w:tc>
          <w:tcPr>
            <w:tcW w:w="0" w:type="auto"/>
          </w:tcPr>
          <w:p w14:paraId="4D27F62F"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RQ2/H2</w:t>
            </w:r>
          </w:p>
        </w:tc>
        <w:tc>
          <w:tcPr>
            <w:tcW w:w="0" w:type="auto"/>
          </w:tcPr>
          <w:p w14:paraId="111C542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Grounded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easier</w:t>
            </w:r>
            <w:proofErr w:type="spellEnd"/>
          </w:p>
        </w:tc>
        <w:tc>
          <w:tcPr>
            <w:tcW w:w="0" w:type="auto"/>
          </w:tcPr>
          <w:p w14:paraId="06D4FEF0"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Mixed descri</w:t>
            </w:r>
            <w:r>
              <w:rPr>
                <w:rFonts w:ascii="Times New Roman" w:hAnsi="Times New Roman" w:cs="Times New Roman"/>
                <w:sz w:val="22"/>
                <w:szCs w:val="22"/>
              </w:rPr>
              <w:t>p</w:t>
            </w:r>
            <w:r>
              <w:rPr>
                <w:rFonts w:ascii="Times New Roman" w:hAnsi="Times New Roman" w:cs="Times New Roman"/>
                <w:sz w:val="22"/>
                <w:szCs w:val="22"/>
              </w:rPr>
              <w:t>t</w:t>
            </w:r>
            <w:r>
              <w:rPr>
                <w:rFonts w:ascii="Times New Roman" w:hAnsi="Times New Roman" w:cs="Times New Roman"/>
                <w:sz w:val="22"/>
                <w:szCs w:val="22"/>
              </w:rPr>
              <w:t>i</w:t>
            </w:r>
            <w:r>
              <w:rPr>
                <w:rFonts w:ascii="Times New Roman" w:hAnsi="Times New Roman" w:cs="Times New Roman"/>
                <w:sz w:val="22"/>
                <w:szCs w:val="22"/>
              </w:rPr>
              <w:t>ve</w:t>
            </w:r>
            <w:r>
              <w:rPr>
                <w:rFonts w:ascii="Times New Roman" w:hAnsi="Times New Roman" w:cs="Times New Roman"/>
                <w:sz w:val="22"/>
                <w:szCs w:val="22"/>
              </w:rPr>
              <w:t xml:space="preserve"> </w:t>
            </w:r>
            <w:r>
              <w:rPr>
                <w:rFonts w:ascii="Times New Roman" w:hAnsi="Times New Roman" w:cs="Times New Roman"/>
                <w:sz w:val="22"/>
                <w:szCs w:val="22"/>
              </w:rPr>
              <w:t>support</w:t>
            </w:r>
          </w:p>
        </w:tc>
        <w:tc>
          <w:tcPr>
            <w:tcW w:w="0" w:type="auto"/>
          </w:tcPr>
          <w:p w14:paraId="3444FB74"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ranks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best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w:t>
            </w: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have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lowest</w:t>
            </w:r>
            <w:proofErr w:type="spellEnd"/>
            <w:r w:rsidRPr="00741FD0">
              <w:rPr>
                <w:rFonts w:ascii="Times New Roman" w:hAnsi="Times New Roman" w:cs="Times New Roman"/>
                <w:sz w:val="22"/>
                <w:szCs w:val="22"/>
              </w:rPr>
              <w:t xml:space="preserve"> error </w:t>
            </w:r>
            <w:proofErr w:type="spellStart"/>
            <w:r w:rsidRPr="00741FD0">
              <w:rPr>
                <w:rFonts w:ascii="Times New Roman" w:hAnsi="Times New Roman" w:cs="Times New Roman"/>
                <w:sz w:val="22"/>
                <w:szCs w:val="22"/>
              </w:rPr>
              <w:t>but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weakest</w:t>
            </w:r>
            <w:proofErr w:type="spellEnd"/>
            <w:r w:rsidRPr="00741FD0">
              <w:rPr>
                <w:rFonts w:ascii="Times New Roman" w:hAnsi="Times New Roman" w:cs="Times New Roman"/>
                <w:sz w:val="22"/>
                <w:szCs w:val="22"/>
              </w:rPr>
              <w:t xml:space="preserve"> ranking</w:t>
            </w:r>
          </w:p>
        </w:tc>
      </w:tr>
      <w:tr w:rsidR="00741FD0" w:rsidRPr="00741FD0" w14:paraId="0616BF18" w14:textId="77777777">
        <w:trPr>
          <w:cantSplit/>
        </w:trPr>
        <w:tc>
          <w:tcPr>
            <w:tcW w:w="0" w:type="auto"/>
          </w:tcPr>
          <w:p w14:paraId="2E14949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RQ3</w:t>
            </w:r>
          </w:p>
        </w:tc>
        <w:tc>
          <w:tcPr>
            <w:tcW w:w="0" w:type="auto"/>
          </w:tcPr>
          <w:p w14:paraId="6695DC1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z w:val="22"/>
                <w:szCs w:val="22"/>
              </w:rPr>
              <w:t>li</w:t>
            </w:r>
            <w:r>
              <w:rPr>
                <w:rFonts w:ascii="Times New Roman" w:hAnsi="Times New Roman" w:cs="Times New Roman"/>
                <w:sz w:val="22"/>
                <w:szCs w:val="22"/>
              </w:rPr>
              <w:t>gnm</w:t>
            </w:r>
            <w:r>
              <w:rPr>
                <w:rFonts w:ascii="Times New Roman" w:hAnsi="Times New Roman" w:cs="Times New Roman"/>
                <w:sz w:val="22"/>
                <w:szCs w:val="22"/>
              </w:rPr>
              <w:t>ent</w:t>
            </w:r>
            <w:r>
              <w:rPr>
                <w:rFonts w:ascii="Times New Roman" w:hAnsi="Times New Roman" w:cs="Times New Roman"/>
                <w:sz w:val="22"/>
                <w:szCs w:val="22"/>
              </w:rPr>
              <w:t xml:space="preserve"> </w:t>
            </w:r>
            <w:r>
              <w:rPr>
                <w:rFonts w:ascii="Times New Roman" w:hAnsi="Times New Roman" w:cs="Times New Roman"/>
                <w:sz w:val="22"/>
                <w:szCs w:val="22"/>
              </w:rPr>
              <w:t>for</w:t>
            </w:r>
            <w:r>
              <w:rPr>
                <w:rFonts w:ascii="Times New Roman" w:hAnsi="Times New Roman" w:cs="Times New Roman"/>
                <w:sz w:val="22"/>
                <w:szCs w:val="22"/>
              </w:rPr>
              <w:t xml:space="preserve"> covariate use</w:t>
            </w:r>
          </w:p>
        </w:tc>
        <w:tc>
          <w:tcPr>
            <w:tcW w:w="0" w:type="auto"/>
          </w:tcPr>
          <w:p w14:paraId="1E2A54A0"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dimension-dependent</w:t>
            </w:r>
            <w:proofErr w:type="spellEnd"/>
          </w:p>
        </w:tc>
        <w:tc>
          <w:tcPr>
            <w:tcW w:w="0" w:type="auto"/>
          </w:tcPr>
          <w:p w14:paraId="58FD3CEA"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Strong</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mismatch</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sensitivity</w:t>
            </w:r>
            <w:proofErr w:type="spellEnd"/>
            <w:r w:rsidRPr="00741FD0">
              <w:rPr>
                <w:rFonts w:ascii="Times New Roman" w:hAnsi="Times New Roman" w:cs="Times New Roman"/>
                <w:sz w:val="22"/>
                <w:szCs w:val="22"/>
              </w:rPr>
              <w:t xml:space="preserve">; cultural </w:t>
            </w:r>
            <w:proofErr w:type="spellStart"/>
            <w:r w:rsidRPr="00741FD0">
              <w:rPr>
                <w:rFonts w:ascii="Times New Roman" w:hAnsi="Times New Roman" w:cs="Times New Roman"/>
                <w:sz w:val="22"/>
                <w:szCs w:val="22"/>
              </w:rPr>
              <w:t>familiarity</w:t>
            </w:r>
            <w:proofErr w:type="spellEnd"/>
            <w:r w:rsidRPr="00741FD0">
              <w:rPr>
                <w:rFonts w:ascii="Times New Roman" w:hAnsi="Times New Roman" w:cs="Times New Roman"/>
                <w:sz w:val="22"/>
                <w:szCs w:val="22"/>
              </w:rPr>
              <w:t xml:space="preserve">/facial </w:t>
            </w:r>
            <w:proofErr w:type="spellStart"/>
            <w:r w:rsidRPr="00741FD0">
              <w:rPr>
                <w:rFonts w:ascii="Times New Roman" w:hAnsi="Times New Roman" w:cs="Times New Roman"/>
                <w:sz w:val="22"/>
                <w:szCs w:val="22"/>
              </w:rPr>
              <w:t>salience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too</w:t>
            </w:r>
            <w:proofErr w:type="spellEnd"/>
            <w:r w:rsidRPr="00741FD0">
              <w:rPr>
                <w:rFonts w:ascii="Times New Roman" w:hAnsi="Times New Roman" w:cs="Times New Roman"/>
                <w:sz w:val="22"/>
                <w:szCs w:val="22"/>
              </w:rPr>
              <w:t xml:space="preserve"> imprecise</w:t>
            </w:r>
          </w:p>
        </w:tc>
      </w:tr>
      <w:tr w:rsidR="00741FD0" w:rsidRPr="00741FD0" w14:paraId="2B1F176D" w14:textId="77777777">
        <w:trPr>
          <w:cantSplit/>
        </w:trPr>
        <w:tc>
          <w:tcPr>
            <w:tcW w:w="0" w:type="auto"/>
          </w:tcPr>
          <w:p w14:paraId="31ADA647"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lastRenderedPageBreak/>
              <w:t>RQ4/H4</w:t>
            </w:r>
          </w:p>
        </w:tc>
        <w:tc>
          <w:tcPr>
            <w:tcW w:w="0" w:type="auto"/>
          </w:tcPr>
          <w:p w14:paraId="6DD0D239"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Model d</w:t>
            </w:r>
            <w:r>
              <w:rPr>
                <w:rFonts w:ascii="Times New Roman" w:hAnsi="Times New Roman" w:cs="Times New Roman"/>
                <w:sz w:val="22"/>
                <w:szCs w:val="22"/>
              </w:rPr>
              <w:t>i</w:t>
            </w:r>
            <w:r>
              <w:rPr>
                <w:rFonts w:ascii="Times New Roman" w:hAnsi="Times New Roman" w:cs="Times New Roman"/>
                <w:sz w:val="22"/>
                <w:szCs w:val="22"/>
              </w:rPr>
              <w:t>sagr</w:t>
            </w:r>
            <w:r>
              <w:rPr>
                <w:rFonts w:ascii="Times New Roman" w:hAnsi="Times New Roman" w:cs="Times New Roman"/>
                <w:sz w:val="22"/>
                <w:szCs w:val="22"/>
              </w:rPr>
              <w:t>e</w:t>
            </w:r>
            <w:r>
              <w:rPr>
                <w:rFonts w:ascii="Times New Roman" w:hAnsi="Times New Roman" w:cs="Times New Roman"/>
                <w:sz w:val="22"/>
                <w:szCs w:val="22"/>
              </w:rPr>
              <w:t>e</w:t>
            </w:r>
            <w:r>
              <w:rPr>
                <w:rFonts w:ascii="Times New Roman" w:hAnsi="Times New Roman" w:cs="Times New Roman"/>
                <w:sz w:val="22"/>
                <w:szCs w:val="22"/>
              </w:rPr>
              <w:t>ment</w:t>
            </w:r>
            <w:r>
              <w:rPr>
                <w:rFonts w:ascii="Times New Roman" w:hAnsi="Times New Roman" w:cs="Times New Roman"/>
                <w:sz w:val="22"/>
                <w:szCs w:val="22"/>
              </w:rPr>
              <w:t xml:space="preserve"> mirrors human disagreement</w:t>
            </w:r>
          </w:p>
        </w:tc>
        <w:tc>
          <w:tcPr>
            <w:tcW w:w="0" w:type="auto"/>
          </w:tcPr>
          <w:p w14:paraId="7F1DCC24"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Co</w:t>
            </w:r>
            <w:r>
              <w:rPr>
                <w:rFonts w:ascii="Times New Roman" w:hAnsi="Times New Roman" w:cs="Times New Roman"/>
                <w:sz w:val="22"/>
                <w:szCs w:val="22"/>
              </w:rPr>
              <w:t>n</w:t>
            </w:r>
            <w:r>
              <w:rPr>
                <w:rFonts w:ascii="Times New Roman" w:hAnsi="Times New Roman" w:cs="Times New Roman"/>
                <w:sz w:val="22"/>
                <w:szCs w:val="22"/>
              </w:rPr>
              <w:t xml:space="preserve">sistent descriptive pattern; not directly </w:t>
            </w:r>
            <w:r>
              <w:rPr>
                <w:rFonts w:ascii="Times New Roman" w:hAnsi="Times New Roman" w:cs="Times New Roman"/>
                <w:sz w:val="22"/>
                <w:szCs w:val="22"/>
              </w:rPr>
              <w:t>tested</w:t>
            </w:r>
          </w:p>
        </w:tc>
        <w:tc>
          <w:tcPr>
            <w:tcW w:w="0" w:type="auto"/>
          </w:tcPr>
          <w:p w14:paraId="352D6F99"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sz w:val="22"/>
                <w:szCs w:val="22"/>
              </w:rPr>
              <w:t>o</w:t>
            </w:r>
            <w:r>
              <w:rPr>
                <w:rFonts w:ascii="Times New Roman" w:hAnsi="Times New Roman" w:cs="Times New Roman"/>
                <w:sz w:val="22"/>
                <w:szCs w:val="22"/>
              </w:rPr>
              <w:t>w</w:t>
            </w:r>
            <w:r>
              <w:rPr>
                <w:rFonts w:ascii="Times New Roman" w:hAnsi="Times New Roman" w:cs="Times New Roman"/>
                <w:sz w:val="22"/>
                <w:szCs w:val="22"/>
              </w:rPr>
              <w:t xml:space="preserve"> </w:t>
            </w:r>
            <w:r>
              <w:rPr>
                <w:rFonts w:ascii="Times New Roman" w:hAnsi="Times New Roman" w:cs="Times New Roman"/>
                <w:sz w:val="22"/>
                <w:szCs w:val="22"/>
              </w:rPr>
              <w:t>human alpha and weak model rank</w:t>
            </w:r>
            <w:r>
              <w:rPr>
                <w:rFonts w:ascii="Times New Roman" w:hAnsi="Times New Roman" w:cs="Times New Roman"/>
                <w:sz w:val="22"/>
                <w:szCs w:val="22"/>
              </w:rPr>
              <w:t>in</w:t>
            </w:r>
            <w:r>
              <w:rPr>
                <w:rFonts w:ascii="Times New Roman" w:hAnsi="Times New Roman" w:cs="Times New Roman"/>
                <w:sz w:val="22"/>
                <w:szCs w:val="22"/>
              </w:rPr>
              <w:t>g</w:t>
            </w:r>
            <w:r>
              <w:rPr>
                <w:rFonts w:ascii="Times New Roman" w:hAnsi="Times New Roman" w:cs="Times New Roman"/>
                <w:sz w:val="22"/>
                <w:szCs w:val="22"/>
              </w:rPr>
              <w:t xml:space="preserve"> </w:t>
            </w:r>
            <w:r>
              <w:rPr>
                <w:rFonts w:ascii="Times New Roman" w:hAnsi="Times New Roman" w:cs="Times New Roman"/>
                <w:sz w:val="22"/>
                <w:szCs w:val="22"/>
              </w:rPr>
              <w:t>co</w:t>
            </w:r>
            <w:r>
              <w:rPr>
                <w:rFonts w:ascii="Times New Roman" w:hAnsi="Times New Roman" w:cs="Times New Roman"/>
                <w:sz w:val="22"/>
                <w:szCs w:val="22"/>
              </w:rPr>
              <w:t>i</w:t>
            </w:r>
            <w:r>
              <w:rPr>
                <w:rFonts w:ascii="Times New Roman" w:hAnsi="Times New Roman" w:cs="Times New Roman"/>
                <w:sz w:val="22"/>
                <w:szCs w:val="22"/>
              </w:rPr>
              <w:t>n</w:t>
            </w:r>
            <w:r>
              <w:rPr>
                <w:rFonts w:ascii="Times New Roman" w:hAnsi="Times New Roman" w:cs="Times New Roman"/>
                <w:sz w:val="22"/>
                <w:szCs w:val="22"/>
              </w:rPr>
              <w:t>c</w:t>
            </w:r>
            <w:r>
              <w:rPr>
                <w:rFonts w:ascii="Times New Roman" w:hAnsi="Times New Roman" w:cs="Times New Roman"/>
                <w:sz w:val="22"/>
                <w:szCs w:val="22"/>
              </w:rPr>
              <w:t>i</w:t>
            </w:r>
            <w:r>
              <w:rPr>
                <w:rFonts w:ascii="Times New Roman" w:hAnsi="Times New Roman" w:cs="Times New Roman"/>
                <w:sz w:val="22"/>
                <w:szCs w:val="22"/>
              </w:rPr>
              <w:t xml:space="preserve">de; model </w:t>
            </w:r>
            <w:r>
              <w:rPr>
                <w:rFonts w:ascii="Times New Roman" w:hAnsi="Times New Roman" w:cs="Times New Roman"/>
                <w:sz w:val="22"/>
                <w:szCs w:val="22"/>
              </w:rPr>
              <w:t>u</w:t>
            </w:r>
            <w:r>
              <w:rPr>
                <w:rFonts w:ascii="Times New Roman" w:hAnsi="Times New Roman" w:cs="Times New Roman"/>
                <w:sz w:val="22"/>
                <w:szCs w:val="22"/>
              </w:rPr>
              <w:t>nce</w:t>
            </w:r>
            <w:r>
              <w:rPr>
                <w:rFonts w:ascii="Times New Roman" w:hAnsi="Times New Roman" w:cs="Times New Roman"/>
                <w:sz w:val="22"/>
                <w:szCs w:val="22"/>
              </w:rPr>
              <w:t>r</w:t>
            </w:r>
            <w:r>
              <w:rPr>
                <w:rFonts w:ascii="Times New Roman" w:hAnsi="Times New Roman" w:cs="Times New Roman"/>
                <w:sz w:val="22"/>
                <w:szCs w:val="22"/>
              </w:rPr>
              <w:t>t</w:t>
            </w:r>
            <w:r>
              <w:rPr>
                <w:rFonts w:ascii="Times New Roman" w:hAnsi="Times New Roman" w:cs="Times New Roman"/>
                <w:sz w:val="22"/>
                <w:szCs w:val="22"/>
              </w:rPr>
              <w:t>a</w:t>
            </w:r>
            <w:r>
              <w:rPr>
                <w:rFonts w:ascii="Times New Roman" w:hAnsi="Times New Roman" w:cs="Times New Roman"/>
                <w:sz w:val="22"/>
                <w:szCs w:val="22"/>
              </w:rPr>
              <w:t>in</w:t>
            </w:r>
            <w:r>
              <w:rPr>
                <w:rFonts w:ascii="Times New Roman" w:hAnsi="Times New Roman" w:cs="Times New Roman"/>
                <w:sz w:val="22"/>
                <w:szCs w:val="22"/>
              </w:rPr>
              <w:t>t</w:t>
            </w:r>
            <w:r>
              <w:rPr>
                <w:rFonts w:ascii="Times New Roman" w:hAnsi="Times New Roman" w:cs="Times New Roman"/>
                <w:sz w:val="22"/>
                <w:szCs w:val="22"/>
              </w:rPr>
              <w:t>y</w:t>
            </w:r>
            <w:r>
              <w:rPr>
                <w:rFonts w:ascii="Times New Roman" w:hAnsi="Times New Roman" w:cs="Times New Roman"/>
                <w:sz w:val="22"/>
                <w:szCs w:val="22"/>
              </w:rPr>
              <w:t xml:space="preserve"> </w:t>
            </w:r>
            <w:r>
              <w:rPr>
                <w:rFonts w:ascii="Times New Roman" w:hAnsi="Times New Roman" w:cs="Times New Roman"/>
                <w:sz w:val="22"/>
                <w:szCs w:val="22"/>
              </w:rPr>
              <w:t>was</w:t>
            </w:r>
            <w:r>
              <w:rPr>
                <w:rFonts w:ascii="Times New Roman" w:hAnsi="Times New Roman" w:cs="Times New Roman"/>
                <w:sz w:val="22"/>
                <w:szCs w:val="22"/>
              </w:rPr>
              <w:t xml:space="preserve"> </w:t>
            </w:r>
            <w:r>
              <w:rPr>
                <w:rFonts w:ascii="Times New Roman" w:hAnsi="Times New Roman" w:cs="Times New Roman"/>
                <w:sz w:val="22"/>
                <w:szCs w:val="22"/>
              </w:rPr>
              <w:t>n</w:t>
            </w:r>
            <w:r>
              <w:rPr>
                <w:rFonts w:ascii="Times New Roman" w:hAnsi="Times New Roman" w:cs="Times New Roman"/>
                <w:sz w:val="22"/>
                <w:szCs w:val="22"/>
              </w:rPr>
              <w:t>ot meas</w:t>
            </w:r>
            <w:r>
              <w:rPr>
                <w:rFonts w:ascii="Times New Roman" w:hAnsi="Times New Roman" w:cs="Times New Roman"/>
                <w:sz w:val="22"/>
                <w:szCs w:val="22"/>
              </w:rPr>
              <w:t>u</w:t>
            </w:r>
            <w:r>
              <w:rPr>
                <w:rFonts w:ascii="Times New Roman" w:hAnsi="Times New Roman" w:cs="Times New Roman"/>
                <w:sz w:val="22"/>
                <w:szCs w:val="22"/>
              </w:rPr>
              <w:t>r</w:t>
            </w:r>
            <w:r>
              <w:rPr>
                <w:rFonts w:ascii="Times New Roman" w:hAnsi="Times New Roman" w:cs="Times New Roman"/>
                <w:sz w:val="22"/>
                <w:szCs w:val="22"/>
              </w:rPr>
              <w:t>ed</w:t>
            </w:r>
          </w:p>
        </w:tc>
      </w:tr>
      <w:tr w:rsidR="00741FD0" w:rsidRPr="00741FD0" w14:paraId="31FC46BC" w14:textId="77777777">
        <w:trPr>
          <w:cantSplit/>
        </w:trPr>
        <w:tc>
          <w:tcPr>
            <w:tcW w:w="0" w:type="auto"/>
          </w:tcPr>
          <w:p w14:paraId="62D27814"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RQ5/H5</w:t>
            </w:r>
          </w:p>
        </w:tc>
        <w:tc>
          <w:tcPr>
            <w:tcW w:w="0" w:type="auto"/>
          </w:tcPr>
          <w:p w14:paraId="3F557C0B"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Scalable pip</w:t>
            </w:r>
            <w:r>
              <w:rPr>
                <w:rFonts w:ascii="Times New Roman" w:hAnsi="Times New Roman" w:cs="Times New Roman"/>
                <w:sz w:val="22"/>
                <w:szCs w:val="22"/>
              </w:rPr>
              <w:t>el</w:t>
            </w:r>
            <w:r>
              <w:rPr>
                <w:rFonts w:ascii="Times New Roman" w:hAnsi="Times New Roman" w:cs="Times New Roman"/>
                <w:sz w:val="22"/>
                <w:szCs w:val="22"/>
              </w:rPr>
              <w:t>ine</w:t>
            </w:r>
            <w:r>
              <w:rPr>
                <w:rFonts w:ascii="Times New Roman" w:hAnsi="Times New Roman" w:cs="Times New Roman"/>
                <w:sz w:val="22"/>
                <w:szCs w:val="22"/>
              </w:rPr>
              <w:t xml:space="preserve"> </w:t>
            </w:r>
            <w:r>
              <w:rPr>
                <w:rFonts w:ascii="Times New Roman" w:hAnsi="Times New Roman" w:cs="Times New Roman"/>
                <w:sz w:val="22"/>
                <w:szCs w:val="22"/>
              </w:rPr>
              <w:t>feas</w:t>
            </w:r>
            <w:r>
              <w:rPr>
                <w:rFonts w:ascii="Times New Roman" w:hAnsi="Times New Roman" w:cs="Times New Roman"/>
                <w:sz w:val="22"/>
                <w:szCs w:val="22"/>
              </w:rPr>
              <w:t>i</w:t>
            </w:r>
            <w:r>
              <w:rPr>
                <w:rFonts w:ascii="Times New Roman" w:hAnsi="Times New Roman" w:cs="Times New Roman"/>
                <w:sz w:val="22"/>
                <w:szCs w:val="22"/>
              </w:rPr>
              <w:t>bili</w:t>
            </w:r>
            <w:r>
              <w:rPr>
                <w:rFonts w:ascii="Times New Roman" w:hAnsi="Times New Roman" w:cs="Times New Roman"/>
                <w:sz w:val="22"/>
                <w:szCs w:val="22"/>
              </w:rPr>
              <w:t>t</w:t>
            </w:r>
            <w:r>
              <w:rPr>
                <w:rFonts w:ascii="Times New Roman" w:hAnsi="Times New Roman" w:cs="Times New Roman"/>
                <w:sz w:val="22"/>
                <w:szCs w:val="22"/>
              </w:rPr>
              <w:t>y</w:t>
            </w:r>
          </w:p>
        </w:tc>
        <w:tc>
          <w:tcPr>
            <w:tcW w:w="0" w:type="auto"/>
          </w:tcPr>
          <w:p w14:paraId="4D849799"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Supported</w:t>
            </w:r>
            <w:r>
              <w:rPr>
                <w:rFonts w:ascii="Times New Roman" w:hAnsi="Times New Roman" w:cs="Times New Roman"/>
                <w:sz w:val="22"/>
                <w:szCs w:val="22"/>
              </w:rPr>
              <w:t xml:space="preserve"> </w:t>
            </w:r>
            <w:r>
              <w:rPr>
                <w:rFonts w:ascii="Times New Roman" w:hAnsi="Times New Roman" w:cs="Times New Roman"/>
                <w:sz w:val="22"/>
                <w:szCs w:val="22"/>
              </w:rPr>
              <w:t>for a subset of di</w:t>
            </w:r>
            <w:r>
              <w:rPr>
                <w:rFonts w:ascii="Times New Roman" w:hAnsi="Times New Roman" w:cs="Times New Roman"/>
                <w:sz w:val="22"/>
                <w:szCs w:val="22"/>
              </w:rPr>
              <w:t>me</w:t>
            </w:r>
            <w:r>
              <w:rPr>
                <w:rFonts w:ascii="Times New Roman" w:hAnsi="Times New Roman" w:cs="Times New Roman"/>
                <w:sz w:val="22"/>
                <w:szCs w:val="22"/>
              </w:rPr>
              <w:t>n</w:t>
            </w:r>
            <w:r>
              <w:rPr>
                <w:rFonts w:ascii="Times New Roman" w:hAnsi="Times New Roman" w:cs="Times New Roman"/>
                <w:sz w:val="22"/>
                <w:szCs w:val="22"/>
              </w:rPr>
              <w:t>s</w:t>
            </w:r>
            <w:r>
              <w:rPr>
                <w:rFonts w:ascii="Times New Roman" w:hAnsi="Times New Roman" w:cs="Times New Roman"/>
                <w:sz w:val="22"/>
                <w:szCs w:val="22"/>
              </w:rPr>
              <w:t>i</w:t>
            </w:r>
            <w:r>
              <w:rPr>
                <w:rFonts w:ascii="Times New Roman" w:hAnsi="Times New Roman" w:cs="Times New Roman"/>
                <w:sz w:val="22"/>
                <w:szCs w:val="22"/>
              </w:rPr>
              <w:t>on</w:t>
            </w:r>
            <w:r>
              <w:rPr>
                <w:rFonts w:ascii="Times New Roman" w:hAnsi="Times New Roman" w:cs="Times New Roman"/>
                <w:sz w:val="22"/>
                <w:szCs w:val="22"/>
              </w:rPr>
              <w:t>s</w:t>
            </w:r>
            <w:r>
              <w:rPr>
                <w:rFonts w:ascii="Times New Roman" w:hAnsi="Times New Roman" w:cs="Times New Roman"/>
                <w:sz w:val="22"/>
                <w:szCs w:val="22"/>
              </w:rPr>
              <w:t xml:space="preserve"> </w:t>
            </w:r>
            <w:r>
              <w:rPr>
                <w:rFonts w:ascii="Times New Roman" w:hAnsi="Times New Roman" w:cs="Times New Roman"/>
                <w:sz w:val="22"/>
                <w:szCs w:val="22"/>
              </w:rPr>
              <w:t>o</w:t>
            </w:r>
            <w:r>
              <w:rPr>
                <w:rFonts w:ascii="Times New Roman" w:hAnsi="Times New Roman" w:cs="Times New Roman"/>
                <w:sz w:val="22"/>
                <w:szCs w:val="22"/>
              </w:rPr>
              <w:t>n</w:t>
            </w:r>
            <w:r>
              <w:rPr>
                <w:rFonts w:ascii="Times New Roman" w:hAnsi="Times New Roman" w:cs="Times New Roman"/>
                <w:sz w:val="22"/>
                <w:szCs w:val="22"/>
              </w:rPr>
              <w:t>ly</w:t>
            </w:r>
          </w:p>
        </w:tc>
        <w:tc>
          <w:tcPr>
            <w:tcW w:w="0" w:type="auto"/>
          </w:tcPr>
          <w:p w14:paraId="72B8AE1B"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Best case: Gemini 3.8 Flash, iconicity/imagery; weakest: cultural f</w:t>
            </w:r>
            <w:r>
              <w:rPr>
                <w:rFonts w:ascii="Times New Roman" w:hAnsi="Times New Roman" w:cs="Times New Roman"/>
                <w:sz w:val="22"/>
                <w:szCs w:val="22"/>
              </w:rPr>
              <w:t>am</w:t>
            </w:r>
            <w:r>
              <w:rPr>
                <w:rFonts w:ascii="Times New Roman" w:hAnsi="Times New Roman" w:cs="Times New Roman"/>
                <w:sz w:val="22"/>
                <w:szCs w:val="22"/>
              </w:rPr>
              <w:t>i</w:t>
            </w:r>
            <w:r>
              <w:rPr>
                <w:rFonts w:ascii="Times New Roman" w:hAnsi="Times New Roman" w:cs="Times New Roman"/>
                <w:sz w:val="22"/>
                <w:szCs w:val="22"/>
              </w:rPr>
              <w:t>lia</w:t>
            </w:r>
            <w:r>
              <w:rPr>
                <w:rFonts w:ascii="Times New Roman" w:hAnsi="Times New Roman" w:cs="Times New Roman"/>
                <w:sz w:val="22"/>
                <w:szCs w:val="22"/>
              </w:rPr>
              <w:t>r</w:t>
            </w:r>
            <w:r>
              <w:rPr>
                <w:rFonts w:ascii="Times New Roman" w:hAnsi="Times New Roman" w:cs="Times New Roman"/>
                <w:sz w:val="22"/>
                <w:szCs w:val="22"/>
              </w:rPr>
              <w:t>ity</w:t>
            </w:r>
          </w:p>
        </w:tc>
      </w:tr>
    </w:tbl>
    <w:p w14:paraId="2B825B6B" w14:textId="77777777" w:rsidR="00741FD0" w:rsidRPr="00741FD0" w:rsidRDefault="00741FD0" w:rsidP="00741FD0">
      <w:pPr>
        <w:pStyle w:val="Textoindependiente"/>
        <w:spacing w:line="360" w:lineRule="auto"/>
        <w:jc w:val="both"/>
        <w:rPr>
          <w:rFonts w:cs="Times New Roman"/>
          <w:color w:val="auto"/>
        </w:rPr>
      </w:pPr>
    </w:p>
    <w:p w14:paraId="0D8EBA16" w14:textId="17458D02"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w:t>
      </w:r>
      <w:proofErr w:type="spellStart"/>
      <w:r w:rsidRPr="00741FD0">
        <w:rPr>
          <w:rFonts w:cs="Times New Roman"/>
          <w:color w:val="auto"/>
          <w:sz w:val="24"/>
          <w:szCs w:val="24"/>
        </w:rPr>
        <w:t>Krippendorff</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α = .09 and .18, respectively). The benchmark</w:t>
      </w:r>
      <w:r w:rsidR="00624576">
        <w:rPr>
          <w:rFonts w:cs="Times New Roman"/>
          <w:color w:val="auto"/>
          <w:sz w:val="24"/>
          <w:szCs w:val="24"/>
        </w:rPr>
        <w:t>’</w:t>
      </w:r>
      <w:r w:rsidRPr="00741FD0">
        <w:rPr>
          <w:rFonts w:cs="Times New Roman"/>
          <w:color w:val="auto"/>
          <w:sz w:val="24"/>
          <w:szCs w:val="24"/>
        </w:rPr>
        <w:t>s limitations, in other words, are not purely a property of the models — they are partly inherited from measurement properties already visible before any model was involved.</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14:paraId="3785931E"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6" w:name="X686efb692146e98c1ba56d81b6d24cf3e870cbe"/>
      <w:bookmarkEnd w:id="35"/>
      <w:r w:rsidRPr="00741FD0">
        <w:rPr>
          <w:rFonts w:ascii="Times New Roman" w:hAnsi="Times New Roman" w:cs="Times New Roman"/>
          <w:color w:val="auto"/>
        </w:rPr>
        <w:t>7.2 Implications for characterizing gesture stimuli</w:t>
      </w:r>
    </w:p>
    <w:p w14:paraId="1A69B76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14:paraId="64AE75AF" w14:textId="77777777" w:rsidR="00741FD0" w:rsidRPr="00741FD0" w:rsidRDefault="00741FD0" w:rsidP="002A0758">
      <w:pPr>
        <w:pStyle w:val="Textoindependiente"/>
        <w:spacing w:line="360" w:lineRule="auto"/>
        <w:ind w:firstLine="720"/>
        <w:jc w:val="both"/>
        <w:rPr>
          <w:rFonts w:cs="Times New Roman"/>
          <w:color w:val="auto"/>
        </w:rPr>
      </w:pPr>
      <w:r w:rsidRPr="00741FD0">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14:paraId="13E5B768"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7" w:name="absolute-agreement-and-item-ranking"/>
      <w:bookmarkEnd w:id="36"/>
      <w:r w:rsidRPr="00741FD0">
        <w:rPr>
          <w:rFonts w:ascii="Times New Roman" w:hAnsi="Times New Roman" w:cs="Times New Roman"/>
          <w:color w:val="auto"/>
        </w:rPr>
        <w:t>7.3 Absolute agreement and item ranking</w:t>
      </w:r>
    </w:p>
    <w:p w14:paraId="6EB9DBC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distinction between absolute error and rank-order association is particularly important when ratings are intended as covariates. A model that assigns nearly constant scores can approximate </w:t>
      </w:r>
      <w:r>
        <w:rPr>
          <w:rFonts w:ascii="Times New Roman" w:hAnsi="Times New Roman" w:cs="Times New Roman"/>
        </w:rPr>
        <w:t xml:space="preserve">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w:t>
      </w:r>
      <w:r>
        <w:rPr>
          <w:rFonts w:ascii="Times New Roman" w:hAnsi="Times New Roman" w:cs="Times New Roman"/>
        </w:rPr>
        <w:t>rank correlations observed for otherwise low-error dimensions such as motional salience and enactment potential, illustrate these two distinct failure modes.</w:t>
      </w:r>
    </w:p>
    <w:p w14:paraId="6B31810A"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14:paraId="6530405C"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8" w:name="Xfd226dc9833bf83137261fffc0962db75ebedaf"/>
      <w:bookmarkEnd w:id="37"/>
      <w:r w:rsidRPr="00741FD0">
        <w:rPr>
          <w:rFonts w:ascii="Times New Roman" w:hAnsi="Times New Roman" w:cs="Times New Roman"/>
          <w:color w:val="auto"/>
        </w:rPr>
        <w:t>7.4 Operational definitions and population dependence</w:t>
      </w:r>
    </w:p>
    <w:p w14:paraId="072200A3"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14:paraId="3E7F2051" w14:textId="20C2E43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Cultural familiarity </w:t>
      </w:r>
      <w:r>
        <w:rPr>
          <w:rFonts w:cs="Times New Roman"/>
          <w:color w:val="auto"/>
          <w:sz w:val="24"/>
          <w:szCs w:val="24"/>
        </w:rPr>
        <w:t>was among</w:t>
      </w:r>
      <w:r>
        <w:rPr>
          <w:rFonts w:cs="Times New Roman"/>
          <w:color w:val="auto"/>
          <w:sz w:val="24"/>
          <w:szCs w:val="24"/>
        </w:rPr>
        <w:t xml:space="preserve"> the largest </w:t>
      </w:r>
      <w:r>
        <w:rPr>
          <w:rFonts w:cs="Times New Roman"/>
          <w:color w:val="auto"/>
          <w:sz w:val="24"/>
          <w:szCs w:val="24"/>
        </w:rPr>
        <w:t xml:space="preserve">sources of </w:t>
      </w:r>
      <w:r>
        <w:rPr>
          <w:rFonts w:cs="Times New Roman"/>
          <w:color w:val="auto"/>
          <w:sz w:val="24"/>
          <w:szCs w:val="24"/>
        </w:rPr>
        <w:t>error</w:t>
      </w:r>
      <w:r>
        <w:rPr>
          <w:rFonts w:cs="Times New Roman"/>
          <w:color w:val="auto"/>
          <w:sz w:val="24"/>
          <w:szCs w:val="24"/>
        </w:rPr>
        <w:t xml:space="preserve"> across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reported configuration</w:t>
      </w:r>
      <w:r>
        <w:rPr>
          <w:rFonts w:cs="Times New Roman"/>
          <w:color w:val="auto"/>
          <w:sz w:val="24"/>
          <w:szCs w:val="24"/>
        </w:rPr>
        <w:t>s</w:t>
      </w:r>
      <w:r>
        <w:rPr>
          <w:rFonts w:cs="Times New Roman"/>
          <w:color w:val="auto"/>
          <w:sz w:val="24"/>
          <w:szCs w:val="24"/>
        </w:rPr>
        <w:t xml:space="preserve">.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w:t>
      </w:r>
      <w:r>
        <w:rPr>
          <w:rFonts w:cs="Times New Roman"/>
          <w:color w:val="auto"/>
          <w:sz w:val="24"/>
          <w:szCs w:val="24"/>
        </w:rPr>
        <w:t>Several of t</w:t>
      </w:r>
      <w:r>
        <w:rPr>
          <w:rFonts w:cs="Times New Roman"/>
          <w:color w:val="auto"/>
          <w:sz w:val="24"/>
          <w:szCs w:val="24"/>
        </w:rPr>
        <w:t>hes</w:t>
      </w:r>
      <w:r>
        <w:rPr>
          <w:rFonts w:cs="Times New Roman"/>
          <w:color w:val="auto"/>
          <w:sz w:val="24"/>
          <w:szCs w:val="24"/>
        </w:rPr>
        <w:t xml:space="preserve">e dimensions </w:t>
      </w:r>
      <w:r>
        <w:rPr>
          <w:rFonts w:cs="Times New Roman"/>
          <w:color w:val="auto"/>
          <w:sz w:val="24"/>
          <w:szCs w:val="24"/>
        </w:rPr>
        <w:t>also sho</w:t>
      </w:r>
      <w:r>
        <w:rPr>
          <w:rFonts w:cs="Times New Roman"/>
          <w:color w:val="auto"/>
          <w:sz w:val="24"/>
          <w:szCs w:val="24"/>
        </w:rPr>
        <w:t>w</w:t>
      </w:r>
      <w:r>
        <w:rPr>
          <w:rFonts w:cs="Times New Roman"/>
          <w:color w:val="auto"/>
          <w:sz w:val="24"/>
          <w:szCs w:val="24"/>
        </w:rPr>
        <w:t>e</w:t>
      </w:r>
      <w:r>
        <w:rPr>
          <w:rFonts w:cs="Times New Roman"/>
          <w:color w:val="auto"/>
          <w:sz w:val="24"/>
          <w:szCs w:val="24"/>
        </w:rPr>
        <w:t>d substantial</w:t>
      </w:r>
      <w:r>
        <w:rPr>
          <w:rFonts w:cs="Times New Roman"/>
          <w:color w:val="auto"/>
          <w:sz w:val="24"/>
          <w:szCs w:val="24"/>
        </w:rPr>
        <w:t xml:space="preserve"> model–human error</w:t>
      </w:r>
      <w:r>
        <w:rPr>
          <w:rFonts w:cs="Times New Roman"/>
          <w:color w:val="auto"/>
          <w:sz w:val="24"/>
          <w:szCs w:val="24"/>
        </w:rPr>
        <w:t>. A pooled human reference for these dimensions is therefore not a stable target</w:t>
      </w:r>
      <w:r>
        <w:rPr>
          <w:rFonts w:cs="Times New Roman"/>
          <w:color w:val="auto"/>
          <w:sz w:val="24"/>
          <w:szCs w:val="24"/>
        </w:rPr>
        <w:t>; rather</w:t>
      </w:r>
      <w:r>
        <w:rPr>
          <w:rFonts w:cs="Times New Roman"/>
          <w:color w:val="auto"/>
          <w:sz w:val="24"/>
          <w:szCs w:val="24"/>
        </w:rPr>
        <w:t xml:space="preserve">, </w:t>
      </w:r>
      <w:r>
        <w:rPr>
          <w:rFonts w:cs="Times New Roman"/>
          <w:color w:val="auto"/>
          <w:sz w:val="24"/>
          <w:szCs w:val="24"/>
        </w:rPr>
        <w:t xml:space="preserve">it shifts depending on which cohorts </w:t>
      </w:r>
      <w:r>
        <w:rPr>
          <w:rFonts w:cs="Times New Roman"/>
          <w:color w:val="auto"/>
          <w:sz w:val="24"/>
          <w:szCs w:val="24"/>
        </w:rPr>
        <w:t>a</w:t>
      </w:r>
      <w:r>
        <w:rPr>
          <w:rFonts w:cs="Times New Roman"/>
          <w:color w:val="auto"/>
          <w:sz w:val="24"/>
          <w:szCs w:val="24"/>
        </w:rPr>
        <w:t>r</w:t>
      </w:r>
      <w:r>
        <w:rPr>
          <w:rFonts w:cs="Times New Roman"/>
          <w:color w:val="auto"/>
          <w:sz w:val="24"/>
          <w:szCs w:val="24"/>
        </w:rPr>
        <w:t xml:space="preserve">e </w:t>
      </w:r>
      <w:r>
        <w:rPr>
          <w:rFonts w:cs="Times New Roman"/>
          <w:color w:val="auto"/>
          <w:sz w:val="24"/>
          <w:szCs w:val="24"/>
        </w:rPr>
        <w:t>sam</w:t>
      </w:r>
      <w:r>
        <w:rPr>
          <w:rFonts w:cs="Times New Roman"/>
          <w:color w:val="auto"/>
          <w:sz w:val="24"/>
          <w:szCs w:val="24"/>
        </w:rPr>
        <w:t>p</w:t>
      </w:r>
      <w:r>
        <w:rPr>
          <w:rFonts w:cs="Times New Roman"/>
          <w:color w:val="auto"/>
          <w:sz w:val="24"/>
          <w:szCs w:val="24"/>
        </w:rPr>
        <w:t>l</w:t>
      </w:r>
      <w:r>
        <w:rPr>
          <w:rFonts w:cs="Times New Roman"/>
          <w:color w:val="auto"/>
          <w:sz w:val="24"/>
          <w:szCs w:val="24"/>
        </w:rPr>
        <w:t xml:space="preserve">ed and in what proportion. A model score benchmarked against such a target, or later validated against a differently composed cohort, may appear to succeed or fail </w:t>
      </w:r>
      <w:r>
        <w:rPr>
          <w:rFonts w:cs="Times New Roman"/>
          <w:color w:val="auto"/>
          <w:sz w:val="24"/>
          <w:szCs w:val="24"/>
        </w:rPr>
        <w:t>for reasons that have nothing to do with the model</w:t>
      </w:r>
      <w:r>
        <w:rPr>
          <w:rFonts w:cs="Times New Roman"/>
          <w:color w:val="auto"/>
          <w:sz w:val="24"/>
          <w:szCs w:val="24"/>
        </w:rPr>
        <w:t>’</w:t>
      </w:r>
      <w:r>
        <w:rPr>
          <w:rFonts w:cs="Times New Roman"/>
          <w:color w:val="auto"/>
          <w:sz w:val="24"/>
          <w:szCs w:val="24"/>
        </w:rPr>
        <w:t>s visual reasoning. Cohort-specific validation and transparent specification of the intended reference population are needed before ratings on these dimensions are applied in a different instructional or cultural setting.</w:t>
      </w:r>
    </w:p>
    <w:p w14:paraId="2E07989F"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14:paraId="7476D364"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1" w:name="X084703eda233cb054c0481976e9c53ba02d1014"/>
      <w:bookmarkEnd w:id="38"/>
      <w:r w:rsidRPr="00741FD0">
        <w:rPr>
          <w:rFonts w:ascii="Times New Roman" w:hAnsi="Times New Roman" w:cs="Times New Roman"/>
          <w:color w:val="auto"/>
        </w:rPr>
        <w:t>7.5 Implications for automated annotation procedures</w:t>
      </w:r>
    </w:p>
    <w:p w14:paraId="0D98960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14:paraId="31C1016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w:t>
      </w:r>
      <w:r>
        <w:rPr>
          <w:rFonts w:cs="Times New Roman"/>
          <w:color w:val="auto"/>
          <w:sz w:val="24"/>
          <w:szCs w:val="24"/>
        </w:rPr>
        <w:t>), and</w:t>
      </w:r>
      <w:r>
        <w:rPr>
          <w:rFonts w:cs="Times New Roman"/>
          <w:color w:val="auto"/>
          <w:sz w:val="24"/>
          <w:szCs w:val="24"/>
        </w:rPr>
        <w:t xml:space="preserve"> does not by itself establish equivalence between the two input methods. Repeated runs with carefully matched visual information would be needed to separate genuine input-format effects from ordinary </w:t>
      </w:r>
      <w:r>
        <w:rPr>
          <w:rFonts w:cs="Times New Roman"/>
          <w:color w:val="auto"/>
          <w:sz w:val="24"/>
          <w:szCs w:val="24"/>
        </w:rPr>
        <w:t>run</w:t>
      </w:r>
      <w:r>
        <w:rPr>
          <w:rFonts w:cs="Times New Roman"/>
          <w:color w:val="auto"/>
          <w:sz w:val="24"/>
          <w:szCs w:val="24"/>
        </w:rPr>
        <w:t>-to-</w:t>
      </w:r>
      <w:r>
        <w:rPr>
          <w:rFonts w:cs="Times New Roman"/>
          <w:color w:val="auto"/>
          <w:sz w:val="24"/>
          <w:szCs w:val="24"/>
        </w:rPr>
        <w:t>run</w:t>
      </w:r>
      <w:r>
        <w:rPr>
          <w:rFonts w:cs="Times New Roman"/>
          <w:color w:val="auto"/>
          <w:sz w:val="24"/>
          <w:szCs w:val="24"/>
        </w:rPr>
        <w:t xml:space="preserve"> variability.</w:t>
      </w:r>
    </w:p>
    <w:p w14:paraId="5460C635" w14:textId="1A45252B"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w:t>
      </w:r>
      <w:r>
        <w:rPr>
          <w:rFonts w:cs="Times New Roman"/>
          <w:color w:val="auto"/>
          <w:sz w:val="24"/>
          <w:szCs w:val="24"/>
        </w:rPr>
        <w:t xml:space="preserve"> </w:t>
      </w:r>
      <w:r>
        <w:rPr>
          <w:rFonts w:cs="Times New Roman"/>
          <w:color w:val="auto"/>
          <w:sz w:val="24"/>
          <w:szCs w:val="24"/>
        </w:rPr>
        <w:t>(such</w:t>
      </w:r>
      <w:r>
        <w:rPr>
          <w:rFonts w:cs="Times New Roman"/>
          <w:color w:val="auto"/>
          <w:sz w:val="24"/>
          <w:szCs w:val="24"/>
        </w:rPr>
        <w:t xml:space="preserve"> </w:t>
      </w:r>
      <w:r>
        <w:rPr>
          <w:rFonts w:cs="Times New Roman"/>
          <w:color w:val="auto"/>
          <w:sz w:val="24"/>
          <w:szCs w:val="24"/>
        </w:rPr>
        <w:t>a</w:t>
      </w:r>
      <w:r>
        <w:rPr>
          <w:rFonts w:cs="Times New Roman"/>
          <w:color w:val="auto"/>
          <w:sz w:val="24"/>
          <w:szCs w:val="24"/>
        </w:rPr>
        <w:t>s</w:t>
      </w:r>
      <w:r>
        <w:rPr>
          <w:rFonts w:cs="Times New Roman"/>
          <w:color w:val="auto"/>
          <w:sz w:val="24"/>
          <w:szCs w:val="24"/>
        </w:rPr>
        <w:t xml:space="preserve"> items near the scale midpoint, where both </w:t>
      </w:r>
      <w:r>
        <w:rPr>
          <w:rFonts w:cs="Times New Roman"/>
          <w:color w:val="auto"/>
          <w:sz w:val="24"/>
          <w:szCs w:val="24"/>
        </w:rPr>
        <w:t xml:space="preserve">human and model </w:t>
      </w:r>
      <w:r>
        <w:rPr>
          <w:rFonts w:cs="Times New Roman"/>
          <w:color w:val="auto"/>
          <w:sz w:val="24"/>
          <w:szCs w:val="24"/>
        </w:rPr>
        <w:t>r</w:t>
      </w:r>
      <w:r>
        <w:rPr>
          <w:rFonts w:cs="Times New Roman"/>
          <w:color w:val="auto"/>
          <w:sz w:val="24"/>
          <w:szCs w:val="24"/>
        </w:rPr>
        <w:t>at</w:t>
      </w:r>
      <w:r>
        <w:rPr>
          <w:rFonts w:cs="Times New Roman"/>
          <w:color w:val="auto"/>
          <w:sz w:val="24"/>
          <w:szCs w:val="24"/>
        </w:rPr>
        <w:t>ings exhibit m</w:t>
      </w:r>
      <w:r>
        <w:rPr>
          <w:rFonts w:cs="Times New Roman"/>
          <w:color w:val="auto"/>
          <w:sz w:val="24"/>
          <w:szCs w:val="24"/>
        </w:rPr>
        <w:t>a</w:t>
      </w:r>
      <w:r>
        <w:rPr>
          <w:rFonts w:cs="Times New Roman"/>
          <w:color w:val="auto"/>
          <w:sz w:val="24"/>
          <w:szCs w:val="24"/>
        </w:rPr>
        <w:t>xim</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di</w:t>
      </w:r>
      <w:r>
        <w:rPr>
          <w:rFonts w:cs="Times New Roman"/>
          <w:color w:val="auto"/>
          <w:sz w:val="24"/>
          <w:szCs w:val="24"/>
        </w:rPr>
        <w:t>ver</w:t>
      </w:r>
      <w:r>
        <w:rPr>
          <w:rFonts w:cs="Times New Roman"/>
          <w:color w:val="auto"/>
          <w:sz w:val="24"/>
          <w:szCs w:val="24"/>
        </w:rPr>
        <w:t>g</w:t>
      </w:r>
      <w:r>
        <w:rPr>
          <w:rFonts w:cs="Times New Roman"/>
          <w:color w:val="auto"/>
          <w:sz w:val="24"/>
          <w:szCs w:val="24"/>
        </w:rPr>
        <w:t>en</w:t>
      </w:r>
      <w:r>
        <w:rPr>
          <w:rFonts w:cs="Times New Roman"/>
          <w:color w:val="auto"/>
          <w:sz w:val="24"/>
          <w:szCs w:val="24"/>
        </w:rPr>
        <w:t>ce)</w:t>
      </w:r>
      <w:r>
        <w:rPr>
          <w:rFonts w:cs="Times New Roman"/>
          <w:color w:val="auto"/>
          <w:sz w:val="24"/>
          <w:szCs w:val="24"/>
        </w:rPr>
        <w:t xml:space="preserve">. Model selection should be guided by which dimensions a given study </w:t>
      </w:r>
      <w:r>
        <w:rPr>
          <w:rFonts w:cs="Times New Roman"/>
          <w:color w:val="auto"/>
          <w:sz w:val="24"/>
          <w:szCs w:val="24"/>
        </w:rPr>
        <w:t>actually needs</w:t>
      </w:r>
      <w:r>
        <w:rPr>
          <w:rFonts w:cs="Times New Roman"/>
          <w:color w:val="auto"/>
          <w:sz w:val="24"/>
          <w:szCs w:val="24"/>
        </w:rPr>
        <w:t xml:space="preserve">, </w:t>
      </w:r>
      <w:r>
        <w:rPr>
          <w:rFonts w:cs="Times New Roman"/>
          <w:color w:val="auto"/>
          <w:sz w:val="24"/>
          <w:szCs w:val="24"/>
        </w:rPr>
        <w:t xml:space="preserve">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w:t>
      </w:r>
      <w:r>
        <w:rPr>
          <w:rFonts w:cs="Times New Roman"/>
          <w:color w:val="auto"/>
          <w:sz w:val="24"/>
          <w:szCs w:val="24"/>
        </w:rPr>
        <w:t>annotation, and</w:t>
      </w:r>
      <w:r>
        <w:rPr>
          <w:rFonts w:cs="Times New Roman"/>
          <w:color w:val="auto"/>
          <w:sz w:val="24"/>
          <w:szCs w:val="24"/>
        </w:rPr>
        <w:t xml:space="preserve"> should be re-evaluated as pricing and model capabilities change.</w:t>
      </w:r>
    </w:p>
    <w:p w14:paraId="1FA0B2A7"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4" w:name="limitations"/>
      <w:bookmarkEnd w:id="41"/>
      <w:r w:rsidRPr="00741FD0">
        <w:rPr>
          <w:rFonts w:ascii="Times New Roman" w:hAnsi="Times New Roman" w:cs="Times New Roman"/>
          <w:color w:val="auto"/>
        </w:rPr>
        <w:t>7.6 Limitations</w:t>
      </w:r>
    </w:p>
    <w:p w14:paraId="72F26A83"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Several limitations qualify how these findings should be read. First, reliability in the strict sense was not tested. </w:t>
      </w:r>
      <w:r>
        <w:rPr>
          <w:rFonts w:ascii="Times New Roman" w:hAnsi="Times New Roman" w:cs="Times New Roman"/>
        </w:rPr>
        <w:t>T</w:t>
      </w:r>
      <w:r>
        <w:rPr>
          <w:rFonts w:ascii="Times New Roman" w:hAnsi="Times New Roman" w:cs="Times New Roman"/>
        </w:rPr>
        <w:t xml:space="preserve">he reported benchmark compares only a single run per configuration against a fixed human reference. This design </w:t>
      </w:r>
      <w:r>
        <w:rPr>
          <w:rFonts w:ascii="Times New Roman" w:hAnsi="Times New Roman" w:cs="Times New Roman"/>
        </w:rPr>
        <w:t>m</w:t>
      </w:r>
      <w:r>
        <w:rPr>
          <w:rFonts w:ascii="Times New Roman" w:hAnsi="Times New Roman" w:cs="Times New Roman"/>
        </w:rPr>
        <w:t>e</w:t>
      </w:r>
      <w:r>
        <w:rPr>
          <w:rFonts w:ascii="Times New Roman" w:hAnsi="Times New Roman" w:cs="Times New Roman"/>
        </w:rPr>
        <w:t>a</w:t>
      </w:r>
      <w:r>
        <w:rPr>
          <w:rFonts w:ascii="Times New Roman" w:hAnsi="Times New Roman" w:cs="Times New Roman"/>
        </w:rPr>
        <w:t>s</w:t>
      </w:r>
      <w:r>
        <w:rPr>
          <w:rFonts w:ascii="Times New Roman" w:hAnsi="Times New Roman" w:cs="Times New Roman"/>
        </w:rPr>
        <w:t>ur</w:t>
      </w:r>
      <w:r>
        <w:rPr>
          <w:rFonts w:ascii="Times New Roman" w:hAnsi="Times New Roman" w:cs="Times New Roman"/>
        </w:rPr>
        <w:t xml:space="preserve">es </w:t>
      </w:r>
      <w:r>
        <w:rPr>
          <w:rFonts w:ascii="Times New Roman" w:hAnsi="Times New Roman" w:cs="Times New Roman"/>
        </w:rPr>
        <w:t>cor</w:t>
      </w:r>
      <w:r>
        <w:rPr>
          <w:rFonts w:ascii="Times New Roman" w:hAnsi="Times New Roman" w:cs="Times New Roman"/>
        </w:rPr>
        <w:t>re</w:t>
      </w:r>
      <w:r>
        <w:rPr>
          <w:rFonts w:ascii="Times New Roman" w:hAnsi="Times New Roman" w:cs="Times New Roman"/>
        </w:rPr>
        <w:t>spond</w:t>
      </w:r>
      <w:r>
        <w:rPr>
          <w:rFonts w:ascii="Times New Roman" w:hAnsi="Times New Roman" w:cs="Times New Roman"/>
        </w:rPr>
        <w:t>en</w:t>
      </w:r>
      <w:r>
        <w:rPr>
          <w:rFonts w:ascii="Times New Roman" w:hAnsi="Times New Roman" w:cs="Times New Roman"/>
        </w:rPr>
        <w:t>ce</w:t>
      </w:r>
      <w:r>
        <w:rPr>
          <w:rFonts w:ascii="Times New Roman" w:hAnsi="Times New Roman" w:cs="Times New Roman"/>
        </w:rPr>
        <w:t xml:space="preserve"> with an external </w:t>
      </w:r>
      <w:r>
        <w:rPr>
          <w:rFonts w:ascii="Times New Roman" w:hAnsi="Times New Roman" w:cs="Times New Roman"/>
        </w:rPr>
        <w:t>refere</w:t>
      </w:r>
      <w:r>
        <w:rPr>
          <w:rFonts w:ascii="Times New Roman" w:hAnsi="Times New Roman" w:cs="Times New Roman"/>
        </w:rPr>
        <w:t>n</w:t>
      </w:r>
      <w:r>
        <w:rPr>
          <w:rFonts w:ascii="Times New Roman" w:hAnsi="Times New Roman" w:cs="Times New Roman"/>
        </w:rPr>
        <w:t>ce,</w:t>
      </w:r>
      <w:r>
        <w:rPr>
          <w:rFonts w:ascii="Times New Roman" w:hAnsi="Times New Roman" w:cs="Times New Roman"/>
        </w:rPr>
        <w:t xml:space="preserve"> but not reliability in the psychometric sense of self-consistency, since whether a given model would return the same rating for the same clip on a second attempt, or under a reworded but equivalent prompt, remains untested.</w:t>
      </w:r>
    </w:p>
    <w:p w14:paraId="58ED061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Second, fine-tuning was not evaluated. All twelve evaluated model and sampling conditions are zero-shot prompting implementations across four commercial model families, and no fine-tuned model was included in this benchmark.</w:t>
      </w:r>
    </w:p>
    <w:p w14:paraId="1810A7B5"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w:t>
      </w:r>
      <w:proofErr w:type="gramStart"/>
      <w:r w:rsidRPr="00741FD0">
        <w:rPr>
          <w:rFonts w:cs="Times New Roman"/>
          <w:color w:val="auto"/>
          <w:sz w:val="24"/>
          <w:szCs w:val="24"/>
        </w:rPr>
        <w:t>one particular, cohort-composition-dependent</w:t>
      </w:r>
      <w:proofErr w:type="gramEnd"/>
      <w:r w:rsidRPr="00741FD0">
        <w:rPr>
          <w:rFonts w:cs="Times New Roman"/>
          <w:color w:val="auto"/>
          <w:sz w:val="24"/>
          <w:szCs w:val="24"/>
        </w:rPr>
        <w:t xml:space="preserve">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t>
      </w:r>
    </w:p>
    <w:p w14:paraId="51FE996E"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Fourth,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w:t>
      </w:r>
      <w:r>
        <w:rPr>
          <w:rFonts w:cs="Times New Roman"/>
          <w:color w:val="auto"/>
          <w:sz w:val="24"/>
          <w:szCs w:val="24"/>
        </w:rPr>
        <w:t xml:space="preserve"> </w:t>
      </w:r>
      <w:r>
        <w:rPr>
          <w:rFonts w:cs="Times New Roman"/>
          <w:color w:val="auto"/>
          <w:sz w:val="24"/>
          <w:szCs w:val="24"/>
        </w:rPr>
        <w:t>.69) should not be over-interpreted as meaningfully distinct. The mismatched-control set is particularly small</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14</w:t>
      </w:r>
      <w:r>
        <w:rPr>
          <w:rFonts w:cs="Times New Roman"/>
          <w:color w:val="auto"/>
          <w:sz w:val="24"/>
          <w:szCs w:val="24"/>
        </w:rPr>
        <w:t xml:space="preserve"> </w:t>
      </w:r>
      <w:r>
        <w:rPr>
          <w:rFonts w:cs="Times New Roman"/>
          <w:color w:val="auto"/>
          <w:sz w:val="24"/>
          <w:szCs w:val="24"/>
        </w:rPr>
        <w:t>clips w</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e </w:t>
      </w:r>
      <w:r>
        <w:rPr>
          <w:rFonts w:cs="Times New Roman"/>
          <w:color w:val="auto"/>
          <w:sz w:val="24"/>
          <w:szCs w:val="24"/>
        </w:rPr>
        <w:t>ev</w:t>
      </w:r>
      <w:r>
        <w:rPr>
          <w:rFonts w:cs="Times New Roman"/>
          <w:color w:val="auto"/>
          <w:sz w:val="24"/>
          <w:szCs w:val="24"/>
        </w:rPr>
        <w:t>a</w:t>
      </w:r>
      <w:r>
        <w:rPr>
          <w:rFonts w:cs="Times New Roman"/>
          <w:color w:val="auto"/>
          <w:sz w:val="24"/>
          <w:szCs w:val="24"/>
        </w:rPr>
        <w:t>l</w:t>
      </w:r>
      <w:r>
        <w:rPr>
          <w:rFonts w:cs="Times New Roman"/>
          <w:color w:val="auto"/>
          <w:sz w:val="24"/>
          <w:szCs w:val="24"/>
        </w:rPr>
        <w:t>u</w:t>
      </w:r>
      <w:r>
        <w:rPr>
          <w:rFonts w:cs="Times New Roman"/>
          <w:color w:val="auto"/>
          <w:sz w:val="24"/>
          <w:szCs w:val="24"/>
        </w:rPr>
        <w:t>a</w:t>
      </w:r>
      <w:r>
        <w:rPr>
          <w:rFonts w:cs="Times New Roman"/>
          <w:color w:val="auto"/>
          <w:sz w:val="24"/>
          <w:szCs w:val="24"/>
        </w:rPr>
        <w:t>ted</w:t>
      </w:r>
      <w:r>
        <w:rPr>
          <w:rFonts w:cs="Times New Roman"/>
          <w:color w:val="auto"/>
          <w:sz w:val="24"/>
          <w:szCs w:val="24"/>
        </w:rPr>
        <w:t xml:space="preserve"> under both </w:t>
      </w:r>
      <w:r>
        <w:rPr>
          <w:rFonts w:cs="Times New Roman"/>
          <w:color w:val="auto"/>
          <w:sz w:val="24"/>
          <w:szCs w:val="24"/>
        </w:rPr>
        <w:t>correc</w:t>
      </w:r>
      <w:r>
        <w:rPr>
          <w:rFonts w:cs="Times New Roman"/>
          <w:color w:val="auto"/>
          <w:sz w:val="24"/>
          <w:szCs w:val="24"/>
        </w:rPr>
        <w:t>t</w:t>
      </w:r>
      <w:r>
        <w:rPr>
          <w:rFonts w:cs="Times New Roman"/>
          <w:color w:val="auto"/>
          <w:sz w:val="24"/>
          <w:szCs w:val="24"/>
        </w:rPr>
        <w:t xml:space="preserve"> and </w:t>
      </w:r>
      <w:r>
        <w:rPr>
          <w:rFonts w:cs="Times New Roman"/>
          <w:color w:val="auto"/>
          <w:sz w:val="24"/>
          <w:szCs w:val="24"/>
        </w:rPr>
        <w:t>unrel</w:t>
      </w:r>
      <w:r>
        <w:rPr>
          <w:rFonts w:cs="Times New Roman"/>
          <w:color w:val="auto"/>
          <w:sz w:val="24"/>
          <w:szCs w:val="24"/>
        </w:rPr>
        <w:t>at</w:t>
      </w:r>
      <w:r>
        <w:rPr>
          <w:rFonts w:cs="Times New Roman"/>
          <w:color w:val="auto"/>
          <w:sz w:val="24"/>
          <w:szCs w:val="24"/>
        </w:rPr>
        <w:t xml:space="preserve">ed </w:t>
      </w:r>
      <w:r>
        <w:rPr>
          <w:rFonts w:cs="Times New Roman"/>
          <w:color w:val="auto"/>
          <w:sz w:val="24"/>
          <w:szCs w:val="24"/>
        </w:rPr>
        <w:t>labels, wi</w:t>
      </w:r>
      <w:r>
        <w:rPr>
          <w:rFonts w:cs="Times New Roman"/>
          <w:color w:val="auto"/>
          <w:sz w:val="24"/>
          <w:szCs w:val="24"/>
        </w:rPr>
        <w:t>t</w:t>
      </w:r>
      <w:r>
        <w:rPr>
          <w:rFonts w:cs="Times New Roman"/>
          <w:color w:val="auto"/>
          <w:sz w:val="24"/>
          <w:szCs w:val="24"/>
        </w:rPr>
        <w:t>h diffe</w:t>
      </w:r>
      <w:r>
        <w:rPr>
          <w:rFonts w:cs="Times New Roman"/>
          <w:color w:val="auto"/>
          <w:sz w:val="24"/>
          <w:szCs w:val="24"/>
        </w:rPr>
        <w:t>r</w:t>
      </w:r>
      <w:r>
        <w:rPr>
          <w:rFonts w:cs="Times New Roman"/>
          <w:color w:val="auto"/>
          <w:sz w:val="24"/>
          <w:szCs w:val="24"/>
        </w:rPr>
        <w:t>e</w:t>
      </w:r>
      <w:r>
        <w:rPr>
          <w:rFonts w:cs="Times New Roman"/>
          <w:color w:val="auto"/>
          <w:sz w:val="24"/>
          <w:szCs w:val="24"/>
        </w:rPr>
        <w:t>n</w:t>
      </w:r>
      <w:r>
        <w:rPr>
          <w:rFonts w:cs="Times New Roman"/>
          <w:color w:val="auto"/>
          <w:sz w:val="24"/>
          <w:szCs w:val="24"/>
        </w:rPr>
        <w:t xml:space="preserve">t </w:t>
      </w:r>
      <w:r>
        <w:rPr>
          <w:rFonts w:cs="Times New Roman"/>
          <w:color w:val="auto"/>
          <w:sz w:val="24"/>
          <w:szCs w:val="24"/>
        </w:rPr>
        <w:t>human</w:t>
      </w:r>
      <w:r>
        <w:rPr>
          <w:rFonts w:cs="Times New Roman"/>
          <w:color w:val="auto"/>
          <w:sz w:val="24"/>
          <w:szCs w:val="24"/>
        </w:rPr>
        <w:t xml:space="preserve"> </w:t>
      </w:r>
      <w:r>
        <w:rPr>
          <w:rFonts w:cs="Times New Roman"/>
          <w:color w:val="auto"/>
          <w:sz w:val="24"/>
          <w:szCs w:val="24"/>
        </w:rPr>
        <w:t>par</w:t>
      </w:r>
      <w:r>
        <w:rPr>
          <w:rFonts w:cs="Times New Roman"/>
          <w:color w:val="auto"/>
          <w:sz w:val="24"/>
          <w:szCs w:val="24"/>
        </w:rPr>
        <w:t>t</w:t>
      </w:r>
      <w:r>
        <w:rPr>
          <w:rFonts w:cs="Times New Roman"/>
          <w:color w:val="auto"/>
          <w:sz w:val="24"/>
          <w:szCs w:val="24"/>
        </w:rPr>
        <w:t>i</w:t>
      </w:r>
      <w:r>
        <w:rPr>
          <w:rFonts w:cs="Times New Roman"/>
          <w:color w:val="auto"/>
          <w:sz w:val="24"/>
          <w:szCs w:val="24"/>
        </w:rPr>
        <w:t>cipa</w:t>
      </w:r>
      <w:r>
        <w:rPr>
          <w:rFonts w:cs="Times New Roman"/>
          <w:color w:val="auto"/>
          <w:sz w:val="24"/>
          <w:szCs w:val="24"/>
        </w:rPr>
        <w:t>n</w:t>
      </w:r>
      <w:r>
        <w:rPr>
          <w:rFonts w:cs="Times New Roman"/>
          <w:color w:val="auto"/>
          <w:sz w:val="24"/>
          <w:szCs w:val="24"/>
        </w:rPr>
        <w:t>t</w:t>
      </w:r>
      <w:r>
        <w:rPr>
          <w:rFonts w:cs="Times New Roman"/>
          <w:color w:val="auto"/>
          <w:sz w:val="24"/>
          <w:szCs w:val="24"/>
        </w:rPr>
        <w:t xml:space="preserve">s </w:t>
      </w:r>
      <w:r>
        <w:rPr>
          <w:rFonts w:cs="Times New Roman"/>
          <w:color w:val="auto"/>
          <w:sz w:val="24"/>
          <w:szCs w:val="24"/>
        </w:rPr>
        <w:t>ra</w:t>
      </w:r>
      <w:r>
        <w:rPr>
          <w:rFonts w:cs="Times New Roman"/>
          <w:color w:val="auto"/>
          <w:sz w:val="24"/>
          <w:szCs w:val="24"/>
        </w:rPr>
        <w:t>t</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the two </w:t>
      </w:r>
      <w:r>
        <w:rPr>
          <w:rFonts w:cs="Times New Roman"/>
          <w:color w:val="auto"/>
          <w:sz w:val="24"/>
          <w:szCs w:val="24"/>
        </w:rPr>
        <w:t>versions. The</w:t>
      </w:r>
      <w:r>
        <w:rPr>
          <w:rFonts w:cs="Times New Roman"/>
          <w:color w:val="auto"/>
          <w:sz w:val="24"/>
          <w:szCs w:val="24"/>
        </w:rPr>
        <w:t>se</w:t>
      </w:r>
      <w:r>
        <w:rPr>
          <w:rFonts w:cs="Times New Roman"/>
          <w:color w:val="auto"/>
          <w:sz w:val="24"/>
          <w:szCs w:val="24"/>
        </w:rPr>
        <w:t xml:space="preserve"> con</w:t>
      </w:r>
      <w:r>
        <w:rPr>
          <w:rFonts w:cs="Times New Roman"/>
          <w:color w:val="auto"/>
          <w:sz w:val="24"/>
          <w:szCs w:val="24"/>
        </w:rPr>
        <w:t>t</w:t>
      </w:r>
      <w:r>
        <w:rPr>
          <w:rFonts w:cs="Times New Roman"/>
          <w:color w:val="auto"/>
          <w:sz w:val="24"/>
          <w:szCs w:val="24"/>
        </w:rPr>
        <w:t>rol</w:t>
      </w:r>
      <w:r>
        <w:rPr>
          <w:rFonts w:cs="Times New Roman"/>
          <w:color w:val="auto"/>
          <w:sz w:val="24"/>
          <w:szCs w:val="24"/>
        </w:rPr>
        <w:t xml:space="preserve">s </w:t>
      </w:r>
      <w:r>
        <w:rPr>
          <w:rFonts w:cs="Times New Roman"/>
          <w:color w:val="auto"/>
          <w:sz w:val="24"/>
          <w:szCs w:val="24"/>
        </w:rPr>
        <w:t>were deliber</w:t>
      </w:r>
      <w:r>
        <w:rPr>
          <w:rFonts w:cs="Times New Roman"/>
          <w:color w:val="auto"/>
          <w:sz w:val="24"/>
          <w:szCs w:val="24"/>
        </w:rPr>
        <w:t>a</w:t>
      </w:r>
      <w:r>
        <w:rPr>
          <w:rFonts w:cs="Times New Roman"/>
          <w:color w:val="auto"/>
          <w:sz w:val="24"/>
          <w:szCs w:val="24"/>
        </w:rPr>
        <w:t>t</w:t>
      </w:r>
      <w:r>
        <w:rPr>
          <w:rFonts w:cs="Times New Roman"/>
          <w:color w:val="auto"/>
          <w:sz w:val="24"/>
          <w:szCs w:val="24"/>
        </w:rPr>
        <w:t>e</w:t>
      </w:r>
      <w:r>
        <w:rPr>
          <w:rFonts w:cs="Times New Roman"/>
          <w:color w:val="auto"/>
          <w:sz w:val="24"/>
          <w:szCs w:val="24"/>
        </w:rPr>
        <w:t xml:space="preserve">ly </w:t>
      </w:r>
      <w:r>
        <w:rPr>
          <w:rFonts w:cs="Times New Roman"/>
          <w:color w:val="auto"/>
          <w:sz w:val="24"/>
          <w:szCs w:val="24"/>
        </w:rPr>
        <w:t>s</w:t>
      </w:r>
      <w:r>
        <w:rPr>
          <w:rFonts w:cs="Times New Roman"/>
          <w:color w:val="auto"/>
          <w:sz w:val="24"/>
          <w:szCs w:val="24"/>
        </w:rPr>
        <w:t>e</w:t>
      </w:r>
      <w:r>
        <w:rPr>
          <w:rFonts w:cs="Times New Roman"/>
          <w:color w:val="auto"/>
          <w:sz w:val="24"/>
          <w:szCs w:val="24"/>
        </w:rPr>
        <w:t>lect</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to pro</w:t>
      </w:r>
      <w:r>
        <w:rPr>
          <w:rFonts w:cs="Times New Roman"/>
          <w:color w:val="auto"/>
          <w:sz w:val="24"/>
          <w:szCs w:val="24"/>
        </w:rPr>
        <w:t>d</w:t>
      </w:r>
      <w:r>
        <w:rPr>
          <w:rFonts w:cs="Times New Roman"/>
          <w:color w:val="auto"/>
          <w:sz w:val="24"/>
          <w:szCs w:val="24"/>
        </w:rPr>
        <w:t>u</w:t>
      </w:r>
      <w:r>
        <w:rPr>
          <w:rFonts w:cs="Times New Roman"/>
          <w:color w:val="auto"/>
          <w:sz w:val="24"/>
          <w:szCs w:val="24"/>
        </w:rPr>
        <w:t>ce</w:t>
      </w:r>
      <w:r>
        <w:rPr>
          <w:rFonts w:cs="Times New Roman"/>
          <w:color w:val="auto"/>
          <w:sz w:val="24"/>
          <w:szCs w:val="24"/>
        </w:rPr>
        <w:t xml:space="preserve"> </w:t>
      </w:r>
      <w:r>
        <w:rPr>
          <w:rFonts w:cs="Times New Roman"/>
          <w:color w:val="auto"/>
          <w:sz w:val="24"/>
          <w:szCs w:val="24"/>
        </w:rPr>
        <w:t>l</w:t>
      </w:r>
      <w:r>
        <w:rPr>
          <w:rFonts w:cs="Times New Roman"/>
          <w:color w:val="auto"/>
          <w:sz w:val="24"/>
          <w:szCs w:val="24"/>
        </w:rPr>
        <w:t>o</w:t>
      </w:r>
      <w:r>
        <w:rPr>
          <w:rFonts w:cs="Times New Roman"/>
          <w:color w:val="auto"/>
          <w:sz w:val="24"/>
          <w:szCs w:val="24"/>
        </w:rPr>
        <w:t>w</w:t>
      </w:r>
      <w:r>
        <w:rPr>
          <w:rFonts w:cs="Times New Roman"/>
          <w:color w:val="auto"/>
          <w:sz w:val="24"/>
          <w:szCs w:val="24"/>
        </w:rPr>
        <w:t xml:space="preserve"> semantic compatibility</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s</w:t>
      </w:r>
      <w:r>
        <w:rPr>
          <w:rFonts w:cs="Times New Roman"/>
          <w:color w:val="auto"/>
          <w:sz w:val="24"/>
          <w:szCs w:val="24"/>
        </w:rPr>
        <w:t>o</w:t>
      </w:r>
      <w:r>
        <w:rPr>
          <w:rFonts w:cs="Times New Roman"/>
          <w:color w:val="auto"/>
          <w:sz w:val="24"/>
          <w:szCs w:val="24"/>
        </w:rPr>
        <w:t xml:space="preserve"> the </w:t>
      </w:r>
      <w:r>
        <w:rPr>
          <w:rFonts w:cs="Times New Roman"/>
          <w:color w:val="auto"/>
          <w:sz w:val="24"/>
          <w:szCs w:val="24"/>
        </w:rPr>
        <w:t>obs</w:t>
      </w:r>
      <w:r>
        <w:rPr>
          <w:rFonts w:cs="Times New Roman"/>
          <w:color w:val="auto"/>
          <w:sz w:val="24"/>
          <w:szCs w:val="24"/>
        </w:rPr>
        <w:t>e</w:t>
      </w:r>
      <w:r>
        <w:rPr>
          <w:rFonts w:cs="Times New Roman"/>
          <w:color w:val="auto"/>
          <w:sz w:val="24"/>
          <w:szCs w:val="24"/>
        </w:rPr>
        <w:t>rved effe</w:t>
      </w:r>
      <w:r>
        <w:rPr>
          <w:rFonts w:cs="Times New Roman"/>
          <w:color w:val="auto"/>
          <w:sz w:val="24"/>
          <w:szCs w:val="24"/>
        </w:rPr>
        <w:t xml:space="preserve">ct </w:t>
      </w:r>
      <w:r>
        <w:rPr>
          <w:rFonts w:cs="Times New Roman"/>
          <w:color w:val="auto"/>
          <w:sz w:val="24"/>
          <w:szCs w:val="24"/>
        </w:rPr>
        <w:t>sh</w:t>
      </w:r>
      <w:r>
        <w:rPr>
          <w:rFonts w:cs="Times New Roman"/>
          <w:color w:val="auto"/>
          <w:sz w:val="24"/>
          <w:szCs w:val="24"/>
        </w:rPr>
        <w:t>ou</w:t>
      </w:r>
      <w:r>
        <w:rPr>
          <w:rFonts w:cs="Times New Roman"/>
          <w:color w:val="auto"/>
          <w:sz w:val="24"/>
          <w:szCs w:val="24"/>
        </w:rPr>
        <w:t xml:space="preserve">ld </w:t>
      </w:r>
      <w:r>
        <w:rPr>
          <w:rFonts w:cs="Times New Roman"/>
          <w:color w:val="auto"/>
          <w:sz w:val="24"/>
          <w:szCs w:val="24"/>
        </w:rPr>
        <w:t>n</w:t>
      </w:r>
      <w:r>
        <w:rPr>
          <w:rFonts w:cs="Times New Roman"/>
          <w:color w:val="auto"/>
          <w:sz w:val="24"/>
          <w:szCs w:val="24"/>
        </w:rPr>
        <w:t>o</w:t>
      </w:r>
      <w:r>
        <w:rPr>
          <w:rFonts w:cs="Times New Roman"/>
          <w:color w:val="auto"/>
          <w:sz w:val="24"/>
          <w:szCs w:val="24"/>
        </w:rPr>
        <w:t xml:space="preserve">t </w:t>
      </w:r>
      <w:r>
        <w:rPr>
          <w:rFonts w:cs="Times New Roman"/>
          <w:color w:val="auto"/>
          <w:sz w:val="24"/>
          <w:szCs w:val="24"/>
        </w:rPr>
        <w:t xml:space="preserve">be </w:t>
      </w:r>
      <w:r>
        <w:rPr>
          <w:rFonts w:cs="Times New Roman"/>
          <w:color w:val="auto"/>
          <w:sz w:val="24"/>
          <w:szCs w:val="24"/>
        </w:rPr>
        <w:t>a</w:t>
      </w:r>
      <w:r>
        <w:rPr>
          <w:rFonts w:cs="Times New Roman"/>
          <w:color w:val="auto"/>
          <w:sz w:val="24"/>
          <w:szCs w:val="24"/>
        </w:rPr>
        <w:t>ssume</w:t>
      </w:r>
      <w:r>
        <w:rPr>
          <w:rFonts w:cs="Times New Roman"/>
          <w:color w:val="auto"/>
          <w:sz w:val="24"/>
          <w:szCs w:val="24"/>
        </w:rPr>
        <w:t xml:space="preserve">d </w:t>
      </w:r>
      <w:r>
        <w:rPr>
          <w:rFonts w:cs="Times New Roman"/>
          <w:color w:val="auto"/>
          <w:sz w:val="24"/>
          <w:szCs w:val="24"/>
        </w:rPr>
        <w:t xml:space="preserve">to generalize to all </w:t>
      </w:r>
      <w:r>
        <w:rPr>
          <w:rFonts w:cs="Times New Roman"/>
          <w:color w:val="auto"/>
          <w:sz w:val="24"/>
          <w:szCs w:val="24"/>
        </w:rPr>
        <w:t>c</w:t>
      </w:r>
      <w:r>
        <w:rPr>
          <w:rFonts w:cs="Times New Roman"/>
          <w:color w:val="auto"/>
          <w:sz w:val="24"/>
          <w:szCs w:val="24"/>
        </w:rPr>
        <w:t xml:space="preserve">lips </w:t>
      </w:r>
      <w:r>
        <w:rPr>
          <w:rFonts w:cs="Times New Roman"/>
          <w:color w:val="auto"/>
          <w:sz w:val="24"/>
          <w:szCs w:val="24"/>
        </w:rPr>
        <w:t>o</w:t>
      </w:r>
      <w:r>
        <w:rPr>
          <w:rFonts w:cs="Times New Roman"/>
          <w:color w:val="auto"/>
          <w:sz w:val="24"/>
          <w:szCs w:val="24"/>
        </w:rPr>
        <w:t>r ty</w:t>
      </w:r>
      <w:r>
        <w:rPr>
          <w:rFonts w:cs="Times New Roman"/>
          <w:color w:val="auto"/>
          <w:sz w:val="24"/>
          <w:szCs w:val="24"/>
        </w:rPr>
        <w:t>p</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of</w:t>
      </w:r>
      <w:r>
        <w:rPr>
          <w:rFonts w:cs="Times New Roman"/>
          <w:color w:val="auto"/>
          <w:sz w:val="24"/>
          <w:szCs w:val="24"/>
        </w:rPr>
        <w:t xml:space="preserve"> mismatch</w:t>
      </w:r>
      <w:r>
        <w:rPr>
          <w:rFonts w:cs="Times New Roman"/>
          <w:color w:val="auto"/>
          <w:sz w:val="24"/>
          <w:szCs w:val="24"/>
        </w:rPr>
        <w:t>. Relatedly, all gesture videos featured a single performer recorded once under standardized conditions, so whether model or human ratings would generalize to a different performer, a different recording style, or repeated takes of the same gesture is not addressed by this design.</w:t>
      </w:r>
    </w:p>
    <w:p w14:paraId="2F50E029"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Fifth,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14:paraId="4CB45E82" w14:textId="2375976C"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Finally, two broader interpretive limits apply throughout. This study evaluates description, not prediction: nothing here demonstrates that any GMSM dimension, however well or poorly a model estimates it, </w:t>
      </w:r>
      <w:r>
        <w:rPr>
          <w:rFonts w:cs="Times New Roman"/>
          <w:color w:val="auto"/>
          <w:sz w:val="24"/>
          <w:szCs w:val="24"/>
        </w:rPr>
        <w:t>actually predicts</w:t>
      </w:r>
      <w:r>
        <w:rPr>
          <w:rFonts w:cs="Times New Roman"/>
          <w:color w:val="auto"/>
          <w:sz w:val="24"/>
          <w:szCs w:val="24"/>
        </w:rPr>
        <w:t xml:space="preserve"> vocabulary retention, which remains a separate empirical question requiring a learning experiment rather than a rating-agreement benchmark. </w:t>
      </w:r>
      <w:r>
        <w:rPr>
          <w:rFonts w:cs="Times New Roman"/>
          <w:color w:val="auto"/>
          <w:sz w:val="24"/>
          <w:szCs w:val="24"/>
        </w:rPr>
        <w:t>Furthermore,</w:t>
      </w:r>
      <w:r>
        <w:rPr>
          <w:rFonts w:cs="Times New Roman"/>
          <w:color w:val="auto"/>
          <w:sz w:val="24"/>
          <w:szCs w:val="24"/>
        </w:rPr>
        <w:t xml:space="preserve"> all model-</w:t>
      </w:r>
      <w:r>
        <w:rPr>
          <w:rFonts w:cs="Times New Roman"/>
          <w:color w:val="auto"/>
          <w:sz w:val="24"/>
          <w:szCs w:val="24"/>
        </w:rPr>
        <w:t>to</w:t>
      </w:r>
      <w:r>
        <w:rPr>
          <w:rFonts w:cs="Times New Roman"/>
          <w:color w:val="auto"/>
          <w:sz w:val="24"/>
          <w:szCs w:val="24"/>
        </w:rPr>
        <w:t>-model and configuration-</w:t>
      </w:r>
      <w:r>
        <w:rPr>
          <w:rFonts w:cs="Times New Roman"/>
          <w:color w:val="auto"/>
          <w:sz w:val="24"/>
          <w:szCs w:val="24"/>
        </w:rPr>
        <w:t>le</w:t>
      </w:r>
      <w:r>
        <w:rPr>
          <w:rFonts w:cs="Times New Roman"/>
          <w:color w:val="auto"/>
          <w:sz w:val="24"/>
          <w:szCs w:val="24"/>
        </w:rPr>
        <w:t>ve</w:t>
      </w:r>
      <w:r>
        <w:rPr>
          <w:rFonts w:cs="Times New Roman"/>
          <w:color w:val="auto"/>
          <w:sz w:val="24"/>
          <w:szCs w:val="24"/>
        </w:rPr>
        <w:t>l</w:t>
      </w:r>
      <w:r>
        <w:rPr>
          <w:rFonts w:cs="Times New Roman"/>
          <w:color w:val="auto"/>
          <w:sz w:val="24"/>
          <w:szCs w:val="24"/>
        </w:rPr>
        <w:t xml:space="preserve"> comparisons reported here</w:t>
      </w:r>
      <w:r>
        <w:rPr>
          <w:rFonts w:cs="Times New Roman"/>
          <w:color w:val="auto"/>
          <w:sz w:val="24"/>
          <w:szCs w:val="24"/>
        </w:rPr>
        <w:t>—</w:t>
      </w:r>
      <w:r>
        <w:rPr>
          <w:rFonts w:cs="Times New Roman"/>
          <w:color w:val="auto"/>
          <w:sz w:val="24"/>
          <w:szCs w:val="24"/>
        </w:rPr>
        <w:t>cost, error, and correlation alike</w:t>
      </w:r>
      <w:r>
        <w:rPr>
          <w:rFonts w:cs="Times New Roman"/>
          <w:color w:val="auto"/>
          <w:sz w:val="24"/>
          <w:szCs w:val="24"/>
        </w:rPr>
        <w:t>—</w:t>
      </w:r>
      <w:r>
        <w:rPr>
          <w:rFonts w:cs="Times New Roman"/>
          <w:color w:val="auto"/>
          <w:sz w:val="24"/>
          <w:szCs w:val="24"/>
        </w:rPr>
        <w:t xml:space="preserve">are descriptive rather than inferential, </w:t>
      </w:r>
      <w:r>
        <w:rPr>
          <w:rFonts w:cs="Times New Roman"/>
          <w:color w:val="auto"/>
          <w:sz w:val="24"/>
          <w:szCs w:val="24"/>
        </w:rPr>
        <w:t>a</w:t>
      </w:r>
      <w:r>
        <w:rPr>
          <w:rFonts w:cs="Times New Roman"/>
          <w:color w:val="auto"/>
          <w:sz w:val="24"/>
          <w:szCs w:val="24"/>
        </w:rPr>
        <w:t>s</w:t>
      </w:r>
      <w:r>
        <w:rPr>
          <w:rFonts w:cs="Times New Roman"/>
          <w:color w:val="auto"/>
          <w:sz w:val="24"/>
          <w:szCs w:val="24"/>
        </w:rPr>
        <w:t xml:space="preserve"> no </w:t>
      </w:r>
      <w:r>
        <w:rPr>
          <w:rFonts w:cs="Times New Roman"/>
          <w:color w:val="auto"/>
          <w:sz w:val="24"/>
          <w:szCs w:val="24"/>
        </w:rPr>
        <w:t xml:space="preserve">formal </w:t>
      </w:r>
      <w:r>
        <w:rPr>
          <w:rFonts w:cs="Times New Roman"/>
          <w:color w:val="auto"/>
          <w:sz w:val="24"/>
          <w:szCs w:val="24"/>
        </w:rPr>
        <w:t>s</w:t>
      </w:r>
      <w:r>
        <w:rPr>
          <w:rFonts w:cs="Times New Roman"/>
          <w:color w:val="auto"/>
          <w:sz w:val="24"/>
          <w:szCs w:val="24"/>
        </w:rPr>
        <w:t>i</w:t>
      </w:r>
      <w:r>
        <w:rPr>
          <w:rFonts w:cs="Times New Roman"/>
          <w:color w:val="auto"/>
          <w:sz w:val="24"/>
          <w:szCs w:val="24"/>
        </w:rPr>
        <w:t>gnif</w:t>
      </w:r>
      <w:r>
        <w:rPr>
          <w:rFonts w:cs="Times New Roman"/>
          <w:color w:val="auto"/>
          <w:sz w:val="24"/>
          <w:szCs w:val="24"/>
        </w:rPr>
        <w:t>ica</w:t>
      </w:r>
      <w:r>
        <w:rPr>
          <w:rFonts w:cs="Times New Roman"/>
          <w:color w:val="auto"/>
          <w:sz w:val="24"/>
          <w:szCs w:val="24"/>
        </w:rPr>
        <w:t>nce</w:t>
      </w:r>
      <w:r>
        <w:rPr>
          <w:rFonts w:cs="Times New Roman"/>
          <w:color w:val="auto"/>
          <w:sz w:val="24"/>
          <w:szCs w:val="24"/>
        </w:rPr>
        <w:t xml:space="preserve"> tests were conducted for differences between configurations, nor was rep</w:t>
      </w:r>
      <w:r>
        <w:rPr>
          <w:rFonts w:cs="Times New Roman"/>
          <w:color w:val="auto"/>
          <w:sz w:val="24"/>
          <w:szCs w:val="24"/>
        </w:rPr>
        <w:t>eata</w:t>
      </w:r>
      <w:r>
        <w:rPr>
          <w:rFonts w:cs="Times New Roman"/>
          <w:color w:val="auto"/>
          <w:sz w:val="24"/>
          <w:szCs w:val="24"/>
        </w:rPr>
        <w:t xml:space="preserve">bility across repeated </w:t>
      </w:r>
      <w:r>
        <w:rPr>
          <w:rFonts w:cs="Times New Roman"/>
          <w:color w:val="auto"/>
          <w:sz w:val="24"/>
          <w:szCs w:val="24"/>
        </w:rPr>
        <w:t>inf</w:t>
      </w:r>
      <w:r>
        <w:rPr>
          <w:rFonts w:cs="Times New Roman"/>
          <w:color w:val="auto"/>
          <w:sz w:val="24"/>
          <w:szCs w:val="24"/>
        </w:rPr>
        <w:t>e</w:t>
      </w:r>
      <w:r>
        <w:rPr>
          <w:rFonts w:cs="Times New Roman"/>
          <w:color w:val="auto"/>
          <w:sz w:val="24"/>
          <w:szCs w:val="24"/>
        </w:rPr>
        <w:t>r</w:t>
      </w:r>
      <w:r>
        <w:rPr>
          <w:rFonts w:cs="Times New Roman"/>
          <w:color w:val="auto"/>
          <w:sz w:val="24"/>
          <w:szCs w:val="24"/>
        </w:rPr>
        <w:t>e</w:t>
      </w:r>
      <w:r>
        <w:rPr>
          <w:rFonts w:cs="Times New Roman"/>
          <w:color w:val="auto"/>
          <w:sz w:val="24"/>
          <w:szCs w:val="24"/>
        </w:rPr>
        <w:t>n</w:t>
      </w:r>
      <w:r>
        <w:rPr>
          <w:rFonts w:cs="Times New Roman"/>
          <w:color w:val="auto"/>
          <w:sz w:val="24"/>
          <w:szCs w:val="24"/>
        </w:rPr>
        <w:t>ce</w:t>
      </w:r>
      <w:r>
        <w:rPr>
          <w:rFonts w:cs="Times New Roman"/>
          <w:color w:val="auto"/>
          <w:sz w:val="24"/>
          <w:szCs w:val="24"/>
        </w:rPr>
        <w:t>s assessed; c</w:t>
      </w:r>
      <w:r>
        <w:rPr>
          <w:rFonts w:cs="Times New Roman"/>
          <w:color w:val="auto"/>
          <w:sz w:val="24"/>
          <w:szCs w:val="24"/>
        </w:rPr>
        <w:t>omp</w:t>
      </w:r>
      <w:r>
        <w:rPr>
          <w:rFonts w:cs="Times New Roman"/>
          <w:color w:val="auto"/>
          <w:sz w:val="24"/>
          <w:szCs w:val="24"/>
        </w:rPr>
        <w:t>a</w:t>
      </w:r>
      <w:r>
        <w:rPr>
          <w:rFonts w:cs="Times New Roman"/>
          <w:color w:val="auto"/>
          <w:sz w:val="24"/>
          <w:szCs w:val="24"/>
        </w:rPr>
        <w:t>rat</w:t>
      </w:r>
      <w:r>
        <w:rPr>
          <w:rFonts w:cs="Times New Roman"/>
          <w:color w:val="auto"/>
          <w:sz w:val="24"/>
          <w:szCs w:val="24"/>
        </w:rPr>
        <w:t>i</w:t>
      </w:r>
      <w:r>
        <w:rPr>
          <w:rFonts w:cs="Times New Roman"/>
          <w:color w:val="auto"/>
          <w:sz w:val="24"/>
          <w:szCs w:val="24"/>
        </w:rPr>
        <w:t>ve de</w:t>
      </w:r>
      <w:r>
        <w:rPr>
          <w:rFonts w:cs="Times New Roman"/>
          <w:color w:val="auto"/>
          <w:sz w:val="24"/>
          <w:szCs w:val="24"/>
        </w:rPr>
        <w:t>s</w:t>
      </w:r>
      <w:r>
        <w:rPr>
          <w:rFonts w:cs="Times New Roman"/>
          <w:color w:val="auto"/>
          <w:sz w:val="24"/>
          <w:szCs w:val="24"/>
        </w:rPr>
        <w:t>c</w:t>
      </w:r>
      <w:r>
        <w:rPr>
          <w:rFonts w:cs="Times New Roman"/>
          <w:color w:val="auto"/>
          <w:sz w:val="24"/>
          <w:szCs w:val="24"/>
        </w:rPr>
        <w:t>ripti</w:t>
      </w:r>
      <w:r>
        <w:rPr>
          <w:rFonts w:cs="Times New Roman"/>
          <w:color w:val="auto"/>
          <w:sz w:val="24"/>
          <w:szCs w:val="24"/>
        </w:rPr>
        <w:t>on</w:t>
      </w:r>
      <w:r>
        <w:rPr>
          <w:rFonts w:cs="Times New Roman"/>
          <w:color w:val="auto"/>
          <w:sz w:val="24"/>
          <w:szCs w:val="24"/>
        </w:rPr>
        <w:t>s</w:t>
      </w:r>
      <w:r>
        <w:rPr>
          <w:rFonts w:cs="Times New Roman"/>
          <w:color w:val="auto"/>
          <w:sz w:val="24"/>
          <w:szCs w:val="24"/>
        </w:rPr>
        <w:t xml:space="preserve"> should therefore be </w:t>
      </w:r>
      <w:r>
        <w:rPr>
          <w:rFonts w:cs="Times New Roman"/>
          <w:color w:val="auto"/>
          <w:sz w:val="24"/>
          <w:szCs w:val="24"/>
        </w:rPr>
        <w:t>unde</w:t>
      </w:r>
      <w:r>
        <w:rPr>
          <w:rFonts w:cs="Times New Roman"/>
          <w:color w:val="auto"/>
          <w:sz w:val="24"/>
          <w:szCs w:val="24"/>
        </w:rPr>
        <w:t>r</w:t>
      </w:r>
      <w:r>
        <w:rPr>
          <w:rFonts w:cs="Times New Roman"/>
          <w:color w:val="auto"/>
          <w:sz w:val="24"/>
          <w:szCs w:val="24"/>
        </w:rPr>
        <w:t>stoo</w:t>
      </w:r>
      <w:r>
        <w:rPr>
          <w:rFonts w:cs="Times New Roman"/>
          <w:color w:val="auto"/>
          <w:sz w:val="24"/>
          <w:szCs w:val="24"/>
        </w:rPr>
        <w:t xml:space="preserve">d as </w:t>
      </w:r>
      <w:r>
        <w:rPr>
          <w:rFonts w:cs="Times New Roman"/>
          <w:color w:val="auto"/>
          <w:sz w:val="24"/>
          <w:szCs w:val="24"/>
        </w:rPr>
        <w:t>charact</w:t>
      </w:r>
      <w:r>
        <w:rPr>
          <w:rFonts w:cs="Times New Roman"/>
          <w:color w:val="auto"/>
          <w:sz w:val="24"/>
          <w:szCs w:val="24"/>
        </w:rPr>
        <w:t>e</w:t>
      </w:r>
      <w:r>
        <w:rPr>
          <w:rFonts w:cs="Times New Roman"/>
          <w:color w:val="auto"/>
          <w:sz w:val="24"/>
          <w:szCs w:val="24"/>
        </w:rPr>
        <w:t>ri</w:t>
      </w:r>
      <w:r>
        <w:rPr>
          <w:rFonts w:cs="Times New Roman"/>
          <w:color w:val="auto"/>
          <w:sz w:val="24"/>
          <w:szCs w:val="24"/>
        </w:rPr>
        <w:t>z</w:t>
      </w:r>
      <w:r>
        <w:rPr>
          <w:rFonts w:cs="Times New Roman"/>
          <w:color w:val="auto"/>
          <w:sz w:val="24"/>
          <w:szCs w:val="24"/>
        </w:rPr>
        <w:t xml:space="preserve">ing the observed benchmark rather than </w:t>
      </w:r>
      <w:r>
        <w:rPr>
          <w:rFonts w:cs="Times New Roman"/>
          <w:color w:val="auto"/>
          <w:sz w:val="24"/>
          <w:szCs w:val="24"/>
        </w:rPr>
        <w:t xml:space="preserve">statistically </w:t>
      </w:r>
      <w:r>
        <w:rPr>
          <w:rFonts w:cs="Times New Roman"/>
          <w:color w:val="auto"/>
          <w:sz w:val="24"/>
          <w:szCs w:val="24"/>
        </w:rPr>
        <w:t>conf</w:t>
      </w:r>
      <w:r>
        <w:rPr>
          <w:rFonts w:cs="Times New Roman"/>
          <w:color w:val="auto"/>
          <w:sz w:val="24"/>
          <w:szCs w:val="24"/>
        </w:rPr>
        <w:t>i</w:t>
      </w:r>
      <w:r>
        <w:rPr>
          <w:rFonts w:cs="Times New Roman"/>
          <w:color w:val="auto"/>
          <w:sz w:val="24"/>
          <w:szCs w:val="24"/>
        </w:rPr>
        <w:t>rm</w:t>
      </w:r>
      <w:r>
        <w:rPr>
          <w:rFonts w:cs="Times New Roman"/>
          <w:color w:val="auto"/>
          <w:sz w:val="24"/>
          <w:szCs w:val="24"/>
        </w:rPr>
        <w:t xml:space="preserve">ed or reproducible </w:t>
      </w:r>
      <w:r>
        <w:rPr>
          <w:rFonts w:cs="Times New Roman"/>
          <w:color w:val="auto"/>
          <w:sz w:val="24"/>
          <w:szCs w:val="24"/>
        </w:rPr>
        <w:t xml:space="preserve">performance </w:t>
      </w:r>
      <w:r>
        <w:rPr>
          <w:rFonts w:cs="Times New Roman"/>
          <w:color w:val="auto"/>
          <w:sz w:val="24"/>
          <w:szCs w:val="24"/>
        </w:rPr>
        <w:t>differences.</w:t>
      </w:r>
    </w:p>
    <w:p w14:paraId="3E9A845B"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5" w:name="future-directions"/>
      <w:bookmarkEnd w:id="44"/>
      <w:r w:rsidRPr="00741FD0">
        <w:rPr>
          <w:rFonts w:ascii="Times New Roman" w:hAnsi="Times New Roman" w:cs="Times New Roman"/>
          <w:color w:val="auto"/>
        </w:rPr>
        <w:t>7.7 Future directions</w:t>
      </w:r>
    </w:p>
    <w:p w14:paraId="48D47CD0" w14:textId="0134517E"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Several extensions follow directly from the limitations above. A reliability study</w:t>
      </w:r>
      <w:r>
        <w:rPr>
          <w:rFonts w:ascii="Times New Roman" w:hAnsi="Times New Roman" w:cs="Times New Roman"/>
        </w:rPr>
        <w:t>,</w:t>
      </w:r>
      <w:r>
        <w:rPr>
          <w:rFonts w:ascii="Times New Roman" w:hAnsi="Times New Roman" w:cs="Times New Roman"/>
        </w:rPr>
        <w:t xml:space="preserve"> repeating inference on the same items across multiple runs, prompt paraphrases, and, where available, temperature or sampling settings</w:t>
      </w:r>
      <w:r>
        <w:rPr>
          <w:rFonts w:ascii="Times New Roman" w:hAnsi="Times New Roman" w:cs="Times New Roman"/>
        </w:rPr>
        <w:t>,</w:t>
      </w:r>
      <w:r>
        <w:rPr>
          <w:rFonts w:ascii="Times New Roman" w:hAnsi="Times New Roman" w:cs="Times New Roman"/>
        </w:rPr>
        <w:t xml:space="preserve"> would establish whether VLM ratings are stable enough to trust a single pass, which the present design cannot determine. A direct zero-shot-versus-fine-tuned comparison, using the same stimulus set and evaluation pipeline reported here, would </w:t>
      </w:r>
      <w:r>
        <w:rPr>
          <w:rFonts w:ascii="Times New Roman" w:hAnsi="Times New Roman" w:cs="Times New Roman"/>
        </w:rPr>
        <w:t>es</w:t>
      </w:r>
      <w:r>
        <w:rPr>
          <w:rFonts w:ascii="Times New Roman" w:hAnsi="Times New Roman" w:cs="Times New Roman"/>
        </w:rPr>
        <w:t>tabli</w:t>
      </w:r>
      <w:r>
        <w:rPr>
          <w:rFonts w:ascii="Times New Roman" w:hAnsi="Times New Roman" w:cs="Times New Roman"/>
        </w:rPr>
        <w:t>s</w:t>
      </w:r>
      <w:r>
        <w:rPr>
          <w:rFonts w:ascii="Times New Roman" w:hAnsi="Times New Roman" w:cs="Times New Roman"/>
        </w:rPr>
        <w:t>h</w:t>
      </w:r>
      <w:r>
        <w:rPr>
          <w:rFonts w:ascii="Times New Roman" w:hAnsi="Times New Roman" w:cs="Times New Roman"/>
        </w:rPr>
        <w:t xml:space="preserve"> wh</w:t>
      </w:r>
      <w:r>
        <w:rPr>
          <w:rFonts w:ascii="Times New Roman" w:hAnsi="Times New Roman" w:cs="Times New Roman"/>
        </w:rPr>
        <w:t>et</w:t>
      </w:r>
      <w:r>
        <w:rPr>
          <w:rFonts w:ascii="Times New Roman" w:hAnsi="Times New Roman" w:cs="Times New Roman"/>
        </w:rPr>
        <w:t>h</w:t>
      </w:r>
      <w:r>
        <w:rPr>
          <w:rFonts w:ascii="Times New Roman" w:hAnsi="Times New Roman" w:cs="Times New Roman"/>
        </w:rPr>
        <w:t>er</w:t>
      </w:r>
      <w:r>
        <w:rPr>
          <w:rFonts w:ascii="Times New Roman" w:hAnsi="Times New Roman" w:cs="Times New Roman"/>
        </w:rPr>
        <w:t xml:space="preserve"> </w:t>
      </w:r>
      <w:r>
        <w:rPr>
          <w:rFonts w:ascii="Times New Roman" w:hAnsi="Times New Roman" w:cs="Times New Roman"/>
        </w:rPr>
        <w:t>do</w:t>
      </w:r>
      <w:r>
        <w:rPr>
          <w:rFonts w:ascii="Times New Roman" w:hAnsi="Times New Roman" w:cs="Times New Roman"/>
        </w:rPr>
        <w:t>main</w:t>
      </w:r>
      <w:r>
        <w:rPr>
          <w:rFonts w:ascii="Times New Roman" w:hAnsi="Times New Roman" w:cs="Times New Roman"/>
        </w:rPr>
        <w:t>-specific adaptation improve</w:t>
      </w:r>
      <w:r>
        <w:rPr>
          <w:rFonts w:ascii="Times New Roman" w:hAnsi="Times New Roman" w:cs="Times New Roman"/>
        </w:rPr>
        <w:t xml:space="preserve">s </w:t>
      </w:r>
      <w:r>
        <w:rPr>
          <w:rFonts w:ascii="Times New Roman" w:hAnsi="Times New Roman" w:cs="Times New Roman"/>
        </w:rPr>
        <w:t>alignm</w:t>
      </w:r>
      <w:r>
        <w:rPr>
          <w:rFonts w:ascii="Times New Roman" w:hAnsi="Times New Roman" w:cs="Times New Roman"/>
        </w:rPr>
        <w:t>en</w:t>
      </w:r>
      <w:r>
        <w:rPr>
          <w:rFonts w:ascii="Times New Roman" w:hAnsi="Times New Roman" w:cs="Times New Roman"/>
        </w:rPr>
        <w:t>t</w:t>
      </w:r>
      <w:r>
        <w:rPr>
          <w:rFonts w:ascii="Times New Roman" w:hAnsi="Times New Roman" w:cs="Times New Roman"/>
        </w:rPr>
        <w:t>. Because cultural familiarity and several other dimensions proved population-dependent even in the human data, a deliberately cross-cultural validation design</w:t>
      </w:r>
      <w:r>
        <w:rPr>
          <w:rFonts w:ascii="Times New Roman" w:hAnsi="Times New Roman" w:cs="Times New Roman"/>
        </w:rPr>
        <w:t>—</w:t>
      </w:r>
      <w:r>
        <w:rPr>
          <w:rFonts w:ascii="Times New Roman" w:hAnsi="Times New Roman" w:cs="Times New Roman"/>
        </w:rPr>
        <w:t xml:space="preserve">sampling comparable numbers of raters and, ideally, comparable model prompts </w:t>
      </w:r>
      <w:r>
        <w:rPr>
          <w:rFonts w:ascii="Times New Roman" w:hAnsi="Times New Roman" w:cs="Times New Roman"/>
        </w:rPr>
        <w:t>ac</w:t>
      </w:r>
      <w:r>
        <w:rPr>
          <w:rFonts w:ascii="Times New Roman" w:hAnsi="Times New Roman" w:cs="Times New Roman"/>
        </w:rPr>
        <w:t>r</w:t>
      </w:r>
      <w:r>
        <w:rPr>
          <w:rFonts w:ascii="Times New Roman" w:hAnsi="Times New Roman" w:cs="Times New Roman"/>
        </w:rPr>
        <w:t>oss</w:t>
      </w:r>
      <w:r>
        <w:rPr>
          <w:rFonts w:ascii="Times New Roman" w:hAnsi="Times New Roman" w:cs="Times New Roman"/>
        </w:rPr>
        <w:t xml:space="preserve"> language</w:t>
      </w:r>
      <w:r>
        <w:rPr>
          <w:rFonts w:ascii="Times New Roman" w:hAnsi="Times New Roman" w:cs="Times New Roman"/>
        </w:rPr>
        <w:t xml:space="preserve"> and </w:t>
      </w:r>
      <w:r>
        <w:rPr>
          <w:rFonts w:ascii="Times New Roman" w:hAnsi="Times New Roman" w:cs="Times New Roman"/>
        </w:rPr>
        <w:t>cultural cohort</w:t>
      </w:r>
      <w:r>
        <w:rPr>
          <w:rFonts w:ascii="Times New Roman" w:hAnsi="Times New Roman" w:cs="Times New Roman"/>
        </w:rPr>
        <w:t>s</w:t>
      </w:r>
      <w:r>
        <w:rPr>
          <w:rFonts w:ascii="Times New Roman" w:hAnsi="Times New Roman" w:cs="Times New Roman"/>
        </w:rPr>
        <w:t>—</w:t>
      </w:r>
      <w:r>
        <w:rPr>
          <w:rFonts w:ascii="Times New Roman" w:hAnsi="Times New Roman" w:cs="Times New Roman"/>
        </w:rPr>
        <w:t xml:space="preserve">would help separate genuine model limitations from reference-target instability. </w:t>
      </w:r>
      <w:r>
        <w:rPr>
          <w:rFonts w:ascii="Times New Roman" w:hAnsi="Times New Roman" w:cs="Times New Roman"/>
        </w:rPr>
        <w:t>Expanding</w:t>
      </w:r>
      <w:r>
        <w:rPr>
          <w:rFonts w:ascii="Times New Roman" w:hAnsi="Times New Roman" w:cs="Times New Roman"/>
        </w:rPr>
        <w:t xml:space="preserve"> </w:t>
      </w:r>
      <w:r>
        <w:rPr>
          <w:rFonts w:ascii="Times New Roman" w:hAnsi="Times New Roman" w:cs="Times New Roman"/>
        </w:rPr>
        <w:t>the p</w:t>
      </w:r>
      <w:r>
        <w:rPr>
          <w:rFonts w:ascii="Times New Roman" w:hAnsi="Times New Roman" w:cs="Times New Roman"/>
        </w:rPr>
        <w:t>re</w:t>
      </w:r>
      <w:r>
        <w:rPr>
          <w:rFonts w:ascii="Times New Roman" w:hAnsi="Times New Roman" w:cs="Times New Roman"/>
        </w:rPr>
        <w:t>se</w:t>
      </w:r>
      <w:r>
        <w:rPr>
          <w:rFonts w:ascii="Times New Roman" w:hAnsi="Times New Roman" w:cs="Times New Roman"/>
        </w:rPr>
        <w:t>nt</w:t>
      </w:r>
      <w:r>
        <w:rPr>
          <w:rFonts w:ascii="Times New Roman" w:hAnsi="Times New Roman" w:cs="Times New Roman"/>
        </w:rPr>
        <w:t xml:space="preserve"> control</w:t>
      </w:r>
      <w:r>
        <w:rPr>
          <w:rFonts w:ascii="Times New Roman" w:hAnsi="Times New Roman" w:cs="Times New Roman"/>
        </w:rPr>
        <w:t xml:space="preserve"> design</w:t>
      </w:r>
      <w:r>
        <w:rPr>
          <w:rFonts w:ascii="Times New Roman" w:hAnsi="Times New Roman" w:cs="Times New Roman"/>
        </w:rPr>
        <w:t xml:space="preserve"> t</w:t>
      </w:r>
      <w:r>
        <w:rPr>
          <w:rFonts w:ascii="Times New Roman" w:hAnsi="Times New Roman" w:cs="Times New Roman"/>
        </w:rPr>
        <w:t>o</w:t>
      </w:r>
      <w:r>
        <w:rPr>
          <w:rFonts w:ascii="Times New Roman" w:hAnsi="Times New Roman" w:cs="Times New Roman"/>
        </w:rPr>
        <w:t xml:space="preserve"> </w:t>
      </w:r>
      <w:r>
        <w:rPr>
          <w:rFonts w:ascii="Times New Roman" w:hAnsi="Times New Roman" w:cs="Times New Roman"/>
        </w:rPr>
        <w:t>m</w:t>
      </w:r>
      <w:r>
        <w:rPr>
          <w:rFonts w:ascii="Times New Roman" w:hAnsi="Times New Roman" w:cs="Times New Roman"/>
        </w:rPr>
        <w:t>o</w:t>
      </w:r>
      <w:r>
        <w:rPr>
          <w:rFonts w:ascii="Times New Roman" w:hAnsi="Times New Roman" w:cs="Times New Roman"/>
        </w:rPr>
        <w:t xml:space="preserve">re </w:t>
      </w:r>
      <w:r>
        <w:rPr>
          <w:rFonts w:ascii="Times New Roman" w:hAnsi="Times New Roman" w:cs="Times New Roman"/>
        </w:rPr>
        <w:t>c</w:t>
      </w:r>
      <w:r>
        <w:rPr>
          <w:rFonts w:ascii="Times New Roman" w:hAnsi="Times New Roman" w:cs="Times New Roman"/>
        </w:rPr>
        <w:t>l</w:t>
      </w:r>
      <w:r>
        <w:rPr>
          <w:rFonts w:ascii="Times New Roman" w:hAnsi="Times New Roman" w:cs="Times New Roman"/>
        </w:rPr>
        <w:t>ips</w:t>
      </w:r>
      <w:r>
        <w:rPr>
          <w:rFonts w:ascii="Times New Roman" w:hAnsi="Times New Roman" w:cs="Times New Roman"/>
        </w:rPr>
        <w:t xml:space="preserve"> and a</w:t>
      </w:r>
      <w:r>
        <w:rPr>
          <w:rFonts w:ascii="Times New Roman" w:hAnsi="Times New Roman" w:cs="Times New Roman"/>
        </w:rPr>
        <w:t xml:space="preserve"> wider range of</w:t>
      </w:r>
      <w:r>
        <w:rPr>
          <w:rFonts w:ascii="Times New Roman" w:hAnsi="Times New Roman" w:cs="Times New Roman"/>
        </w:rPr>
        <w:t xml:space="preserve"> mismatched </w:t>
      </w:r>
      <w:r>
        <w:rPr>
          <w:rFonts w:ascii="Times New Roman" w:hAnsi="Times New Roman" w:cs="Times New Roman"/>
        </w:rPr>
        <w:t>l</w:t>
      </w:r>
      <w:r>
        <w:rPr>
          <w:rFonts w:ascii="Times New Roman" w:hAnsi="Times New Roman" w:cs="Times New Roman"/>
        </w:rPr>
        <w:t>a</w:t>
      </w:r>
      <w:r>
        <w:rPr>
          <w:rFonts w:ascii="Times New Roman" w:hAnsi="Times New Roman" w:cs="Times New Roman"/>
        </w:rPr>
        <w:t>b</w:t>
      </w:r>
      <w:r>
        <w:rPr>
          <w:rFonts w:ascii="Times New Roman" w:hAnsi="Times New Roman" w:cs="Times New Roman"/>
        </w:rPr>
        <w:t>e</w:t>
      </w:r>
      <w:r>
        <w:rPr>
          <w:rFonts w:ascii="Times New Roman" w:hAnsi="Times New Roman" w:cs="Times New Roman"/>
        </w:rPr>
        <w:t>ls</w:t>
      </w:r>
      <w:r>
        <w:rPr>
          <w:rFonts w:ascii="Times New Roman" w:hAnsi="Times New Roman" w:cs="Times New Roman"/>
        </w:rPr>
        <w:t xml:space="preserve"> would </w:t>
      </w:r>
      <w:r>
        <w:rPr>
          <w:rFonts w:ascii="Times New Roman" w:hAnsi="Times New Roman" w:cs="Times New Roman"/>
        </w:rPr>
        <w:t>help est</w:t>
      </w:r>
      <w:r>
        <w:rPr>
          <w:rFonts w:ascii="Times New Roman" w:hAnsi="Times New Roman" w:cs="Times New Roman"/>
        </w:rPr>
        <w:t>a</w:t>
      </w:r>
      <w:r>
        <w:rPr>
          <w:rFonts w:ascii="Times New Roman" w:hAnsi="Times New Roman" w:cs="Times New Roman"/>
        </w:rPr>
        <w:t>b</w:t>
      </w:r>
      <w:r>
        <w:rPr>
          <w:rFonts w:ascii="Times New Roman" w:hAnsi="Times New Roman" w:cs="Times New Roman"/>
        </w:rPr>
        <w:t>l</w:t>
      </w:r>
      <w:r>
        <w:rPr>
          <w:rFonts w:ascii="Times New Roman" w:hAnsi="Times New Roman" w:cs="Times New Roman"/>
        </w:rPr>
        <w:t>i</w:t>
      </w:r>
      <w:r>
        <w:rPr>
          <w:rFonts w:ascii="Times New Roman" w:hAnsi="Times New Roman" w:cs="Times New Roman"/>
        </w:rPr>
        <w:t>s</w:t>
      </w:r>
      <w:r>
        <w:rPr>
          <w:rFonts w:ascii="Times New Roman" w:hAnsi="Times New Roman" w:cs="Times New Roman"/>
        </w:rPr>
        <w:t>h h</w:t>
      </w:r>
      <w:r>
        <w:rPr>
          <w:rFonts w:ascii="Times New Roman" w:hAnsi="Times New Roman" w:cs="Times New Roman"/>
        </w:rPr>
        <w:t>o</w:t>
      </w:r>
      <w:r>
        <w:rPr>
          <w:rFonts w:ascii="Times New Roman" w:hAnsi="Times New Roman" w:cs="Times New Roman"/>
        </w:rPr>
        <w:t>w</w:t>
      </w:r>
      <w:r>
        <w:rPr>
          <w:rFonts w:ascii="Times New Roman" w:hAnsi="Times New Roman" w:cs="Times New Roman"/>
        </w:rPr>
        <w:t xml:space="preserve"> </w:t>
      </w:r>
      <w:r>
        <w:rPr>
          <w:rFonts w:ascii="Times New Roman" w:hAnsi="Times New Roman" w:cs="Times New Roman"/>
        </w:rPr>
        <w:t>broad</w:t>
      </w:r>
      <w:r>
        <w:rPr>
          <w:rFonts w:ascii="Times New Roman" w:hAnsi="Times New Roman" w:cs="Times New Roman"/>
        </w:rPr>
        <w:t>l</w:t>
      </w:r>
      <w:r>
        <w:rPr>
          <w:rFonts w:ascii="Times New Roman" w:hAnsi="Times New Roman" w:cs="Times New Roman"/>
        </w:rPr>
        <w:t>y</w:t>
      </w:r>
      <w:r>
        <w:rPr>
          <w:rFonts w:ascii="Times New Roman" w:hAnsi="Times New Roman" w:cs="Times New Roman"/>
        </w:rPr>
        <w:t xml:space="preserve"> i</w:t>
      </w:r>
      <w:r>
        <w:rPr>
          <w:rFonts w:ascii="Times New Roman" w:hAnsi="Times New Roman" w:cs="Times New Roman"/>
        </w:rPr>
        <w:t>ts f</w:t>
      </w:r>
      <w:r>
        <w:rPr>
          <w:rFonts w:ascii="Times New Roman" w:hAnsi="Times New Roman" w:cs="Times New Roman"/>
        </w:rPr>
        <w:t>indings gene</w:t>
      </w:r>
      <w:r>
        <w:rPr>
          <w:rFonts w:ascii="Times New Roman" w:hAnsi="Times New Roman" w:cs="Times New Roman"/>
        </w:rPr>
        <w:t>r</w:t>
      </w:r>
      <w:r>
        <w:rPr>
          <w:rFonts w:ascii="Times New Roman" w:hAnsi="Times New Roman" w:cs="Times New Roman"/>
        </w:rPr>
        <w:t>al</w:t>
      </w:r>
      <w:r>
        <w:rPr>
          <w:rFonts w:ascii="Times New Roman" w:hAnsi="Times New Roman" w:cs="Times New Roman"/>
        </w:rPr>
        <w:t>i</w:t>
      </w:r>
      <w:r>
        <w:rPr>
          <w:rFonts w:ascii="Times New Roman" w:hAnsi="Times New Roman" w:cs="Times New Roman"/>
        </w:rPr>
        <w:t>z</w:t>
      </w:r>
      <w:r>
        <w:rPr>
          <w:rFonts w:ascii="Times New Roman" w:hAnsi="Times New Roman" w:cs="Times New Roman"/>
        </w:rPr>
        <w:t>e</w:t>
      </w:r>
      <w:r>
        <w:rPr>
          <w:rFonts w:ascii="Times New Roman" w:hAnsi="Times New Roman" w:cs="Times New Roman"/>
        </w:rPr>
        <w:t xml:space="preserve">. Most importantly, connecting GMSM dimension scores, </w:t>
      </w:r>
      <w:r>
        <w:rPr>
          <w:rFonts w:ascii="Times New Roman" w:hAnsi="Times New Roman" w:cs="Times New Roman"/>
        </w:rPr>
        <w:t xml:space="preserve">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w:t>
      </w:r>
      <w:r>
        <w:rPr>
          <w:rFonts w:ascii="Times New Roman" w:hAnsi="Times New Roman" w:cs="Times New Roman"/>
        </w:rPr>
        <w:t>r</w:t>
      </w:r>
      <w:r>
        <w:rPr>
          <w:rFonts w:ascii="Times New Roman" w:hAnsi="Times New Roman" w:cs="Times New Roman"/>
        </w:rPr>
        <w:t>et</w:t>
      </w:r>
      <w:r>
        <w:rPr>
          <w:rFonts w:ascii="Times New Roman" w:hAnsi="Times New Roman" w:cs="Times New Roman"/>
        </w:rPr>
        <w:t>a</w:t>
      </w:r>
      <w:r>
        <w:rPr>
          <w:rFonts w:ascii="Times New Roman" w:hAnsi="Times New Roman" w:cs="Times New Roman"/>
        </w:rPr>
        <w:t>i</w:t>
      </w:r>
      <w:r>
        <w:rPr>
          <w:rFonts w:ascii="Times New Roman" w:hAnsi="Times New Roman" w:cs="Times New Roman"/>
        </w:rPr>
        <w:t>n</w:t>
      </w:r>
      <w:r>
        <w:rPr>
          <w:rFonts w:ascii="Times New Roman" w:hAnsi="Times New Roman" w:cs="Times New Roman"/>
        </w:rPr>
        <w:t xml:space="preserve">ing </w:t>
      </w:r>
      <w:r>
        <w:rPr>
          <w:rFonts w:ascii="Times New Roman" w:hAnsi="Times New Roman" w:cs="Times New Roman"/>
        </w:rPr>
        <w:t>expl</w:t>
      </w:r>
      <w:r>
        <w:rPr>
          <w:rFonts w:ascii="Times New Roman" w:hAnsi="Times New Roman" w:cs="Times New Roman"/>
        </w:rPr>
        <w:t>ic</w:t>
      </w:r>
      <w:r>
        <w:rPr>
          <w:rFonts w:ascii="Times New Roman" w:hAnsi="Times New Roman" w:cs="Times New Roman"/>
        </w:rPr>
        <w:t>it</w:t>
      </w:r>
      <w:r>
        <w:rPr>
          <w:rFonts w:ascii="Times New Roman" w:hAnsi="Times New Roman" w:cs="Times New Roman"/>
        </w:rPr>
        <w:t xml:space="preserve"> control</w:t>
      </w:r>
      <w:r>
        <w:rPr>
          <w:rFonts w:ascii="Times New Roman" w:hAnsi="Times New Roman" w:cs="Times New Roman"/>
        </w:rPr>
        <w:t>-item mapping</w:t>
      </w:r>
      <w:r>
        <w:rPr>
          <w:rFonts w:ascii="Times New Roman" w:hAnsi="Times New Roman" w:cs="Times New Roman"/>
        </w:rPr>
        <w:t>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14:paraId="1AC504AB"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53" w:name="conclusion"/>
      <w:bookmarkEnd w:id="34"/>
      <w:bookmarkEnd w:id="45"/>
      <w:r w:rsidRPr="00741FD0">
        <w:rPr>
          <w:rFonts w:ascii="Times New Roman" w:hAnsi="Times New Roman" w:cs="Times New Roman"/>
          <w:color w:val="auto"/>
        </w:rPr>
        <w:t>8. Conclusion</w:t>
      </w:r>
    </w:p>
    <w:p w14:paraId="1350C414" w14:textId="316E97D9"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The methodological bottleneck motivating this study</w:t>
      </w:r>
      <w:r>
        <w:rPr>
          <w:rFonts w:ascii="Times New Roman" w:hAnsi="Times New Roman" w:cs="Times New Roman"/>
        </w:rPr>
        <w:t>—namely</w:t>
      </w:r>
      <w:r>
        <w:rPr>
          <w:rFonts w:ascii="Times New Roman" w:hAnsi="Times New Roman" w:cs="Times New Roman"/>
        </w:rPr>
        <w:t>,</w:t>
      </w:r>
      <w:r>
        <w:rPr>
          <w:rFonts w:ascii="Times New Roman" w:hAnsi="Times New Roman" w:cs="Times New Roman"/>
        </w:rPr>
        <w:t xml:space="preserve"> that</w:t>
      </w:r>
      <w:r>
        <w:rPr>
          <w:rFonts w:ascii="Times New Roman" w:hAnsi="Times New Roman" w:cs="Times New Roman"/>
        </w:rPr>
        <w:t xml:space="preserve"> characteriz</w:t>
      </w:r>
      <w:r>
        <w:rPr>
          <w:rFonts w:ascii="Times New Roman" w:hAnsi="Times New Roman" w:cs="Times New Roman"/>
        </w:rPr>
        <w:t>ing ges</w:t>
      </w:r>
      <w:r>
        <w:rPr>
          <w:rFonts w:ascii="Times New Roman" w:hAnsi="Times New Roman" w:cs="Times New Roman"/>
        </w:rPr>
        <w:t>t</w:t>
      </w:r>
      <w:r>
        <w:rPr>
          <w:rFonts w:ascii="Times New Roman" w:hAnsi="Times New Roman" w:cs="Times New Roman"/>
        </w:rPr>
        <w:t>ure</w:t>
      </w:r>
      <w:r>
        <w:rPr>
          <w:rFonts w:ascii="Times New Roman" w:hAnsi="Times New Roman" w:cs="Times New Roman"/>
        </w:rPr>
        <w:t xml:space="preserve"> from video is slow, costly, and difficult to scale</w:t>
      </w:r>
      <w:r>
        <w:rPr>
          <w:rFonts w:ascii="Times New Roman" w:hAnsi="Times New Roman" w:cs="Times New Roman"/>
        </w:rPr>
        <w:t>—</w:t>
      </w:r>
      <w:r>
        <w:rPr>
          <w:rFonts w:ascii="Times New Roman" w:hAnsi="Times New Roman" w:cs="Times New Roman"/>
        </w:rPr>
        <w:t xml:space="preserve">remains </w:t>
      </w:r>
      <w:r>
        <w:rPr>
          <w:rFonts w:ascii="Times New Roman" w:hAnsi="Times New Roman" w:cs="Times New Roman"/>
        </w:rPr>
        <w:t>a majo</w:t>
      </w:r>
      <w:r>
        <w:rPr>
          <w:rFonts w:ascii="Times New Roman" w:hAnsi="Times New Roman" w:cs="Times New Roman"/>
        </w:rPr>
        <w:t>r</w:t>
      </w:r>
      <w:r>
        <w:rPr>
          <w:rFonts w:ascii="Times New Roman" w:hAnsi="Times New Roman" w:cs="Times New Roman"/>
        </w:rPr>
        <w:t xml:space="preserve"> barri</w:t>
      </w:r>
      <w:r>
        <w:rPr>
          <w:rFonts w:ascii="Times New Roman" w:hAnsi="Times New Roman" w:cs="Times New Roman"/>
        </w:rPr>
        <w:t>e</w:t>
      </w:r>
      <w:r>
        <w:rPr>
          <w:rFonts w:ascii="Times New Roman" w:hAnsi="Times New Roman" w:cs="Times New Roman"/>
        </w:rPr>
        <w:t>r in education</w:t>
      </w:r>
      <w:r>
        <w:rPr>
          <w:rFonts w:ascii="Times New Roman" w:hAnsi="Times New Roman" w:cs="Times New Roman"/>
        </w:rPr>
        <w:t>al</w:t>
      </w:r>
      <w:r>
        <w:rPr>
          <w:rFonts w:ascii="Times New Roman" w:hAnsi="Times New Roman" w:cs="Times New Roman"/>
        </w:rPr>
        <w:t xml:space="preserve"> and </w:t>
      </w:r>
      <w:r>
        <w:rPr>
          <w:rFonts w:ascii="Times New Roman" w:hAnsi="Times New Roman" w:cs="Times New Roman"/>
        </w:rPr>
        <w:t>psycholinguistic research. V</w:t>
      </w:r>
      <w:r>
        <w:rPr>
          <w:rFonts w:ascii="Times New Roman" w:hAnsi="Times New Roman" w:cs="Times New Roman"/>
        </w:rPr>
        <w:t>ideo-language models offer a p</w:t>
      </w:r>
      <w:r>
        <w:rPr>
          <w:rFonts w:ascii="Times New Roman" w:hAnsi="Times New Roman" w:cs="Times New Roman"/>
        </w:rPr>
        <w:t>romising but p</w:t>
      </w:r>
      <w:r>
        <w:rPr>
          <w:rFonts w:ascii="Times New Roman" w:hAnsi="Times New Roman" w:cs="Times New Roman"/>
        </w:rPr>
        <w:t>artial</w:t>
      </w:r>
      <w:r>
        <w:rPr>
          <w:rFonts w:ascii="Times New Roman" w:hAnsi="Times New Roman" w:cs="Times New Roman"/>
        </w:rPr>
        <w:t xml:space="preserve"> solution</w:t>
      </w:r>
      <w:r>
        <w:rPr>
          <w:rFonts w:ascii="Times New Roman" w:hAnsi="Times New Roman" w:cs="Times New Roman"/>
        </w:rPr>
        <w:t xml:space="preserve">. Across seven GMSM-aligned dimensions, model-generated ratings </w:t>
      </w:r>
      <w:r>
        <w:rPr>
          <w:rFonts w:ascii="Times New Roman" w:hAnsi="Times New Roman" w:cs="Times New Roman"/>
        </w:rPr>
        <w:t>demon</w:t>
      </w:r>
      <w:r>
        <w:rPr>
          <w:rFonts w:ascii="Times New Roman" w:hAnsi="Times New Roman" w:cs="Times New Roman"/>
        </w:rPr>
        <w:t>s</w:t>
      </w:r>
      <w:r>
        <w:rPr>
          <w:rFonts w:ascii="Times New Roman" w:hAnsi="Times New Roman" w:cs="Times New Roman"/>
        </w:rPr>
        <w:t>trat</w:t>
      </w:r>
      <w:r>
        <w:rPr>
          <w:rFonts w:ascii="Times New Roman" w:hAnsi="Times New Roman" w:cs="Times New Roman"/>
        </w:rPr>
        <w:t xml:space="preserve">ed genuine </w:t>
      </w:r>
      <w:r>
        <w:rPr>
          <w:rFonts w:ascii="Times New Roman" w:hAnsi="Times New Roman" w:cs="Times New Roman"/>
        </w:rPr>
        <w:t>ye</w:t>
      </w:r>
      <w:r>
        <w:rPr>
          <w:rFonts w:ascii="Times New Roman" w:hAnsi="Times New Roman" w:cs="Times New Roman"/>
        </w:rPr>
        <w:t xml:space="preserve">t uneven correspondence with human judgment: </w:t>
      </w:r>
      <w:r>
        <w:rPr>
          <w:rFonts w:ascii="Times New Roman" w:hAnsi="Times New Roman" w:cs="Times New Roman"/>
        </w:rPr>
        <w:t xml:space="preserve">they proved </w:t>
      </w:r>
      <w:r>
        <w:rPr>
          <w:rFonts w:ascii="Times New Roman" w:hAnsi="Times New Roman" w:cs="Times New Roman"/>
        </w:rPr>
        <w:t xml:space="preserve">consistently </w:t>
      </w:r>
      <w:r>
        <w:rPr>
          <w:rFonts w:ascii="Times New Roman" w:hAnsi="Times New Roman" w:cs="Times New Roman"/>
        </w:rPr>
        <w:t>informativ</w:t>
      </w:r>
      <w:r>
        <w:rPr>
          <w:rFonts w:ascii="Times New Roman" w:hAnsi="Times New Roman" w:cs="Times New Roman"/>
        </w:rPr>
        <w:t>e</w:t>
      </w:r>
      <w:r>
        <w:rPr>
          <w:rFonts w:ascii="Times New Roman" w:hAnsi="Times New Roman" w:cs="Times New Roman"/>
        </w:rPr>
        <w:t xml:space="preserve"> for visually transparent dimensions </w:t>
      </w:r>
      <w:r>
        <w:rPr>
          <w:rFonts w:ascii="Times New Roman" w:hAnsi="Times New Roman" w:cs="Times New Roman"/>
        </w:rPr>
        <w:t>such as</w:t>
      </w:r>
      <w:r>
        <w:rPr>
          <w:rFonts w:ascii="Times New Roman" w:hAnsi="Times New Roman" w:cs="Times New Roman"/>
        </w:rPr>
        <w:t xml:space="preserve"> iconicity and sensorimotor imagery, </w:t>
      </w:r>
      <w:r>
        <w:rPr>
          <w:rFonts w:ascii="Times New Roman" w:hAnsi="Times New Roman" w:cs="Times New Roman"/>
        </w:rPr>
        <w:t xml:space="preserve">yet </w:t>
      </w:r>
      <w:r>
        <w:rPr>
          <w:rFonts w:ascii="Times New Roman" w:hAnsi="Times New Roman" w:cs="Times New Roman"/>
        </w:rPr>
        <w:t>un</w:t>
      </w:r>
      <w:r>
        <w:rPr>
          <w:rFonts w:ascii="Times New Roman" w:hAnsi="Times New Roman" w:cs="Times New Roman"/>
        </w:rPr>
        <w:t>r</w:t>
      </w:r>
      <w:r>
        <w:rPr>
          <w:rFonts w:ascii="Times New Roman" w:hAnsi="Times New Roman" w:cs="Times New Roman"/>
        </w:rPr>
        <w:t>eliable</w:t>
      </w:r>
      <w:r>
        <w:rPr>
          <w:rFonts w:ascii="Times New Roman" w:hAnsi="Times New Roman" w:cs="Times New Roman"/>
        </w:rPr>
        <w:t xml:space="preserve"> for population-dependent dimensions </w:t>
      </w:r>
      <w:r>
        <w:rPr>
          <w:rFonts w:ascii="Times New Roman" w:hAnsi="Times New Roman" w:cs="Times New Roman"/>
        </w:rPr>
        <w:t>such as</w:t>
      </w:r>
      <w:r>
        <w:rPr>
          <w:rFonts w:ascii="Times New Roman" w:hAnsi="Times New Roman" w:cs="Times New Roman"/>
        </w:rPr>
        <w:t xml:space="preserve"> cultural familiarity </w:t>
      </w:r>
      <w:r>
        <w:rPr>
          <w:rFonts w:ascii="Times New Roman" w:hAnsi="Times New Roman" w:cs="Times New Roman"/>
        </w:rPr>
        <w:t>and</w:t>
      </w:r>
      <w:r>
        <w:rPr>
          <w:rFonts w:ascii="Times New Roman" w:hAnsi="Times New Roman" w:cs="Times New Roman"/>
        </w:rPr>
        <w:t xml:space="preserve"> facial-expression salience, where errors approached or exceeded a </w:t>
      </w:r>
      <w:r>
        <w:rPr>
          <w:rFonts w:ascii="Times New Roman" w:hAnsi="Times New Roman" w:cs="Times New Roman"/>
        </w:rPr>
        <w:t>full scale</w:t>
      </w:r>
      <w:r>
        <w:rPr>
          <w:rFonts w:ascii="Times New Roman" w:hAnsi="Times New Roman" w:cs="Times New Roman"/>
        </w:rPr>
        <w:t xml:space="preserve"> point and </w:t>
      </w:r>
      <w:r>
        <w:rPr>
          <w:rFonts w:ascii="Times New Roman" w:hAnsi="Times New Roman" w:cs="Times New Roman"/>
        </w:rPr>
        <w:t xml:space="preserve">the human reference itself </w:t>
      </w:r>
      <w:r>
        <w:rPr>
          <w:rFonts w:ascii="Times New Roman" w:hAnsi="Times New Roman" w:cs="Times New Roman"/>
        </w:rPr>
        <w:t>exhibit</w:t>
      </w:r>
      <w:r>
        <w:rPr>
          <w:rFonts w:ascii="Times New Roman" w:hAnsi="Times New Roman" w:cs="Times New Roman"/>
        </w:rPr>
        <w:t xml:space="preserve">ed </w:t>
      </w:r>
      <w:r>
        <w:rPr>
          <w:rFonts w:ascii="Times New Roman" w:hAnsi="Times New Roman" w:cs="Times New Roman"/>
        </w:rPr>
        <w:t>s</w:t>
      </w:r>
      <w:r>
        <w:rPr>
          <w:rFonts w:ascii="Times New Roman" w:hAnsi="Times New Roman" w:cs="Times New Roman"/>
        </w:rPr>
        <w:t>u</w:t>
      </w:r>
      <w:r>
        <w:rPr>
          <w:rFonts w:ascii="Times New Roman" w:hAnsi="Times New Roman" w:cs="Times New Roman"/>
        </w:rPr>
        <w:t>b</w:t>
      </w:r>
      <w:r>
        <w:rPr>
          <w:rFonts w:ascii="Times New Roman" w:hAnsi="Times New Roman" w:cs="Times New Roman"/>
        </w:rPr>
        <w:t>sta</w:t>
      </w:r>
      <w:r>
        <w:rPr>
          <w:rFonts w:ascii="Times New Roman" w:hAnsi="Times New Roman" w:cs="Times New Roman"/>
        </w:rPr>
        <w:t>ntia</w:t>
      </w:r>
      <w:r>
        <w:rPr>
          <w:rFonts w:ascii="Times New Roman" w:hAnsi="Times New Roman" w:cs="Times New Roman"/>
        </w:rPr>
        <w:t>l</w:t>
      </w:r>
      <w:r>
        <w:rPr>
          <w:rFonts w:ascii="Times New Roman" w:hAnsi="Times New Roman" w:cs="Times New Roman"/>
        </w:rPr>
        <w:t xml:space="preserve"> </w:t>
      </w:r>
      <w:r>
        <w:rPr>
          <w:rFonts w:ascii="Times New Roman" w:hAnsi="Times New Roman" w:cs="Times New Roman"/>
        </w:rPr>
        <w:t>cross</w:t>
      </w:r>
      <w:r>
        <w:rPr>
          <w:rFonts w:ascii="Times New Roman" w:hAnsi="Times New Roman" w:cs="Times New Roman"/>
        </w:rPr>
        <w:t>-</w:t>
      </w:r>
      <w:r>
        <w:rPr>
          <w:rFonts w:ascii="Times New Roman" w:hAnsi="Times New Roman" w:cs="Times New Roman"/>
        </w:rPr>
        <w:t>cohort</w:t>
      </w:r>
      <w:r>
        <w:rPr>
          <w:rFonts w:ascii="Times New Roman" w:hAnsi="Times New Roman" w:cs="Times New Roman"/>
        </w:rPr>
        <w:t xml:space="preserve"> variation</w:t>
      </w:r>
      <w:r>
        <w:rPr>
          <w:rFonts w:ascii="Times New Roman" w:hAnsi="Times New Roman" w:cs="Times New Roman"/>
        </w:rPr>
        <w:t xml:space="preserve">. Absolute error, systematic bias, and within-dimension ranking provided complementary rather than redundant </w:t>
      </w:r>
      <w:r>
        <w:rPr>
          <w:rFonts w:ascii="Times New Roman" w:hAnsi="Times New Roman" w:cs="Times New Roman"/>
        </w:rPr>
        <w:t>in</w:t>
      </w:r>
      <w:r>
        <w:rPr>
          <w:rFonts w:ascii="Times New Roman" w:hAnsi="Times New Roman" w:cs="Times New Roman"/>
        </w:rPr>
        <w:t>sigh</w:t>
      </w:r>
      <w:r>
        <w:rPr>
          <w:rFonts w:ascii="Times New Roman" w:hAnsi="Times New Roman" w:cs="Times New Roman"/>
        </w:rPr>
        <w:t>t</w:t>
      </w:r>
      <w:r>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rPr>
        <w:t>f</w:t>
      </w:r>
      <w:r>
        <w:rPr>
          <w:rFonts w:ascii="Times New Roman" w:hAnsi="Times New Roman" w:cs="Times New Roman"/>
        </w:rPr>
        <w:t>a</w:t>
      </w:r>
      <w:r>
        <w:rPr>
          <w:rFonts w:ascii="Times New Roman" w:hAnsi="Times New Roman" w:cs="Times New Roman"/>
        </w:rPr>
        <w:t>ili</w:t>
      </w:r>
      <w:r>
        <w:rPr>
          <w:rFonts w:ascii="Times New Roman" w:hAnsi="Times New Roman" w:cs="Times New Roman"/>
        </w:rPr>
        <w:t>n</w:t>
      </w:r>
      <w:r>
        <w:rPr>
          <w:rFonts w:ascii="Times New Roman" w:hAnsi="Times New Roman" w:cs="Times New Roman"/>
        </w:rPr>
        <w:t>g</w:t>
      </w:r>
      <w:r>
        <w:rPr>
          <w:rFonts w:ascii="Times New Roman" w:hAnsi="Times New Roman" w:cs="Times New Roman"/>
        </w:rPr>
        <w:t xml:space="preserve"> </w:t>
      </w:r>
      <w:r>
        <w:rPr>
          <w:rFonts w:ascii="Times New Roman" w:hAnsi="Times New Roman" w:cs="Times New Roman"/>
        </w:rPr>
        <w:t>t</w:t>
      </w:r>
      <w:r>
        <w:rPr>
          <w:rFonts w:ascii="Times New Roman" w:hAnsi="Times New Roman" w:cs="Times New Roman"/>
        </w:rPr>
        <w:t>o</w:t>
      </w:r>
      <w:r>
        <w:rPr>
          <w:rFonts w:ascii="Times New Roman" w:hAnsi="Times New Roman" w:cs="Times New Roman"/>
        </w:rPr>
        <w:t xml:space="preserve"> favor </w:t>
      </w:r>
      <w:r>
        <w:rPr>
          <w:rFonts w:ascii="Times New Roman" w:hAnsi="Times New Roman" w:cs="Times New Roman"/>
        </w:rPr>
        <w:t>any</w:t>
      </w:r>
      <w:r>
        <w:rPr>
          <w:rFonts w:ascii="Times New Roman" w:hAnsi="Times New Roman" w:cs="Times New Roman"/>
        </w:rPr>
        <w:t xml:space="preserve"> s</w:t>
      </w:r>
      <w:r>
        <w:rPr>
          <w:rFonts w:ascii="Times New Roman" w:hAnsi="Times New Roman" w:cs="Times New Roman"/>
        </w:rPr>
        <w:t>ingl</w:t>
      </w:r>
      <w:r>
        <w:rPr>
          <w:rFonts w:ascii="Times New Roman" w:hAnsi="Times New Roman" w:cs="Times New Roman"/>
        </w:rPr>
        <w:t>e configuration</w:t>
      </w:r>
      <w:r>
        <w:rPr>
          <w:rFonts w:ascii="Times New Roman" w:hAnsi="Times New Roman" w:cs="Times New Roman"/>
        </w:rPr>
        <w:t xml:space="preserve"> univer</w:t>
      </w:r>
      <w:r>
        <w:rPr>
          <w:rFonts w:ascii="Times New Roman" w:hAnsi="Times New Roman" w:cs="Times New Roman"/>
        </w:rPr>
        <w:t>s</w:t>
      </w:r>
      <w:r>
        <w:rPr>
          <w:rFonts w:ascii="Times New Roman" w:hAnsi="Times New Roman" w:cs="Times New Roman"/>
        </w:rPr>
        <w:t>ally.</w:t>
      </w:r>
      <w:r>
        <w:rPr>
          <w:rFonts w:ascii="Times New Roman" w:hAnsi="Times New Roman" w:cs="Times New Roman"/>
        </w:rPr>
        <w:t xml:space="preserve"> </w:t>
      </w:r>
      <w:r>
        <w:rPr>
          <w:rFonts w:ascii="Times New Roman" w:hAnsi="Times New Roman" w:cs="Times New Roman"/>
        </w:rPr>
        <w:t>This</w:t>
      </w:r>
      <w:r>
        <w:rPr>
          <w:rFonts w:ascii="Times New Roman" w:hAnsi="Times New Roman" w:cs="Times New Roman"/>
        </w:rPr>
        <w:t xml:space="preserve"> underscor</w:t>
      </w:r>
      <w:r>
        <w:rPr>
          <w:rFonts w:ascii="Times New Roman" w:hAnsi="Times New Roman" w:cs="Times New Roman"/>
        </w:rPr>
        <w:t>es</w:t>
      </w:r>
      <w:r>
        <w:rPr>
          <w:rFonts w:ascii="Times New Roman" w:hAnsi="Times New Roman" w:cs="Times New Roman"/>
        </w:rPr>
        <w:t xml:space="preserve"> that </w:t>
      </w:r>
      <w:r>
        <w:rPr>
          <w:rFonts w:ascii="Times New Roman" w:hAnsi="Times New Roman" w:cs="Times New Roman"/>
        </w:rPr>
        <w:t>our</w:t>
      </w:r>
      <w:r>
        <w:rPr>
          <w:rFonts w:ascii="Times New Roman" w:hAnsi="Times New Roman" w:cs="Times New Roman"/>
        </w:rPr>
        <w:t xml:space="preserve"> benchmark establishes descriptive correspondence with human judgment</w:t>
      </w:r>
      <w:r>
        <w:rPr>
          <w:rFonts w:ascii="Times New Roman" w:hAnsi="Times New Roman" w:cs="Times New Roman"/>
        </w:rPr>
        <w:t xml:space="preserve"> </w:t>
      </w:r>
      <w:r>
        <w:rPr>
          <w:rFonts w:ascii="Times New Roman" w:hAnsi="Times New Roman" w:cs="Times New Roman"/>
        </w:rPr>
        <w:t>rather tha</w:t>
      </w:r>
      <w:r>
        <w:rPr>
          <w:rFonts w:ascii="Times New Roman" w:hAnsi="Times New Roman" w:cs="Times New Roman"/>
        </w:rPr>
        <w:t>n</w:t>
      </w:r>
      <w:r>
        <w:rPr>
          <w:rFonts w:ascii="Times New Roman" w:hAnsi="Times New Roman" w:cs="Times New Roman"/>
        </w:rPr>
        <w:t xml:space="preserve"> predictive validity for learning outcomes. </w:t>
      </w:r>
      <w:r>
        <w:rPr>
          <w:rFonts w:ascii="Times New Roman" w:hAnsi="Times New Roman" w:cs="Times New Roman"/>
        </w:rPr>
        <w:t>C</w:t>
      </w:r>
      <w:r>
        <w:rPr>
          <w:rFonts w:ascii="Times New Roman" w:hAnsi="Times New Roman" w:cs="Times New Roman"/>
        </w:rPr>
        <w:t>on</w:t>
      </w:r>
      <w:r>
        <w:rPr>
          <w:rFonts w:ascii="Times New Roman" w:hAnsi="Times New Roman" w:cs="Times New Roman"/>
        </w:rPr>
        <w:t>sequent</w:t>
      </w:r>
      <w:r>
        <w:rPr>
          <w:rFonts w:ascii="Times New Roman" w:hAnsi="Times New Roman" w:cs="Times New Roman"/>
        </w:rPr>
        <w:t>l</w:t>
      </w:r>
      <w:r>
        <w:rPr>
          <w:rFonts w:ascii="Times New Roman" w:hAnsi="Times New Roman" w:cs="Times New Roman"/>
        </w:rPr>
        <w:t>y</w:t>
      </w:r>
      <w:r>
        <w:rPr>
          <w:rFonts w:ascii="Times New Roman" w:hAnsi="Times New Roman" w:cs="Times New Roman"/>
        </w:rPr>
        <w:t>,</w:t>
      </w:r>
      <w:r>
        <w:rPr>
          <w:rFonts w:ascii="Times New Roman" w:hAnsi="Times New Roman" w:cs="Times New Roman"/>
        </w:rPr>
        <w:t xml:space="preserve"> automated gesture annotation should </w:t>
      </w:r>
      <w:r>
        <w:rPr>
          <w:rFonts w:ascii="Times New Roman" w:hAnsi="Times New Roman" w:cs="Times New Roman"/>
        </w:rPr>
        <w:t xml:space="preserve">not be evaluated as a binary dichotomy of whether VLMs “work” or “fail.” Rather, VLMs should </w:t>
      </w:r>
      <w:r>
        <w:rPr>
          <w:rFonts w:ascii="Times New Roman" w:hAnsi="Times New Roman" w:cs="Times New Roman"/>
        </w:rPr>
        <w:t>be deployed selectively</w:t>
      </w:r>
      <w:r>
        <w:rPr>
          <w:rFonts w:ascii="Times New Roman" w:hAnsi="Times New Roman" w:cs="Times New Roman"/>
        </w:rPr>
        <w:t xml:space="preserve"> and</w:t>
      </w:r>
      <w:r>
        <w:rPr>
          <w:rFonts w:ascii="Times New Roman" w:hAnsi="Times New Roman" w:cs="Times New Roman"/>
        </w:rPr>
        <w:t xml:space="preserve"> dimension</w:t>
      </w:r>
      <w:r>
        <w:rPr>
          <w:rFonts w:ascii="Times New Roman" w:hAnsi="Times New Roman" w:cs="Times New Roman"/>
        </w:rPr>
        <w:t>-specificall</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reta</w:t>
      </w:r>
      <w:r>
        <w:rPr>
          <w:rFonts w:ascii="Times New Roman" w:hAnsi="Times New Roman" w:cs="Times New Roman"/>
        </w:rPr>
        <w:t>i</w:t>
      </w:r>
      <w:r>
        <w:rPr>
          <w:rFonts w:ascii="Times New Roman" w:hAnsi="Times New Roman" w:cs="Times New Roman"/>
        </w:rPr>
        <w:t>ning sys</w:t>
      </w:r>
      <w:r>
        <w:rPr>
          <w:rFonts w:ascii="Times New Roman" w:hAnsi="Times New Roman" w:cs="Times New Roman"/>
        </w:rPr>
        <w:t>t</w:t>
      </w:r>
      <w:r>
        <w:rPr>
          <w:rFonts w:ascii="Times New Roman" w:hAnsi="Times New Roman" w:cs="Times New Roman"/>
        </w:rPr>
        <w:t>e</w:t>
      </w:r>
      <w:r>
        <w:rPr>
          <w:rFonts w:ascii="Times New Roman" w:hAnsi="Times New Roman" w:cs="Times New Roman"/>
        </w:rPr>
        <w:t>mat</w:t>
      </w:r>
      <w:r>
        <w:rPr>
          <w:rFonts w:ascii="Times New Roman" w:hAnsi="Times New Roman" w:cs="Times New Roman"/>
        </w:rPr>
        <w:t>ic</w:t>
      </w:r>
      <w:r>
        <w:rPr>
          <w:rFonts w:ascii="Times New Roman" w:hAnsi="Times New Roman" w:cs="Times New Roman"/>
        </w:rPr>
        <w:t xml:space="preserve"> human </w:t>
      </w:r>
      <w:r>
        <w:rPr>
          <w:rFonts w:ascii="Times New Roman" w:hAnsi="Times New Roman" w:cs="Times New Roman"/>
        </w:rPr>
        <w:t>ove</w:t>
      </w:r>
      <w:r>
        <w:rPr>
          <w:rFonts w:ascii="Times New Roman" w:hAnsi="Times New Roman" w:cs="Times New Roman"/>
        </w:rPr>
        <w:t>r</w:t>
      </w:r>
      <w:r>
        <w:rPr>
          <w:rFonts w:ascii="Times New Roman" w:hAnsi="Times New Roman" w:cs="Times New Roman"/>
        </w:rPr>
        <w:t>s</w:t>
      </w:r>
      <w:r>
        <w:rPr>
          <w:rFonts w:ascii="Times New Roman" w:hAnsi="Times New Roman" w:cs="Times New Roman"/>
        </w:rPr>
        <w:t>i</w:t>
      </w:r>
      <w:r>
        <w:rPr>
          <w:rFonts w:ascii="Times New Roman" w:hAnsi="Times New Roman" w:cs="Times New Roman"/>
        </w:rPr>
        <w:t>gh</w:t>
      </w:r>
      <w:r>
        <w:rPr>
          <w:rFonts w:ascii="Times New Roman" w:hAnsi="Times New Roman" w:cs="Times New Roman"/>
        </w:rPr>
        <w:t>t</w:t>
      </w:r>
      <w:r>
        <w:rPr>
          <w:rFonts w:ascii="Times New Roman" w:hAnsi="Times New Roman" w:cs="Times New Roman"/>
        </w:rPr>
        <w:t xml:space="preserve"> for </w:t>
      </w:r>
      <w:r>
        <w:rPr>
          <w:rFonts w:ascii="Times New Roman" w:hAnsi="Times New Roman" w:cs="Times New Roman"/>
        </w:rPr>
        <w:t>ambiguous, cul</w:t>
      </w:r>
      <w:r>
        <w:rPr>
          <w:rFonts w:ascii="Times New Roman" w:hAnsi="Times New Roman" w:cs="Times New Roman"/>
        </w:rPr>
        <w:t>t</w:t>
      </w:r>
      <w:r>
        <w:rPr>
          <w:rFonts w:ascii="Times New Roman" w:hAnsi="Times New Roman" w:cs="Times New Roman"/>
        </w:rPr>
        <w:t>urally</w:t>
      </w:r>
      <w:r>
        <w:rPr>
          <w:rFonts w:ascii="Times New Roman" w:hAnsi="Times New Roman" w:cs="Times New Roman"/>
        </w:rPr>
        <w:t xml:space="preserve"> </w:t>
      </w:r>
      <w:r>
        <w:rPr>
          <w:rFonts w:ascii="Times New Roman" w:hAnsi="Times New Roman" w:cs="Times New Roman"/>
        </w:rPr>
        <w:t>cont</w:t>
      </w:r>
      <w:r>
        <w:rPr>
          <w:rFonts w:ascii="Times New Roman" w:hAnsi="Times New Roman" w:cs="Times New Roman"/>
        </w:rPr>
        <w:t>i</w:t>
      </w:r>
      <w:r>
        <w:rPr>
          <w:rFonts w:ascii="Times New Roman" w:hAnsi="Times New Roman" w:cs="Times New Roman"/>
        </w:rPr>
        <w:t>ng</w:t>
      </w:r>
      <w:r>
        <w:rPr>
          <w:rFonts w:ascii="Times New Roman" w:hAnsi="Times New Roman" w:cs="Times New Roman"/>
        </w:rPr>
        <w:t>en</w:t>
      </w:r>
      <w:r>
        <w:rPr>
          <w:rFonts w:ascii="Times New Roman" w:hAnsi="Times New Roman" w:cs="Times New Roman"/>
        </w:rPr>
        <w:t>t,</w:t>
      </w:r>
      <w:r>
        <w:rPr>
          <w:rFonts w:ascii="Times New Roman" w:hAnsi="Times New Roman" w:cs="Times New Roman"/>
        </w:rPr>
        <w:t xml:space="preserve"> and</w:t>
      </w:r>
      <w:r>
        <w:rPr>
          <w:rFonts w:ascii="Times New Roman" w:hAnsi="Times New Roman" w:cs="Times New Roman"/>
        </w:rPr>
        <w:t xml:space="preserve"> near-midpoint </w:t>
      </w:r>
      <w:r>
        <w:rPr>
          <w:rFonts w:ascii="Times New Roman" w:hAnsi="Times New Roman" w:cs="Times New Roman"/>
        </w:rPr>
        <w:t>items</w:t>
      </w:r>
      <w:r>
        <w:rPr>
          <w:rFonts w:ascii="Times New Roman" w:hAnsi="Times New Roman" w:cs="Times New Roman"/>
        </w:rPr>
        <w:t xml:space="preserve"> where both </w:t>
      </w:r>
      <w:r>
        <w:rPr>
          <w:rFonts w:ascii="Times New Roman" w:hAnsi="Times New Roman" w:cs="Times New Roman"/>
        </w:rPr>
        <w:t xml:space="preserve">human </w:t>
      </w:r>
      <w:r>
        <w:rPr>
          <w:rFonts w:ascii="Times New Roman" w:hAnsi="Times New Roman" w:cs="Times New Roman"/>
        </w:rPr>
        <w:t xml:space="preserve">raters </w:t>
      </w:r>
      <w:r>
        <w:rPr>
          <w:rFonts w:ascii="Times New Roman" w:hAnsi="Times New Roman" w:cs="Times New Roman"/>
        </w:rPr>
        <w:t>and</w:t>
      </w:r>
      <w:r>
        <w:rPr>
          <w:rFonts w:ascii="Times New Roman" w:hAnsi="Times New Roman" w:cs="Times New Roman"/>
        </w:rPr>
        <w:t xml:space="preserve"> computational</w:t>
      </w:r>
      <w:r>
        <w:rPr>
          <w:rFonts w:ascii="Times New Roman" w:hAnsi="Times New Roman" w:cs="Times New Roman"/>
        </w:rPr>
        <w:t xml:space="preserve"> model</w:t>
      </w:r>
      <w:r>
        <w:rPr>
          <w:rFonts w:ascii="Times New Roman" w:hAnsi="Times New Roman" w:cs="Times New Roman"/>
        </w:rPr>
        <w:t>s exhibit maximal</w:t>
      </w:r>
      <w:r>
        <w:rPr>
          <w:rFonts w:ascii="Times New Roman" w:hAnsi="Times New Roman" w:cs="Times New Roman"/>
        </w:rPr>
        <w:t xml:space="preserve"> d</w:t>
      </w:r>
      <w:r>
        <w:rPr>
          <w:rFonts w:ascii="Times New Roman" w:hAnsi="Times New Roman" w:cs="Times New Roman"/>
        </w:rPr>
        <w:t>ivergence. When</w:t>
      </w:r>
      <w:r>
        <w:rPr>
          <w:rFonts w:ascii="Times New Roman" w:hAnsi="Times New Roman" w:cs="Times New Roman"/>
        </w:rPr>
        <w:t xml:space="preserve"> a</w:t>
      </w:r>
      <w:r>
        <w:rPr>
          <w:rFonts w:ascii="Times New Roman" w:hAnsi="Times New Roman" w:cs="Times New Roman"/>
        </w:rPr>
        <w:t>ppli</w:t>
      </w:r>
      <w:r>
        <w:rPr>
          <w:rFonts w:ascii="Times New Roman" w:hAnsi="Times New Roman" w:cs="Times New Roman"/>
        </w:rPr>
        <w:t>e</w:t>
      </w:r>
      <w:r>
        <w:rPr>
          <w:rFonts w:ascii="Times New Roman" w:hAnsi="Times New Roman" w:cs="Times New Roman"/>
        </w:rPr>
        <w:t>d within</w:t>
      </w:r>
      <w:r>
        <w:rPr>
          <w:rFonts w:ascii="Times New Roman" w:hAnsi="Times New Roman" w:cs="Times New Roman"/>
        </w:rPr>
        <w:t xml:space="preserve"> th</w:t>
      </w:r>
      <w:r>
        <w:rPr>
          <w:rFonts w:ascii="Times New Roman" w:hAnsi="Times New Roman" w:cs="Times New Roman"/>
        </w:rPr>
        <w:t>ese deliber</w:t>
      </w:r>
      <w:r>
        <w:rPr>
          <w:rFonts w:ascii="Times New Roman" w:hAnsi="Times New Roman" w:cs="Times New Roman"/>
        </w:rPr>
        <w:t>at</w:t>
      </w:r>
      <w:r>
        <w:rPr>
          <w:rFonts w:ascii="Times New Roman" w:hAnsi="Times New Roman" w:cs="Times New Roman"/>
        </w:rPr>
        <w:t>e</w:t>
      </w:r>
      <w:r>
        <w:rPr>
          <w:rFonts w:ascii="Times New Roman" w:hAnsi="Times New Roman" w:cs="Times New Roman"/>
        </w:rPr>
        <w:t xml:space="preserve"> </w:t>
      </w:r>
      <w:r>
        <w:rPr>
          <w:rFonts w:ascii="Times New Roman" w:hAnsi="Times New Roman" w:cs="Times New Roman"/>
        </w:rPr>
        <w:t>me</w:t>
      </w:r>
      <w:r>
        <w:rPr>
          <w:rFonts w:ascii="Times New Roman" w:hAnsi="Times New Roman" w:cs="Times New Roman"/>
        </w:rPr>
        <w:t>thodological bou</w:t>
      </w:r>
      <w:r>
        <w:rPr>
          <w:rFonts w:ascii="Times New Roman" w:hAnsi="Times New Roman" w:cs="Times New Roman"/>
        </w:rPr>
        <w:t>n</w:t>
      </w:r>
      <w:r>
        <w:rPr>
          <w:rFonts w:ascii="Times New Roman" w:hAnsi="Times New Roman" w:cs="Times New Roman"/>
        </w:rPr>
        <w:t>dar</w:t>
      </w:r>
      <w:r>
        <w:rPr>
          <w:rFonts w:ascii="Times New Roman" w:hAnsi="Times New Roman" w:cs="Times New Roman"/>
        </w:rPr>
        <w:t>i</w:t>
      </w:r>
      <w:r>
        <w:rPr>
          <w:rFonts w:ascii="Times New Roman" w:hAnsi="Times New Roman" w:cs="Times New Roman"/>
        </w:rPr>
        <w:t>es</w:t>
      </w:r>
      <w:r>
        <w:rPr>
          <w:rFonts w:ascii="Times New Roman" w:hAnsi="Times New Roman" w:cs="Times New Roman"/>
        </w:rPr>
        <w:t xml:space="preserve">, VLMs can </w:t>
      </w:r>
      <w:r>
        <w:rPr>
          <w:rFonts w:ascii="Times New Roman" w:hAnsi="Times New Roman" w:cs="Times New Roman"/>
        </w:rPr>
        <w:t>effect</w:t>
      </w:r>
      <w:r>
        <w:rPr>
          <w:rFonts w:ascii="Times New Roman" w:hAnsi="Times New Roman" w:cs="Times New Roman"/>
        </w:rPr>
        <w:t>i</w:t>
      </w:r>
      <w:r>
        <w:rPr>
          <w:rFonts w:ascii="Times New Roman" w:hAnsi="Times New Roman" w:cs="Times New Roman"/>
        </w:rPr>
        <w:t>ve</w:t>
      </w:r>
      <w:r>
        <w:rPr>
          <w:rFonts w:ascii="Times New Roman" w:hAnsi="Times New Roman" w:cs="Times New Roman"/>
        </w:rPr>
        <w:t xml:space="preserve">ly </w:t>
      </w:r>
      <w:r>
        <w:rPr>
          <w:rFonts w:ascii="Times New Roman" w:hAnsi="Times New Roman" w:cs="Times New Roman"/>
        </w:rPr>
        <w:t>scal</w:t>
      </w:r>
      <w:r>
        <w:rPr>
          <w:rFonts w:ascii="Times New Roman" w:hAnsi="Times New Roman" w:cs="Times New Roman"/>
        </w:rPr>
        <w:t>e</w:t>
      </w:r>
      <w:r>
        <w:rPr>
          <w:rFonts w:ascii="Times New Roman" w:hAnsi="Times New Roman" w:cs="Times New Roman"/>
        </w:rPr>
        <w:t xml:space="preserve"> an</w:t>
      </w:r>
      <w:r>
        <w:rPr>
          <w:rFonts w:ascii="Times New Roman" w:hAnsi="Times New Roman" w:cs="Times New Roman"/>
        </w:rPr>
        <w:t>d e</w:t>
      </w:r>
      <w:r>
        <w:rPr>
          <w:rFonts w:ascii="Times New Roman" w:hAnsi="Times New Roman" w:cs="Times New Roman"/>
        </w:rPr>
        <w:t>n</w:t>
      </w:r>
      <w:r>
        <w:rPr>
          <w:rFonts w:ascii="Times New Roman" w:hAnsi="Times New Roman" w:cs="Times New Roman"/>
        </w:rPr>
        <w:t>rich ins</w:t>
      </w:r>
      <w:r>
        <w:rPr>
          <w:rFonts w:ascii="Times New Roman" w:hAnsi="Times New Roman" w:cs="Times New Roman"/>
        </w:rPr>
        <w:t>t</w:t>
      </w:r>
      <w:r>
        <w:rPr>
          <w:rFonts w:ascii="Times New Roman" w:hAnsi="Times New Roman" w:cs="Times New Roman"/>
        </w:rPr>
        <w:t>ruc</w:t>
      </w:r>
      <w:r>
        <w:rPr>
          <w:rFonts w:ascii="Times New Roman" w:hAnsi="Times New Roman" w:cs="Times New Roman"/>
        </w:rPr>
        <w:t>tion</w:t>
      </w:r>
      <w:r>
        <w:rPr>
          <w:rFonts w:ascii="Times New Roman" w:hAnsi="Times New Roman" w:cs="Times New Roman"/>
        </w:rPr>
        <w:t>a</w:t>
      </w:r>
      <w:r>
        <w:rPr>
          <w:rFonts w:ascii="Times New Roman" w:hAnsi="Times New Roman" w:cs="Times New Roman"/>
        </w:rPr>
        <w:t>l</w:t>
      </w:r>
      <w:r>
        <w:rPr>
          <w:rFonts w:ascii="Times New Roman" w:hAnsi="Times New Roman" w:cs="Times New Roman"/>
        </w:rPr>
        <w:t xml:space="preserve"> gesture</w:t>
      </w:r>
      <w:r>
        <w:rPr>
          <w:rFonts w:ascii="Times New Roman" w:hAnsi="Times New Roman" w:cs="Times New Roman"/>
        </w:rPr>
        <w:t xml:space="preserve"> n</w:t>
      </w:r>
      <w:r>
        <w:rPr>
          <w:rFonts w:ascii="Times New Roman" w:hAnsi="Times New Roman" w:cs="Times New Roman"/>
        </w:rPr>
        <w:t>or</w:t>
      </w:r>
      <w:r>
        <w:rPr>
          <w:rFonts w:ascii="Times New Roman" w:hAnsi="Times New Roman" w:cs="Times New Roman"/>
        </w:rPr>
        <w:t>mi</w:t>
      </w:r>
      <w:r>
        <w:rPr>
          <w:rFonts w:ascii="Times New Roman" w:hAnsi="Times New Roman" w:cs="Times New Roman"/>
        </w:rPr>
        <w:t>n</w:t>
      </w:r>
      <w:r>
        <w:rPr>
          <w:rFonts w:ascii="Times New Roman" w:hAnsi="Times New Roman" w:cs="Times New Roman"/>
        </w:rPr>
        <w:t>g</w:t>
      </w:r>
      <w:r>
        <w:rPr>
          <w:rFonts w:ascii="Times New Roman" w:hAnsi="Times New Roman" w:cs="Times New Roman"/>
        </w:rPr>
        <w:t xml:space="preserve"> while </w:t>
      </w:r>
      <w:r>
        <w:rPr>
          <w:rFonts w:ascii="Times New Roman" w:hAnsi="Times New Roman" w:cs="Times New Roman"/>
        </w:rPr>
        <w:t xml:space="preserve">leaving </w:t>
      </w:r>
      <w:r>
        <w:rPr>
          <w:rFonts w:ascii="Times New Roman" w:hAnsi="Times New Roman" w:cs="Times New Roman"/>
        </w:rPr>
        <w:t>th</w:t>
      </w:r>
      <w:r>
        <w:rPr>
          <w:rFonts w:ascii="Times New Roman" w:hAnsi="Times New Roman" w:cs="Times New Roman"/>
        </w:rPr>
        <w:t>eir ultimat</w:t>
      </w:r>
      <w:r>
        <w:rPr>
          <w:rFonts w:ascii="Times New Roman" w:hAnsi="Times New Roman" w:cs="Times New Roman"/>
        </w:rPr>
        <w:t xml:space="preserve">e predictive </w:t>
      </w:r>
      <w:r>
        <w:rPr>
          <w:rFonts w:ascii="Times New Roman" w:hAnsi="Times New Roman" w:cs="Times New Roman"/>
        </w:rPr>
        <w:t>e</w:t>
      </w:r>
      <w:r>
        <w:rPr>
          <w:rFonts w:ascii="Times New Roman" w:hAnsi="Times New Roman" w:cs="Times New Roman"/>
        </w:rPr>
        <w:t>f</w:t>
      </w:r>
      <w:r>
        <w:rPr>
          <w:rFonts w:ascii="Times New Roman" w:hAnsi="Times New Roman" w:cs="Times New Roman"/>
        </w:rPr>
        <w:t>fi</w:t>
      </w:r>
      <w:r>
        <w:rPr>
          <w:rFonts w:ascii="Times New Roman" w:hAnsi="Times New Roman" w:cs="Times New Roman"/>
        </w:rPr>
        <w:t>cacy</w:t>
      </w:r>
      <w:r>
        <w:rPr>
          <w:rFonts w:ascii="Times New Roman" w:hAnsi="Times New Roman" w:cs="Times New Roman"/>
        </w:rPr>
        <w:t xml:space="preserve"> for vocabulary learning </w:t>
      </w:r>
      <w:r>
        <w:rPr>
          <w:rFonts w:ascii="Times New Roman" w:hAnsi="Times New Roman" w:cs="Times New Roman"/>
        </w:rPr>
        <w:t xml:space="preserve">to </w:t>
      </w:r>
      <w:r>
        <w:rPr>
          <w:rFonts w:ascii="Times New Roman" w:hAnsi="Times New Roman" w:cs="Times New Roman"/>
        </w:rPr>
        <w:t>rigorou</w:t>
      </w:r>
      <w:r>
        <w:rPr>
          <w:rFonts w:ascii="Times New Roman" w:hAnsi="Times New Roman" w:cs="Times New Roman"/>
        </w:rPr>
        <w:t>s</w:t>
      </w:r>
      <w:r>
        <w:rPr>
          <w:rFonts w:ascii="Times New Roman" w:hAnsi="Times New Roman" w:cs="Times New Roman"/>
        </w:rPr>
        <w:t xml:space="preserve"> empirical</w:t>
      </w:r>
      <w:r>
        <w:rPr>
          <w:rFonts w:ascii="Times New Roman" w:hAnsi="Times New Roman" w:cs="Times New Roman"/>
        </w:rPr>
        <w:t xml:space="preserve"> testing</w:t>
      </w:r>
      <w:r>
        <w:rPr>
          <w:rFonts w:ascii="Times New Roman" w:hAnsi="Times New Roman" w:cs="Times New Roman"/>
        </w:rPr>
        <w:t>.</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w:t>
      </w:r>
    </w:p>
    <w:bookmarkEnd w:id="53"/>
    <w:p w14:paraId="5708D515" w14:textId="1C7EF056" w:rsidR="001C0407" w:rsidRPr="00741FD0" w:rsidRDefault="001C0407" w:rsidP="00741FD0">
      <w:pPr>
        <w:rPr>
          <w:rFonts w:cs="Times New Roman"/>
          <w:color w:val="auto"/>
          <w:sz w:val="24"/>
          <w:szCs w:val="24"/>
        </w:rPr>
      </w:pPr>
    </w:p>
    <w:p w14:paraId="729DE6A8" w14:textId="77777777" w:rsidR="00E21CB1" w:rsidRPr="00741FD0" w:rsidRDefault="005004D5">
      <w:pPr>
        <w:pStyle w:val="Ttulo1"/>
        <w:keepNext/>
        <w:rPr>
          <w:rFonts w:ascii="Times New Roman" w:hAnsi="Times New Roman" w:cs="Times New Roman"/>
          <w:color w:val="auto"/>
        </w:rPr>
      </w:pPr>
      <w:r w:rsidRPr="00741FD0">
        <w:rPr>
          <w:rFonts w:ascii="Times New Roman" w:hAnsi="Times New Roman" w:cs="Times New Roman"/>
          <w:color w:val="auto"/>
        </w:rPr>
        <w:t>References</w:t>
      </w:r>
    </w:p>
    <w:p w14:paraId="27CA2F58" w14:textId="450CB38E" w:rsidR="0003075A" w:rsidRPr="0003075A" w:rsidRDefault="008D648D" w:rsidP="0003075A">
      <w:pPr>
        <w:widowControl w:val="0"/>
        <w:autoSpaceDE w:val="0"/>
        <w:autoSpaceDN w:val="0"/>
        <w:adjustRightInd w:val="0"/>
        <w:spacing w:line="240" w:lineRule="auto"/>
        <w:ind w:left="480" w:hanging="480"/>
        <w:rPr>
          <w:rFonts w:cs="Times New Roman"/>
          <w:noProof/>
        </w:rPr>
      </w:pPr>
      <w:r w:rsidRPr="00741FD0">
        <w:rPr>
          <w:rFonts w:cs="Times New Roman"/>
          <w:color w:val="auto"/>
        </w:rPr>
        <w:fldChar w:fldCharType="begin" w:fldLock="1"/>
      </w:r>
      <w:r w:rsidRPr="00741FD0">
        <w:rPr>
          <w:rFonts w:cs="Times New Roman"/>
          <w:color w:val="auto"/>
        </w:rPr>
        <w:instrText xml:space="preserve">ADDIN Mendeley Bibliography CSL_BIBLIOGRAPHY </w:instrText>
      </w:r>
      <w:r w:rsidRPr="00741FD0">
        <w:rPr>
          <w:rFonts w:cs="Times New Roman"/>
          <w:color w:val="auto"/>
        </w:rPr>
        <w:fldChar w:fldCharType="separate"/>
      </w:r>
      <w:r w:rsidR="0003075A" w:rsidRPr="0003075A">
        <w:rPr>
          <w:rFonts w:cs="Times New Roman"/>
          <w:noProof/>
        </w:rPr>
        <w:t xml:space="preserve">Bäckman, L., &amp; Nilsson, L.-G. (1985). Prerequisites for lack of age differences in memory performance. </w:t>
      </w:r>
      <w:r w:rsidR="0003075A" w:rsidRPr="0003075A">
        <w:rPr>
          <w:rFonts w:cs="Times New Roman"/>
          <w:i/>
          <w:iCs/>
          <w:noProof/>
        </w:rPr>
        <w:t>Experimental Aging Research</w:t>
      </w:r>
      <w:r w:rsidR="0003075A" w:rsidRPr="0003075A">
        <w:rPr>
          <w:rFonts w:cs="Times New Roman"/>
          <w:noProof/>
        </w:rPr>
        <w:t xml:space="preserve">, </w:t>
      </w:r>
      <w:r w:rsidR="0003075A" w:rsidRPr="0003075A">
        <w:rPr>
          <w:rFonts w:cs="Times New Roman"/>
          <w:i/>
          <w:iCs/>
          <w:noProof/>
        </w:rPr>
        <w:t>11</w:t>
      </w:r>
      <w:r w:rsidR="0003075A" w:rsidRPr="0003075A">
        <w:rPr>
          <w:rFonts w:cs="Times New Roman"/>
          <w:noProof/>
        </w:rPr>
        <w:t>(2), 67–73. https://doi.org/10.1080/03610738508259282</w:t>
      </w:r>
    </w:p>
    <w:p w14:paraId="128716F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Balconi, M., Fronda, G., &amp; Bartolo, A. (2021). Affective, Social, and Informative Gestures Reproduction in Human Interaction:  Hyperscanning and Brain Connectivity. </w:t>
      </w:r>
      <w:r w:rsidRPr="0003075A">
        <w:rPr>
          <w:rFonts w:cs="Times New Roman"/>
          <w:i/>
          <w:iCs/>
          <w:noProof/>
        </w:rPr>
        <w:t>Journal of Motor Behavior</w:t>
      </w:r>
      <w:r w:rsidRPr="0003075A">
        <w:rPr>
          <w:rFonts w:cs="Times New Roman"/>
          <w:noProof/>
        </w:rPr>
        <w:t xml:space="preserve">, </w:t>
      </w:r>
      <w:r w:rsidRPr="0003075A">
        <w:rPr>
          <w:rFonts w:cs="Times New Roman"/>
          <w:i/>
          <w:iCs/>
          <w:noProof/>
        </w:rPr>
        <w:t>53</w:t>
      </w:r>
      <w:r w:rsidRPr="0003075A">
        <w:rPr>
          <w:rFonts w:cs="Times New Roman"/>
          <w:noProof/>
        </w:rPr>
        <w:t>(3), 296–315. https://doi.org/10.1080/00222895.2020.1774490</w:t>
      </w:r>
    </w:p>
    <w:p w14:paraId="6388CCF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Barsalou, L. W. (2008). Grounded Cognition. </w:t>
      </w:r>
      <w:r w:rsidRPr="0003075A">
        <w:rPr>
          <w:rFonts w:cs="Times New Roman"/>
          <w:i/>
          <w:iCs/>
          <w:noProof/>
        </w:rPr>
        <w:t>Annual Review of Psychology</w:t>
      </w:r>
      <w:r w:rsidRPr="0003075A">
        <w:rPr>
          <w:rFonts w:cs="Times New Roman"/>
          <w:noProof/>
        </w:rPr>
        <w:t xml:space="preserve">, </w:t>
      </w:r>
      <w:r w:rsidRPr="0003075A">
        <w:rPr>
          <w:rFonts w:cs="Times New Roman"/>
          <w:i/>
          <w:iCs/>
          <w:noProof/>
        </w:rPr>
        <w:t>59</w:t>
      </w:r>
      <w:r w:rsidRPr="0003075A">
        <w:rPr>
          <w:rFonts w:cs="Times New Roman"/>
          <w:noProof/>
        </w:rPr>
        <w:t>(1), 617–645. https://doi.org/10.1146/annurev.psych.59.103006.093639</w:t>
      </w:r>
    </w:p>
    <w:p>
      <w:pPr>
        <w:widowControl w:val="0"/>
        <w:autoSpaceDE w:val="0"/>
        <w:autoSpaceDN w:val="0"/>
        <w:adjustRightInd w:val="0"/>
        <w:spacing w:line="240" w:lineRule="auto"/>
        <w:ind w:left="480" w:hanging="480"/>
        <w:rPr>
          <w:rFonts w:cs="Times New Roman"/>
          <w:noProof/>
        </w:rPr>
      </w:pPr>
      <w:r>
        <w:rPr>
          <w:rFonts w:cs="Times New Roman"/>
          <w:noProof/>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14:paraId="122BBAEF"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Bavaresco, A., de Heer Kloots, M., Pezzelle, S., &amp; Fernández, R. (2026). </w:t>
      </w:r>
      <w:r>
        <w:rPr>
          <w:rFonts w:cs="Times New Roman"/>
          <w:i/>
          <w:iCs/>
          <w:noProof/>
        </w:rPr>
        <w:t>Vision-Language Models Align with Human Neural Representations in Concept Processing</w:t>
      </w:r>
      <w:r>
        <w:rPr>
          <w:rFonts w:cs="Times New Roman"/>
          <w:noProof/>
        </w:rPr>
        <w:t xml:space="preserve">. </w:t>
      </w:r>
      <w:r>
        <w:rPr>
          <w:rFonts w:cs="Times New Roman"/>
          <w:noProof/>
        </w:rPr>
        <w:t xml:space="preserve">Proceedings of the 19th Conference of the European Chapter of the Association for Computational Linguistics (Volume 1: Long Papers), 3255–3274. </w:t>
      </w:r>
      <w:r>
        <w:rPr>
          <w:rFonts w:cs="Times New Roman"/>
          <w:noProof/>
        </w:rPr>
        <w:t>https://doi.org/10.18653/v1/2026.eacl-long.150</w:t>
      </w:r>
    </w:p>
    <w:p>
      <w:pPr>
        <w:widowControl w:val="0"/>
        <w:autoSpaceDE w:val="0"/>
        <w:autoSpaceDN w:val="0"/>
        <w:adjustRightInd w:val="0"/>
        <w:spacing w:line="240" w:lineRule="auto"/>
        <w:ind w:left="480" w:hanging="480"/>
        <w:rPr>
          <w:rFonts w:cs="Times New Roman"/>
          <w:noProof/>
        </w:rPr>
      </w:pPr>
      <w:r>
        <w:rPr>
          <w:rFonts w:cs="Times New Roman"/>
          <w:noProof/>
        </w:rPr>
        <w:t>Bertasius, G., Wang, H., &amp; Torresani, L. (2021). Is Space-Time Attention All You Need for Video Understanding? Proceedings of the 38th International Conference on Machine Learning, 139, 813–824. https://proceedings.mlr.press/v139/bertasius21a.html</w:t>
      </w:r>
    </w:p>
    <w:p w14:paraId="32AF13D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Billot-Vasquez, K., Lian, Z., Hirata, Y., &amp; Kelly, S. D. (2020). Emblem Gestures Improve Perception and Evaluation of Non-native Speech.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11</w:t>
      </w:r>
      <w:r w:rsidRPr="0003075A">
        <w:rPr>
          <w:rFonts w:cs="Times New Roman"/>
          <w:noProof/>
        </w:rPr>
        <w:t>-</w:t>
      </w:r>
      <w:r w:rsidRPr="0003075A">
        <w:rPr>
          <w:rFonts w:cs="Times New Roman"/>
          <w:i/>
          <w:iCs/>
          <w:noProof/>
        </w:rPr>
        <w:t>2020</w:t>
      </w:r>
      <w:r w:rsidRPr="0003075A">
        <w:rPr>
          <w:rFonts w:cs="Times New Roman"/>
          <w:noProof/>
        </w:rPr>
        <w:t>.</w:t>
      </w:r>
    </w:p>
    <w:p>
      <w:pPr>
        <w:widowControl w:val="0"/>
        <w:autoSpaceDE w:val="0"/>
        <w:autoSpaceDN w:val="0"/>
        <w:adjustRightInd w:val="0"/>
        <w:spacing w:line="240" w:lineRule="auto"/>
        <w:ind w:left="480" w:hanging="480"/>
        <w:rPr>
          <w:rFonts w:cs="Times New Roman"/>
          <w:noProof/>
        </w:rPr>
      </w:pPr>
      <w:r>
        <w:rPr>
          <w:rFonts w:cs="Times New Roman"/>
          <w:noProof/>
        </w:rPr>
        <w:t>Cao, Z., Simon, T., Wei, S.-E., &amp; Sheikh, Y. (2017). Realtime Multi-Person 2D Pose Estimation using Part Affinity Fields. Proceedings of the IEEE Conference on Computer Vision and Pattern Recognition, 7291–7299. https://arxiv.org/abs/1611.08050</w:t>
      </w:r>
    </w:p>
    <w:p w14:paraId="01987DE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Chen, O., Paas, F., &amp; Sweller, J. (2023). A cognitive load theory approach to defining and measuring task complexity through element interactivity. In </w:t>
      </w:r>
      <w:r w:rsidRPr="0003075A">
        <w:rPr>
          <w:rFonts w:cs="Times New Roman"/>
          <w:i/>
          <w:iCs/>
          <w:noProof/>
        </w:rPr>
        <w:t>Educational Psychology Review</w:t>
      </w:r>
      <w:r w:rsidRPr="0003075A">
        <w:rPr>
          <w:rFonts w:cs="Times New Roman"/>
          <w:noProof/>
        </w:rPr>
        <w:t xml:space="preserve"> (Vol. 35, Issue 2). Springer. https://doi.org/10.1007/s10648-023-09782-w</w:t>
      </w:r>
    </w:p>
    <w:p w14:paraId="522341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Cohen, R. L. (1981). On the generality of some memory laws. </w:t>
      </w:r>
      <w:r w:rsidRPr="0003075A">
        <w:rPr>
          <w:rFonts w:cs="Times New Roman"/>
          <w:i/>
          <w:iCs/>
          <w:noProof/>
        </w:rPr>
        <w:t>Scandinavian Journal of Psychology</w:t>
      </w:r>
      <w:r w:rsidRPr="0003075A">
        <w:rPr>
          <w:rFonts w:cs="Times New Roman"/>
          <w:noProof/>
        </w:rPr>
        <w:t xml:space="preserve">, </w:t>
      </w:r>
      <w:r w:rsidRPr="0003075A">
        <w:rPr>
          <w:rFonts w:cs="Times New Roman"/>
          <w:i/>
          <w:iCs/>
          <w:noProof/>
        </w:rPr>
        <w:t>22</w:t>
      </w:r>
      <w:r w:rsidRPr="0003075A">
        <w:rPr>
          <w:rFonts w:cs="Times New Roman"/>
          <w:noProof/>
        </w:rPr>
        <w:t>(1), 267–281. https://doi.org/10.1111/j.1467-9450.1981.tb00402.x</w:t>
      </w:r>
    </w:p>
    <w:p w14:paraId="2DA57C6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sidRPr="0003075A">
        <w:rPr>
          <w:rFonts w:cs="Times New Roman"/>
          <w:i/>
          <w:iCs/>
          <w:noProof/>
        </w:rPr>
        <w:t>Journal of Cognition</w:t>
      </w:r>
      <w:r w:rsidRPr="0003075A">
        <w:rPr>
          <w:rFonts w:cs="Times New Roman"/>
          <w:noProof/>
        </w:rPr>
        <w:t>. https://doi.org/10.5334/joc.482</w:t>
      </w:r>
    </w:p>
    <w:p w14:paraId="40A2C6D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Cook, S. W., Yip, T. K. Y., &amp; Goldin-Meadow, S. (2012). Gestures, but not meaningless movements, lighten working memory load when explaining math.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27</w:t>
      </w:r>
      <w:r w:rsidRPr="0003075A">
        <w:rPr>
          <w:rFonts w:cs="Times New Roman"/>
          <w:noProof/>
        </w:rPr>
        <w:t>(4), 594–610. https://doi.org/10.1080/01690965.2011.567074</w:t>
      </w:r>
    </w:p>
    <w:p w14:paraId="3FB3529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Dingemanse, M., Perlman, M., &amp; Perniss, P. (2020). Construals of iconicity: experimental approaches to form–meaning resemblances in language. </w:t>
      </w:r>
      <w:r>
        <w:rPr>
          <w:rFonts w:cs="Times New Roman"/>
          <w:i/>
          <w:iCs/>
          <w:noProof/>
        </w:rPr>
        <w:t>Language and Cognition</w:t>
      </w:r>
      <w:r>
        <w:rPr>
          <w:rFonts w:cs="Times New Roman"/>
          <w:noProof/>
        </w:rPr>
        <w:t xml:space="preserve">, </w:t>
      </w:r>
      <w:r>
        <w:rPr>
          <w:rFonts w:cs="Times New Roman"/>
          <w:i/>
          <w:iCs/>
          <w:noProof/>
        </w:rPr>
        <w:t>12</w:t>
      </w:r>
      <w:r>
        <w:rPr>
          <w:rFonts w:cs="Times New Roman"/>
          <w:noProof/>
        </w:rPr>
        <w:t>(1), 1–14. https://doi.org/</w:t>
      </w:r>
      <w:r>
        <w:rPr>
          <w:rFonts w:cs="Times New Roman"/>
          <w:noProof/>
        </w:rPr>
        <w:t>10.1017/langcog.2019.48</w:t>
      </w:r>
    </w:p>
    <w:p>
      <w:pPr>
        <w:widowControl w:val="0"/>
        <w:autoSpaceDE w:val="0"/>
        <w:autoSpaceDN w:val="0"/>
        <w:adjustRightInd w:val="0"/>
        <w:spacing w:line="240" w:lineRule="auto"/>
        <w:ind w:left="480" w:hanging="480"/>
        <w:rPr>
          <w:rFonts w:cs="Times New Roman"/>
          <w:noProof/>
        </w:rPr>
      </w:pPr>
      <w:r>
        <w:rPr>
          <w:rFonts w:cs="Times New Roman"/>
          <w:noProof/>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14:paraId="5D7449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Engelkamp, J., &amp; Zimmer, H. D. (1989). Memory for action events: A new field of research. </w:t>
      </w:r>
      <w:r w:rsidRPr="0003075A">
        <w:rPr>
          <w:rFonts w:cs="Times New Roman"/>
          <w:i/>
          <w:iCs/>
          <w:noProof/>
        </w:rPr>
        <w:t>Psychological Research</w:t>
      </w:r>
      <w:r w:rsidRPr="0003075A">
        <w:rPr>
          <w:rFonts w:cs="Times New Roman"/>
          <w:noProof/>
        </w:rPr>
        <w:t xml:space="preserve">, </w:t>
      </w:r>
      <w:r w:rsidRPr="0003075A">
        <w:rPr>
          <w:rFonts w:cs="Times New Roman"/>
          <w:i/>
          <w:iCs/>
          <w:noProof/>
        </w:rPr>
        <w:t>51</w:t>
      </w:r>
      <w:r w:rsidRPr="0003075A">
        <w:rPr>
          <w:rFonts w:cs="Times New Roman"/>
          <w:noProof/>
        </w:rPr>
        <w:t>(4), 153–157. https://doi.org/10.1007/BF00309142</w:t>
      </w:r>
    </w:p>
    <w:p w14:paraId="514569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Flaisch, T., Häcker, F., Renner, B., &amp; Schupp, H. T. (2011). Emotion and the processing of symbolic gestures: an event-related brain potential  study. </w:t>
      </w:r>
      <w:r w:rsidRPr="0003075A">
        <w:rPr>
          <w:rFonts w:cs="Times New Roman"/>
          <w:i/>
          <w:iCs/>
          <w:noProof/>
        </w:rPr>
        <w:t>Social Cognitive and Affective Neuroscience</w:t>
      </w:r>
      <w:r w:rsidRPr="0003075A">
        <w:rPr>
          <w:rFonts w:cs="Times New Roman"/>
          <w:noProof/>
        </w:rPr>
        <w:t xml:space="preserve">, </w:t>
      </w:r>
      <w:r w:rsidRPr="0003075A">
        <w:rPr>
          <w:rFonts w:cs="Times New Roman"/>
          <w:i/>
          <w:iCs/>
          <w:noProof/>
        </w:rPr>
        <w:t>6</w:t>
      </w:r>
      <w:r w:rsidRPr="0003075A">
        <w:rPr>
          <w:rFonts w:cs="Times New Roman"/>
          <w:noProof/>
        </w:rPr>
        <w:t>(1), 109–118. https://doi.org/10.1093/scan/nsq022</w:t>
      </w:r>
    </w:p>
    <w:p>
      <w:pPr>
        <w:widowControl w:val="0"/>
        <w:autoSpaceDE w:val="0"/>
        <w:autoSpaceDN w:val="0"/>
        <w:adjustRightInd w:val="0"/>
        <w:spacing w:line="240" w:lineRule="auto"/>
        <w:ind w:left="480" w:hanging="480"/>
        <w:rPr>
          <w:rFonts w:cs="Times New Roman"/>
          <w:noProof/>
        </w:rPr>
      </w:pPr>
      <w:r>
        <w:rPr>
          <w:rFonts w:cs="Times New Roman"/>
          <w:noProof/>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widowControl w:val="0"/>
        <w:autoSpaceDE w:val="0"/>
        <w:autoSpaceDN w:val="0"/>
        <w:adjustRightInd w:val="0"/>
        <w:spacing w:line="240" w:lineRule="auto"/>
        <w:ind w:left="480" w:hanging="480"/>
        <w:rPr>
          <w:rFonts w:cs="Times New Roman"/>
          <w:noProof/>
        </w:rPr>
      </w:pPr>
      <w:r>
        <w:rPr>
          <w:rFonts w:cs="Times New Roman"/>
          <w:noProof/>
        </w:rPr>
        <w:t>Glenberg, A. M., &amp; Gallese, V. (2012). Action-based language: A theory of language acquisition, comprehension, and production. Cortex, 48(7), 905–922. https://doi.org/10.1016/j.cortex.2011.04.010</w:t>
      </w:r>
    </w:p>
    <w:p w14:paraId="736A50F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Goldin-Meadow, S., Nusbaum, H., Kelly, S. D., &amp; Wagner, S. (2001). Explaining Math: Gesturing Lightens the Load. </w:t>
      </w:r>
      <w:r w:rsidRPr="0003075A">
        <w:rPr>
          <w:rFonts w:cs="Times New Roman"/>
          <w:i/>
          <w:iCs/>
          <w:noProof/>
        </w:rPr>
        <w:t>Psychological Science</w:t>
      </w:r>
      <w:r w:rsidRPr="0003075A">
        <w:rPr>
          <w:rFonts w:cs="Times New Roman"/>
          <w:noProof/>
        </w:rPr>
        <w:t xml:space="preserve">, </w:t>
      </w:r>
      <w:r w:rsidRPr="0003075A">
        <w:rPr>
          <w:rFonts w:cs="Times New Roman"/>
          <w:i/>
          <w:iCs/>
          <w:noProof/>
        </w:rPr>
        <w:t>12</w:t>
      </w:r>
      <w:r w:rsidRPr="0003075A">
        <w:rPr>
          <w:rFonts w:cs="Times New Roman"/>
          <w:noProof/>
        </w:rPr>
        <w:t>(6), 516–522. https://doi.org/10.1111/1467-9280.00395</w:t>
      </w:r>
    </w:p>
    <w:p w14:paraId="50B1BC3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Hauk, O., Johnsrude, I., &amp; Pulvermüller, F. (2004). Somatotopic Representation of Action Words in Human Motor and Premotor Cortex. </w:t>
      </w:r>
      <w:r w:rsidRPr="0003075A">
        <w:rPr>
          <w:rFonts w:cs="Times New Roman"/>
          <w:i/>
          <w:iCs/>
          <w:noProof/>
        </w:rPr>
        <w:t>Neuron</w:t>
      </w:r>
      <w:r w:rsidRPr="0003075A">
        <w:rPr>
          <w:rFonts w:cs="Times New Roman"/>
          <w:noProof/>
        </w:rPr>
        <w:t xml:space="preserve">, </w:t>
      </w:r>
      <w:r w:rsidRPr="0003075A">
        <w:rPr>
          <w:rFonts w:cs="Times New Roman"/>
          <w:i/>
          <w:iCs/>
          <w:noProof/>
        </w:rPr>
        <w:t>41</w:t>
      </w:r>
      <w:r w:rsidRPr="0003075A">
        <w:rPr>
          <w:rFonts w:cs="Times New Roman"/>
          <w:noProof/>
        </w:rPr>
        <w:t>(2), 301–307. https://doi.org/10.1016/S0896-6273(03)00838-9</w:t>
      </w:r>
    </w:p>
    <w:p w14:paraId="4D8EA71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Hostetter, A. B., &amp; Alibali, M. W. (2008). Visible embodiment: gestures as simulated action. </w:t>
      </w:r>
      <w:r w:rsidRPr="0003075A">
        <w:rPr>
          <w:rFonts w:cs="Times New Roman"/>
          <w:i/>
          <w:iCs/>
          <w:noProof/>
        </w:rPr>
        <w:t>Psychonomic Bulletin &amp; Review</w:t>
      </w:r>
      <w:r w:rsidRPr="0003075A">
        <w:rPr>
          <w:rFonts w:cs="Times New Roman"/>
          <w:noProof/>
        </w:rPr>
        <w:t xml:space="preserve">, </w:t>
      </w:r>
      <w:r w:rsidRPr="0003075A">
        <w:rPr>
          <w:rFonts w:cs="Times New Roman"/>
          <w:i/>
          <w:iCs/>
          <w:noProof/>
        </w:rPr>
        <w:t>15</w:t>
      </w:r>
      <w:r w:rsidRPr="0003075A">
        <w:rPr>
          <w:rFonts w:cs="Times New Roman"/>
          <w:noProof/>
        </w:rPr>
        <w:t>(3), 495–514. https://doi.org/10.3758/pbr.15.3.495</w:t>
      </w:r>
    </w:p>
    <w:p w14:paraId="74AD8CD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Huang, X., Kim, N., &amp; Christianson, K. (2019). Gesture and Vocabulary Learning in a Second Language. </w:t>
      </w:r>
      <w:r w:rsidRPr="0003075A">
        <w:rPr>
          <w:rFonts w:cs="Times New Roman"/>
          <w:i/>
          <w:iCs/>
          <w:noProof/>
        </w:rPr>
        <w:t>Language Learning</w:t>
      </w:r>
      <w:r w:rsidRPr="0003075A">
        <w:rPr>
          <w:rFonts w:cs="Times New Roman"/>
          <w:noProof/>
        </w:rPr>
        <w:t xml:space="preserve">, </w:t>
      </w:r>
      <w:r w:rsidRPr="0003075A">
        <w:rPr>
          <w:rFonts w:cs="Times New Roman"/>
          <w:i/>
          <w:iCs/>
          <w:noProof/>
        </w:rPr>
        <w:t>69</w:t>
      </w:r>
      <w:r w:rsidRPr="0003075A">
        <w:rPr>
          <w:rFonts w:cs="Times New Roman"/>
          <w:noProof/>
        </w:rPr>
        <w:t>(1), 177–197. https://doi.org/10.1111/lang.12326</w:t>
      </w:r>
    </w:p>
    <w:p w14:paraId="4100689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Johnson-Glenberg, M., Birchfield, D., Tolentino, L., &amp; Koziupa, T. (2014). Collaborative Embodied Learning in Mixed Reality Motion-Capture Environments: Two Science Studies. </w:t>
      </w:r>
      <w:r w:rsidRPr="0003075A">
        <w:rPr>
          <w:rFonts w:cs="Times New Roman"/>
          <w:i/>
          <w:iCs/>
          <w:noProof/>
        </w:rPr>
        <w:t>Journal of Educational Psychology</w:t>
      </w:r>
      <w:r w:rsidRPr="0003075A">
        <w:rPr>
          <w:rFonts w:cs="Times New Roman"/>
          <w:noProof/>
        </w:rPr>
        <w:t xml:space="preserve">, </w:t>
      </w:r>
      <w:r w:rsidRPr="0003075A">
        <w:rPr>
          <w:rFonts w:cs="Times New Roman"/>
          <w:i/>
          <w:iCs/>
          <w:noProof/>
        </w:rPr>
        <w:t>106</w:t>
      </w:r>
      <w:r w:rsidRPr="0003075A">
        <w:rPr>
          <w:rFonts w:cs="Times New Roman"/>
          <w:noProof/>
        </w:rPr>
        <w:t>, 86. https://doi.org/10.1037/a0034008</w:t>
      </w:r>
    </w:p>
    <w:p w14:paraId="47B894D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Kelly, S. D., Creigh, P., &amp; Bartolotti, J. (2010). Integrating Speech and Iconic Gestures in a Stroop-like </w:t>
      </w:r>
      <w:r w:rsidRPr="0003075A">
        <w:rPr>
          <w:rFonts w:cs="Times New Roman"/>
          <w:noProof/>
        </w:rPr>
        <w:lastRenderedPageBreak/>
        <w:t xml:space="preserve">Task: Evidence for Automatic Processing.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22</w:t>
      </w:r>
      <w:r w:rsidRPr="0003075A">
        <w:rPr>
          <w:rFonts w:cs="Times New Roman"/>
          <w:noProof/>
        </w:rPr>
        <w:t>(4), 683–694. https://doi.org/10.1162/jocn.2009.21254</w:t>
      </w:r>
    </w:p>
    <w:p w14:paraId="0F33A46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Kita, S. (2009). Cross-cultural variation of speech-accompanying gesture: A review.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24</w:t>
      </w:r>
      <w:r w:rsidRPr="0003075A">
        <w:rPr>
          <w:rFonts w:cs="Times New Roman"/>
          <w:noProof/>
        </w:rPr>
        <w:t>(2), 145–167. https://doi.org/10.1080/01690960802586188</w:t>
      </w:r>
    </w:p>
    <w:p w14:paraId="4B35B24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Li, X., Chatain, J., Wang, F., &amp; Kapur, M. (2026). From Body to Word: A Three-Level Meta-Analysis of Embodied Vocabulary Learning.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38</w:t>
      </w:r>
      <w:r w:rsidRPr="0003075A">
        <w:rPr>
          <w:rFonts w:cs="Times New Roman"/>
          <w:noProof/>
        </w:rPr>
        <w:t>(1), 102. https://doi.org/10.1007/s10648-026-10194-9</w:t>
      </w:r>
    </w:p>
    <w:p w14:paraId="060997F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Klimesch, W. (2014). Long-Term Effects of Gestures on Memory for Foreign Language Words Trained in the Classroom.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8</w:t>
      </w:r>
      <w:r w:rsidRPr="0003075A">
        <w:rPr>
          <w:rFonts w:cs="Times New Roman"/>
          <w:noProof/>
        </w:rPr>
        <w:t>(2), 74–88. https://doi.org/10.1111/mbe.12047</w:t>
      </w:r>
    </w:p>
    <w:p w14:paraId="391714D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Knösche, T. R. (2011). Body in mind: How gestures empower foreign language learning.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5</w:t>
      </w:r>
      <w:r w:rsidRPr="0003075A">
        <w:rPr>
          <w:rFonts w:cs="Times New Roman"/>
          <w:noProof/>
        </w:rPr>
        <w:t>(4). https://doi.org/10.1111/j.1751-228X.2011.01129.x</w:t>
      </w:r>
    </w:p>
    <w:p w14:paraId="4587C54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Mueller, K. (2016). Exploring the neural representation of novel words learned through enactment in a word recognition task.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7</w:t>
      </w:r>
      <w:r w:rsidRPr="0003075A">
        <w:rPr>
          <w:rFonts w:cs="Times New Roman"/>
          <w:noProof/>
        </w:rPr>
        <w:t>(JUN). https://doi.org/10.3389/fpsyg.2016.00953</w:t>
      </w:r>
    </w:p>
    <w:p w14:paraId="04A8766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Macedonia, M., Müller, K. M., &amp; Friederici, A. D. (2011). The impact of iconic gestures on foreign language word learning and its neural substrate. Human Brain Mapping, 32(6), 982–998. https://doi.org/10.1002/hbm.21084</w:t>
      </w:r>
    </w:p>
    <w:p w14:paraId="4DD35B6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Repetto, C., Ischebeck, A., &amp; Mueller, K. (2019). Depth of encoding through observed gestures in foreign language word learning.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10</w:t>
      </w:r>
      <w:r w:rsidRPr="0003075A">
        <w:rPr>
          <w:rFonts w:cs="Times New Roman"/>
          <w:noProof/>
        </w:rPr>
        <w:t>(JAN). https://doi.org/10.3389/fpsyg.2019.00033</w:t>
      </w:r>
    </w:p>
    <w:p>
      <w:pPr>
        <w:widowControl w:val="0"/>
        <w:autoSpaceDE w:val="0"/>
        <w:autoSpaceDN w:val="0"/>
        <w:adjustRightInd w:val="0"/>
        <w:spacing w:line="240" w:lineRule="auto"/>
        <w:ind w:left="480" w:hanging="480"/>
        <w:rPr>
          <w:rFonts w:cs="Times New Roman"/>
          <w:noProof/>
        </w:rPr>
      </w:pPr>
      <w:r>
        <w:rPr>
          <w:rFonts w:cs="Times New Roman"/>
          <w:noProof/>
        </w:rPr>
        <w:t>Macedonia, M., Mayer, K. M., Mathias, B., &amp; von Kriegstein, K. (2021). Gesture video corpus [Data set]. Figshare. https://doi.org/10.6084/m9.figshare.c.5296396.v1</w:t>
      </w:r>
    </w:p>
    <w:p w14:paraId="406686A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(2025). Your Body as a Tool to Learn Second Language Vocabulary. In </w:t>
      </w:r>
      <w:r w:rsidRPr="0003075A">
        <w:rPr>
          <w:rFonts w:cs="Times New Roman"/>
          <w:i/>
          <w:iCs/>
          <w:noProof/>
        </w:rPr>
        <w:t>Behavioral Sciences</w:t>
      </w:r>
      <w:r w:rsidRPr="0003075A">
        <w:rPr>
          <w:rFonts w:cs="Times New Roman"/>
          <w:noProof/>
        </w:rPr>
        <w:t xml:space="preserve"> (Vol. 15, Issue 8). https://doi.org/10.3390/bs15080997</w:t>
      </w:r>
    </w:p>
    <w:p w14:paraId="3847FD9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Macedonia, Manuela, Mathias, B., &amp; Hu, L. (2026). Why Some Gestures Work Better Than Others:Toward a Model of Gesture-Supported Vocabulary Learning. </w:t>
      </w:r>
      <w:r>
        <w:rPr>
          <w:rFonts w:cs="Times New Roman"/>
          <w:i/>
          <w:iCs/>
          <w:noProof/>
        </w:rPr>
        <w:t>Educational Psychology Review</w:t>
      </w:r>
      <w:r>
        <w:rPr>
          <w:rFonts w:cs="Times New Roman"/>
          <w:noProof/>
        </w:rPr>
        <w:t xml:space="preserve">, </w:t>
      </w:r>
      <w:r>
        <w:rPr>
          <w:rFonts w:cs="Times New Roman"/>
          <w:i/>
          <w:iCs/>
          <w:noProof/>
        </w:rPr>
        <w:t>in print</w:t>
      </w:r>
      <w:r>
        <w:rPr>
          <w:rFonts w:cs="Times New Roman"/>
          <w:noProof/>
        </w:rPr>
        <w:t>. https://</w:t>
      </w:r>
      <w:r>
        <w:rPr>
          <w:rFonts w:cs="Times New Roman"/>
          <w:noProof/>
        </w:rPr>
        <w:t>osf.io/preprints/psyarxiv/q65rt_v1</w:t>
      </w:r>
    </w:p>
    <w:p w14:paraId="5D0C7266"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Martinez, G., Alberto Hernández, J., Conde, J., Reviriego, P., &amp; Merino-Gomez, E. (2025). Beware of Words: Evaluating the Lexical Diversity of Conversational LLMs using ChatGPT as Case Study. </w:t>
      </w:r>
      <w:r w:rsidRPr="0003075A">
        <w:rPr>
          <w:rFonts w:cs="Times New Roman"/>
          <w:i/>
          <w:iCs/>
          <w:noProof/>
        </w:rPr>
        <w:t>ACM Trans. Intell. Syst. Technol.</w:t>
      </w:r>
      <w:r w:rsidRPr="0003075A">
        <w:rPr>
          <w:rFonts w:cs="Times New Roman"/>
          <w:noProof/>
        </w:rPr>
        <w:t xml:space="preserve">, </w:t>
      </w:r>
      <w:r w:rsidRPr="0003075A">
        <w:rPr>
          <w:rFonts w:cs="Times New Roman"/>
          <w:i/>
          <w:iCs/>
          <w:noProof/>
        </w:rPr>
        <w:t>16</w:t>
      </w:r>
      <w:r w:rsidRPr="0003075A">
        <w:rPr>
          <w:rFonts w:cs="Times New Roman"/>
          <w:noProof/>
        </w:rPr>
        <w:t>(6). https://doi.org/10.1145/3696459</w:t>
      </w:r>
    </w:p>
    <w:p w14:paraId="418DABF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Martínez, G., Molero, J. D., González, S., Conde, J., Brysbaert, M., &amp; Reviriego, P. (2024). Using large language models to estimate features of multi-word expressions:  Concreteness, valence, arousal. </w:t>
      </w:r>
      <w:r w:rsidRPr="0003075A">
        <w:rPr>
          <w:rFonts w:cs="Times New Roman"/>
          <w:i/>
          <w:iCs/>
          <w:noProof/>
        </w:rPr>
        <w:t>Behavior Research Methods</w:t>
      </w:r>
      <w:r w:rsidRPr="0003075A">
        <w:rPr>
          <w:rFonts w:cs="Times New Roman"/>
          <w:noProof/>
        </w:rPr>
        <w:t xml:space="preserve">, </w:t>
      </w:r>
      <w:r w:rsidRPr="0003075A">
        <w:rPr>
          <w:rFonts w:cs="Times New Roman"/>
          <w:i/>
          <w:iCs/>
          <w:noProof/>
        </w:rPr>
        <w:t>57</w:t>
      </w:r>
      <w:r w:rsidRPr="0003075A">
        <w:rPr>
          <w:rFonts w:cs="Times New Roman"/>
          <w:noProof/>
        </w:rPr>
        <w:t>(1), 5. https://doi.org/10.3758/s13428-024-02515-z</w:t>
      </w:r>
    </w:p>
    <w:p>
      <w:pPr>
        <w:widowControl w:val="0"/>
        <w:autoSpaceDE w:val="0"/>
        <w:autoSpaceDN w:val="0"/>
        <w:adjustRightInd w:val="0"/>
        <w:spacing w:line="240" w:lineRule="auto"/>
        <w:ind w:left="480" w:hanging="480"/>
        <w:rPr>
          <w:rFonts w:cs="Times New Roman"/>
          <w:noProof/>
        </w:rPr>
      </w:pPr>
      <w:r>
        <w:rPr>
          <w:rFonts w:cs="Times New Roman"/>
          <w:noProof/>
        </w:rPr>
        <w:t>Mayer, K. M., Yildiz, I. B., Macedonia, M., &amp; von Kriegstein, K. (2015). Visual and motor cortices differentially support the translation of foreign language words. Current Biology, 25(4), 530–535. https://doi.org/10.1016/j.cub.2014.11.068</w:t>
      </w:r>
    </w:p>
    <w:p w14:paraId="730BE93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Mayer, K. M., Macedonia, M., &amp; von Kriegstein, K. (2017). Recently learned foreign abstract and concrete nouns are represented in distinct cortical networks similar to the native language. </w:t>
      </w:r>
      <w:r w:rsidRPr="0003075A">
        <w:rPr>
          <w:rFonts w:cs="Times New Roman"/>
          <w:i/>
          <w:iCs/>
          <w:noProof/>
        </w:rPr>
        <w:t>Human Brain Mapping</w:t>
      </w:r>
      <w:r w:rsidRPr="0003075A">
        <w:rPr>
          <w:rFonts w:cs="Times New Roman"/>
          <w:noProof/>
        </w:rPr>
        <w:t xml:space="preserve">, </w:t>
      </w:r>
      <w:r w:rsidRPr="0003075A">
        <w:rPr>
          <w:rFonts w:cs="Times New Roman"/>
          <w:i/>
          <w:iCs/>
          <w:noProof/>
        </w:rPr>
        <w:t>38</w:t>
      </w:r>
      <w:r w:rsidRPr="0003075A">
        <w:rPr>
          <w:rFonts w:cs="Times New Roman"/>
          <w:noProof/>
        </w:rPr>
        <w:t>(9). https://doi.org/10.1002/hbm.23668</w:t>
      </w:r>
    </w:p>
    <w:p w14:paraId="2AFDE64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Molnar-Szakacs, I., Wu, A. D., Robles, F. J., &amp; Iacoboni, M. (2007). Do you see what I mean? Corticospinal excitability during observation of  culture-specific gestures. </w:t>
      </w:r>
      <w:r w:rsidRPr="0003075A">
        <w:rPr>
          <w:rFonts w:cs="Times New Roman"/>
          <w:i/>
          <w:iCs/>
          <w:noProof/>
        </w:rPr>
        <w:t>PloS One</w:t>
      </w:r>
      <w:r w:rsidRPr="0003075A">
        <w:rPr>
          <w:rFonts w:cs="Times New Roman"/>
          <w:noProof/>
        </w:rPr>
        <w:t xml:space="preserve">, </w:t>
      </w:r>
      <w:r w:rsidRPr="0003075A">
        <w:rPr>
          <w:rFonts w:cs="Times New Roman"/>
          <w:i/>
          <w:iCs/>
          <w:noProof/>
        </w:rPr>
        <w:t>2</w:t>
      </w:r>
      <w:r w:rsidRPr="0003075A">
        <w:rPr>
          <w:rFonts w:cs="Times New Roman"/>
          <w:noProof/>
        </w:rPr>
        <w:t>(7), e626. https://doi.org/10.1371/journal.pone.0000626</w:t>
      </w:r>
    </w:p>
    <w:p w14:paraId="6978E83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Nirme, J., Gulz, A., Haake, M., &amp; Gullberg, M. (2024). Early or synchronized gestures facilitate speech recall—a study based on motion capture data.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15</w:t>
      </w:r>
      <w:r w:rsidRPr="0003075A">
        <w:rPr>
          <w:rFonts w:cs="Times New Roman"/>
          <w:noProof/>
        </w:rPr>
        <w:t>.</w:t>
      </w:r>
    </w:p>
    <w:p w14:paraId="5E719AC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Nishida, N., Inoue, K., Nakayama, H., Bono, M., &amp; Takanashi, K. (2025). </w:t>
      </w:r>
      <w:r>
        <w:rPr>
          <w:rFonts w:cs="Times New Roman"/>
          <w:i/>
          <w:iCs/>
          <w:noProof/>
        </w:rPr>
        <w:t>Do Multimodal Large Language Models Truly See What We Point At? Investigating Indexical, Iconic, and Symbolic Gesture Comprehension</w:t>
      </w:r>
      <w:r>
        <w:rPr>
          <w:rFonts w:cs="Times New Roman"/>
          <w:noProof/>
        </w:rPr>
        <w:t xml:space="preserve">. </w:t>
      </w:r>
      <w:r>
        <w:rPr>
          <w:rFonts w:cs="Times New Roman"/>
          <w:noProof/>
        </w:rPr>
        <w:t xml:space="preserve">Proceedings of the 63rd Annual Meeting of the Association for Computational Linguistics (Volume 2: Short Papers), 514–524. </w:t>
      </w:r>
      <w:r>
        <w:rPr>
          <w:rFonts w:cs="Times New Roman"/>
          <w:noProof/>
        </w:rPr>
        <w:t>https://doi.org/10.18653/v1/2025.acl-short.40</w:t>
      </w:r>
    </w:p>
    <w:p w14:paraId="474C072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Obermeier, C., Holle, H., &amp; Gunter, T. C. (2011). What iconic gesture fragments reveal about gesture-speech integration: when  synchrony is lost, memory can help.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23</w:t>
      </w:r>
      <w:r w:rsidRPr="0003075A">
        <w:rPr>
          <w:rFonts w:cs="Times New Roman"/>
          <w:noProof/>
        </w:rPr>
        <w:t>(7), 1648–1663. https://doi.org/10.1162/jocn.2010.21498</w:t>
      </w:r>
    </w:p>
    <w:p w14:paraId="4ABC5AB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Paas, F., &amp; Sweller, J. (2012). An Evolutionary Upgrade of Cognitive Load Theory: Using the Human Motor System and Collaboration to Support the Learning of Complex Cognitive Tasks.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24</w:t>
      </w:r>
      <w:r w:rsidRPr="0003075A">
        <w:rPr>
          <w:rFonts w:cs="Times New Roman"/>
          <w:noProof/>
        </w:rPr>
        <w:t>(1), 27–45. https://doi.org/10.1007/s10648-011-9179-2</w:t>
      </w:r>
    </w:p>
    <w:p w14:paraId="36F0BA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Paivio, A. (2007). </w:t>
      </w:r>
      <w:r w:rsidRPr="0003075A">
        <w:rPr>
          <w:rFonts w:cs="Times New Roman"/>
          <w:i/>
          <w:iCs/>
          <w:noProof/>
        </w:rPr>
        <w:t>Mind and its evolution: A dual coding theoretical approach</w:t>
      </w:r>
      <w:r w:rsidRPr="0003075A">
        <w:rPr>
          <w:rFonts w:cs="Times New Roman"/>
          <w:noProof/>
        </w:rPr>
        <w:t>. Lawrence Erlbaum Associates Inc.</w:t>
      </w:r>
    </w:p>
    <w:p w14:paraId="4C271E8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Paré, D., &amp; Headley, D. B. (2023). The amygdala mediates the facilitating influence of emotions on memory through  multiple interacting mechanisms. </w:t>
      </w:r>
      <w:r w:rsidRPr="0003075A">
        <w:rPr>
          <w:rFonts w:cs="Times New Roman"/>
          <w:i/>
          <w:iCs/>
          <w:noProof/>
        </w:rPr>
        <w:t>Neurobiology of Stress</w:t>
      </w:r>
      <w:r w:rsidRPr="0003075A">
        <w:rPr>
          <w:rFonts w:cs="Times New Roman"/>
          <w:noProof/>
        </w:rPr>
        <w:t xml:space="preserve">, </w:t>
      </w:r>
      <w:r w:rsidRPr="0003075A">
        <w:rPr>
          <w:rFonts w:cs="Times New Roman"/>
          <w:i/>
          <w:iCs/>
          <w:noProof/>
        </w:rPr>
        <w:t>24</w:t>
      </w:r>
      <w:r w:rsidRPr="0003075A">
        <w:rPr>
          <w:rFonts w:cs="Times New Roman"/>
          <w:noProof/>
        </w:rPr>
        <w:t>, 100529. https://doi.org/10.1016/j.ynstr.2023.100529</w:t>
      </w:r>
    </w:p>
    <w:p w14:paraId="13CB91C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Thompson, R. L., &amp; Vigliocco, G. (2010). Iconicity as a general property of language: evidence from spoken and signed  languages.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w:t>
      </w:r>
      <w:r w:rsidRPr="0003075A">
        <w:rPr>
          <w:rFonts w:cs="Times New Roman"/>
          <w:noProof/>
        </w:rPr>
        <w:t>, 227. https://doi.org/10.3389/fpsyg.2010.00227</w:t>
      </w:r>
    </w:p>
    <w:p w14:paraId="03A4BD5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&amp; Vigliocco, G. (2014). The bridge of iconicity: from a world of experience to the experience of  language. </w:t>
      </w:r>
      <w:r w:rsidRPr="0003075A">
        <w:rPr>
          <w:rFonts w:cs="Times New Roman"/>
          <w:i/>
          <w:iCs/>
          <w:noProof/>
        </w:rPr>
        <w:t>Philosophical Transactions of the Royal Society of London. Series B, Biological  Sciences</w:t>
      </w:r>
      <w:r w:rsidRPr="0003075A">
        <w:rPr>
          <w:rFonts w:cs="Times New Roman"/>
          <w:noProof/>
        </w:rPr>
        <w:t xml:space="preserve">, </w:t>
      </w:r>
      <w:r w:rsidRPr="0003075A">
        <w:rPr>
          <w:rFonts w:cs="Times New Roman"/>
          <w:i/>
          <w:iCs/>
          <w:noProof/>
        </w:rPr>
        <w:t>369</w:t>
      </w:r>
      <w:r w:rsidRPr="0003075A">
        <w:rPr>
          <w:rFonts w:cs="Times New Roman"/>
          <w:noProof/>
        </w:rPr>
        <w:t>(1651), 20130300. https://doi.org/10.1098/rstb.2013.0300</w:t>
      </w:r>
    </w:p>
    <w:p w14:paraId="61FF721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Post, L. S., van Gog, T., Paas, F., &amp; Zwaan, R. A. (2013). Effects of simultaneously observing and making gestures while studying grammar animations on cognitive load and learning. </w:t>
      </w:r>
      <w:r>
        <w:rPr>
          <w:rFonts w:cs="Times New Roman"/>
          <w:i/>
          <w:iCs/>
          <w:noProof/>
        </w:rPr>
        <w:t>Computers in Human Behavior</w:t>
      </w:r>
      <w:r>
        <w:rPr>
          <w:rFonts w:cs="Times New Roman"/>
          <w:noProof/>
        </w:rPr>
        <w:t xml:space="preserve">, </w:t>
      </w:r>
      <w:r>
        <w:rPr>
          <w:rFonts w:cs="Times New Roman"/>
          <w:i/>
          <w:iCs/>
          <w:noProof/>
        </w:rPr>
        <w:t>29</w:t>
      </w:r>
      <w:r>
        <w:rPr>
          <w:rFonts w:cs="Times New Roman"/>
          <w:noProof/>
        </w:rPr>
        <w:t>(4), 1450–1455. https://doi.org/</w:t>
      </w:r>
      <w:r>
        <w:rPr>
          <w:rFonts w:cs="Times New Roman"/>
          <w:noProof/>
        </w:rPr>
        <w:t>10.1016/j.chb.2013.01.005</w:t>
      </w:r>
    </w:p>
    <w:p w14:paraId="1FC9AA6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Pulvermüller, F. (2005). Brain mechanisms linking language and action. </w:t>
      </w:r>
      <w:r w:rsidRPr="0003075A">
        <w:rPr>
          <w:rFonts w:cs="Times New Roman"/>
          <w:i/>
          <w:iCs/>
          <w:noProof/>
        </w:rPr>
        <w:t>Nature Reviews Neuroscience</w:t>
      </w:r>
      <w:r w:rsidRPr="0003075A">
        <w:rPr>
          <w:rFonts w:cs="Times New Roman"/>
          <w:noProof/>
        </w:rPr>
        <w:t xml:space="preserve">, </w:t>
      </w:r>
      <w:r w:rsidRPr="0003075A">
        <w:rPr>
          <w:rFonts w:cs="Times New Roman"/>
          <w:i/>
          <w:iCs/>
          <w:noProof/>
        </w:rPr>
        <w:t>6</w:t>
      </w:r>
      <w:r w:rsidRPr="0003075A">
        <w:rPr>
          <w:rFonts w:cs="Times New Roman"/>
          <w:noProof/>
        </w:rPr>
        <w:t>(7), 576–582. https://doi.org/10.1038/nrn1706</w:t>
      </w:r>
    </w:p>
    <w:p>
      <w:pPr>
        <w:widowControl w:val="0"/>
        <w:autoSpaceDE w:val="0"/>
        <w:autoSpaceDN w:val="0"/>
        <w:adjustRightInd w:val="0"/>
        <w:spacing w:line="240" w:lineRule="auto"/>
        <w:ind w:left="480" w:hanging="480"/>
        <w:rPr>
          <w:rFonts w:cs="Times New Roman"/>
          <w:noProof/>
        </w:rPr>
      </w:pPr>
      <w:r>
        <w:rPr>
          <w:rFonts w:cs="Times New Roman"/>
          <w:noProof/>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14:paraId="3CA28DC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Repetto, C., Mathias, B., Weichselbaum, O., &amp; Macedonia, M. (2021). Visual recognition of words learned with gestures induces motor resonance in the forearm muscles. </w:t>
      </w:r>
      <w:r w:rsidRPr="0003075A">
        <w:rPr>
          <w:rFonts w:cs="Times New Roman"/>
          <w:i/>
          <w:iCs/>
          <w:noProof/>
        </w:rPr>
        <w:t>Scientific Reports</w:t>
      </w:r>
      <w:r w:rsidRPr="0003075A">
        <w:rPr>
          <w:rFonts w:cs="Times New Roman"/>
          <w:noProof/>
        </w:rPr>
        <w:t xml:space="preserve">, </w:t>
      </w:r>
      <w:r w:rsidRPr="0003075A">
        <w:rPr>
          <w:rFonts w:cs="Times New Roman"/>
          <w:i/>
          <w:iCs/>
          <w:noProof/>
        </w:rPr>
        <w:t>11</w:t>
      </w:r>
      <w:r w:rsidRPr="0003075A">
        <w:rPr>
          <w:rFonts w:cs="Times New Roman"/>
          <w:noProof/>
        </w:rPr>
        <w:t>(1), 17278. https://doi.org/10.1038/s41598-021-96792-9</w:t>
      </w:r>
    </w:p>
    <w:p w14:paraId="4326DF6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Roberts, B. R. T., MacLeod, C. M., &amp; Fernandes, M. A. (2022). The enactment effect: A systematic review and meta-analysis of behavioral,  neuroimaging, and patient studies. </w:t>
      </w:r>
      <w:r w:rsidRPr="0003075A">
        <w:rPr>
          <w:rFonts w:cs="Times New Roman"/>
          <w:i/>
          <w:iCs/>
          <w:noProof/>
        </w:rPr>
        <w:t>Psychological Bulletin</w:t>
      </w:r>
      <w:r w:rsidRPr="0003075A">
        <w:rPr>
          <w:rFonts w:cs="Times New Roman"/>
          <w:noProof/>
        </w:rPr>
        <w:t xml:space="preserve">, </w:t>
      </w:r>
      <w:r w:rsidRPr="0003075A">
        <w:rPr>
          <w:rFonts w:cs="Times New Roman"/>
          <w:i/>
          <w:iCs/>
          <w:noProof/>
        </w:rPr>
        <w:t>148</w:t>
      </w:r>
      <w:r w:rsidRPr="0003075A">
        <w:rPr>
          <w:rFonts w:cs="Times New Roman"/>
          <w:noProof/>
        </w:rPr>
        <w:t>(5–6), 397–434. https://doi.org/10.1037/bul0000360</w:t>
      </w:r>
    </w:p>
    <w:p w14:paraId="4554EB1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Skulmowski, A., &amp; Rey, G. D. (2018). Embodied learning: introducing a taxonomy based on bodily engagement and task integration. </w:t>
      </w:r>
      <w:r w:rsidRPr="0003075A">
        <w:rPr>
          <w:rFonts w:cs="Times New Roman"/>
          <w:i/>
          <w:iCs/>
          <w:noProof/>
        </w:rPr>
        <w:t>Cognitive Research: Principles and Implications</w:t>
      </w:r>
      <w:r w:rsidRPr="0003075A">
        <w:rPr>
          <w:rFonts w:cs="Times New Roman"/>
          <w:noProof/>
        </w:rPr>
        <w:t xml:space="preserve">, </w:t>
      </w:r>
      <w:r w:rsidRPr="0003075A">
        <w:rPr>
          <w:rFonts w:cs="Times New Roman"/>
          <w:i/>
          <w:iCs/>
          <w:noProof/>
        </w:rPr>
        <w:t>3</w:t>
      </w:r>
      <w:r w:rsidRPr="0003075A">
        <w:rPr>
          <w:rFonts w:cs="Times New Roman"/>
          <w:noProof/>
        </w:rPr>
        <w:t>(1), 6. https://doi.org/10.1186/s41235-018-0092-9</w:t>
      </w:r>
    </w:p>
    <w:p w14:paraId="65CB1962"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Sweller, J. (1988). Cognitive Load During Problem Solving: Effects on Learning. </w:t>
      </w:r>
      <w:r>
        <w:rPr>
          <w:rFonts w:cs="Times New Roman"/>
          <w:i/>
          <w:iCs/>
          <w:noProof/>
        </w:rPr>
        <w:t>Cognitive Science</w:t>
      </w:r>
      <w:r>
        <w:rPr>
          <w:rFonts w:cs="Times New Roman"/>
          <w:noProof/>
        </w:rPr>
        <w:t xml:space="preserve">, </w:t>
      </w:r>
      <w:r>
        <w:rPr>
          <w:rFonts w:cs="Times New Roman"/>
          <w:i/>
          <w:iCs/>
          <w:noProof/>
        </w:rPr>
        <w:t>12</w:t>
      </w:r>
      <w:r>
        <w:rPr>
          <w:rFonts w:cs="Times New Roman"/>
          <w:noProof/>
        </w:rPr>
        <w:t>(2), 257–285. https://doi.org/</w:t>
      </w:r>
      <w:r>
        <w:rPr>
          <w:rFonts w:cs="Times New Roman"/>
          <w:noProof/>
        </w:rPr>
        <w:t>10.1207/s15516709cog1202_4</w:t>
      </w:r>
    </w:p>
    <w:p w14:paraId="3B99AA8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Unmesh, A., Ramesh, K., Patel, M., Jain, R., &amp; Ramani, K. (2026). </w:t>
      </w:r>
      <w:r w:rsidRPr="0003075A">
        <w:rPr>
          <w:rFonts w:cs="Times New Roman"/>
          <w:i/>
          <w:iCs/>
          <w:noProof/>
        </w:rPr>
        <w:t>Exploring Vision-Language Models for Open-Vocabulary Zero-Shot Action Segmentation</w:t>
      </w:r>
      <w:r w:rsidRPr="0003075A">
        <w:rPr>
          <w:rFonts w:cs="Times New Roman"/>
          <w:noProof/>
        </w:rPr>
        <w:t>. https://doi.org/10.48550/arXiv.2602.21406</w:t>
      </w:r>
    </w:p>
    <w:p w14:paraId="112EF1E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Vigliocco, G., Kousta, S.-T., Della Rosa, P. A., Vinson, D. P., Tettamanti, M., Devlin, J. T., &amp; Cappa, S. F. (2014). The neural representation of abstract words: the role of emotion. </w:t>
      </w:r>
      <w:r w:rsidRPr="0003075A">
        <w:rPr>
          <w:rFonts w:cs="Times New Roman"/>
          <w:i/>
          <w:iCs/>
          <w:noProof/>
        </w:rPr>
        <w:t>Cerebral Cortex (New York, N.Y. : 1991)</w:t>
      </w:r>
      <w:r w:rsidRPr="0003075A">
        <w:rPr>
          <w:rFonts w:cs="Times New Roman"/>
          <w:noProof/>
        </w:rPr>
        <w:t xml:space="preserve">, </w:t>
      </w:r>
      <w:r w:rsidRPr="0003075A">
        <w:rPr>
          <w:rFonts w:cs="Times New Roman"/>
          <w:i/>
          <w:iCs/>
          <w:noProof/>
        </w:rPr>
        <w:t>24</w:t>
      </w:r>
      <w:r w:rsidRPr="0003075A">
        <w:rPr>
          <w:rFonts w:cs="Times New Roman"/>
          <w:noProof/>
        </w:rPr>
        <w:t>(7), 1767–1777. https://doi.org/10.1093/cercor/bht025</w:t>
      </w:r>
    </w:p>
    <w:p>
      <w:pPr>
        <w:widowControl w:val="0"/>
        <w:autoSpaceDE w:val="0"/>
        <w:autoSpaceDN w:val="0"/>
        <w:adjustRightInd w:val="0"/>
        <w:spacing w:line="240" w:lineRule="auto"/>
        <w:ind w:left="480" w:hanging="480"/>
        <w:rPr>
          <w:rFonts w:cs="Times New Roman"/>
          <w:noProof/>
        </w:rPr>
      </w:pPr>
      <w:r>
        <w:rPr>
          <w:rFonts w:cs="Times New Roman"/>
          <w:noProof/>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14:paraId="5102F8F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Zheng, J., Anderson, K. L., Leal, S. L., Shestyuk, A., Gulsen, G., Mnatsakanyan, L., Vadera, S., Hsu, F. P. K., Yassa, M. A., Knight, R. T., &amp; Lin, J. J. (2017). Amygdala-hippocampal dynamics during salient information processing. </w:t>
      </w:r>
      <w:r w:rsidRPr="0003075A">
        <w:rPr>
          <w:rFonts w:cs="Times New Roman"/>
          <w:i/>
          <w:iCs/>
          <w:noProof/>
        </w:rPr>
        <w:t>Nature Communications</w:t>
      </w:r>
      <w:r w:rsidRPr="0003075A">
        <w:rPr>
          <w:rFonts w:cs="Times New Roman"/>
          <w:noProof/>
        </w:rPr>
        <w:t xml:space="preserve">, </w:t>
      </w:r>
      <w:r w:rsidRPr="0003075A">
        <w:rPr>
          <w:rFonts w:cs="Times New Roman"/>
          <w:i/>
          <w:iCs/>
          <w:noProof/>
        </w:rPr>
        <w:t>8</w:t>
      </w:r>
      <w:r w:rsidRPr="0003075A">
        <w:rPr>
          <w:rFonts w:cs="Times New Roman"/>
          <w:noProof/>
        </w:rPr>
        <w:t>, 14413. https://doi.org/10.1038/ncomms14413</w:t>
      </w:r>
    </w:p>
    <w:p w14:paraId="7A170C73" w14:textId="77777777" w:rsidR="0003075A" w:rsidRPr="0003075A" w:rsidRDefault="0003075A" w:rsidP="0003075A">
      <w:pPr>
        <w:widowControl w:val="0"/>
        <w:autoSpaceDE w:val="0"/>
        <w:autoSpaceDN w:val="0"/>
        <w:adjustRightInd w:val="0"/>
        <w:spacing w:line="240" w:lineRule="auto" w:after="0"/>
        <w:ind w:left="480" w:hanging="480"/>
        <w:rPr>
          <w:rFonts w:cs="Times New Roman"/>
          <w:noProof/>
        </w:rPr>
      </w:pPr>
      <w:r w:rsidRPr="0003075A">
        <w:rPr>
          <w:rFonts w:cs="Times New Roman"/>
          <w:noProof/>
        </w:rPr>
        <w:t xml:space="preserve">Zimmer, H. D. (2001). </w:t>
      </w:r>
      <w:r w:rsidRPr="0003075A">
        <w:rPr>
          <w:rFonts w:cs="Times New Roman"/>
          <w:i/>
          <w:iCs/>
          <w:noProof/>
        </w:rPr>
        <w:t>Memory for action : a distinct form of episodic memory?</w:t>
      </w:r>
      <w:r w:rsidRPr="0003075A">
        <w:rPr>
          <w:rFonts w:cs="Times New Roman"/>
          <w:noProof/>
        </w:rPr>
        <w:t xml:space="preserve"> Oxford University Press.</w:t>
      </w:r>
    </w:p>
    <w:sectPr w:rsidR="00E21CB1" w:rsidRPr="00741FD0" w:rsidSect="00034616">
      <w:footerReference w:type="default" r:id="rId13"/>
      <w:pgSz w:w="11909" w:h="16834"/>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Pedro Reviriego Vasallo" w:date="2026-09-23T09:54:00Z" w:initials="PRV">
    <w:p w14:paraId="6DD52694" w14:textId="17F2BBA9" w:rsidR="004C3EF1" w:rsidRDefault="004C3EF1">
      <w:pPr>
        <w:pStyle w:val="Textocomentario"/>
      </w:pPr>
      <w:r>
        <w:rPr>
          <w:rStyle w:val="Refdecomentario"/>
        </w:rPr>
        <w:annotationRef/>
      </w:r>
      <w:r>
        <w:t>We do no finetuning…..</w:t>
      </w:r>
    </w:p>
  </w:comment>
  <w:comment w:id="11" w:author="Macedonia Manuela" w:date="2026-09-22T18:18:00Z" w:initials="MM">
    <w:p w14:paraId="2D8891B2" w14:textId="7F173715" w:rsidR="005004D5" w:rsidRDefault="005004D5">
      <w:pPr>
        <w:pStyle w:val="Textocomentario"/>
      </w:pPr>
      <w:r>
        <w:rPr>
          <w:rStyle w:val="Refdecomentario"/>
        </w:rPr>
        <w:annotationRef/>
      </w:r>
      <w:r>
        <w:t>Please provide references across the whole section</w:t>
      </w:r>
    </w:p>
  </w:comment>
  <w:comment w:id="12" w:author="Pedro Reviriego Vasallo" w:date="2026-09-23T09:55:00Z" w:initials="PRV">
    <w:p w14:paraId="5615F2DF" w14:textId="3ACD8831" w:rsidR="004C3EF1" w:rsidRDefault="004C3EF1">
      <w:pPr>
        <w:pStyle w:val="Textocomentario"/>
      </w:pPr>
      <w:r>
        <w:rPr>
          <w:rStyle w:val="Refdecomentario"/>
        </w:rPr>
        <w:annotationRef/>
      </w:r>
      <w:r w:rsidR="00952090">
        <w:rPr>
          <w:noProof/>
        </w:rPr>
        <w:t>S</w:t>
      </w:r>
      <w:r w:rsidR="00952090">
        <w:rPr>
          <w:noProof/>
        </w:rPr>
        <w:t>a</w:t>
      </w:r>
      <w:r w:rsidR="00952090">
        <w:rPr>
          <w:noProof/>
        </w:rPr>
        <w:t>m</w:t>
      </w:r>
      <w:r w:rsidR="00952090">
        <w:rPr>
          <w:noProof/>
        </w:rPr>
        <w:t>e</w:t>
      </w:r>
      <w:r w:rsidR="00952090">
        <w:rPr>
          <w:noProof/>
        </w:rPr>
        <w:t xml:space="preserve"> </w:t>
      </w:r>
      <w:r w:rsidR="00952090">
        <w:rPr>
          <w:noProof/>
        </w:rPr>
        <w:t>n</w:t>
      </w:r>
      <w:r w:rsidR="00952090">
        <w:rPr>
          <w:noProof/>
        </w:rPr>
        <w:t>o</w:t>
      </w:r>
      <w:r w:rsidR="00952090">
        <w:rPr>
          <w:noProof/>
        </w:rPr>
        <w:t xml:space="preserve"> </w:t>
      </w:r>
      <w:r w:rsidR="00952090">
        <w:rPr>
          <w:noProof/>
        </w:rPr>
        <w:t>F</w:t>
      </w:r>
      <w:r w:rsidR="00952090">
        <w:rPr>
          <w:noProof/>
        </w:rPr>
        <w:t>T</w:t>
      </w:r>
      <w:r w:rsidR="00952090">
        <w:rPr>
          <w:noProof/>
        </w:rPr>
        <w:t xml:space="preserve"> </w:t>
      </w:r>
      <w:r w:rsidR="00952090">
        <w:rPr>
          <w:noProof/>
        </w:rPr>
        <w:t>w</w:t>
      </w:r>
      <w:r w:rsidR="00952090">
        <w:rPr>
          <w:noProof/>
        </w:rPr>
        <w:t>a</w:t>
      </w:r>
      <w:r w:rsidR="00952090">
        <w:rPr>
          <w:noProof/>
        </w:rPr>
        <w:t>s</w:t>
      </w:r>
      <w:r w:rsidR="00952090">
        <w:rPr>
          <w:noProof/>
        </w:rPr>
        <w:t xml:space="preserve"> </w:t>
      </w:r>
      <w:r w:rsidR="00952090">
        <w:rPr>
          <w:noProof/>
        </w:rPr>
        <w:t>d</w:t>
      </w:r>
      <w:r w:rsidR="00952090">
        <w:rPr>
          <w:noProof/>
        </w:rPr>
        <w:t>o</w:t>
      </w:r>
      <w:r w:rsidR="00952090">
        <w:rPr>
          <w:noProof/>
        </w:rPr>
        <w:t>n</w:t>
      </w:r>
      <w:r w:rsidR="00952090">
        <w:rPr>
          <w:noProof/>
        </w:rPr>
        <w:t>e</w:t>
      </w:r>
      <w:r w:rsidR="00952090">
        <w:rPr>
          <w:noProof/>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D52694" w15:done="0"/>
  <w15:commentEx w15:paraId="2D8891B2" w15:done="0"/>
  <w15:commentEx w15:paraId="5615F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0CB38B0" w16cex:dateUtc="2026-09-2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D52694" w16cid:durableId="2E5E2065"/>
  <w16cid:commentId w16cid:paraId="2D8891B2" w16cid:durableId="00CB38B0"/>
  <w16cid:commentId w16cid:paraId="5615F2DF" w16cid:durableId="2E5E20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985C1" w14:textId="77777777" w:rsidR="005004D5" w:rsidRDefault="005004D5">
    <w:pPr>
      <w:pStyle w:val="Piedepgina"/>
      <w:jc w:val="right"/>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6A388F"/>
    <w:multiLevelType w:val="hybridMultilevel"/>
    <w:tmpl w:val="59E2A4C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edro Reviriego Vasallo">
    <w15:presenceInfo w15:providerId="None" w15:userId="Pedro Reviriego Vasallo"/>
  </w15:person>
  <w15:person w15:author="Macedonia Manuela">
    <w15:presenceInfo w15:providerId="AD" w15:userId="S::Manuela.Macedonia@jku.at::63d33ea0-d7ca-4ef9-ac5e-c5ee7ef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79"/>
    <w:rsid w:val="00012507"/>
    <w:rsid w:val="000134A3"/>
    <w:rsid w:val="00027C61"/>
    <w:rsid w:val="0003075A"/>
    <w:rsid w:val="00034616"/>
    <w:rsid w:val="00050389"/>
    <w:rsid w:val="0006063C"/>
    <w:rsid w:val="00073B2D"/>
    <w:rsid w:val="00073D5A"/>
    <w:rsid w:val="00096EE2"/>
    <w:rsid w:val="000A7609"/>
    <w:rsid w:val="000D2F51"/>
    <w:rsid w:val="000D5541"/>
    <w:rsid w:val="00130E99"/>
    <w:rsid w:val="00130ECF"/>
    <w:rsid w:val="00132076"/>
    <w:rsid w:val="0015074B"/>
    <w:rsid w:val="00174CE0"/>
    <w:rsid w:val="00176E0B"/>
    <w:rsid w:val="00194263"/>
    <w:rsid w:val="001C0407"/>
    <w:rsid w:val="001D7BEA"/>
    <w:rsid w:val="001E19ED"/>
    <w:rsid w:val="00212098"/>
    <w:rsid w:val="00216304"/>
    <w:rsid w:val="00237813"/>
    <w:rsid w:val="00257683"/>
    <w:rsid w:val="0029639D"/>
    <w:rsid w:val="002A0758"/>
    <w:rsid w:val="002A48EF"/>
    <w:rsid w:val="002D64F7"/>
    <w:rsid w:val="002F01F7"/>
    <w:rsid w:val="00322BD2"/>
    <w:rsid w:val="00326F90"/>
    <w:rsid w:val="00360BA8"/>
    <w:rsid w:val="00375F90"/>
    <w:rsid w:val="003826BF"/>
    <w:rsid w:val="00384639"/>
    <w:rsid w:val="003A0AAE"/>
    <w:rsid w:val="003B283D"/>
    <w:rsid w:val="003B4EB2"/>
    <w:rsid w:val="003F2281"/>
    <w:rsid w:val="0042294B"/>
    <w:rsid w:val="00423672"/>
    <w:rsid w:val="00440265"/>
    <w:rsid w:val="00481FA5"/>
    <w:rsid w:val="004862B1"/>
    <w:rsid w:val="004C3EF1"/>
    <w:rsid w:val="005004D5"/>
    <w:rsid w:val="00501683"/>
    <w:rsid w:val="00505B30"/>
    <w:rsid w:val="00517600"/>
    <w:rsid w:val="00526B14"/>
    <w:rsid w:val="00540C42"/>
    <w:rsid w:val="00570369"/>
    <w:rsid w:val="00581E75"/>
    <w:rsid w:val="005868EE"/>
    <w:rsid w:val="005945BA"/>
    <w:rsid w:val="005D4727"/>
    <w:rsid w:val="005E5D41"/>
    <w:rsid w:val="00624576"/>
    <w:rsid w:val="0063101E"/>
    <w:rsid w:val="00653E8A"/>
    <w:rsid w:val="00681AA6"/>
    <w:rsid w:val="006B20C5"/>
    <w:rsid w:val="007261DA"/>
    <w:rsid w:val="00741FD0"/>
    <w:rsid w:val="00746B15"/>
    <w:rsid w:val="00752B93"/>
    <w:rsid w:val="00753F4A"/>
    <w:rsid w:val="00764FF8"/>
    <w:rsid w:val="0076557B"/>
    <w:rsid w:val="00781B4F"/>
    <w:rsid w:val="007A6C37"/>
    <w:rsid w:val="00807D9F"/>
    <w:rsid w:val="008438EE"/>
    <w:rsid w:val="00883EF0"/>
    <w:rsid w:val="00886E4F"/>
    <w:rsid w:val="00897F93"/>
    <w:rsid w:val="008D648D"/>
    <w:rsid w:val="00952090"/>
    <w:rsid w:val="00977A6B"/>
    <w:rsid w:val="009C07AD"/>
    <w:rsid w:val="009C11C7"/>
    <w:rsid w:val="009C5032"/>
    <w:rsid w:val="009E7A26"/>
    <w:rsid w:val="00A57FDF"/>
    <w:rsid w:val="00A87070"/>
    <w:rsid w:val="00AA1D8D"/>
    <w:rsid w:val="00AA416C"/>
    <w:rsid w:val="00B0177B"/>
    <w:rsid w:val="00B434AC"/>
    <w:rsid w:val="00B47730"/>
    <w:rsid w:val="00B9202F"/>
    <w:rsid w:val="00BB10FC"/>
    <w:rsid w:val="00BC1299"/>
    <w:rsid w:val="00BC42F0"/>
    <w:rsid w:val="00C531B2"/>
    <w:rsid w:val="00C54288"/>
    <w:rsid w:val="00C8017B"/>
    <w:rsid w:val="00C84F49"/>
    <w:rsid w:val="00CA728C"/>
    <w:rsid w:val="00CB0664"/>
    <w:rsid w:val="00CC0F80"/>
    <w:rsid w:val="00CF4868"/>
    <w:rsid w:val="00D161C4"/>
    <w:rsid w:val="00D1736B"/>
    <w:rsid w:val="00D24116"/>
    <w:rsid w:val="00D33DA8"/>
    <w:rsid w:val="00D46585"/>
    <w:rsid w:val="00D6299A"/>
    <w:rsid w:val="00D65863"/>
    <w:rsid w:val="00D773BD"/>
    <w:rsid w:val="00D82CF4"/>
    <w:rsid w:val="00E21CB1"/>
    <w:rsid w:val="00E46B14"/>
    <w:rsid w:val="00E5309C"/>
    <w:rsid w:val="00E768C0"/>
    <w:rsid w:val="00E84C3D"/>
    <w:rsid w:val="00EC5536"/>
    <w:rsid w:val="00EE6CFB"/>
    <w:rsid w:val="00F1053B"/>
    <w:rsid w:val="00F467B0"/>
    <w:rsid w:val="00F62937"/>
    <w:rsid w:val="00F7438D"/>
    <w:rsid w:val="00F80541"/>
    <w:rsid w:val="00F84823"/>
    <w:rsid w:val="00FB1EB6"/>
    <w:rsid w:val="00FB7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5AFAFE"/>
  <w14:defaultImageDpi w14:val="300"/>
  <w15:docId w15:val="{5403EE35-73D7-4E6D-B7F8-3450F0A3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hAnsi="Times New Roman"/>
      <w:color w:val="00000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color w:val="000000"/>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3826BF"/>
    <w:rPr>
      <w:b/>
      <w:bCs/>
    </w:rPr>
  </w:style>
  <w:style w:type="character" w:customStyle="1" w:styleId="AsuntodelcomentarioCar">
    <w:name w:val="Asunto del comentario Car"/>
    <w:basedOn w:val="TextocomentarioCar"/>
    <w:link w:val="Asuntodelcomentario"/>
    <w:uiPriority w:val="99"/>
    <w:semiHidden/>
    <w:rsid w:val="003826BF"/>
    <w:rPr>
      <w:rFonts w:ascii="Times New Roman" w:hAnsi="Times New Roman"/>
      <w:b/>
      <w:bCs/>
      <w:color w:val="000000"/>
      <w:sz w:val="20"/>
      <w:szCs w:val="20"/>
    </w:rPr>
  </w:style>
  <w:style w:type="character" w:styleId="Hipervnculo">
    <w:name w:val="Hyperlink"/>
    <w:basedOn w:val="Fuentedeprrafopredeter"/>
    <w:uiPriority w:val="99"/>
    <w:unhideWhenUsed/>
    <w:rsid w:val="00581E75"/>
    <w:rPr>
      <w:color w:val="0000FF" w:themeColor="hyperlink"/>
      <w:u w:val="single"/>
    </w:rPr>
  </w:style>
  <w:style w:type="character" w:styleId="Mencinsinresolver">
    <w:name w:val="Unresolved Mention"/>
    <w:basedOn w:val="Fuentedeprrafopredeter"/>
    <w:uiPriority w:val="99"/>
    <w:semiHidden/>
    <w:unhideWhenUsed/>
    <w:rsid w:val="00581E75"/>
    <w:rPr>
      <w:color w:val="605E5C"/>
      <w:shd w:val="clear" w:color="auto" w:fill="E1DFDD"/>
    </w:rPr>
  </w:style>
  <w:style w:type="paragraph" w:customStyle="1" w:styleId="FirstParagraph">
    <w:name w:val="First Paragraph"/>
    <w:basedOn w:val="Textoindependiente"/>
    <w:next w:val="Textoindependiente"/>
    <w:qFormat/>
    <w:rsid w:val="00741FD0"/>
    <w:pPr>
      <w:spacing w:before="180" w:after="180" w:line="240" w:lineRule="auto"/>
    </w:pPr>
    <w:rPr>
      <w:rFonts w:asciiTheme="minorHAnsi" w:eastAsiaTheme="minorHAnsi" w:hAnsiTheme="minorHAnsi"/>
      <w:color w:val="auto"/>
      <w:sz w:val="24"/>
      <w:szCs w:val="24"/>
    </w:rPr>
  </w:style>
  <w:style w:type="paragraph" w:customStyle="1" w:styleId="Compact">
    <w:name w:val="Compact"/>
    <w:basedOn w:val="Textoindependiente"/>
    <w:qFormat/>
    <w:rsid w:val="00741FD0"/>
    <w:pPr>
      <w:spacing w:before="36" w:after="36" w:line="240" w:lineRule="auto"/>
    </w:pPr>
    <w:rPr>
      <w:rFonts w:asciiTheme="minorHAnsi" w:eastAsiaTheme="minorHAnsi" w:hAnsiTheme="minorHAnsi"/>
      <w:color w:val="auto"/>
      <w:sz w:val="24"/>
      <w:szCs w:val="24"/>
    </w:rPr>
  </w:style>
  <w:style w:type="table" w:customStyle="1" w:styleId="Table">
    <w:name w:val="Table"/>
    <w:semiHidden/>
    <w:unhideWhenUsed/>
    <w:qFormat/>
    <w:rsid w:val="00741FD0"/>
    <w:pPr>
      <w:spacing w:line="240" w:lineRule="auto"/>
    </w:pPr>
    <w:rPr>
      <w:rFonts w:eastAsiaTheme="minorHAnsi"/>
      <w:sz w:val="24"/>
      <w:szCs w:val="24"/>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deglobo">
    <w:name w:val="Balloon Text"/>
    <w:basedOn w:val="Normal"/>
    <w:link w:val="TextodegloboCar"/>
    <w:uiPriority w:val="99"/>
    <w:semiHidden/>
    <w:unhideWhenUsed/>
    <w:rsid w:val="00481FA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1FA5"/>
    <w:rPr>
      <w:rFonts w:ascii="Segoe UI" w:hAnsi="Segoe UI" w:cs="Segoe UI"/>
      <w:color w:val="000000"/>
      <w:sz w:val="18"/>
      <w:szCs w:val="18"/>
    </w:rPr>
  </w:style>
  <w:style w:type="paragraph" w:styleId="Revisin">
    <w:name w:val="Revision"/>
    <w:hidden/>
    <w:uiPriority w:val="99"/>
    <w:semiHidden/>
    <w:rsid w:val="004C3EF1"/>
    <w:pPr>
      <w:spacing w:after="0" w:line="240"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2835">
      <w:bodyDiv w:val="1"/>
      <w:marLeft w:val="0"/>
      <w:marRight w:val="0"/>
      <w:marTop w:val="0"/>
      <w:marBottom w:val="0"/>
      <w:divBdr>
        <w:top w:val="none" w:sz="0" w:space="0" w:color="auto"/>
        <w:left w:val="none" w:sz="0" w:space="0" w:color="auto"/>
        <w:bottom w:val="none" w:sz="0" w:space="0" w:color="auto"/>
        <w:right w:val="none" w:sz="0" w:space="0" w:color="auto"/>
      </w:divBdr>
    </w:div>
    <w:div w:id="103311677">
      <w:bodyDiv w:val="1"/>
      <w:marLeft w:val="0"/>
      <w:marRight w:val="0"/>
      <w:marTop w:val="0"/>
      <w:marBottom w:val="0"/>
      <w:divBdr>
        <w:top w:val="none" w:sz="0" w:space="0" w:color="auto"/>
        <w:left w:val="none" w:sz="0" w:space="0" w:color="auto"/>
        <w:bottom w:val="none" w:sz="0" w:space="0" w:color="auto"/>
        <w:right w:val="none" w:sz="0" w:space="0" w:color="auto"/>
      </w:divBdr>
    </w:div>
    <w:div w:id="129370557">
      <w:bodyDiv w:val="1"/>
      <w:marLeft w:val="0"/>
      <w:marRight w:val="0"/>
      <w:marTop w:val="0"/>
      <w:marBottom w:val="0"/>
      <w:divBdr>
        <w:top w:val="none" w:sz="0" w:space="0" w:color="auto"/>
        <w:left w:val="none" w:sz="0" w:space="0" w:color="auto"/>
        <w:bottom w:val="none" w:sz="0" w:space="0" w:color="auto"/>
        <w:right w:val="none" w:sz="0" w:space="0" w:color="auto"/>
      </w:divBdr>
      <w:divsChild>
        <w:div w:id="990210092">
          <w:marLeft w:val="0"/>
          <w:marRight w:val="0"/>
          <w:marTop w:val="0"/>
          <w:marBottom w:val="0"/>
          <w:divBdr>
            <w:top w:val="none" w:sz="0" w:space="0" w:color="auto"/>
            <w:left w:val="none" w:sz="0" w:space="0" w:color="auto"/>
            <w:bottom w:val="none" w:sz="0" w:space="0" w:color="auto"/>
            <w:right w:val="none" w:sz="0" w:space="0" w:color="auto"/>
          </w:divBdr>
          <w:divsChild>
            <w:div w:id="141849696">
              <w:marLeft w:val="0"/>
              <w:marRight w:val="0"/>
              <w:marTop w:val="0"/>
              <w:marBottom w:val="0"/>
              <w:divBdr>
                <w:top w:val="none" w:sz="0" w:space="0" w:color="auto"/>
                <w:left w:val="none" w:sz="0" w:space="0" w:color="auto"/>
                <w:bottom w:val="none" w:sz="0" w:space="0" w:color="auto"/>
                <w:right w:val="none" w:sz="0" w:space="0" w:color="auto"/>
              </w:divBdr>
              <w:divsChild>
                <w:div w:id="1027411839">
                  <w:marLeft w:val="0"/>
                  <w:marRight w:val="0"/>
                  <w:marTop w:val="0"/>
                  <w:marBottom w:val="0"/>
                  <w:divBdr>
                    <w:top w:val="none" w:sz="0" w:space="0" w:color="auto"/>
                    <w:left w:val="none" w:sz="0" w:space="0" w:color="auto"/>
                    <w:bottom w:val="none" w:sz="0" w:space="0" w:color="auto"/>
                    <w:right w:val="none" w:sz="0" w:space="0" w:color="auto"/>
                  </w:divBdr>
                  <w:divsChild>
                    <w:div w:id="228077843">
                      <w:marLeft w:val="0"/>
                      <w:marRight w:val="0"/>
                      <w:marTop w:val="0"/>
                      <w:marBottom w:val="0"/>
                      <w:divBdr>
                        <w:top w:val="none" w:sz="0" w:space="0" w:color="auto"/>
                        <w:left w:val="none" w:sz="0" w:space="0" w:color="auto"/>
                        <w:bottom w:val="none" w:sz="0" w:space="0" w:color="auto"/>
                        <w:right w:val="none" w:sz="0" w:space="0" w:color="auto"/>
                      </w:divBdr>
                      <w:divsChild>
                        <w:div w:id="527329221">
                          <w:marLeft w:val="0"/>
                          <w:marRight w:val="0"/>
                          <w:marTop w:val="0"/>
                          <w:marBottom w:val="0"/>
                          <w:divBdr>
                            <w:top w:val="none" w:sz="0" w:space="0" w:color="auto"/>
                            <w:left w:val="none" w:sz="0" w:space="0" w:color="auto"/>
                            <w:bottom w:val="none" w:sz="0" w:space="0" w:color="auto"/>
                            <w:right w:val="none" w:sz="0" w:space="0" w:color="auto"/>
                          </w:divBdr>
                          <w:divsChild>
                            <w:div w:id="1204362880">
                              <w:marLeft w:val="0"/>
                              <w:marRight w:val="0"/>
                              <w:marTop w:val="0"/>
                              <w:marBottom w:val="0"/>
                              <w:divBdr>
                                <w:top w:val="none" w:sz="0" w:space="0" w:color="auto"/>
                                <w:left w:val="none" w:sz="0" w:space="0" w:color="auto"/>
                                <w:bottom w:val="none" w:sz="0" w:space="0" w:color="auto"/>
                                <w:right w:val="none" w:sz="0" w:space="0" w:color="auto"/>
                              </w:divBdr>
                              <w:divsChild>
                                <w:div w:id="254172442">
                                  <w:marLeft w:val="0"/>
                                  <w:marRight w:val="0"/>
                                  <w:marTop w:val="0"/>
                                  <w:marBottom w:val="0"/>
                                  <w:divBdr>
                                    <w:top w:val="none" w:sz="0" w:space="0" w:color="auto"/>
                                    <w:left w:val="none" w:sz="0" w:space="0" w:color="auto"/>
                                    <w:bottom w:val="none" w:sz="0" w:space="0" w:color="auto"/>
                                    <w:right w:val="none" w:sz="0" w:space="0" w:color="auto"/>
                                  </w:divBdr>
                                  <w:divsChild>
                                    <w:div w:id="684602022">
                                      <w:marLeft w:val="0"/>
                                      <w:marRight w:val="0"/>
                                      <w:marTop w:val="0"/>
                                      <w:marBottom w:val="0"/>
                                      <w:divBdr>
                                        <w:top w:val="none" w:sz="0" w:space="0" w:color="auto"/>
                                        <w:left w:val="none" w:sz="0" w:space="0" w:color="auto"/>
                                        <w:bottom w:val="none" w:sz="0" w:space="0" w:color="auto"/>
                                        <w:right w:val="none" w:sz="0" w:space="0" w:color="auto"/>
                                      </w:divBdr>
                                      <w:divsChild>
                                        <w:div w:id="265190877">
                                          <w:marLeft w:val="0"/>
                                          <w:marRight w:val="0"/>
                                          <w:marTop w:val="0"/>
                                          <w:marBottom w:val="0"/>
                                          <w:divBdr>
                                            <w:top w:val="none" w:sz="0" w:space="0" w:color="auto"/>
                                            <w:left w:val="none" w:sz="0" w:space="0" w:color="auto"/>
                                            <w:bottom w:val="none" w:sz="0" w:space="0" w:color="auto"/>
                                            <w:right w:val="none" w:sz="0" w:space="0" w:color="auto"/>
                                          </w:divBdr>
                                          <w:divsChild>
                                            <w:div w:id="1992563557">
                                              <w:marLeft w:val="0"/>
                                              <w:marRight w:val="0"/>
                                              <w:marTop w:val="0"/>
                                              <w:marBottom w:val="0"/>
                                              <w:divBdr>
                                                <w:top w:val="none" w:sz="0" w:space="0" w:color="auto"/>
                                                <w:left w:val="none" w:sz="0" w:space="0" w:color="auto"/>
                                                <w:bottom w:val="none" w:sz="0" w:space="0" w:color="auto"/>
                                                <w:right w:val="none" w:sz="0" w:space="0" w:color="auto"/>
                                              </w:divBdr>
                                              <w:divsChild>
                                                <w:div w:id="665323363">
                                                  <w:marLeft w:val="0"/>
                                                  <w:marRight w:val="0"/>
                                                  <w:marTop w:val="0"/>
                                                  <w:marBottom w:val="0"/>
                                                  <w:divBdr>
                                                    <w:top w:val="none" w:sz="0" w:space="0" w:color="auto"/>
                                                    <w:left w:val="none" w:sz="0" w:space="0" w:color="auto"/>
                                                    <w:bottom w:val="none" w:sz="0" w:space="0" w:color="auto"/>
                                                    <w:right w:val="none" w:sz="0" w:space="0" w:color="auto"/>
                                                  </w:divBdr>
                                                  <w:divsChild>
                                                    <w:div w:id="517162373">
                                                      <w:marLeft w:val="0"/>
                                                      <w:marRight w:val="0"/>
                                                      <w:marTop w:val="0"/>
                                                      <w:marBottom w:val="0"/>
                                                      <w:divBdr>
                                                        <w:top w:val="none" w:sz="0" w:space="0" w:color="auto"/>
                                                        <w:left w:val="none" w:sz="0" w:space="0" w:color="auto"/>
                                                        <w:bottom w:val="none" w:sz="0" w:space="0" w:color="auto"/>
                                                        <w:right w:val="none" w:sz="0" w:space="0" w:color="auto"/>
                                                      </w:divBdr>
                                                      <w:divsChild>
                                                        <w:div w:id="627862203">
                                                          <w:marLeft w:val="0"/>
                                                          <w:marRight w:val="0"/>
                                                          <w:marTop w:val="0"/>
                                                          <w:marBottom w:val="0"/>
                                                          <w:divBdr>
                                                            <w:top w:val="none" w:sz="0" w:space="0" w:color="auto"/>
                                                            <w:left w:val="none" w:sz="0" w:space="0" w:color="auto"/>
                                                            <w:bottom w:val="none" w:sz="0" w:space="0" w:color="auto"/>
                                                            <w:right w:val="none" w:sz="0" w:space="0" w:color="auto"/>
                                                          </w:divBdr>
                                                          <w:divsChild>
                                                            <w:div w:id="1973945509">
                                                              <w:marLeft w:val="0"/>
                                                              <w:marRight w:val="0"/>
                                                              <w:marTop w:val="0"/>
                                                              <w:marBottom w:val="0"/>
                                                              <w:divBdr>
                                                                <w:top w:val="none" w:sz="0" w:space="0" w:color="auto"/>
                                                                <w:left w:val="none" w:sz="0" w:space="0" w:color="auto"/>
                                                                <w:bottom w:val="none" w:sz="0" w:space="0" w:color="auto"/>
                                                                <w:right w:val="none" w:sz="0" w:space="0" w:color="auto"/>
                                                              </w:divBdr>
                                                              <w:divsChild>
                                                                <w:div w:id="1229849837">
                                                                  <w:marLeft w:val="0"/>
                                                                  <w:marRight w:val="0"/>
                                                                  <w:marTop w:val="0"/>
                                                                  <w:marBottom w:val="0"/>
                                                                  <w:divBdr>
                                                                    <w:top w:val="none" w:sz="0" w:space="0" w:color="auto"/>
                                                                    <w:left w:val="none" w:sz="0" w:space="0" w:color="auto"/>
                                                                    <w:bottom w:val="none" w:sz="0" w:space="0" w:color="auto"/>
                                                                    <w:right w:val="none" w:sz="0" w:space="0" w:color="auto"/>
                                                                  </w:divBdr>
                                                                  <w:divsChild>
                                                                    <w:div w:id="565451786">
                                                                      <w:marLeft w:val="0"/>
                                                                      <w:marRight w:val="0"/>
                                                                      <w:marTop w:val="0"/>
                                                                      <w:marBottom w:val="0"/>
                                                                      <w:divBdr>
                                                                        <w:top w:val="none" w:sz="0" w:space="0" w:color="auto"/>
                                                                        <w:left w:val="none" w:sz="0" w:space="0" w:color="auto"/>
                                                                        <w:bottom w:val="none" w:sz="0" w:space="0" w:color="auto"/>
                                                                        <w:right w:val="none" w:sz="0" w:space="0" w:color="auto"/>
                                                                      </w:divBdr>
                                                                      <w:divsChild>
                                                                        <w:div w:id="1284271513">
                                                                          <w:marLeft w:val="0"/>
                                                                          <w:marRight w:val="0"/>
                                                                          <w:marTop w:val="0"/>
                                                                          <w:marBottom w:val="0"/>
                                                                          <w:divBdr>
                                                                            <w:top w:val="none" w:sz="0" w:space="0" w:color="auto"/>
                                                                            <w:left w:val="none" w:sz="0" w:space="0" w:color="auto"/>
                                                                            <w:bottom w:val="none" w:sz="0" w:space="0" w:color="auto"/>
                                                                            <w:right w:val="none" w:sz="0" w:space="0" w:color="auto"/>
                                                                          </w:divBdr>
                                                                          <w:divsChild>
                                                                            <w:div w:id="1236667421">
                                                                              <w:marLeft w:val="0"/>
                                                                              <w:marRight w:val="0"/>
                                                                              <w:marTop w:val="0"/>
                                                                              <w:marBottom w:val="0"/>
                                                                              <w:divBdr>
                                                                                <w:top w:val="none" w:sz="0" w:space="0" w:color="auto"/>
                                                                                <w:left w:val="none" w:sz="0" w:space="0" w:color="auto"/>
                                                                                <w:bottom w:val="none" w:sz="0" w:space="0" w:color="auto"/>
                                                                                <w:right w:val="none" w:sz="0" w:space="0" w:color="auto"/>
                                                                              </w:divBdr>
                                                                              <w:divsChild>
                                                                                <w:div w:id="1799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991553">
      <w:bodyDiv w:val="1"/>
      <w:marLeft w:val="0"/>
      <w:marRight w:val="0"/>
      <w:marTop w:val="0"/>
      <w:marBottom w:val="0"/>
      <w:divBdr>
        <w:top w:val="none" w:sz="0" w:space="0" w:color="auto"/>
        <w:left w:val="none" w:sz="0" w:space="0" w:color="auto"/>
        <w:bottom w:val="none" w:sz="0" w:space="0" w:color="auto"/>
        <w:right w:val="none" w:sz="0" w:space="0" w:color="auto"/>
      </w:divBdr>
    </w:div>
    <w:div w:id="313803986">
      <w:bodyDiv w:val="1"/>
      <w:marLeft w:val="0"/>
      <w:marRight w:val="0"/>
      <w:marTop w:val="0"/>
      <w:marBottom w:val="0"/>
      <w:divBdr>
        <w:top w:val="none" w:sz="0" w:space="0" w:color="auto"/>
        <w:left w:val="none" w:sz="0" w:space="0" w:color="auto"/>
        <w:bottom w:val="none" w:sz="0" w:space="0" w:color="auto"/>
        <w:right w:val="none" w:sz="0" w:space="0" w:color="auto"/>
      </w:divBdr>
    </w:div>
    <w:div w:id="330333489">
      <w:bodyDiv w:val="1"/>
      <w:marLeft w:val="0"/>
      <w:marRight w:val="0"/>
      <w:marTop w:val="0"/>
      <w:marBottom w:val="0"/>
      <w:divBdr>
        <w:top w:val="none" w:sz="0" w:space="0" w:color="auto"/>
        <w:left w:val="none" w:sz="0" w:space="0" w:color="auto"/>
        <w:bottom w:val="none" w:sz="0" w:space="0" w:color="auto"/>
        <w:right w:val="none" w:sz="0" w:space="0" w:color="auto"/>
      </w:divBdr>
    </w:div>
    <w:div w:id="349071974">
      <w:bodyDiv w:val="1"/>
      <w:marLeft w:val="0"/>
      <w:marRight w:val="0"/>
      <w:marTop w:val="0"/>
      <w:marBottom w:val="0"/>
      <w:divBdr>
        <w:top w:val="none" w:sz="0" w:space="0" w:color="auto"/>
        <w:left w:val="none" w:sz="0" w:space="0" w:color="auto"/>
        <w:bottom w:val="none" w:sz="0" w:space="0" w:color="auto"/>
        <w:right w:val="none" w:sz="0" w:space="0" w:color="auto"/>
      </w:divBdr>
      <w:divsChild>
        <w:div w:id="272253860">
          <w:marLeft w:val="0"/>
          <w:marRight w:val="0"/>
          <w:marTop w:val="0"/>
          <w:marBottom w:val="0"/>
          <w:divBdr>
            <w:top w:val="none" w:sz="0" w:space="0" w:color="auto"/>
            <w:left w:val="none" w:sz="0" w:space="0" w:color="auto"/>
            <w:bottom w:val="none" w:sz="0" w:space="0" w:color="auto"/>
            <w:right w:val="none" w:sz="0" w:space="0" w:color="auto"/>
          </w:divBdr>
        </w:div>
      </w:divsChild>
    </w:div>
    <w:div w:id="410546037">
      <w:bodyDiv w:val="1"/>
      <w:marLeft w:val="0"/>
      <w:marRight w:val="0"/>
      <w:marTop w:val="0"/>
      <w:marBottom w:val="0"/>
      <w:divBdr>
        <w:top w:val="none" w:sz="0" w:space="0" w:color="auto"/>
        <w:left w:val="none" w:sz="0" w:space="0" w:color="auto"/>
        <w:bottom w:val="none" w:sz="0" w:space="0" w:color="auto"/>
        <w:right w:val="none" w:sz="0" w:space="0" w:color="auto"/>
      </w:divBdr>
      <w:divsChild>
        <w:div w:id="16771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1485">
          <w:marLeft w:val="0"/>
          <w:marRight w:val="0"/>
          <w:marTop w:val="0"/>
          <w:marBottom w:val="0"/>
          <w:divBdr>
            <w:top w:val="none" w:sz="0" w:space="0" w:color="auto"/>
            <w:left w:val="none" w:sz="0" w:space="0" w:color="auto"/>
            <w:bottom w:val="none" w:sz="0" w:space="0" w:color="auto"/>
            <w:right w:val="none" w:sz="0" w:space="0" w:color="auto"/>
          </w:divBdr>
        </w:div>
        <w:div w:id="970358059">
          <w:marLeft w:val="0"/>
          <w:marRight w:val="0"/>
          <w:marTop w:val="0"/>
          <w:marBottom w:val="0"/>
          <w:divBdr>
            <w:top w:val="none" w:sz="0" w:space="0" w:color="auto"/>
            <w:left w:val="none" w:sz="0" w:space="0" w:color="auto"/>
            <w:bottom w:val="none" w:sz="0" w:space="0" w:color="auto"/>
            <w:right w:val="none" w:sz="0" w:space="0" w:color="auto"/>
          </w:divBdr>
        </w:div>
        <w:div w:id="491526967">
          <w:marLeft w:val="0"/>
          <w:marRight w:val="0"/>
          <w:marTop w:val="0"/>
          <w:marBottom w:val="0"/>
          <w:divBdr>
            <w:top w:val="none" w:sz="0" w:space="0" w:color="auto"/>
            <w:left w:val="none" w:sz="0" w:space="0" w:color="auto"/>
            <w:bottom w:val="none" w:sz="0" w:space="0" w:color="auto"/>
            <w:right w:val="none" w:sz="0" w:space="0" w:color="auto"/>
          </w:divBdr>
        </w:div>
      </w:divsChild>
    </w:div>
    <w:div w:id="516820735">
      <w:bodyDiv w:val="1"/>
      <w:marLeft w:val="0"/>
      <w:marRight w:val="0"/>
      <w:marTop w:val="0"/>
      <w:marBottom w:val="0"/>
      <w:divBdr>
        <w:top w:val="none" w:sz="0" w:space="0" w:color="auto"/>
        <w:left w:val="none" w:sz="0" w:space="0" w:color="auto"/>
        <w:bottom w:val="none" w:sz="0" w:space="0" w:color="auto"/>
        <w:right w:val="none" w:sz="0" w:space="0" w:color="auto"/>
      </w:divBdr>
    </w:div>
    <w:div w:id="530453844">
      <w:bodyDiv w:val="1"/>
      <w:marLeft w:val="0"/>
      <w:marRight w:val="0"/>
      <w:marTop w:val="0"/>
      <w:marBottom w:val="0"/>
      <w:divBdr>
        <w:top w:val="none" w:sz="0" w:space="0" w:color="auto"/>
        <w:left w:val="none" w:sz="0" w:space="0" w:color="auto"/>
        <w:bottom w:val="none" w:sz="0" w:space="0" w:color="auto"/>
        <w:right w:val="none" w:sz="0" w:space="0" w:color="auto"/>
      </w:divBdr>
    </w:div>
    <w:div w:id="624892204">
      <w:bodyDiv w:val="1"/>
      <w:marLeft w:val="0"/>
      <w:marRight w:val="0"/>
      <w:marTop w:val="0"/>
      <w:marBottom w:val="0"/>
      <w:divBdr>
        <w:top w:val="none" w:sz="0" w:space="0" w:color="auto"/>
        <w:left w:val="none" w:sz="0" w:space="0" w:color="auto"/>
        <w:bottom w:val="none" w:sz="0" w:space="0" w:color="auto"/>
        <w:right w:val="none" w:sz="0" w:space="0" w:color="auto"/>
      </w:divBdr>
    </w:div>
    <w:div w:id="681585105">
      <w:bodyDiv w:val="1"/>
      <w:marLeft w:val="0"/>
      <w:marRight w:val="0"/>
      <w:marTop w:val="0"/>
      <w:marBottom w:val="0"/>
      <w:divBdr>
        <w:top w:val="none" w:sz="0" w:space="0" w:color="auto"/>
        <w:left w:val="none" w:sz="0" w:space="0" w:color="auto"/>
        <w:bottom w:val="none" w:sz="0" w:space="0" w:color="auto"/>
        <w:right w:val="none" w:sz="0" w:space="0" w:color="auto"/>
      </w:divBdr>
    </w:div>
    <w:div w:id="719017351">
      <w:bodyDiv w:val="1"/>
      <w:marLeft w:val="0"/>
      <w:marRight w:val="0"/>
      <w:marTop w:val="0"/>
      <w:marBottom w:val="0"/>
      <w:divBdr>
        <w:top w:val="none" w:sz="0" w:space="0" w:color="auto"/>
        <w:left w:val="none" w:sz="0" w:space="0" w:color="auto"/>
        <w:bottom w:val="none" w:sz="0" w:space="0" w:color="auto"/>
        <w:right w:val="none" w:sz="0" w:space="0" w:color="auto"/>
      </w:divBdr>
      <w:divsChild>
        <w:div w:id="77792494">
          <w:marLeft w:val="0"/>
          <w:marRight w:val="0"/>
          <w:marTop w:val="0"/>
          <w:marBottom w:val="0"/>
          <w:divBdr>
            <w:top w:val="none" w:sz="0" w:space="0" w:color="auto"/>
            <w:left w:val="none" w:sz="0" w:space="0" w:color="auto"/>
            <w:bottom w:val="none" w:sz="0" w:space="0" w:color="auto"/>
            <w:right w:val="none" w:sz="0" w:space="0" w:color="auto"/>
          </w:divBdr>
          <w:divsChild>
            <w:div w:id="965428702">
              <w:marLeft w:val="0"/>
              <w:marRight w:val="0"/>
              <w:marTop w:val="0"/>
              <w:marBottom w:val="0"/>
              <w:divBdr>
                <w:top w:val="none" w:sz="0" w:space="0" w:color="auto"/>
                <w:left w:val="none" w:sz="0" w:space="0" w:color="auto"/>
                <w:bottom w:val="none" w:sz="0" w:space="0" w:color="auto"/>
                <w:right w:val="none" w:sz="0" w:space="0" w:color="auto"/>
              </w:divBdr>
              <w:divsChild>
                <w:div w:id="368378868">
                  <w:marLeft w:val="0"/>
                  <w:marRight w:val="0"/>
                  <w:marTop w:val="0"/>
                  <w:marBottom w:val="0"/>
                  <w:divBdr>
                    <w:top w:val="none" w:sz="0" w:space="0" w:color="auto"/>
                    <w:left w:val="none" w:sz="0" w:space="0" w:color="auto"/>
                    <w:bottom w:val="none" w:sz="0" w:space="0" w:color="auto"/>
                    <w:right w:val="none" w:sz="0" w:space="0" w:color="auto"/>
                  </w:divBdr>
                  <w:divsChild>
                    <w:div w:id="1226798759">
                      <w:marLeft w:val="0"/>
                      <w:marRight w:val="0"/>
                      <w:marTop w:val="0"/>
                      <w:marBottom w:val="0"/>
                      <w:divBdr>
                        <w:top w:val="none" w:sz="0" w:space="0" w:color="auto"/>
                        <w:left w:val="none" w:sz="0" w:space="0" w:color="auto"/>
                        <w:bottom w:val="none" w:sz="0" w:space="0" w:color="auto"/>
                        <w:right w:val="none" w:sz="0" w:space="0" w:color="auto"/>
                      </w:divBdr>
                      <w:divsChild>
                        <w:div w:id="606931994">
                          <w:marLeft w:val="0"/>
                          <w:marRight w:val="0"/>
                          <w:marTop w:val="0"/>
                          <w:marBottom w:val="0"/>
                          <w:divBdr>
                            <w:top w:val="none" w:sz="0" w:space="0" w:color="auto"/>
                            <w:left w:val="none" w:sz="0" w:space="0" w:color="auto"/>
                            <w:bottom w:val="none" w:sz="0" w:space="0" w:color="auto"/>
                            <w:right w:val="none" w:sz="0" w:space="0" w:color="auto"/>
                          </w:divBdr>
                          <w:divsChild>
                            <w:div w:id="1333995417">
                              <w:marLeft w:val="0"/>
                              <w:marRight w:val="0"/>
                              <w:marTop w:val="0"/>
                              <w:marBottom w:val="0"/>
                              <w:divBdr>
                                <w:top w:val="none" w:sz="0" w:space="0" w:color="auto"/>
                                <w:left w:val="none" w:sz="0" w:space="0" w:color="auto"/>
                                <w:bottom w:val="none" w:sz="0" w:space="0" w:color="auto"/>
                                <w:right w:val="none" w:sz="0" w:space="0" w:color="auto"/>
                              </w:divBdr>
                              <w:divsChild>
                                <w:div w:id="959993143">
                                  <w:marLeft w:val="0"/>
                                  <w:marRight w:val="0"/>
                                  <w:marTop w:val="0"/>
                                  <w:marBottom w:val="0"/>
                                  <w:divBdr>
                                    <w:top w:val="none" w:sz="0" w:space="0" w:color="auto"/>
                                    <w:left w:val="none" w:sz="0" w:space="0" w:color="auto"/>
                                    <w:bottom w:val="none" w:sz="0" w:space="0" w:color="auto"/>
                                    <w:right w:val="none" w:sz="0" w:space="0" w:color="auto"/>
                                  </w:divBdr>
                                  <w:divsChild>
                                    <w:div w:id="111287049">
                                      <w:marLeft w:val="0"/>
                                      <w:marRight w:val="0"/>
                                      <w:marTop w:val="0"/>
                                      <w:marBottom w:val="0"/>
                                      <w:divBdr>
                                        <w:top w:val="none" w:sz="0" w:space="0" w:color="auto"/>
                                        <w:left w:val="none" w:sz="0" w:space="0" w:color="auto"/>
                                        <w:bottom w:val="none" w:sz="0" w:space="0" w:color="auto"/>
                                        <w:right w:val="none" w:sz="0" w:space="0" w:color="auto"/>
                                      </w:divBdr>
                                      <w:divsChild>
                                        <w:div w:id="137234866">
                                          <w:marLeft w:val="0"/>
                                          <w:marRight w:val="0"/>
                                          <w:marTop w:val="0"/>
                                          <w:marBottom w:val="0"/>
                                          <w:divBdr>
                                            <w:top w:val="none" w:sz="0" w:space="0" w:color="auto"/>
                                            <w:left w:val="none" w:sz="0" w:space="0" w:color="auto"/>
                                            <w:bottom w:val="none" w:sz="0" w:space="0" w:color="auto"/>
                                            <w:right w:val="none" w:sz="0" w:space="0" w:color="auto"/>
                                          </w:divBdr>
                                          <w:divsChild>
                                            <w:div w:id="739525924">
                                              <w:marLeft w:val="0"/>
                                              <w:marRight w:val="0"/>
                                              <w:marTop w:val="0"/>
                                              <w:marBottom w:val="0"/>
                                              <w:divBdr>
                                                <w:top w:val="none" w:sz="0" w:space="0" w:color="auto"/>
                                                <w:left w:val="none" w:sz="0" w:space="0" w:color="auto"/>
                                                <w:bottom w:val="none" w:sz="0" w:space="0" w:color="auto"/>
                                                <w:right w:val="none" w:sz="0" w:space="0" w:color="auto"/>
                                              </w:divBdr>
                                              <w:divsChild>
                                                <w:div w:id="1874077493">
                                                  <w:marLeft w:val="0"/>
                                                  <w:marRight w:val="0"/>
                                                  <w:marTop w:val="0"/>
                                                  <w:marBottom w:val="0"/>
                                                  <w:divBdr>
                                                    <w:top w:val="none" w:sz="0" w:space="0" w:color="auto"/>
                                                    <w:left w:val="none" w:sz="0" w:space="0" w:color="auto"/>
                                                    <w:bottom w:val="none" w:sz="0" w:space="0" w:color="auto"/>
                                                    <w:right w:val="none" w:sz="0" w:space="0" w:color="auto"/>
                                                  </w:divBdr>
                                                  <w:divsChild>
                                                    <w:div w:id="316350252">
                                                      <w:marLeft w:val="0"/>
                                                      <w:marRight w:val="0"/>
                                                      <w:marTop w:val="0"/>
                                                      <w:marBottom w:val="0"/>
                                                      <w:divBdr>
                                                        <w:top w:val="none" w:sz="0" w:space="0" w:color="auto"/>
                                                        <w:left w:val="none" w:sz="0" w:space="0" w:color="auto"/>
                                                        <w:bottom w:val="none" w:sz="0" w:space="0" w:color="auto"/>
                                                        <w:right w:val="none" w:sz="0" w:space="0" w:color="auto"/>
                                                      </w:divBdr>
                                                      <w:divsChild>
                                                        <w:div w:id="499084149">
                                                          <w:marLeft w:val="0"/>
                                                          <w:marRight w:val="0"/>
                                                          <w:marTop w:val="0"/>
                                                          <w:marBottom w:val="0"/>
                                                          <w:divBdr>
                                                            <w:top w:val="none" w:sz="0" w:space="0" w:color="auto"/>
                                                            <w:left w:val="none" w:sz="0" w:space="0" w:color="auto"/>
                                                            <w:bottom w:val="none" w:sz="0" w:space="0" w:color="auto"/>
                                                            <w:right w:val="none" w:sz="0" w:space="0" w:color="auto"/>
                                                          </w:divBdr>
                                                          <w:divsChild>
                                                            <w:div w:id="1875343282">
                                                              <w:marLeft w:val="0"/>
                                                              <w:marRight w:val="0"/>
                                                              <w:marTop w:val="0"/>
                                                              <w:marBottom w:val="0"/>
                                                              <w:divBdr>
                                                                <w:top w:val="none" w:sz="0" w:space="0" w:color="auto"/>
                                                                <w:left w:val="none" w:sz="0" w:space="0" w:color="auto"/>
                                                                <w:bottom w:val="none" w:sz="0" w:space="0" w:color="auto"/>
                                                                <w:right w:val="none" w:sz="0" w:space="0" w:color="auto"/>
                                                              </w:divBdr>
                                                              <w:divsChild>
                                                                <w:div w:id="1039545834">
                                                                  <w:marLeft w:val="0"/>
                                                                  <w:marRight w:val="0"/>
                                                                  <w:marTop w:val="0"/>
                                                                  <w:marBottom w:val="0"/>
                                                                  <w:divBdr>
                                                                    <w:top w:val="none" w:sz="0" w:space="0" w:color="auto"/>
                                                                    <w:left w:val="none" w:sz="0" w:space="0" w:color="auto"/>
                                                                    <w:bottom w:val="none" w:sz="0" w:space="0" w:color="auto"/>
                                                                    <w:right w:val="none" w:sz="0" w:space="0" w:color="auto"/>
                                                                  </w:divBdr>
                                                                  <w:divsChild>
                                                                    <w:div w:id="1686403592">
                                                                      <w:marLeft w:val="0"/>
                                                                      <w:marRight w:val="0"/>
                                                                      <w:marTop w:val="0"/>
                                                                      <w:marBottom w:val="0"/>
                                                                      <w:divBdr>
                                                                        <w:top w:val="none" w:sz="0" w:space="0" w:color="auto"/>
                                                                        <w:left w:val="none" w:sz="0" w:space="0" w:color="auto"/>
                                                                        <w:bottom w:val="none" w:sz="0" w:space="0" w:color="auto"/>
                                                                        <w:right w:val="none" w:sz="0" w:space="0" w:color="auto"/>
                                                                      </w:divBdr>
                                                                      <w:divsChild>
                                                                        <w:div w:id="972632697">
                                                                          <w:marLeft w:val="0"/>
                                                                          <w:marRight w:val="0"/>
                                                                          <w:marTop w:val="0"/>
                                                                          <w:marBottom w:val="0"/>
                                                                          <w:divBdr>
                                                                            <w:top w:val="none" w:sz="0" w:space="0" w:color="auto"/>
                                                                            <w:left w:val="none" w:sz="0" w:space="0" w:color="auto"/>
                                                                            <w:bottom w:val="none" w:sz="0" w:space="0" w:color="auto"/>
                                                                            <w:right w:val="none" w:sz="0" w:space="0" w:color="auto"/>
                                                                          </w:divBdr>
                                                                          <w:divsChild>
                                                                            <w:div w:id="340548022">
                                                                              <w:marLeft w:val="0"/>
                                                                              <w:marRight w:val="0"/>
                                                                              <w:marTop w:val="0"/>
                                                                              <w:marBottom w:val="0"/>
                                                                              <w:divBdr>
                                                                                <w:top w:val="none" w:sz="0" w:space="0" w:color="auto"/>
                                                                                <w:left w:val="none" w:sz="0" w:space="0" w:color="auto"/>
                                                                                <w:bottom w:val="none" w:sz="0" w:space="0" w:color="auto"/>
                                                                                <w:right w:val="none" w:sz="0" w:space="0" w:color="auto"/>
                                                                              </w:divBdr>
                                                                              <w:divsChild>
                                                                                <w:div w:id="13835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947842">
      <w:bodyDiv w:val="1"/>
      <w:marLeft w:val="0"/>
      <w:marRight w:val="0"/>
      <w:marTop w:val="0"/>
      <w:marBottom w:val="0"/>
      <w:divBdr>
        <w:top w:val="none" w:sz="0" w:space="0" w:color="auto"/>
        <w:left w:val="none" w:sz="0" w:space="0" w:color="auto"/>
        <w:bottom w:val="none" w:sz="0" w:space="0" w:color="auto"/>
        <w:right w:val="none" w:sz="0" w:space="0" w:color="auto"/>
      </w:divBdr>
      <w:divsChild>
        <w:div w:id="1091312359">
          <w:marLeft w:val="0"/>
          <w:marRight w:val="0"/>
          <w:marTop w:val="0"/>
          <w:marBottom w:val="0"/>
          <w:divBdr>
            <w:top w:val="none" w:sz="0" w:space="0" w:color="auto"/>
            <w:left w:val="none" w:sz="0" w:space="0" w:color="auto"/>
            <w:bottom w:val="none" w:sz="0" w:space="0" w:color="auto"/>
            <w:right w:val="none" w:sz="0" w:space="0" w:color="auto"/>
          </w:divBdr>
          <w:divsChild>
            <w:div w:id="329022631">
              <w:marLeft w:val="0"/>
              <w:marRight w:val="0"/>
              <w:marTop w:val="0"/>
              <w:marBottom w:val="0"/>
              <w:divBdr>
                <w:top w:val="none" w:sz="0" w:space="0" w:color="auto"/>
                <w:left w:val="none" w:sz="0" w:space="0" w:color="auto"/>
                <w:bottom w:val="none" w:sz="0" w:space="0" w:color="auto"/>
                <w:right w:val="none" w:sz="0" w:space="0" w:color="auto"/>
              </w:divBdr>
              <w:divsChild>
                <w:div w:id="928194649">
                  <w:marLeft w:val="0"/>
                  <w:marRight w:val="0"/>
                  <w:marTop w:val="0"/>
                  <w:marBottom w:val="0"/>
                  <w:divBdr>
                    <w:top w:val="none" w:sz="0" w:space="0" w:color="auto"/>
                    <w:left w:val="none" w:sz="0" w:space="0" w:color="auto"/>
                    <w:bottom w:val="none" w:sz="0" w:space="0" w:color="auto"/>
                    <w:right w:val="none" w:sz="0" w:space="0" w:color="auto"/>
                  </w:divBdr>
                  <w:divsChild>
                    <w:div w:id="1732538644">
                      <w:marLeft w:val="0"/>
                      <w:marRight w:val="0"/>
                      <w:marTop w:val="0"/>
                      <w:marBottom w:val="0"/>
                      <w:divBdr>
                        <w:top w:val="none" w:sz="0" w:space="0" w:color="auto"/>
                        <w:left w:val="none" w:sz="0" w:space="0" w:color="auto"/>
                        <w:bottom w:val="none" w:sz="0" w:space="0" w:color="auto"/>
                        <w:right w:val="none" w:sz="0" w:space="0" w:color="auto"/>
                      </w:divBdr>
                      <w:divsChild>
                        <w:div w:id="1892109270">
                          <w:marLeft w:val="0"/>
                          <w:marRight w:val="0"/>
                          <w:marTop w:val="0"/>
                          <w:marBottom w:val="0"/>
                          <w:divBdr>
                            <w:top w:val="none" w:sz="0" w:space="0" w:color="auto"/>
                            <w:left w:val="none" w:sz="0" w:space="0" w:color="auto"/>
                            <w:bottom w:val="none" w:sz="0" w:space="0" w:color="auto"/>
                            <w:right w:val="none" w:sz="0" w:space="0" w:color="auto"/>
                          </w:divBdr>
                          <w:divsChild>
                            <w:div w:id="1785925703">
                              <w:marLeft w:val="0"/>
                              <w:marRight w:val="0"/>
                              <w:marTop w:val="0"/>
                              <w:marBottom w:val="0"/>
                              <w:divBdr>
                                <w:top w:val="none" w:sz="0" w:space="0" w:color="auto"/>
                                <w:left w:val="none" w:sz="0" w:space="0" w:color="auto"/>
                                <w:bottom w:val="none" w:sz="0" w:space="0" w:color="auto"/>
                                <w:right w:val="none" w:sz="0" w:space="0" w:color="auto"/>
                              </w:divBdr>
                              <w:divsChild>
                                <w:div w:id="1069883187">
                                  <w:marLeft w:val="0"/>
                                  <w:marRight w:val="0"/>
                                  <w:marTop w:val="0"/>
                                  <w:marBottom w:val="0"/>
                                  <w:divBdr>
                                    <w:top w:val="none" w:sz="0" w:space="0" w:color="auto"/>
                                    <w:left w:val="none" w:sz="0" w:space="0" w:color="auto"/>
                                    <w:bottom w:val="none" w:sz="0" w:space="0" w:color="auto"/>
                                    <w:right w:val="none" w:sz="0" w:space="0" w:color="auto"/>
                                  </w:divBdr>
                                  <w:divsChild>
                                    <w:div w:id="532811018">
                                      <w:marLeft w:val="0"/>
                                      <w:marRight w:val="0"/>
                                      <w:marTop w:val="0"/>
                                      <w:marBottom w:val="0"/>
                                      <w:divBdr>
                                        <w:top w:val="none" w:sz="0" w:space="0" w:color="auto"/>
                                        <w:left w:val="none" w:sz="0" w:space="0" w:color="auto"/>
                                        <w:bottom w:val="none" w:sz="0" w:space="0" w:color="auto"/>
                                        <w:right w:val="none" w:sz="0" w:space="0" w:color="auto"/>
                                      </w:divBdr>
                                      <w:divsChild>
                                        <w:div w:id="337655616">
                                          <w:marLeft w:val="0"/>
                                          <w:marRight w:val="0"/>
                                          <w:marTop w:val="0"/>
                                          <w:marBottom w:val="0"/>
                                          <w:divBdr>
                                            <w:top w:val="none" w:sz="0" w:space="0" w:color="auto"/>
                                            <w:left w:val="none" w:sz="0" w:space="0" w:color="auto"/>
                                            <w:bottom w:val="none" w:sz="0" w:space="0" w:color="auto"/>
                                            <w:right w:val="none" w:sz="0" w:space="0" w:color="auto"/>
                                          </w:divBdr>
                                          <w:divsChild>
                                            <w:div w:id="1279753645">
                                              <w:marLeft w:val="0"/>
                                              <w:marRight w:val="0"/>
                                              <w:marTop w:val="0"/>
                                              <w:marBottom w:val="0"/>
                                              <w:divBdr>
                                                <w:top w:val="none" w:sz="0" w:space="0" w:color="auto"/>
                                                <w:left w:val="none" w:sz="0" w:space="0" w:color="auto"/>
                                                <w:bottom w:val="none" w:sz="0" w:space="0" w:color="auto"/>
                                                <w:right w:val="none" w:sz="0" w:space="0" w:color="auto"/>
                                              </w:divBdr>
                                              <w:divsChild>
                                                <w:div w:id="156848746">
                                                  <w:marLeft w:val="0"/>
                                                  <w:marRight w:val="0"/>
                                                  <w:marTop w:val="0"/>
                                                  <w:marBottom w:val="0"/>
                                                  <w:divBdr>
                                                    <w:top w:val="none" w:sz="0" w:space="0" w:color="auto"/>
                                                    <w:left w:val="none" w:sz="0" w:space="0" w:color="auto"/>
                                                    <w:bottom w:val="none" w:sz="0" w:space="0" w:color="auto"/>
                                                    <w:right w:val="none" w:sz="0" w:space="0" w:color="auto"/>
                                                  </w:divBdr>
                                                  <w:divsChild>
                                                    <w:div w:id="656348639">
                                                      <w:marLeft w:val="0"/>
                                                      <w:marRight w:val="0"/>
                                                      <w:marTop w:val="0"/>
                                                      <w:marBottom w:val="0"/>
                                                      <w:divBdr>
                                                        <w:top w:val="none" w:sz="0" w:space="0" w:color="auto"/>
                                                        <w:left w:val="none" w:sz="0" w:space="0" w:color="auto"/>
                                                        <w:bottom w:val="none" w:sz="0" w:space="0" w:color="auto"/>
                                                        <w:right w:val="none" w:sz="0" w:space="0" w:color="auto"/>
                                                      </w:divBdr>
                                                      <w:divsChild>
                                                        <w:div w:id="1054961192">
                                                          <w:marLeft w:val="0"/>
                                                          <w:marRight w:val="0"/>
                                                          <w:marTop w:val="0"/>
                                                          <w:marBottom w:val="0"/>
                                                          <w:divBdr>
                                                            <w:top w:val="none" w:sz="0" w:space="0" w:color="auto"/>
                                                            <w:left w:val="none" w:sz="0" w:space="0" w:color="auto"/>
                                                            <w:bottom w:val="none" w:sz="0" w:space="0" w:color="auto"/>
                                                            <w:right w:val="none" w:sz="0" w:space="0" w:color="auto"/>
                                                          </w:divBdr>
                                                          <w:divsChild>
                                                            <w:div w:id="15995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0708551">
      <w:bodyDiv w:val="1"/>
      <w:marLeft w:val="0"/>
      <w:marRight w:val="0"/>
      <w:marTop w:val="0"/>
      <w:marBottom w:val="0"/>
      <w:divBdr>
        <w:top w:val="none" w:sz="0" w:space="0" w:color="auto"/>
        <w:left w:val="none" w:sz="0" w:space="0" w:color="auto"/>
        <w:bottom w:val="none" w:sz="0" w:space="0" w:color="auto"/>
        <w:right w:val="none" w:sz="0" w:space="0" w:color="auto"/>
      </w:divBdr>
    </w:div>
    <w:div w:id="838277055">
      <w:bodyDiv w:val="1"/>
      <w:marLeft w:val="0"/>
      <w:marRight w:val="0"/>
      <w:marTop w:val="0"/>
      <w:marBottom w:val="0"/>
      <w:divBdr>
        <w:top w:val="none" w:sz="0" w:space="0" w:color="auto"/>
        <w:left w:val="none" w:sz="0" w:space="0" w:color="auto"/>
        <w:bottom w:val="none" w:sz="0" w:space="0" w:color="auto"/>
        <w:right w:val="none" w:sz="0" w:space="0" w:color="auto"/>
      </w:divBdr>
      <w:divsChild>
        <w:div w:id="3546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3892">
          <w:marLeft w:val="0"/>
          <w:marRight w:val="0"/>
          <w:marTop w:val="0"/>
          <w:marBottom w:val="0"/>
          <w:divBdr>
            <w:top w:val="none" w:sz="0" w:space="0" w:color="auto"/>
            <w:left w:val="none" w:sz="0" w:space="0" w:color="auto"/>
            <w:bottom w:val="none" w:sz="0" w:space="0" w:color="auto"/>
            <w:right w:val="none" w:sz="0" w:space="0" w:color="auto"/>
          </w:divBdr>
        </w:div>
        <w:div w:id="97727004">
          <w:marLeft w:val="0"/>
          <w:marRight w:val="0"/>
          <w:marTop w:val="0"/>
          <w:marBottom w:val="0"/>
          <w:divBdr>
            <w:top w:val="none" w:sz="0" w:space="0" w:color="auto"/>
            <w:left w:val="none" w:sz="0" w:space="0" w:color="auto"/>
            <w:bottom w:val="none" w:sz="0" w:space="0" w:color="auto"/>
            <w:right w:val="none" w:sz="0" w:space="0" w:color="auto"/>
          </w:divBdr>
        </w:div>
        <w:div w:id="1807773852">
          <w:marLeft w:val="0"/>
          <w:marRight w:val="0"/>
          <w:marTop w:val="0"/>
          <w:marBottom w:val="0"/>
          <w:divBdr>
            <w:top w:val="none" w:sz="0" w:space="0" w:color="auto"/>
            <w:left w:val="none" w:sz="0" w:space="0" w:color="auto"/>
            <w:bottom w:val="none" w:sz="0" w:space="0" w:color="auto"/>
            <w:right w:val="none" w:sz="0" w:space="0" w:color="auto"/>
          </w:divBdr>
        </w:div>
      </w:divsChild>
    </w:div>
    <w:div w:id="845824880">
      <w:bodyDiv w:val="1"/>
      <w:marLeft w:val="0"/>
      <w:marRight w:val="0"/>
      <w:marTop w:val="0"/>
      <w:marBottom w:val="0"/>
      <w:divBdr>
        <w:top w:val="none" w:sz="0" w:space="0" w:color="auto"/>
        <w:left w:val="none" w:sz="0" w:space="0" w:color="auto"/>
        <w:bottom w:val="none" w:sz="0" w:space="0" w:color="auto"/>
        <w:right w:val="none" w:sz="0" w:space="0" w:color="auto"/>
      </w:divBdr>
      <w:divsChild>
        <w:div w:id="2123374942">
          <w:marLeft w:val="0"/>
          <w:marRight w:val="0"/>
          <w:marTop w:val="0"/>
          <w:marBottom w:val="0"/>
          <w:divBdr>
            <w:top w:val="none" w:sz="0" w:space="0" w:color="auto"/>
            <w:left w:val="none" w:sz="0" w:space="0" w:color="auto"/>
            <w:bottom w:val="none" w:sz="0" w:space="0" w:color="auto"/>
            <w:right w:val="none" w:sz="0" w:space="0" w:color="auto"/>
          </w:divBdr>
          <w:divsChild>
            <w:div w:id="53741001">
              <w:marLeft w:val="0"/>
              <w:marRight w:val="0"/>
              <w:marTop w:val="0"/>
              <w:marBottom w:val="0"/>
              <w:divBdr>
                <w:top w:val="none" w:sz="0" w:space="0" w:color="auto"/>
                <w:left w:val="none" w:sz="0" w:space="0" w:color="auto"/>
                <w:bottom w:val="none" w:sz="0" w:space="0" w:color="auto"/>
                <w:right w:val="none" w:sz="0" w:space="0" w:color="auto"/>
              </w:divBdr>
              <w:divsChild>
                <w:div w:id="1205676165">
                  <w:marLeft w:val="0"/>
                  <w:marRight w:val="0"/>
                  <w:marTop w:val="0"/>
                  <w:marBottom w:val="0"/>
                  <w:divBdr>
                    <w:top w:val="none" w:sz="0" w:space="0" w:color="auto"/>
                    <w:left w:val="none" w:sz="0" w:space="0" w:color="auto"/>
                    <w:bottom w:val="none" w:sz="0" w:space="0" w:color="auto"/>
                    <w:right w:val="none" w:sz="0" w:space="0" w:color="auto"/>
                  </w:divBdr>
                  <w:divsChild>
                    <w:div w:id="1636180736">
                      <w:marLeft w:val="0"/>
                      <w:marRight w:val="0"/>
                      <w:marTop w:val="0"/>
                      <w:marBottom w:val="0"/>
                      <w:divBdr>
                        <w:top w:val="none" w:sz="0" w:space="0" w:color="auto"/>
                        <w:left w:val="none" w:sz="0" w:space="0" w:color="auto"/>
                        <w:bottom w:val="none" w:sz="0" w:space="0" w:color="auto"/>
                        <w:right w:val="none" w:sz="0" w:space="0" w:color="auto"/>
                      </w:divBdr>
                      <w:divsChild>
                        <w:div w:id="1399592897">
                          <w:marLeft w:val="0"/>
                          <w:marRight w:val="0"/>
                          <w:marTop w:val="0"/>
                          <w:marBottom w:val="0"/>
                          <w:divBdr>
                            <w:top w:val="none" w:sz="0" w:space="0" w:color="auto"/>
                            <w:left w:val="none" w:sz="0" w:space="0" w:color="auto"/>
                            <w:bottom w:val="none" w:sz="0" w:space="0" w:color="auto"/>
                            <w:right w:val="none" w:sz="0" w:space="0" w:color="auto"/>
                          </w:divBdr>
                          <w:divsChild>
                            <w:div w:id="1174801741">
                              <w:marLeft w:val="0"/>
                              <w:marRight w:val="0"/>
                              <w:marTop w:val="0"/>
                              <w:marBottom w:val="0"/>
                              <w:divBdr>
                                <w:top w:val="none" w:sz="0" w:space="0" w:color="auto"/>
                                <w:left w:val="none" w:sz="0" w:space="0" w:color="auto"/>
                                <w:bottom w:val="none" w:sz="0" w:space="0" w:color="auto"/>
                                <w:right w:val="none" w:sz="0" w:space="0" w:color="auto"/>
                              </w:divBdr>
                              <w:divsChild>
                                <w:div w:id="1669209519">
                                  <w:marLeft w:val="0"/>
                                  <w:marRight w:val="0"/>
                                  <w:marTop w:val="0"/>
                                  <w:marBottom w:val="0"/>
                                  <w:divBdr>
                                    <w:top w:val="none" w:sz="0" w:space="0" w:color="auto"/>
                                    <w:left w:val="none" w:sz="0" w:space="0" w:color="auto"/>
                                    <w:bottom w:val="none" w:sz="0" w:space="0" w:color="auto"/>
                                    <w:right w:val="none" w:sz="0" w:space="0" w:color="auto"/>
                                  </w:divBdr>
                                  <w:divsChild>
                                    <w:div w:id="1698845935">
                                      <w:marLeft w:val="0"/>
                                      <w:marRight w:val="0"/>
                                      <w:marTop w:val="0"/>
                                      <w:marBottom w:val="0"/>
                                      <w:divBdr>
                                        <w:top w:val="none" w:sz="0" w:space="0" w:color="auto"/>
                                        <w:left w:val="none" w:sz="0" w:space="0" w:color="auto"/>
                                        <w:bottom w:val="none" w:sz="0" w:space="0" w:color="auto"/>
                                        <w:right w:val="none" w:sz="0" w:space="0" w:color="auto"/>
                                      </w:divBdr>
                                      <w:divsChild>
                                        <w:div w:id="1445348236">
                                          <w:marLeft w:val="0"/>
                                          <w:marRight w:val="0"/>
                                          <w:marTop w:val="0"/>
                                          <w:marBottom w:val="0"/>
                                          <w:divBdr>
                                            <w:top w:val="none" w:sz="0" w:space="0" w:color="auto"/>
                                            <w:left w:val="none" w:sz="0" w:space="0" w:color="auto"/>
                                            <w:bottom w:val="none" w:sz="0" w:space="0" w:color="auto"/>
                                            <w:right w:val="none" w:sz="0" w:space="0" w:color="auto"/>
                                          </w:divBdr>
                                          <w:divsChild>
                                            <w:div w:id="647250227">
                                              <w:marLeft w:val="0"/>
                                              <w:marRight w:val="0"/>
                                              <w:marTop w:val="0"/>
                                              <w:marBottom w:val="0"/>
                                              <w:divBdr>
                                                <w:top w:val="none" w:sz="0" w:space="0" w:color="auto"/>
                                                <w:left w:val="none" w:sz="0" w:space="0" w:color="auto"/>
                                                <w:bottom w:val="none" w:sz="0" w:space="0" w:color="auto"/>
                                                <w:right w:val="none" w:sz="0" w:space="0" w:color="auto"/>
                                              </w:divBdr>
                                              <w:divsChild>
                                                <w:div w:id="452939302">
                                                  <w:marLeft w:val="0"/>
                                                  <w:marRight w:val="0"/>
                                                  <w:marTop w:val="0"/>
                                                  <w:marBottom w:val="0"/>
                                                  <w:divBdr>
                                                    <w:top w:val="none" w:sz="0" w:space="0" w:color="auto"/>
                                                    <w:left w:val="none" w:sz="0" w:space="0" w:color="auto"/>
                                                    <w:bottom w:val="none" w:sz="0" w:space="0" w:color="auto"/>
                                                    <w:right w:val="none" w:sz="0" w:space="0" w:color="auto"/>
                                                  </w:divBdr>
                                                  <w:divsChild>
                                                    <w:div w:id="1428773972">
                                                      <w:marLeft w:val="0"/>
                                                      <w:marRight w:val="0"/>
                                                      <w:marTop w:val="0"/>
                                                      <w:marBottom w:val="0"/>
                                                      <w:divBdr>
                                                        <w:top w:val="none" w:sz="0" w:space="0" w:color="auto"/>
                                                        <w:left w:val="none" w:sz="0" w:space="0" w:color="auto"/>
                                                        <w:bottom w:val="none" w:sz="0" w:space="0" w:color="auto"/>
                                                        <w:right w:val="none" w:sz="0" w:space="0" w:color="auto"/>
                                                      </w:divBdr>
                                                      <w:divsChild>
                                                        <w:div w:id="456729164">
                                                          <w:marLeft w:val="0"/>
                                                          <w:marRight w:val="0"/>
                                                          <w:marTop w:val="0"/>
                                                          <w:marBottom w:val="0"/>
                                                          <w:divBdr>
                                                            <w:top w:val="none" w:sz="0" w:space="0" w:color="auto"/>
                                                            <w:left w:val="none" w:sz="0" w:space="0" w:color="auto"/>
                                                            <w:bottom w:val="none" w:sz="0" w:space="0" w:color="auto"/>
                                                            <w:right w:val="none" w:sz="0" w:space="0" w:color="auto"/>
                                                          </w:divBdr>
                                                          <w:divsChild>
                                                            <w:div w:id="8417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8739058">
      <w:bodyDiv w:val="1"/>
      <w:marLeft w:val="0"/>
      <w:marRight w:val="0"/>
      <w:marTop w:val="0"/>
      <w:marBottom w:val="0"/>
      <w:divBdr>
        <w:top w:val="none" w:sz="0" w:space="0" w:color="auto"/>
        <w:left w:val="none" w:sz="0" w:space="0" w:color="auto"/>
        <w:bottom w:val="none" w:sz="0" w:space="0" w:color="auto"/>
        <w:right w:val="none" w:sz="0" w:space="0" w:color="auto"/>
      </w:divBdr>
      <w:divsChild>
        <w:div w:id="2061784572">
          <w:marLeft w:val="0"/>
          <w:marRight w:val="0"/>
          <w:marTop w:val="0"/>
          <w:marBottom w:val="0"/>
          <w:divBdr>
            <w:top w:val="none" w:sz="0" w:space="0" w:color="auto"/>
            <w:left w:val="none" w:sz="0" w:space="0" w:color="auto"/>
            <w:bottom w:val="none" w:sz="0" w:space="0" w:color="auto"/>
            <w:right w:val="none" w:sz="0" w:space="0" w:color="auto"/>
          </w:divBdr>
          <w:divsChild>
            <w:div w:id="2029210058">
              <w:marLeft w:val="0"/>
              <w:marRight w:val="0"/>
              <w:marTop w:val="0"/>
              <w:marBottom w:val="0"/>
              <w:divBdr>
                <w:top w:val="none" w:sz="0" w:space="0" w:color="auto"/>
                <w:left w:val="none" w:sz="0" w:space="0" w:color="auto"/>
                <w:bottom w:val="none" w:sz="0" w:space="0" w:color="auto"/>
                <w:right w:val="none" w:sz="0" w:space="0" w:color="auto"/>
              </w:divBdr>
              <w:divsChild>
                <w:div w:id="1061638463">
                  <w:marLeft w:val="0"/>
                  <w:marRight w:val="0"/>
                  <w:marTop w:val="0"/>
                  <w:marBottom w:val="0"/>
                  <w:divBdr>
                    <w:top w:val="none" w:sz="0" w:space="0" w:color="auto"/>
                    <w:left w:val="none" w:sz="0" w:space="0" w:color="auto"/>
                    <w:bottom w:val="none" w:sz="0" w:space="0" w:color="auto"/>
                    <w:right w:val="none" w:sz="0" w:space="0" w:color="auto"/>
                  </w:divBdr>
                  <w:divsChild>
                    <w:div w:id="1799646641">
                      <w:marLeft w:val="0"/>
                      <w:marRight w:val="0"/>
                      <w:marTop w:val="0"/>
                      <w:marBottom w:val="0"/>
                      <w:divBdr>
                        <w:top w:val="none" w:sz="0" w:space="0" w:color="auto"/>
                        <w:left w:val="none" w:sz="0" w:space="0" w:color="auto"/>
                        <w:bottom w:val="none" w:sz="0" w:space="0" w:color="auto"/>
                        <w:right w:val="none" w:sz="0" w:space="0" w:color="auto"/>
                      </w:divBdr>
                      <w:divsChild>
                        <w:div w:id="1067074327">
                          <w:marLeft w:val="0"/>
                          <w:marRight w:val="0"/>
                          <w:marTop w:val="0"/>
                          <w:marBottom w:val="0"/>
                          <w:divBdr>
                            <w:top w:val="none" w:sz="0" w:space="0" w:color="auto"/>
                            <w:left w:val="none" w:sz="0" w:space="0" w:color="auto"/>
                            <w:bottom w:val="none" w:sz="0" w:space="0" w:color="auto"/>
                            <w:right w:val="none" w:sz="0" w:space="0" w:color="auto"/>
                          </w:divBdr>
                          <w:divsChild>
                            <w:div w:id="1403529527">
                              <w:marLeft w:val="0"/>
                              <w:marRight w:val="0"/>
                              <w:marTop w:val="0"/>
                              <w:marBottom w:val="0"/>
                              <w:divBdr>
                                <w:top w:val="none" w:sz="0" w:space="0" w:color="auto"/>
                                <w:left w:val="none" w:sz="0" w:space="0" w:color="auto"/>
                                <w:bottom w:val="none" w:sz="0" w:space="0" w:color="auto"/>
                                <w:right w:val="none" w:sz="0" w:space="0" w:color="auto"/>
                              </w:divBdr>
                              <w:divsChild>
                                <w:div w:id="2020765946">
                                  <w:marLeft w:val="0"/>
                                  <w:marRight w:val="0"/>
                                  <w:marTop w:val="0"/>
                                  <w:marBottom w:val="0"/>
                                  <w:divBdr>
                                    <w:top w:val="none" w:sz="0" w:space="0" w:color="auto"/>
                                    <w:left w:val="none" w:sz="0" w:space="0" w:color="auto"/>
                                    <w:bottom w:val="none" w:sz="0" w:space="0" w:color="auto"/>
                                    <w:right w:val="none" w:sz="0" w:space="0" w:color="auto"/>
                                  </w:divBdr>
                                  <w:divsChild>
                                    <w:div w:id="836068716">
                                      <w:marLeft w:val="0"/>
                                      <w:marRight w:val="0"/>
                                      <w:marTop w:val="0"/>
                                      <w:marBottom w:val="0"/>
                                      <w:divBdr>
                                        <w:top w:val="none" w:sz="0" w:space="0" w:color="auto"/>
                                        <w:left w:val="none" w:sz="0" w:space="0" w:color="auto"/>
                                        <w:bottom w:val="none" w:sz="0" w:space="0" w:color="auto"/>
                                        <w:right w:val="none" w:sz="0" w:space="0" w:color="auto"/>
                                      </w:divBdr>
                                      <w:divsChild>
                                        <w:div w:id="194923366">
                                          <w:marLeft w:val="0"/>
                                          <w:marRight w:val="0"/>
                                          <w:marTop w:val="0"/>
                                          <w:marBottom w:val="0"/>
                                          <w:divBdr>
                                            <w:top w:val="none" w:sz="0" w:space="0" w:color="auto"/>
                                            <w:left w:val="none" w:sz="0" w:space="0" w:color="auto"/>
                                            <w:bottom w:val="none" w:sz="0" w:space="0" w:color="auto"/>
                                            <w:right w:val="none" w:sz="0" w:space="0" w:color="auto"/>
                                          </w:divBdr>
                                          <w:divsChild>
                                            <w:div w:id="1975942583">
                                              <w:marLeft w:val="0"/>
                                              <w:marRight w:val="0"/>
                                              <w:marTop w:val="0"/>
                                              <w:marBottom w:val="0"/>
                                              <w:divBdr>
                                                <w:top w:val="none" w:sz="0" w:space="0" w:color="auto"/>
                                                <w:left w:val="none" w:sz="0" w:space="0" w:color="auto"/>
                                                <w:bottom w:val="none" w:sz="0" w:space="0" w:color="auto"/>
                                                <w:right w:val="none" w:sz="0" w:space="0" w:color="auto"/>
                                              </w:divBdr>
                                              <w:divsChild>
                                                <w:div w:id="144666321">
                                                  <w:marLeft w:val="0"/>
                                                  <w:marRight w:val="0"/>
                                                  <w:marTop w:val="0"/>
                                                  <w:marBottom w:val="0"/>
                                                  <w:divBdr>
                                                    <w:top w:val="none" w:sz="0" w:space="0" w:color="auto"/>
                                                    <w:left w:val="none" w:sz="0" w:space="0" w:color="auto"/>
                                                    <w:bottom w:val="none" w:sz="0" w:space="0" w:color="auto"/>
                                                    <w:right w:val="none" w:sz="0" w:space="0" w:color="auto"/>
                                                  </w:divBdr>
                                                  <w:divsChild>
                                                    <w:div w:id="617179520">
                                                      <w:marLeft w:val="0"/>
                                                      <w:marRight w:val="0"/>
                                                      <w:marTop w:val="0"/>
                                                      <w:marBottom w:val="0"/>
                                                      <w:divBdr>
                                                        <w:top w:val="none" w:sz="0" w:space="0" w:color="auto"/>
                                                        <w:left w:val="none" w:sz="0" w:space="0" w:color="auto"/>
                                                        <w:bottom w:val="none" w:sz="0" w:space="0" w:color="auto"/>
                                                        <w:right w:val="none" w:sz="0" w:space="0" w:color="auto"/>
                                                      </w:divBdr>
                                                      <w:divsChild>
                                                        <w:div w:id="1963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7230">
      <w:bodyDiv w:val="1"/>
      <w:marLeft w:val="0"/>
      <w:marRight w:val="0"/>
      <w:marTop w:val="0"/>
      <w:marBottom w:val="0"/>
      <w:divBdr>
        <w:top w:val="none" w:sz="0" w:space="0" w:color="auto"/>
        <w:left w:val="none" w:sz="0" w:space="0" w:color="auto"/>
        <w:bottom w:val="none" w:sz="0" w:space="0" w:color="auto"/>
        <w:right w:val="none" w:sz="0" w:space="0" w:color="auto"/>
      </w:divBdr>
    </w:div>
    <w:div w:id="882866207">
      <w:bodyDiv w:val="1"/>
      <w:marLeft w:val="0"/>
      <w:marRight w:val="0"/>
      <w:marTop w:val="0"/>
      <w:marBottom w:val="0"/>
      <w:divBdr>
        <w:top w:val="none" w:sz="0" w:space="0" w:color="auto"/>
        <w:left w:val="none" w:sz="0" w:space="0" w:color="auto"/>
        <w:bottom w:val="none" w:sz="0" w:space="0" w:color="auto"/>
        <w:right w:val="none" w:sz="0" w:space="0" w:color="auto"/>
      </w:divBdr>
    </w:div>
    <w:div w:id="930432192">
      <w:bodyDiv w:val="1"/>
      <w:marLeft w:val="0"/>
      <w:marRight w:val="0"/>
      <w:marTop w:val="0"/>
      <w:marBottom w:val="0"/>
      <w:divBdr>
        <w:top w:val="none" w:sz="0" w:space="0" w:color="auto"/>
        <w:left w:val="none" w:sz="0" w:space="0" w:color="auto"/>
        <w:bottom w:val="none" w:sz="0" w:space="0" w:color="auto"/>
        <w:right w:val="none" w:sz="0" w:space="0" w:color="auto"/>
      </w:divBdr>
      <w:divsChild>
        <w:div w:id="999772210">
          <w:marLeft w:val="0"/>
          <w:marRight w:val="0"/>
          <w:marTop w:val="0"/>
          <w:marBottom w:val="0"/>
          <w:divBdr>
            <w:top w:val="none" w:sz="0" w:space="0" w:color="auto"/>
            <w:left w:val="none" w:sz="0" w:space="0" w:color="auto"/>
            <w:bottom w:val="none" w:sz="0" w:space="0" w:color="auto"/>
            <w:right w:val="none" w:sz="0" w:space="0" w:color="auto"/>
          </w:divBdr>
          <w:divsChild>
            <w:div w:id="150559211">
              <w:marLeft w:val="0"/>
              <w:marRight w:val="0"/>
              <w:marTop w:val="0"/>
              <w:marBottom w:val="0"/>
              <w:divBdr>
                <w:top w:val="none" w:sz="0" w:space="0" w:color="auto"/>
                <w:left w:val="none" w:sz="0" w:space="0" w:color="auto"/>
                <w:bottom w:val="none" w:sz="0" w:space="0" w:color="auto"/>
                <w:right w:val="none" w:sz="0" w:space="0" w:color="auto"/>
              </w:divBdr>
              <w:divsChild>
                <w:div w:id="737748795">
                  <w:marLeft w:val="0"/>
                  <w:marRight w:val="0"/>
                  <w:marTop w:val="0"/>
                  <w:marBottom w:val="0"/>
                  <w:divBdr>
                    <w:top w:val="none" w:sz="0" w:space="0" w:color="auto"/>
                    <w:left w:val="none" w:sz="0" w:space="0" w:color="auto"/>
                    <w:bottom w:val="none" w:sz="0" w:space="0" w:color="auto"/>
                    <w:right w:val="none" w:sz="0" w:space="0" w:color="auto"/>
                  </w:divBdr>
                  <w:divsChild>
                    <w:div w:id="1137720746">
                      <w:marLeft w:val="0"/>
                      <w:marRight w:val="0"/>
                      <w:marTop w:val="0"/>
                      <w:marBottom w:val="0"/>
                      <w:divBdr>
                        <w:top w:val="none" w:sz="0" w:space="0" w:color="auto"/>
                        <w:left w:val="none" w:sz="0" w:space="0" w:color="auto"/>
                        <w:bottom w:val="none" w:sz="0" w:space="0" w:color="auto"/>
                        <w:right w:val="none" w:sz="0" w:space="0" w:color="auto"/>
                      </w:divBdr>
                      <w:divsChild>
                        <w:div w:id="1224566259">
                          <w:marLeft w:val="0"/>
                          <w:marRight w:val="0"/>
                          <w:marTop w:val="0"/>
                          <w:marBottom w:val="0"/>
                          <w:divBdr>
                            <w:top w:val="none" w:sz="0" w:space="0" w:color="auto"/>
                            <w:left w:val="none" w:sz="0" w:space="0" w:color="auto"/>
                            <w:bottom w:val="none" w:sz="0" w:space="0" w:color="auto"/>
                            <w:right w:val="none" w:sz="0" w:space="0" w:color="auto"/>
                          </w:divBdr>
                          <w:divsChild>
                            <w:div w:id="783883621">
                              <w:marLeft w:val="0"/>
                              <w:marRight w:val="0"/>
                              <w:marTop w:val="0"/>
                              <w:marBottom w:val="0"/>
                              <w:divBdr>
                                <w:top w:val="none" w:sz="0" w:space="0" w:color="auto"/>
                                <w:left w:val="none" w:sz="0" w:space="0" w:color="auto"/>
                                <w:bottom w:val="none" w:sz="0" w:space="0" w:color="auto"/>
                                <w:right w:val="none" w:sz="0" w:space="0" w:color="auto"/>
                              </w:divBdr>
                              <w:divsChild>
                                <w:div w:id="1452817854">
                                  <w:marLeft w:val="0"/>
                                  <w:marRight w:val="0"/>
                                  <w:marTop w:val="0"/>
                                  <w:marBottom w:val="0"/>
                                  <w:divBdr>
                                    <w:top w:val="none" w:sz="0" w:space="0" w:color="auto"/>
                                    <w:left w:val="none" w:sz="0" w:space="0" w:color="auto"/>
                                    <w:bottom w:val="none" w:sz="0" w:space="0" w:color="auto"/>
                                    <w:right w:val="none" w:sz="0" w:space="0" w:color="auto"/>
                                  </w:divBdr>
                                  <w:divsChild>
                                    <w:div w:id="216480981">
                                      <w:marLeft w:val="0"/>
                                      <w:marRight w:val="0"/>
                                      <w:marTop w:val="0"/>
                                      <w:marBottom w:val="0"/>
                                      <w:divBdr>
                                        <w:top w:val="none" w:sz="0" w:space="0" w:color="auto"/>
                                        <w:left w:val="none" w:sz="0" w:space="0" w:color="auto"/>
                                        <w:bottom w:val="none" w:sz="0" w:space="0" w:color="auto"/>
                                        <w:right w:val="none" w:sz="0" w:space="0" w:color="auto"/>
                                      </w:divBdr>
                                      <w:divsChild>
                                        <w:div w:id="1062603270">
                                          <w:marLeft w:val="0"/>
                                          <w:marRight w:val="0"/>
                                          <w:marTop w:val="0"/>
                                          <w:marBottom w:val="0"/>
                                          <w:divBdr>
                                            <w:top w:val="none" w:sz="0" w:space="0" w:color="auto"/>
                                            <w:left w:val="none" w:sz="0" w:space="0" w:color="auto"/>
                                            <w:bottom w:val="none" w:sz="0" w:space="0" w:color="auto"/>
                                            <w:right w:val="none" w:sz="0" w:space="0" w:color="auto"/>
                                          </w:divBdr>
                                          <w:divsChild>
                                            <w:div w:id="1376199000">
                                              <w:marLeft w:val="0"/>
                                              <w:marRight w:val="0"/>
                                              <w:marTop w:val="0"/>
                                              <w:marBottom w:val="0"/>
                                              <w:divBdr>
                                                <w:top w:val="none" w:sz="0" w:space="0" w:color="auto"/>
                                                <w:left w:val="none" w:sz="0" w:space="0" w:color="auto"/>
                                                <w:bottom w:val="none" w:sz="0" w:space="0" w:color="auto"/>
                                                <w:right w:val="none" w:sz="0" w:space="0" w:color="auto"/>
                                              </w:divBdr>
                                              <w:divsChild>
                                                <w:div w:id="1731728007">
                                                  <w:marLeft w:val="0"/>
                                                  <w:marRight w:val="0"/>
                                                  <w:marTop w:val="0"/>
                                                  <w:marBottom w:val="0"/>
                                                  <w:divBdr>
                                                    <w:top w:val="none" w:sz="0" w:space="0" w:color="auto"/>
                                                    <w:left w:val="none" w:sz="0" w:space="0" w:color="auto"/>
                                                    <w:bottom w:val="none" w:sz="0" w:space="0" w:color="auto"/>
                                                    <w:right w:val="none" w:sz="0" w:space="0" w:color="auto"/>
                                                  </w:divBdr>
                                                  <w:divsChild>
                                                    <w:div w:id="811211100">
                                                      <w:marLeft w:val="0"/>
                                                      <w:marRight w:val="0"/>
                                                      <w:marTop w:val="0"/>
                                                      <w:marBottom w:val="0"/>
                                                      <w:divBdr>
                                                        <w:top w:val="none" w:sz="0" w:space="0" w:color="auto"/>
                                                        <w:left w:val="none" w:sz="0" w:space="0" w:color="auto"/>
                                                        <w:bottom w:val="none" w:sz="0" w:space="0" w:color="auto"/>
                                                        <w:right w:val="none" w:sz="0" w:space="0" w:color="auto"/>
                                                      </w:divBdr>
                                                      <w:divsChild>
                                                        <w:div w:id="1464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032058">
      <w:bodyDiv w:val="1"/>
      <w:marLeft w:val="0"/>
      <w:marRight w:val="0"/>
      <w:marTop w:val="0"/>
      <w:marBottom w:val="0"/>
      <w:divBdr>
        <w:top w:val="none" w:sz="0" w:space="0" w:color="auto"/>
        <w:left w:val="none" w:sz="0" w:space="0" w:color="auto"/>
        <w:bottom w:val="none" w:sz="0" w:space="0" w:color="auto"/>
        <w:right w:val="none" w:sz="0" w:space="0" w:color="auto"/>
      </w:divBdr>
    </w:div>
    <w:div w:id="1011689644">
      <w:bodyDiv w:val="1"/>
      <w:marLeft w:val="0"/>
      <w:marRight w:val="0"/>
      <w:marTop w:val="0"/>
      <w:marBottom w:val="0"/>
      <w:divBdr>
        <w:top w:val="none" w:sz="0" w:space="0" w:color="auto"/>
        <w:left w:val="none" w:sz="0" w:space="0" w:color="auto"/>
        <w:bottom w:val="none" w:sz="0" w:space="0" w:color="auto"/>
        <w:right w:val="none" w:sz="0" w:space="0" w:color="auto"/>
      </w:divBdr>
    </w:div>
    <w:div w:id="1117600449">
      <w:bodyDiv w:val="1"/>
      <w:marLeft w:val="0"/>
      <w:marRight w:val="0"/>
      <w:marTop w:val="0"/>
      <w:marBottom w:val="0"/>
      <w:divBdr>
        <w:top w:val="none" w:sz="0" w:space="0" w:color="auto"/>
        <w:left w:val="none" w:sz="0" w:space="0" w:color="auto"/>
        <w:bottom w:val="none" w:sz="0" w:space="0" w:color="auto"/>
        <w:right w:val="none" w:sz="0" w:space="0" w:color="auto"/>
      </w:divBdr>
    </w:div>
    <w:div w:id="1133787979">
      <w:bodyDiv w:val="1"/>
      <w:marLeft w:val="0"/>
      <w:marRight w:val="0"/>
      <w:marTop w:val="0"/>
      <w:marBottom w:val="0"/>
      <w:divBdr>
        <w:top w:val="none" w:sz="0" w:space="0" w:color="auto"/>
        <w:left w:val="none" w:sz="0" w:space="0" w:color="auto"/>
        <w:bottom w:val="none" w:sz="0" w:space="0" w:color="auto"/>
        <w:right w:val="none" w:sz="0" w:space="0" w:color="auto"/>
      </w:divBdr>
    </w:div>
    <w:div w:id="1141506857">
      <w:bodyDiv w:val="1"/>
      <w:marLeft w:val="0"/>
      <w:marRight w:val="0"/>
      <w:marTop w:val="0"/>
      <w:marBottom w:val="0"/>
      <w:divBdr>
        <w:top w:val="none" w:sz="0" w:space="0" w:color="auto"/>
        <w:left w:val="none" w:sz="0" w:space="0" w:color="auto"/>
        <w:bottom w:val="none" w:sz="0" w:space="0" w:color="auto"/>
        <w:right w:val="none" w:sz="0" w:space="0" w:color="auto"/>
      </w:divBdr>
    </w:div>
    <w:div w:id="1226723408">
      <w:bodyDiv w:val="1"/>
      <w:marLeft w:val="0"/>
      <w:marRight w:val="0"/>
      <w:marTop w:val="0"/>
      <w:marBottom w:val="0"/>
      <w:divBdr>
        <w:top w:val="none" w:sz="0" w:space="0" w:color="auto"/>
        <w:left w:val="none" w:sz="0" w:space="0" w:color="auto"/>
        <w:bottom w:val="none" w:sz="0" w:space="0" w:color="auto"/>
        <w:right w:val="none" w:sz="0" w:space="0" w:color="auto"/>
      </w:divBdr>
      <w:divsChild>
        <w:div w:id="846166110">
          <w:marLeft w:val="0"/>
          <w:marRight w:val="0"/>
          <w:marTop w:val="0"/>
          <w:marBottom w:val="0"/>
          <w:divBdr>
            <w:top w:val="none" w:sz="0" w:space="0" w:color="auto"/>
            <w:left w:val="none" w:sz="0" w:space="0" w:color="auto"/>
            <w:bottom w:val="none" w:sz="0" w:space="0" w:color="auto"/>
            <w:right w:val="none" w:sz="0" w:space="0" w:color="auto"/>
          </w:divBdr>
          <w:divsChild>
            <w:div w:id="680283366">
              <w:marLeft w:val="0"/>
              <w:marRight w:val="0"/>
              <w:marTop w:val="0"/>
              <w:marBottom w:val="0"/>
              <w:divBdr>
                <w:top w:val="none" w:sz="0" w:space="0" w:color="auto"/>
                <w:left w:val="none" w:sz="0" w:space="0" w:color="auto"/>
                <w:bottom w:val="none" w:sz="0" w:space="0" w:color="auto"/>
                <w:right w:val="none" w:sz="0" w:space="0" w:color="auto"/>
              </w:divBdr>
              <w:divsChild>
                <w:div w:id="9794709">
                  <w:marLeft w:val="0"/>
                  <w:marRight w:val="0"/>
                  <w:marTop w:val="0"/>
                  <w:marBottom w:val="0"/>
                  <w:divBdr>
                    <w:top w:val="none" w:sz="0" w:space="0" w:color="auto"/>
                    <w:left w:val="none" w:sz="0" w:space="0" w:color="auto"/>
                    <w:bottom w:val="none" w:sz="0" w:space="0" w:color="auto"/>
                    <w:right w:val="none" w:sz="0" w:space="0" w:color="auto"/>
                  </w:divBdr>
                  <w:divsChild>
                    <w:div w:id="697900391">
                      <w:marLeft w:val="0"/>
                      <w:marRight w:val="0"/>
                      <w:marTop w:val="0"/>
                      <w:marBottom w:val="0"/>
                      <w:divBdr>
                        <w:top w:val="none" w:sz="0" w:space="0" w:color="auto"/>
                        <w:left w:val="none" w:sz="0" w:space="0" w:color="auto"/>
                        <w:bottom w:val="none" w:sz="0" w:space="0" w:color="auto"/>
                        <w:right w:val="none" w:sz="0" w:space="0" w:color="auto"/>
                      </w:divBdr>
                      <w:divsChild>
                        <w:div w:id="1156452117">
                          <w:marLeft w:val="0"/>
                          <w:marRight w:val="0"/>
                          <w:marTop w:val="0"/>
                          <w:marBottom w:val="0"/>
                          <w:divBdr>
                            <w:top w:val="none" w:sz="0" w:space="0" w:color="auto"/>
                            <w:left w:val="none" w:sz="0" w:space="0" w:color="auto"/>
                            <w:bottom w:val="none" w:sz="0" w:space="0" w:color="auto"/>
                            <w:right w:val="none" w:sz="0" w:space="0" w:color="auto"/>
                          </w:divBdr>
                          <w:divsChild>
                            <w:div w:id="2113354791">
                              <w:marLeft w:val="0"/>
                              <w:marRight w:val="0"/>
                              <w:marTop w:val="0"/>
                              <w:marBottom w:val="0"/>
                              <w:divBdr>
                                <w:top w:val="none" w:sz="0" w:space="0" w:color="auto"/>
                                <w:left w:val="none" w:sz="0" w:space="0" w:color="auto"/>
                                <w:bottom w:val="none" w:sz="0" w:space="0" w:color="auto"/>
                                <w:right w:val="none" w:sz="0" w:space="0" w:color="auto"/>
                              </w:divBdr>
                              <w:divsChild>
                                <w:div w:id="556866071">
                                  <w:marLeft w:val="0"/>
                                  <w:marRight w:val="0"/>
                                  <w:marTop w:val="0"/>
                                  <w:marBottom w:val="0"/>
                                  <w:divBdr>
                                    <w:top w:val="none" w:sz="0" w:space="0" w:color="auto"/>
                                    <w:left w:val="none" w:sz="0" w:space="0" w:color="auto"/>
                                    <w:bottom w:val="none" w:sz="0" w:space="0" w:color="auto"/>
                                    <w:right w:val="none" w:sz="0" w:space="0" w:color="auto"/>
                                  </w:divBdr>
                                  <w:divsChild>
                                    <w:div w:id="1079253865">
                                      <w:marLeft w:val="0"/>
                                      <w:marRight w:val="0"/>
                                      <w:marTop w:val="0"/>
                                      <w:marBottom w:val="0"/>
                                      <w:divBdr>
                                        <w:top w:val="none" w:sz="0" w:space="0" w:color="auto"/>
                                        <w:left w:val="none" w:sz="0" w:space="0" w:color="auto"/>
                                        <w:bottom w:val="none" w:sz="0" w:space="0" w:color="auto"/>
                                        <w:right w:val="none" w:sz="0" w:space="0" w:color="auto"/>
                                      </w:divBdr>
                                      <w:divsChild>
                                        <w:div w:id="1610432028">
                                          <w:marLeft w:val="0"/>
                                          <w:marRight w:val="0"/>
                                          <w:marTop w:val="0"/>
                                          <w:marBottom w:val="0"/>
                                          <w:divBdr>
                                            <w:top w:val="none" w:sz="0" w:space="0" w:color="auto"/>
                                            <w:left w:val="none" w:sz="0" w:space="0" w:color="auto"/>
                                            <w:bottom w:val="none" w:sz="0" w:space="0" w:color="auto"/>
                                            <w:right w:val="none" w:sz="0" w:space="0" w:color="auto"/>
                                          </w:divBdr>
                                          <w:divsChild>
                                            <w:div w:id="207228247">
                                              <w:marLeft w:val="0"/>
                                              <w:marRight w:val="0"/>
                                              <w:marTop w:val="0"/>
                                              <w:marBottom w:val="0"/>
                                              <w:divBdr>
                                                <w:top w:val="none" w:sz="0" w:space="0" w:color="auto"/>
                                                <w:left w:val="none" w:sz="0" w:space="0" w:color="auto"/>
                                                <w:bottom w:val="none" w:sz="0" w:space="0" w:color="auto"/>
                                                <w:right w:val="none" w:sz="0" w:space="0" w:color="auto"/>
                                              </w:divBdr>
                                              <w:divsChild>
                                                <w:div w:id="364448435">
                                                  <w:marLeft w:val="0"/>
                                                  <w:marRight w:val="0"/>
                                                  <w:marTop w:val="0"/>
                                                  <w:marBottom w:val="0"/>
                                                  <w:divBdr>
                                                    <w:top w:val="none" w:sz="0" w:space="0" w:color="auto"/>
                                                    <w:left w:val="none" w:sz="0" w:space="0" w:color="auto"/>
                                                    <w:bottom w:val="none" w:sz="0" w:space="0" w:color="auto"/>
                                                    <w:right w:val="none" w:sz="0" w:space="0" w:color="auto"/>
                                                  </w:divBdr>
                                                  <w:divsChild>
                                                    <w:div w:id="2081169501">
                                                      <w:marLeft w:val="0"/>
                                                      <w:marRight w:val="0"/>
                                                      <w:marTop w:val="0"/>
                                                      <w:marBottom w:val="0"/>
                                                      <w:divBdr>
                                                        <w:top w:val="none" w:sz="0" w:space="0" w:color="auto"/>
                                                        <w:left w:val="none" w:sz="0" w:space="0" w:color="auto"/>
                                                        <w:bottom w:val="none" w:sz="0" w:space="0" w:color="auto"/>
                                                        <w:right w:val="none" w:sz="0" w:space="0" w:color="auto"/>
                                                      </w:divBdr>
                                                      <w:divsChild>
                                                        <w:div w:id="2690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557558">
      <w:bodyDiv w:val="1"/>
      <w:marLeft w:val="0"/>
      <w:marRight w:val="0"/>
      <w:marTop w:val="0"/>
      <w:marBottom w:val="0"/>
      <w:divBdr>
        <w:top w:val="none" w:sz="0" w:space="0" w:color="auto"/>
        <w:left w:val="none" w:sz="0" w:space="0" w:color="auto"/>
        <w:bottom w:val="none" w:sz="0" w:space="0" w:color="auto"/>
        <w:right w:val="none" w:sz="0" w:space="0" w:color="auto"/>
      </w:divBdr>
      <w:divsChild>
        <w:div w:id="462886075">
          <w:marLeft w:val="0"/>
          <w:marRight w:val="0"/>
          <w:marTop w:val="0"/>
          <w:marBottom w:val="0"/>
          <w:divBdr>
            <w:top w:val="none" w:sz="0" w:space="0" w:color="auto"/>
            <w:left w:val="none" w:sz="0" w:space="0" w:color="auto"/>
            <w:bottom w:val="none" w:sz="0" w:space="0" w:color="auto"/>
            <w:right w:val="none" w:sz="0" w:space="0" w:color="auto"/>
          </w:divBdr>
          <w:divsChild>
            <w:div w:id="1786732708">
              <w:marLeft w:val="0"/>
              <w:marRight w:val="0"/>
              <w:marTop w:val="0"/>
              <w:marBottom w:val="0"/>
              <w:divBdr>
                <w:top w:val="none" w:sz="0" w:space="0" w:color="auto"/>
                <w:left w:val="none" w:sz="0" w:space="0" w:color="auto"/>
                <w:bottom w:val="none" w:sz="0" w:space="0" w:color="auto"/>
                <w:right w:val="none" w:sz="0" w:space="0" w:color="auto"/>
              </w:divBdr>
              <w:divsChild>
                <w:div w:id="230043577">
                  <w:marLeft w:val="0"/>
                  <w:marRight w:val="0"/>
                  <w:marTop w:val="0"/>
                  <w:marBottom w:val="0"/>
                  <w:divBdr>
                    <w:top w:val="none" w:sz="0" w:space="0" w:color="auto"/>
                    <w:left w:val="none" w:sz="0" w:space="0" w:color="auto"/>
                    <w:bottom w:val="none" w:sz="0" w:space="0" w:color="auto"/>
                    <w:right w:val="none" w:sz="0" w:space="0" w:color="auto"/>
                  </w:divBdr>
                  <w:divsChild>
                    <w:div w:id="363024110">
                      <w:marLeft w:val="0"/>
                      <w:marRight w:val="0"/>
                      <w:marTop w:val="0"/>
                      <w:marBottom w:val="0"/>
                      <w:divBdr>
                        <w:top w:val="none" w:sz="0" w:space="0" w:color="auto"/>
                        <w:left w:val="none" w:sz="0" w:space="0" w:color="auto"/>
                        <w:bottom w:val="none" w:sz="0" w:space="0" w:color="auto"/>
                        <w:right w:val="none" w:sz="0" w:space="0" w:color="auto"/>
                      </w:divBdr>
                      <w:divsChild>
                        <w:div w:id="1520704067">
                          <w:marLeft w:val="0"/>
                          <w:marRight w:val="0"/>
                          <w:marTop w:val="0"/>
                          <w:marBottom w:val="0"/>
                          <w:divBdr>
                            <w:top w:val="none" w:sz="0" w:space="0" w:color="auto"/>
                            <w:left w:val="none" w:sz="0" w:space="0" w:color="auto"/>
                            <w:bottom w:val="none" w:sz="0" w:space="0" w:color="auto"/>
                            <w:right w:val="none" w:sz="0" w:space="0" w:color="auto"/>
                          </w:divBdr>
                          <w:divsChild>
                            <w:div w:id="1897086906">
                              <w:marLeft w:val="0"/>
                              <w:marRight w:val="0"/>
                              <w:marTop w:val="0"/>
                              <w:marBottom w:val="0"/>
                              <w:divBdr>
                                <w:top w:val="none" w:sz="0" w:space="0" w:color="auto"/>
                                <w:left w:val="none" w:sz="0" w:space="0" w:color="auto"/>
                                <w:bottom w:val="none" w:sz="0" w:space="0" w:color="auto"/>
                                <w:right w:val="none" w:sz="0" w:space="0" w:color="auto"/>
                              </w:divBdr>
                              <w:divsChild>
                                <w:div w:id="943926218">
                                  <w:marLeft w:val="0"/>
                                  <w:marRight w:val="0"/>
                                  <w:marTop w:val="0"/>
                                  <w:marBottom w:val="0"/>
                                  <w:divBdr>
                                    <w:top w:val="none" w:sz="0" w:space="0" w:color="auto"/>
                                    <w:left w:val="none" w:sz="0" w:space="0" w:color="auto"/>
                                    <w:bottom w:val="none" w:sz="0" w:space="0" w:color="auto"/>
                                    <w:right w:val="none" w:sz="0" w:space="0" w:color="auto"/>
                                  </w:divBdr>
                                  <w:divsChild>
                                    <w:div w:id="400255825">
                                      <w:marLeft w:val="0"/>
                                      <w:marRight w:val="0"/>
                                      <w:marTop w:val="0"/>
                                      <w:marBottom w:val="0"/>
                                      <w:divBdr>
                                        <w:top w:val="none" w:sz="0" w:space="0" w:color="auto"/>
                                        <w:left w:val="none" w:sz="0" w:space="0" w:color="auto"/>
                                        <w:bottom w:val="none" w:sz="0" w:space="0" w:color="auto"/>
                                        <w:right w:val="none" w:sz="0" w:space="0" w:color="auto"/>
                                      </w:divBdr>
                                      <w:divsChild>
                                        <w:div w:id="1158307086">
                                          <w:marLeft w:val="0"/>
                                          <w:marRight w:val="0"/>
                                          <w:marTop w:val="0"/>
                                          <w:marBottom w:val="0"/>
                                          <w:divBdr>
                                            <w:top w:val="none" w:sz="0" w:space="0" w:color="auto"/>
                                            <w:left w:val="none" w:sz="0" w:space="0" w:color="auto"/>
                                            <w:bottom w:val="none" w:sz="0" w:space="0" w:color="auto"/>
                                            <w:right w:val="none" w:sz="0" w:space="0" w:color="auto"/>
                                          </w:divBdr>
                                          <w:divsChild>
                                            <w:div w:id="1519926888">
                                              <w:marLeft w:val="0"/>
                                              <w:marRight w:val="0"/>
                                              <w:marTop w:val="0"/>
                                              <w:marBottom w:val="0"/>
                                              <w:divBdr>
                                                <w:top w:val="none" w:sz="0" w:space="0" w:color="auto"/>
                                                <w:left w:val="none" w:sz="0" w:space="0" w:color="auto"/>
                                                <w:bottom w:val="none" w:sz="0" w:space="0" w:color="auto"/>
                                                <w:right w:val="none" w:sz="0" w:space="0" w:color="auto"/>
                                              </w:divBdr>
                                              <w:divsChild>
                                                <w:div w:id="861673162">
                                                  <w:marLeft w:val="0"/>
                                                  <w:marRight w:val="0"/>
                                                  <w:marTop w:val="0"/>
                                                  <w:marBottom w:val="0"/>
                                                  <w:divBdr>
                                                    <w:top w:val="none" w:sz="0" w:space="0" w:color="auto"/>
                                                    <w:left w:val="none" w:sz="0" w:space="0" w:color="auto"/>
                                                    <w:bottom w:val="none" w:sz="0" w:space="0" w:color="auto"/>
                                                    <w:right w:val="none" w:sz="0" w:space="0" w:color="auto"/>
                                                  </w:divBdr>
                                                  <w:divsChild>
                                                    <w:div w:id="1955399091">
                                                      <w:marLeft w:val="0"/>
                                                      <w:marRight w:val="0"/>
                                                      <w:marTop w:val="0"/>
                                                      <w:marBottom w:val="0"/>
                                                      <w:divBdr>
                                                        <w:top w:val="none" w:sz="0" w:space="0" w:color="auto"/>
                                                        <w:left w:val="none" w:sz="0" w:space="0" w:color="auto"/>
                                                        <w:bottom w:val="none" w:sz="0" w:space="0" w:color="auto"/>
                                                        <w:right w:val="none" w:sz="0" w:space="0" w:color="auto"/>
                                                      </w:divBdr>
                                                      <w:divsChild>
                                                        <w:div w:id="1484662486">
                                                          <w:marLeft w:val="0"/>
                                                          <w:marRight w:val="0"/>
                                                          <w:marTop w:val="0"/>
                                                          <w:marBottom w:val="0"/>
                                                          <w:divBdr>
                                                            <w:top w:val="none" w:sz="0" w:space="0" w:color="auto"/>
                                                            <w:left w:val="none" w:sz="0" w:space="0" w:color="auto"/>
                                                            <w:bottom w:val="none" w:sz="0" w:space="0" w:color="auto"/>
                                                            <w:right w:val="none" w:sz="0" w:space="0" w:color="auto"/>
                                                          </w:divBdr>
                                                          <w:divsChild>
                                                            <w:div w:id="932280214">
                                                              <w:marLeft w:val="0"/>
                                                              <w:marRight w:val="0"/>
                                                              <w:marTop w:val="0"/>
                                                              <w:marBottom w:val="0"/>
                                                              <w:divBdr>
                                                                <w:top w:val="none" w:sz="0" w:space="0" w:color="auto"/>
                                                                <w:left w:val="none" w:sz="0" w:space="0" w:color="auto"/>
                                                                <w:bottom w:val="none" w:sz="0" w:space="0" w:color="auto"/>
                                                                <w:right w:val="none" w:sz="0" w:space="0" w:color="auto"/>
                                                              </w:divBdr>
                                                              <w:divsChild>
                                                                <w:div w:id="953246999">
                                                                  <w:marLeft w:val="0"/>
                                                                  <w:marRight w:val="0"/>
                                                                  <w:marTop w:val="0"/>
                                                                  <w:marBottom w:val="0"/>
                                                                  <w:divBdr>
                                                                    <w:top w:val="none" w:sz="0" w:space="0" w:color="auto"/>
                                                                    <w:left w:val="none" w:sz="0" w:space="0" w:color="auto"/>
                                                                    <w:bottom w:val="none" w:sz="0" w:space="0" w:color="auto"/>
                                                                    <w:right w:val="none" w:sz="0" w:space="0" w:color="auto"/>
                                                                  </w:divBdr>
                                                                  <w:divsChild>
                                                                    <w:div w:id="690449717">
                                                                      <w:marLeft w:val="0"/>
                                                                      <w:marRight w:val="0"/>
                                                                      <w:marTop w:val="0"/>
                                                                      <w:marBottom w:val="0"/>
                                                                      <w:divBdr>
                                                                        <w:top w:val="none" w:sz="0" w:space="0" w:color="auto"/>
                                                                        <w:left w:val="none" w:sz="0" w:space="0" w:color="auto"/>
                                                                        <w:bottom w:val="none" w:sz="0" w:space="0" w:color="auto"/>
                                                                        <w:right w:val="none" w:sz="0" w:space="0" w:color="auto"/>
                                                                      </w:divBdr>
                                                                      <w:divsChild>
                                                                        <w:div w:id="1358966438">
                                                                          <w:marLeft w:val="0"/>
                                                                          <w:marRight w:val="0"/>
                                                                          <w:marTop w:val="0"/>
                                                                          <w:marBottom w:val="0"/>
                                                                          <w:divBdr>
                                                                            <w:top w:val="none" w:sz="0" w:space="0" w:color="auto"/>
                                                                            <w:left w:val="none" w:sz="0" w:space="0" w:color="auto"/>
                                                                            <w:bottom w:val="none" w:sz="0" w:space="0" w:color="auto"/>
                                                                            <w:right w:val="none" w:sz="0" w:space="0" w:color="auto"/>
                                                                          </w:divBdr>
                                                                          <w:divsChild>
                                                                            <w:div w:id="2041468753">
                                                                              <w:marLeft w:val="0"/>
                                                                              <w:marRight w:val="0"/>
                                                                              <w:marTop w:val="0"/>
                                                                              <w:marBottom w:val="0"/>
                                                                              <w:divBdr>
                                                                                <w:top w:val="none" w:sz="0" w:space="0" w:color="auto"/>
                                                                                <w:left w:val="none" w:sz="0" w:space="0" w:color="auto"/>
                                                                                <w:bottom w:val="none" w:sz="0" w:space="0" w:color="auto"/>
                                                                                <w:right w:val="none" w:sz="0" w:space="0" w:color="auto"/>
                                                                              </w:divBdr>
                                                                              <w:divsChild>
                                                                                <w:div w:id="20361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117383">
      <w:bodyDiv w:val="1"/>
      <w:marLeft w:val="0"/>
      <w:marRight w:val="0"/>
      <w:marTop w:val="0"/>
      <w:marBottom w:val="0"/>
      <w:divBdr>
        <w:top w:val="none" w:sz="0" w:space="0" w:color="auto"/>
        <w:left w:val="none" w:sz="0" w:space="0" w:color="auto"/>
        <w:bottom w:val="none" w:sz="0" w:space="0" w:color="auto"/>
        <w:right w:val="none" w:sz="0" w:space="0" w:color="auto"/>
      </w:divBdr>
    </w:div>
    <w:div w:id="1305621398">
      <w:bodyDiv w:val="1"/>
      <w:marLeft w:val="0"/>
      <w:marRight w:val="0"/>
      <w:marTop w:val="0"/>
      <w:marBottom w:val="0"/>
      <w:divBdr>
        <w:top w:val="none" w:sz="0" w:space="0" w:color="auto"/>
        <w:left w:val="none" w:sz="0" w:space="0" w:color="auto"/>
        <w:bottom w:val="none" w:sz="0" w:space="0" w:color="auto"/>
        <w:right w:val="none" w:sz="0" w:space="0" w:color="auto"/>
      </w:divBdr>
      <w:divsChild>
        <w:div w:id="1238176668">
          <w:marLeft w:val="0"/>
          <w:marRight w:val="0"/>
          <w:marTop w:val="0"/>
          <w:marBottom w:val="0"/>
          <w:divBdr>
            <w:top w:val="none" w:sz="0" w:space="0" w:color="auto"/>
            <w:left w:val="none" w:sz="0" w:space="0" w:color="auto"/>
            <w:bottom w:val="none" w:sz="0" w:space="0" w:color="auto"/>
            <w:right w:val="none" w:sz="0" w:space="0" w:color="auto"/>
          </w:divBdr>
        </w:div>
      </w:divsChild>
    </w:div>
    <w:div w:id="1315910918">
      <w:bodyDiv w:val="1"/>
      <w:marLeft w:val="0"/>
      <w:marRight w:val="0"/>
      <w:marTop w:val="0"/>
      <w:marBottom w:val="0"/>
      <w:divBdr>
        <w:top w:val="none" w:sz="0" w:space="0" w:color="auto"/>
        <w:left w:val="none" w:sz="0" w:space="0" w:color="auto"/>
        <w:bottom w:val="none" w:sz="0" w:space="0" w:color="auto"/>
        <w:right w:val="none" w:sz="0" w:space="0" w:color="auto"/>
      </w:divBdr>
    </w:div>
    <w:div w:id="1355687142">
      <w:bodyDiv w:val="1"/>
      <w:marLeft w:val="0"/>
      <w:marRight w:val="0"/>
      <w:marTop w:val="0"/>
      <w:marBottom w:val="0"/>
      <w:divBdr>
        <w:top w:val="none" w:sz="0" w:space="0" w:color="auto"/>
        <w:left w:val="none" w:sz="0" w:space="0" w:color="auto"/>
        <w:bottom w:val="none" w:sz="0" w:space="0" w:color="auto"/>
        <w:right w:val="none" w:sz="0" w:space="0" w:color="auto"/>
      </w:divBdr>
      <w:divsChild>
        <w:div w:id="1012339332">
          <w:marLeft w:val="0"/>
          <w:marRight w:val="0"/>
          <w:marTop w:val="0"/>
          <w:marBottom w:val="0"/>
          <w:divBdr>
            <w:top w:val="none" w:sz="0" w:space="0" w:color="auto"/>
            <w:left w:val="none" w:sz="0" w:space="0" w:color="auto"/>
            <w:bottom w:val="none" w:sz="0" w:space="0" w:color="auto"/>
            <w:right w:val="none" w:sz="0" w:space="0" w:color="auto"/>
          </w:divBdr>
          <w:divsChild>
            <w:div w:id="224876655">
              <w:marLeft w:val="0"/>
              <w:marRight w:val="0"/>
              <w:marTop w:val="0"/>
              <w:marBottom w:val="0"/>
              <w:divBdr>
                <w:top w:val="none" w:sz="0" w:space="0" w:color="auto"/>
                <w:left w:val="none" w:sz="0" w:space="0" w:color="auto"/>
                <w:bottom w:val="none" w:sz="0" w:space="0" w:color="auto"/>
                <w:right w:val="none" w:sz="0" w:space="0" w:color="auto"/>
              </w:divBdr>
              <w:divsChild>
                <w:div w:id="746615850">
                  <w:marLeft w:val="0"/>
                  <w:marRight w:val="0"/>
                  <w:marTop w:val="0"/>
                  <w:marBottom w:val="0"/>
                  <w:divBdr>
                    <w:top w:val="none" w:sz="0" w:space="0" w:color="auto"/>
                    <w:left w:val="none" w:sz="0" w:space="0" w:color="auto"/>
                    <w:bottom w:val="none" w:sz="0" w:space="0" w:color="auto"/>
                    <w:right w:val="none" w:sz="0" w:space="0" w:color="auto"/>
                  </w:divBdr>
                  <w:divsChild>
                    <w:div w:id="880633788">
                      <w:marLeft w:val="0"/>
                      <w:marRight w:val="0"/>
                      <w:marTop w:val="0"/>
                      <w:marBottom w:val="0"/>
                      <w:divBdr>
                        <w:top w:val="none" w:sz="0" w:space="0" w:color="auto"/>
                        <w:left w:val="none" w:sz="0" w:space="0" w:color="auto"/>
                        <w:bottom w:val="none" w:sz="0" w:space="0" w:color="auto"/>
                        <w:right w:val="none" w:sz="0" w:space="0" w:color="auto"/>
                      </w:divBdr>
                      <w:divsChild>
                        <w:div w:id="1193034498">
                          <w:marLeft w:val="0"/>
                          <w:marRight w:val="0"/>
                          <w:marTop w:val="0"/>
                          <w:marBottom w:val="0"/>
                          <w:divBdr>
                            <w:top w:val="none" w:sz="0" w:space="0" w:color="auto"/>
                            <w:left w:val="none" w:sz="0" w:space="0" w:color="auto"/>
                            <w:bottom w:val="none" w:sz="0" w:space="0" w:color="auto"/>
                            <w:right w:val="none" w:sz="0" w:space="0" w:color="auto"/>
                          </w:divBdr>
                          <w:divsChild>
                            <w:div w:id="927924296">
                              <w:marLeft w:val="0"/>
                              <w:marRight w:val="0"/>
                              <w:marTop w:val="0"/>
                              <w:marBottom w:val="0"/>
                              <w:divBdr>
                                <w:top w:val="none" w:sz="0" w:space="0" w:color="auto"/>
                                <w:left w:val="none" w:sz="0" w:space="0" w:color="auto"/>
                                <w:bottom w:val="none" w:sz="0" w:space="0" w:color="auto"/>
                                <w:right w:val="none" w:sz="0" w:space="0" w:color="auto"/>
                              </w:divBdr>
                              <w:divsChild>
                                <w:div w:id="1572736553">
                                  <w:marLeft w:val="0"/>
                                  <w:marRight w:val="0"/>
                                  <w:marTop w:val="0"/>
                                  <w:marBottom w:val="0"/>
                                  <w:divBdr>
                                    <w:top w:val="none" w:sz="0" w:space="0" w:color="auto"/>
                                    <w:left w:val="none" w:sz="0" w:space="0" w:color="auto"/>
                                    <w:bottom w:val="none" w:sz="0" w:space="0" w:color="auto"/>
                                    <w:right w:val="none" w:sz="0" w:space="0" w:color="auto"/>
                                  </w:divBdr>
                                  <w:divsChild>
                                    <w:div w:id="379599872">
                                      <w:marLeft w:val="0"/>
                                      <w:marRight w:val="0"/>
                                      <w:marTop w:val="0"/>
                                      <w:marBottom w:val="0"/>
                                      <w:divBdr>
                                        <w:top w:val="none" w:sz="0" w:space="0" w:color="auto"/>
                                        <w:left w:val="none" w:sz="0" w:space="0" w:color="auto"/>
                                        <w:bottom w:val="none" w:sz="0" w:space="0" w:color="auto"/>
                                        <w:right w:val="none" w:sz="0" w:space="0" w:color="auto"/>
                                      </w:divBdr>
                                      <w:divsChild>
                                        <w:div w:id="776144680">
                                          <w:marLeft w:val="0"/>
                                          <w:marRight w:val="0"/>
                                          <w:marTop w:val="0"/>
                                          <w:marBottom w:val="0"/>
                                          <w:divBdr>
                                            <w:top w:val="none" w:sz="0" w:space="0" w:color="auto"/>
                                            <w:left w:val="none" w:sz="0" w:space="0" w:color="auto"/>
                                            <w:bottom w:val="none" w:sz="0" w:space="0" w:color="auto"/>
                                            <w:right w:val="none" w:sz="0" w:space="0" w:color="auto"/>
                                          </w:divBdr>
                                          <w:divsChild>
                                            <w:div w:id="1575503735">
                                              <w:marLeft w:val="0"/>
                                              <w:marRight w:val="0"/>
                                              <w:marTop w:val="0"/>
                                              <w:marBottom w:val="0"/>
                                              <w:divBdr>
                                                <w:top w:val="none" w:sz="0" w:space="0" w:color="auto"/>
                                                <w:left w:val="none" w:sz="0" w:space="0" w:color="auto"/>
                                                <w:bottom w:val="none" w:sz="0" w:space="0" w:color="auto"/>
                                                <w:right w:val="none" w:sz="0" w:space="0" w:color="auto"/>
                                              </w:divBdr>
                                              <w:divsChild>
                                                <w:div w:id="2134052824">
                                                  <w:marLeft w:val="0"/>
                                                  <w:marRight w:val="0"/>
                                                  <w:marTop w:val="0"/>
                                                  <w:marBottom w:val="0"/>
                                                  <w:divBdr>
                                                    <w:top w:val="none" w:sz="0" w:space="0" w:color="auto"/>
                                                    <w:left w:val="none" w:sz="0" w:space="0" w:color="auto"/>
                                                    <w:bottom w:val="none" w:sz="0" w:space="0" w:color="auto"/>
                                                    <w:right w:val="none" w:sz="0" w:space="0" w:color="auto"/>
                                                  </w:divBdr>
                                                  <w:divsChild>
                                                    <w:div w:id="1571620804">
                                                      <w:marLeft w:val="0"/>
                                                      <w:marRight w:val="0"/>
                                                      <w:marTop w:val="0"/>
                                                      <w:marBottom w:val="0"/>
                                                      <w:divBdr>
                                                        <w:top w:val="none" w:sz="0" w:space="0" w:color="auto"/>
                                                        <w:left w:val="none" w:sz="0" w:space="0" w:color="auto"/>
                                                        <w:bottom w:val="none" w:sz="0" w:space="0" w:color="auto"/>
                                                        <w:right w:val="none" w:sz="0" w:space="0" w:color="auto"/>
                                                      </w:divBdr>
                                                      <w:divsChild>
                                                        <w:div w:id="1990985274">
                                                          <w:marLeft w:val="0"/>
                                                          <w:marRight w:val="0"/>
                                                          <w:marTop w:val="0"/>
                                                          <w:marBottom w:val="0"/>
                                                          <w:divBdr>
                                                            <w:top w:val="none" w:sz="0" w:space="0" w:color="auto"/>
                                                            <w:left w:val="none" w:sz="0" w:space="0" w:color="auto"/>
                                                            <w:bottom w:val="none" w:sz="0" w:space="0" w:color="auto"/>
                                                            <w:right w:val="none" w:sz="0" w:space="0" w:color="auto"/>
                                                          </w:divBdr>
                                                          <w:divsChild>
                                                            <w:div w:id="1298949627">
                                                              <w:marLeft w:val="0"/>
                                                              <w:marRight w:val="0"/>
                                                              <w:marTop w:val="0"/>
                                                              <w:marBottom w:val="0"/>
                                                              <w:divBdr>
                                                                <w:top w:val="none" w:sz="0" w:space="0" w:color="auto"/>
                                                                <w:left w:val="none" w:sz="0" w:space="0" w:color="auto"/>
                                                                <w:bottom w:val="none" w:sz="0" w:space="0" w:color="auto"/>
                                                                <w:right w:val="none" w:sz="0" w:space="0" w:color="auto"/>
                                                              </w:divBdr>
                                                              <w:divsChild>
                                                                <w:div w:id="2132042681">
                                                                  <w:marLeft w:val="0"/>
                                                                  <w:marRight w:val="0"/>
                                                                  <w:marTop w:val="0"/>
                                                                  <w:marBottom w:val="0"/>
                                                                  <w:divBdr>
                                                                    <w:top w:val="none" w:sz="0" w:space="0" w:color="auto"/>
                                                                    <w:left w:val="none" w:sz="0" w:space="0" w:color="auto"/>
                                                                    <w:bottom w:val="none" w:sz="0" w:space="0" w:color="auto"/>
                                                                    <w:right w:val="none" w:sz="0" w:space="0" w:color="auto"/>
                                                                  </w:divBdr>
                                                                  <w:divsChild>
                                                                    <w:div w:id="2082363895">
                                                                      <w:marLeft w:val="0"/>
                                                                      <w:marRight w:val="0"/>
                                                                      <w:marTop w:val="0"/>
                                                                      <w:marBottom w:val="0"/>
                                                                      <w:divBdr>
                                                                        <w:top w:val="none" w:sz="0" w:space="0" w:color="auto"/>
                                                                        <w:left w:val="none" w:sz="0" w:space="0" w:color="auto"/>
                                                                        <w:bottom w:val="none" w:sz="0" w:space="0" w:color="auto"/>
                                                                        <w:right w:val="none" w:sz="0" w:space="0" w:color="auto"/>
                                                                      </w:divBdr>
                                                                      <w:divsChild>
                                                                        <w:div w:id="1554804347">
                                                                          <w:marLeft w:val="0"/>
                                                                          <w:marRight w:val="0"/>
                                                                          <w:marTop w:val="0"/>
                                                                          <w:marBottom w:val="0"/>
                                                                          <w:divBdr>
                                                                            <w:top w:val="none" w:sz="0" w:space="0" w:color="auto"/>
                                                                            <w:left w:val="none" w:sz="0" w:space="0" w:color="auto"/>
                                                                            <w:bottom w:val="none" w:sz="0" w:space="0" w:color="auto"/>
                                                                            <w:right w:val="none" w:sz="0" w:space="0" w:color="auto"/>
                                                                          </w:divBdr>
                                                                          <w:divsChild>
                                                                            <w:div w:id="665403102">
                                                                              <w:marLeft w:val="0"/>
                                                                              <w:marRight w:val="0"/>
                                                                              <w:marTop w:val="0"/>
                                                                              <w:marBottom w:val="0"/>
                                                                              <w:divBdr>
                                                                                <w:top w:val="none" w:sz="0" w:space="0" w:color="auto"/>
                                                                                <w:left w:val="none" w:sz="0" w:space="0" w:color="auto"/>
                                                                                <w:bottom w:val="none" w:sz="0" w:space="0" w:color="auto"/>
                                                                                <w:right w:val="none" w:sz="0" w:space="0" w:color="auto"/>
                                                                              </w:divBdr>
                                                                              <w:divsChild>
                                                                                <w:div w:id="6252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669029">
      <w:bodyDiv w:val="1"/>
      <w:marLeft w:val="0"/>
      <w:marRight w:val="0"/>
      <w:marTop w:val="0"/>
      <w:marBottom w:val="0"/>
      <w:divBdr>
        <w:top w:val="none" w:sz="0" w:space="0" w:color="auto"/>
        <w:left w:val="none" w:sz="0" w:space="0" w:color="auto"/>
        <w:bottom w:val="none" w:sz="0" w:space="0" w:color="auto"/>
        <w:right w:val="none" w:sz="0" w:space="0" w:color="auto"/>
      </w:divBdr>
      <w:divsChild>
        <w:div w:id="21339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665">
          <w:marLeft w:val="0"/>
          <w:marRight w:val="0"/>
          <w:marTop w:val="0"/>
          <w:marBottom w:val="0"/>
          <w:divBdr>
            <w:top w:val="none" w:sz="0" w:space="0" w:color="auto"/>
            <w:left w:val="none" w:sz="0" w:space="0" w:color="auto"/>
            <w:bottom w:val="none" w:sz="0" w:space="0" w:color="auto"/>
            <w:right w:val="none" w:sz="0" w:space="0" w:color="auto"/>
          </w:divBdr>
        </w:div>
        <w:div w:id="244919300">
          <w:marLeft w:val="0"/>
          <w:marRight w:val="0"/>
          <w:marTop w:val="0"/>
          <w:marBottom w:val="0"/>
          <w:divBdr>
            <w:top w:val="none" w:sz="0" w:space="0" w:color="auto"/>
            <w:left w:val="none" w:sz="0" w:space="0" w:color="auto"/>
            <w:bottom w:val="none" w:sz="0" w:space="0" w:color="auto"/>
            <w:right w:val="none" w:sz="0" w:space="0" w:color="auto"/>
          </w:divBdr>
        </w:div>
        <w:div w:id="243608094">
          <w:marLeft w:val="0"/>
          <w:marRight w:val="0"/>
          <w:marTop w:val="0"/>
          <w:marBottom w:val="0"/>
          <w:divBdr>
            <w:top w:val="none" w:sz="0" w:space="0" w:color="auto"/>
            <w:left w:val="none" w:sz="0" w:space="0" w:color="auto"/>
            <w:bottom w:val="none" w:sz="0" w:space="0" w:color="auto"/>
            <w:right w:val="none" w:sz="0" w:space="0" w:color="auto"/>
          </w:divBdr>
        </w:div>
      </w:divsChild>
    </w:div>
    <w:div w:id="1382946468">
      <w:bodyDiv w:val="1"/>
      <w:marLeft w:val="0"/>
      <w:marRight w:val="0"/>
      <w:marTop w:val="0"/>
      <w:marBottom w:val="0"/>
      <w:divBdr>
        <w:top w:val="none" w:sz="0" w:space="0" w:color="auto"/>
        <w:left w:val="none" w:sz="0" w:space="0" w:color="auto"/>
        <w:bottom w:val="none" w:sz="0" w:space="0" w:color="auto"/>
        <w:right w:val="none" w:sz="0" w:space="0" w:color="auto"/>
      </w:divBdr>
    </w:div>
    <w:div w:id="1473450598">
      <w:bodyDiv w:val="1"/>
      <w:marLeft w:val="0"/>
      <w:marRight w:val="0"/>
      <w:marTop w:val="0"/>
      <w:marBottom w:val="0"/>
      <w:divBdr>
        <w:top w:val="none" w:sz="0" w:space="0" w:color="auto"/>
        <w:left w:val="none" w:sz="0" w:space="0" w:color="auto"/>
        <w:bottom w:val="none" w:sz="0" w:space="0" w:color="auto"/>
        <w:right w:val="none" w:sz="0" w:space="0" w:color="auto"/>
      </w:divBdr>
    </w:div>
    <w:div w:id="1500997885">
      <w:bodyDiv w:val="1"/>
      <w:marLeft w:val="0"/>
      <w:marRight w:val="0"/>
      <w:marTop w:val="0"/>
      <w:marBottom w:val="0"/>
      <w:divBdr>
        <w:top w:val="none" w:sz="0" w:space="0" w:color="auto"/>
        <w:left w:val="none" w:sz="0" w:space="0" w:color="auto"/>
        <w:bottom w:val="none" w:sz="0" w:space="0" w:color="auto"/>
        <w:right w:val="none" w:sz="0" w:space="0" w:color="auto"/>
      </w:divBdr>
    </w:div>
    <w:div w:id="1506749817">
      <w:bodyDiv w:val="1"/>
      <w:marLeft w:val="0"/>
      <w:marRight w:val="0"/>
      <w:marTop w:val="0"/>
      <w:marBottom w:val="0"/>
      <w:divBdr>
        <w:top w:val="none" w:sz="0" w:space="0" w:color="auto"/>
        <w:left w:val="none" w:sz="0" w:space="0" w:color="auto"/>
        <w:bottom w:val="none" w:sz="0" w:space="0" w:color="auto"/>
        <w:right w:val="none" w:sz="0" w:space="0" w:color="auto"/>
      </w:divBdr>
    </w:div>
    <w:div w:id="1611013034">
      <w:bodyDiv w:val="1"/>
      <w:marLeft w:val="0"/>
      <w:marRight w:val="0"/>
      <w:marTop w:val="0"/>
      <w:marBottom w:val="0"/>
      <w:divBdr>
        <w:top w:val="none" w:sz="0" w:space="0" w:color="auto"/>
        <w:left w:val="none" w:sz="0" w:space="0" w:color="auto"/>
        <w:bottom w:val="none" w:sz="0" w:space="0" w:color="auto"/>
        <w:right w:val="none" w:sz="0" w:space="0" w:color="auto"/>
      </w:divBdr>
      <w:divsChild>
        <w:div w:id="61918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0538">
          <w:marLeft w:val="0"/>
          <w:marRight w:val="0"/>
          <w:marTop w:val="0"/>
          <w:marBottom w:val="0"/>
          <w:divBdr>
            <w:top w:val="none" w:sz="0" w:space="0" w:color="auto"/>
            <w:left w:val="none" w:sz="0" w:space="0" w:color="auto"/>
            <w:bottom w:val="none" w:sz="0" w:space="0" w:color="auto"/>
            <w:right w:val="none" w:sz="0" w:space="0" w:color="auto"/>
          </w:divBdr>
        </w:div>
        <w:div w:id="771978903">
          <w:marLeft w:val="0"/>
          <w:marRight w:val="0"/>
          <w:marTop w:val="0"/>
          <w:marBottom w:val="0"/>
          <w:divBdr>
            <w:top w:val="none" w:sz="0" w:space="0" w:color="auto"/>
            <w:left w:val="none" w:sz="0" w:space="0" w:color="auto"/>
            <w:bottom w:val="none" w:sz="0" w:space="0" w:color="auto"/>
            <w:right w:val="none" w:sz="0" w:space="0" w:color="auto"/>
          </w:divBdr>
        </w:div>
        <w:div w:id="80413935">
          <w:marLeft w:val="0"/>
          <w:marRight w:val="0"/>
          <w:marTop w:val="0"/>
          <w:marBottom w:val="0"/>
          <w:divBdr>
            <w:top w:val="none" w:sz="0" w:space="0" w:color="auto"/>
            <w:left w:val="none" w:sz="0" w:space="0" w:color="auto"/>
            <w:bottom w:val="none" w:sz="0" w:space="0" w:color="auto"/>
            <w:right w:val="none" w:sz="0" w:space="0" w:color="auto"/>
          </w:divBdr>
        </w:div>
      </w:divsChild>
    </w:div>
    <w:div w:id="1686981989">
      <w:bodyDiv w:val="1"/>
      <w:marLeft w:val="0"/>
      <w:marRight w:val="0"/>
      <w:marTop w:val="0"/>
      <w:marBottom w:val="0"/>
      <w:divBdr>
        <w:top w:val="none" w:sz="0" w:space="0" w:color="auto"/>
        <w:left w:val="none" w:sz="0" w:space="0" w:color="auto"/>
        <w:bottom w:val="none" w:sz="0" w:space="0" w:color="auto"/>
        <w:right w:val="none" w:sz="0" w:space="0" w:color="auto"/>
      </w:divBdr>
    </w:div>
    <w:div w:id="1756391431">
      <w:bodyDiv w:val="1"/>
      <w:marLeft w:val="0"/>
      <w:marRight w:val="0"/>
      <w:marTop w:val="0"/>
      <w:marBottom w:val="0"/>
      <w:divBdr>
        <w:top w:val="none" w:sz="0" w:space="0" w:color="auto"/>
        <w:left w:val="none" w:sz="0" w:space="0" w:color="auto"/>
        <w:bottom w:val="none" w:sz="0" w:space="0" w:color="auto"/>
        <w:right w:val="none" w:sz="0" w:space="0" w:color="auto"/>
      </w:divBdr>
    </w:div>
    <w:div w:id="1784229450">
      <w:bodyDiv w:val="1"/>
      <w:marLeft w:val="0"/>
      <w:marRight w:val="0"/>
      <w:marTop w:val="0"/>
      <w:marBottom w:val="0"/>
      <w:divBdr>
        <w:top w:val="none" w:sz="0" w:space="0" w:color="auto"/>
        <w:left w:val="none" w:sz="0" w:space="0" w:color="auto"/>
        <w:bottom w:val="none" w:sz="0" w:space="0" w:color="auto"/>
        <w:right w:val="none" w:sz="0" w:space="0" w:color="auto"/>
      </w:divBdr>
      <w:divsChild>
        <w:div w:id="723330824">
          <w:marLeft w:val="0"/>
          <w:marRight w:val="0"/>
          <w:marTop w:val="0"/>
          <w:marBottom w:val="0"/>
          <w:divBdr>
            <w:top w:val="none" w:sz="0" w:space="0" w:color="auto"/>
            <w:left w:val="none" w:sz="0" w:space="0" w:color="auto"/>
            <w:bottom w:val="none" w:sz="0" w:space="0" w:color="auto"/>
            <w:right w:val="none" w:sz="0" w:space="0" w:color="auto"/>
          </w:divBdr>
        </w:div>
      </w:divsChild>
    </w:div>
    <w:div w:id="1966503750">
      <w:bodyDiv w:val="1"/>
      <w:marLeft w:val="0"/>
      <w:marRight w:val="0"/>
      <w:marTop w:val="0"/>
      <w:marBottom w:val="0"/>
      <w:divBdr>
        <w:top w:val="none" w:sz="0" w:space="0" w:color="auto"/>
        <w:left w:val="none" w:sz="0" w:space="0" w:color="auto"/>
        <w:bottom w:val="none" w:sz="0" w:space="0" w:color="auto"/>
        <w:right w:val="none" w:sz="0" w:space="0" w:color="auto"/>
      </w:divBdr>
    </w:div>
    <w:div w:id="1969622169">
      <w:bodyDiv w:val="1"/>
      <w:marLeft w:val="0"/>
      <w:marRight w:val="0"/>
      <w:marTop w:val="0"/>
      <w:marBottom w:val="0"/>
      <w:divBdr>
        <w:top w:val="none" w:sz="0" w:space="0" w:color="auto"/>
        <w:left w:val="none" w:sz="0" w:space="0" w:color="auto"/>
        <w:bottom w:val="none" w:sz="0" w:space="0" w:color="auto"/>
        <w:right w:val="none" w:sz="0" w:space="0" w:color="auto"/>
      </w:divBdr>
      <w:divsChild>
        <w:div w:id="1323050517">
          <w:marLeft w:val="0"/>
          <w:marRight w:val="0"/>
          <w:marTop w:val="0"/>
          <w:marBottom w:val="0"/>
          <w:divBdr>
            <w:top w:val="none" w:sz="0" w:space="0" w:color="auto"/>
            <w:left w:val="none" w:sz="0" w:space="0" w:color="auto"/>
            <w:bottom w:val="none" w:sz="0" w:space="0" w:color="auto"/>
            <w:right w:val="none" w:sz="0" w:space="0" w:color="auto"/>
          </w:divBdr>
        </w:div>
      </w:divsChild>
    </w:div>
    <w:div w:id="1973437252">
      <w:bodyDiv w:val="1"/>
      <w:marLeft w:val="0"/>
      <w:marRight w:val="0"/>
      <w:marTop w:val="0"/>
      <w:marBottom w:val="0"/>
      <w:divBdr>
        <w:top w:val="none" w:sz="0" w:space="0" w:color="auto"/>
        <w:left w:val="none" w:sz="0" w:space="0" w:color="auto"/>
        <w:bottom w:val="none" w:sz="0" w:space="0" w:color="auto"/>
        <w:right w:val="none" w:sz="0" w:space="0" w:color="auto"/>
      </w:divBdr>
    </w:div>
    <w:div w:id="1988245902">
      <w:bodyDiv w:val="1"/>
      <w:marLeft w:val="0"/>
      <w:marRight w:val="0"/>
      <w:marTop w:val="0"/>
      <w:marBottom w:val="0"/>
      <w:divBdr>
        <w:top w:val="none" w:sz="0" w:space="0" w:color="auto"/>
        <w:left w:val="none" w:sz="0" w:space="0" w:color="auto"/>
        <w:bottom w:val="none" w:sz="0" w:space="0" w:color="auto"/>
        <w:right w:val="none" w:sz="0" w:space="0" w:color="auto"/>
      </w:divBdr>
    </w:div>
    <w:div w:id="2047607339">
      <w:bodyDiv w:val="1"/>
      <w:marLeft w:val="0"/>
      <w:marRight w:val="0"/>
      <w:marTop w:val="0"/>
      <w:marBottom w:val="0"/>
      <w:divBdr>
        <w:top w:val="none" w:sz="0" w:space="0" w:color="auto"/>
        <w:left w:val="none" w:sz="0" w:space="0" w:color="auto"/>
        <w:bottom w:val="none" w:sz="0" w:space="0" w:color="auto"/>
        <w:right w:val="none" w:sz="0" w:space="0" w:color="auto"/>
      </w:divBdr>
      <w:divsChild>
        <w:div w:id="427507002">
          <w:marLeft w:val="0"/>
          <w:marRight w:val="0"/>
          <w:marTop w:val="0"/>
          <w:marBottom w:val="0"/>
          <w:divBdr>
            <w:top w:val="none" w:sz="0" w:space="0" w:color="auto"/>
            <w:left w:val="none" w:sz="0" w:space="0" w:color="auto"/>
            <w:bottom w:val="none" w:sz="0" w:space="0" w:color="auto"/>
            <w:right w:val="none" w:sz="0" w:space="0" w:color="auto"/>
          </w:divBdr>
          <w:divsChild>
            <w:div w:id="1836146001">
              <w:marLeft w:val="0"/>
              <w:marRight w:val="0"/>
              <w:marTop w:val="0"/>
              <w:marBottom w:val="0"/>
              <w:divBdr>
                <w:top w:val="none" w:sz="0" w:space="0" w:color="auto"/>
                <w:left w:val="none" w:sz="0" w:space="0" w:color="auto"/>
                <w:bottom w:val="none" w:sz="0" w:space="0" w:color="auto"/>
                <w:right w:val="none" w:sz="0" w:space="0" w:color="auto"/>
              </w:divBdr>
              <w:divsChild>
                <w:div w:id="1847161306">
                  <w:marLeft w:val="0"/>
                  <w:marRight w:val="0"/>
                  <w:marTop w:val="0"/>
                  <w:marBottom w:val="0"/>
                  <w:divBdr>
                    <w:top w:val="none" w:sz="0" w:space="0" w:color="auto"/>
                    <w:left w:val="none" w:sz="0" w:space="0" w:color="auto"/>
                    <w:bottom w:val="none" w:sz="0" w:space="0" w:color="auto"/>
                    <w:right w:val="none" w:sz="0" w:space="0" w:color="auto"/>
                  </w:divBdr>
                  <w:divsChild>
                    <w:div w:id="1808275657">
                      <w:marLeft w:val="0"/>
                      <w:marRight w:val="0"/>
                      <w:marTop w:val="0"/>
                      <w:marBottom w:val="0"/>
                      <w:divBdr>
                        <w:top w:val="none" w:sz="0" w:space="0" w:color="auto"/>
                        <w:left w:val="none" w:sz="0" w:space="0" w:color="auto"/>
                        <w:bottom w:val="none" w:sz="0" w:space="0" w:color="auto"/>
                        <w:right w:val="none" w:sz="0" w:space="0" w:color="auto"/>
                      </w:divBdr>
                      <w:divsChild>
                        <w:div w:id="775029413">
                          <w:marLeft w:val="0"/>
                          <w:marRight w:val="0"/>
                          <w:marTop w:val="0"/>
                          <w:marBottom w:val="0"/>
                          <w:divBdr>
                            <w:top w:val="none" w:sz="0" w:space="0" w:color="auto"/>
                            <w:left w:val="none" w:sz="0" w:space="0" w:color="auto"/>
                            <w:bottom w:val="none" w:sz="0" w:space="0" w:color="auto"/>
                            <w:right w:val="none" w:sz="0" w:space="0" w:color="auto"/>
                          </w:divBdr>
                          <w:divsChild>
                            <w:div w:id="101800350">
                              <w:marLeft w:val="0"/>
                              <w:marRight w:val="0"/>
                              <w:marTop w:val="0"/>
                              <w:marBottom w:val="0"/>
                              <w:divBdr>
                                <w:top w:val="none" w:sz="0" w:space="0" w:color="auto"/>
                                <w:left w:val="none" w:sz="0" w:space="0" w:color="auto"/>
                                <w:bottom w:val="none" w:sz="0" w:space="0" w:color="auto"/>
                                <w:right w:val="none" w:sz="0" w:space="0" w:color="auto"/>
                              </w:divBdr>
                              <w:divsChild>
                                <w:div w:id="588739312">
                                  <w:marLeft w:val="0"/>
                                  <w:marRight w:val="0"/>
                                  <w:marTop w:val="0"/>
                                  <w:marBottom w:val="0"/>
                                  <w:divBdr>
                                    <w:top w:val="none" w:sz="0" w:space="0" w:color="auto"/>
                                    <w:left w:val="none" w:sz="0" w:space="0" w:color="auto"/>
                                    <w:bottom w:val="none" w:sz="0" w:space="0" w:color="auto"/>
                                    <w:right w:val="none" w:sz="0" w:space="0" w:color="auto"/>
                                  </w:divBdr>
                                  <w:divsChild>
                                    <w:div w:id="698438072">
                                      <w:marLeft w:val="0"/>
                                      <w:marRight w:val="0"/>
                                      <w:marTop w:val="0"/>
                                      <w:marBottom w:val="0"/>
                                      <w:divBdr>
                                        <w:top w:val="none" w:sz="0" w:space="0" w:color="auto"/>
                                        <w:left w:val="none" w:sz="0" w:space="0" w:color="auto"/>
                                        <w:bottom w:val="none" w:sz="0" w:space="0" w:color="auto"/>
                                        <w:right w:val="none" w:sz="0" w:space="0" w:color="auto"/>
                                      </w:divBdr>
                                      <w:divsChild>
                                        <w:div w:id="147944377">
                                          <w:marLeft w:val="0"/>
                                          <w:marRight w:val="0"/>
                                          <w:marTop w:val="0"/>
                                          <w:marBottom w:val="0"/>
                                          <w:divBdr>
                                            <w:top w:val="none" w:sz="0" w:space="0" w:color="auto"/>
                                            <w:left w:val="none" w:sz="0" w:space="0" w:color="auto"/>
                                            <w:bottom w:val="none" w:sz="0" w:space="0" w:color="auto"/>
                                            <w:right w:val="none" w:sz="0" w:space="0" w:color="auto"/>
                                          </w:divBdr>
                                          <w:divsChild>
                                            <w:div w:id="1489513008">
                                              <w:marLeft w:val="0"/>
                                              <w:marRight w:val="0"/>
                                              <w:marTop w:val="0"/>
                                              <w:marBottom w:val="0"/>
                                              <w:divBdr>
                                                <w:top w:val="none" w:sz="0" w:space="0" w:color="auto"/>
                                                <w:left w:val="none" w:sz="0" w:space="0" w:color="auto"/>
                                                <w:bottom w:val="none" w:sz="0" w:space="0" w:color="auto"/>
                                                <w:right w:val="none" w:sz="0" w:space="0" w:color="auto"/>
                                              </w:divBdr>
                                              <w:divsChild>
                                                <w:div w:id="115954449">
                                                  <w:marLeft w:val="0"/>
                                                  <w:marRight w:val="0"/>
                                                  <w:marTop w:val="0"/>
                                                  <w:marBottom w:val="0"/>
                                                  <w:divBdr>
                                                    <w:top w:val="none" w:sz="0" w:space="0" w:color="auto"/>
                                                    <w:left w:val="none" w:sz="0" w:space="0" w:color="auto"/>
                                                    <w:bottom w:val="none" w:sz="0" w:space="0" w:color="auto"/>
                                                    <w:right w:val="none" w:sz="0" w:space="0" w:color="auto"/>
                                                  </w:divBdr>
                                                  <w:divsChild>
                                                    <w:div w:id="8605558">
                                                      <w:marLeft w:val="0"/>
                                                      <w:marRight w:val="0"/>
                                                      <w:marTop w:val="0"/>
                                                      <w:marBottom w:val="0"/>
                                                      <w:divBdr>
                                                        <w:top w:val="none" w:sz="0" w:space="0" w:color="auto"/>
                                                        <w:left w:val="none" w:sz="0" w:space="0" w:color="auto"/>
                                                        <w:bottom w:val="none" w:sz="0" w:space="0" w:color="auto"/>
                                                        <w:right w:val="none" w:sz="0" w:space="0" w:color="auto"/>
                                                      </w:divBdr>
                                                      <w:divsChild>
                                                        <w:div w:id="932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818566">
      <w:bodyDiv w:val="1"/>
      <w:marLeft w:val="0"/>
      <w:marRight w:val="0"/>
      <w:marTop w:val="0"/>
      <w:marBottom w:val="0"/>
      <w:divBdr>
        <w:top w:val="none" w:sz="0" w:space="0" w:color="auto"/>
        <w:left w:val="none" w:sz="0" w:space="0" w:color="auto"/>
        <w:bottom w:val="none" w:sz="0" w:space="0" w:color="auto"/>
        <w:right w:val="none" w:sz="0" w:space="0" w:color="auto"/>
      </w:divBdr>
    </w:div>
    <w:div w:id="2129614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a.macedonia@jku.at" TargetMode="External"/><Relationship Id="rId13" Type="http://schemas.openxmlformats.org/officeDocument/2006/relationships/footer" Target="footer1.xml"/><Relationship Id="rId3" Type="http://schemas.openxmlformats.org/officeDocument/2006/relationships/styles" Target="styles.xml"/><Relationship Id="rId12" Type="http://schemas.microsoft.com/office/2016/09/relationships/commentsIds" Target="commentsIds.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samer.salama@upm.es" TargetMode="External"/><Relationship Id="rId14"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38</Pages>
  <Words>35023</Words>
  <Characters>192631</Characters>
  <Application>Microsoft Office Word</Application>
  <DocSecurity>0</DocSecurity>
  <Lines>1605</Lines>
  <Paragraphs>454</Paragraphs>
  <ScaleCrop>false</ScaleCrop>
  <HeadingPairs>
    <vt:vector size="6" baseType="variant">
      <vt:variant>
        <vt:lpstr>Título</vt:lpstr>
      </vt:variant>
      <vt:variant>
        <vt:i4>1</vt:i4>
      </vt:variant>
      <vt:variant>
        <vt:lpstr>Titel</vt:lpstr>
      </vt:variant>
      <vt:variant>
        <vt:i4>1</vt:i4>
      </vt:variant>
      <vt:variant>
        <vt:lpstr>Title</vt:lpstr>
      </vt:variant>
      <vt:variant>
        <vt:i4>1</vt:i4>
      </vt:variant>
    </vt:vector>
  </HeadingPairs>
  <TitlesOfParts>
    <vt:vector size="3" baseType="lpstr">
      <vt:lpstr>Assessing Gesture Characteristics with Video-Language Models</vt:lpstr>
      <vt:lpstr>Assessing Gesture Characteristics with Video-Language Models</vt:lpstr>
      <vt:lpstr/>
    </vt:vector>
  </TitlesOfParts>
  <Manager/>
  <Company/>
  <LinksUpToDate>false</LinksUpToDate>
  <CharactersWithSpaces>227200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Gesture Characteristics with Video-Language Models</dc:title>
  <dc:subject/>
  <dc:creator>Manuela Macedonia and coauthors</dc:creator>
  <cp:keywords/>
  <dc:description>generated by python-docx</dc:description>
  <cp:lastModifiedBy>Pedro Reviriego Vasallo</cp:lastModifiedBy>
  <cp:revision>77</cp:revision>
  <dcterms:created xsi:type="dcterms:W3CDTF">2026-09-21T12:35:00Z</dcterms:created>
  <dcterms:modified xsi:type="dcterms:W3CDTF">2026-09-23T08:02:00Z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c623c755-c7d8-3a09-8f90-da4ac25dfb13</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