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73F5" w14:textId="77777777" w:rsidR="00541725" w:rsidRPr="00E7340D" w:rsidRDefault="00000000">
      <w:pPr>
        <w:spacing w:before="1200"/>
        <w:jc w:val="center"/>
        <w:rPr>
          <w:lang w:val="es-MX"/>
        </w:rPr>
      </w:pPr>
      <w:r w:rsidRPr="00E7340D">
        <w:rPr>
          <w:b/>
          <w:color w:val="1565C0"/>
          <w:sz w:val="52"/>
          <w:lang w:val="es-MX"/>
        </w:rPr>
        <w:t>POLÍTICA DE USO Y CAMBIO</w:t>
      </w:r>
      <w:r w:rsidRPr="00E7340D">
        <w:rPr>
          <w:b/>
          <w:color w:val="1565C0"/>
          <w:sz w:val="52"/>
          <w:lang w:val="es-MX"/>
        </w:rPr>
        <w:br/>
        <w:t>DE EQUIPO DE CÓMPUTO</w:t>
      </w:r>
    </w:p>
    <w:p w14:paraId="39FB2F62" w14:textId="77777777" w:rsidR="00541725" w:rsidRPr="00E7340D" w:rsidRDefault="00000000">
      <w:pPr>
        <w:spacing w:before="400"/>
        <w:jc w:val="center"/>
        <w:rPr>
          <w:lang w:val="es-MX"/>
        </w:rPr>
      </w:pPr>
      <w:r w:rsidRPr="00E7340D">
        <w:rPr>
          <w:color w:val="555555"/>
          <w:sz w:val="26"/>
          <w:lang w:val="es-MX"/>
        </w:rPr>
        <w:t xml:space="preserve">Especias Naturales del </w:t>
      </w:r>
      <w:proofErr w:type="gramStart"/>
      <w:r w:rsidRPr="00E7340D">
        <w:rPr>
          <w:color w:val="555555"/>
          <w:sz w:val="26"/>
          <w:lang w:val="es-MX"/>
        </w:rPr>
        <w:t>Norte  ·</w:t>
      </w:r>
      <w:proofErr w:type="gramEnd"/>
      <w:r w:rsidRPr="00E7340D">
        <w:rPr>
          <w:color w:val="555555"/>
          <w:sz w:val="26"/>
          <w:lang w:val="es-MX"/>
        </w:rPr>
        <w:t xml:space="preserve">  Grupo </w:t>
      </w:r>
      <w:proofErr w:type="gramStart"/>
      <w:r w:rsidRPr="00E7340D">
        <w:rPr>
          <w:color w:val="555555"/>
          <w:sz w:val="26"/>
          <w:lang w:val="es-MX"/>
        </w:rPr>
        <w:t>AMEX  ·</w:t>
      </w:r>
      <w:proofErr w:type="gramEnd"/>
      <w:r w:rsidRPr="00E7340D">
        <w:rPr>
          <w:color w:val="555555"/>
          <w:sz w:val="26"/>
          <w:lang w:val="es-MX"/>
        </w:rPr>
        <w:t xml:space="preserve">  Equipos </w:t>
      </w:r>
      <w:proofErr w:type="spellStart"/>
      <w:r w:rsidRPr="00E7340D">
        <w:rPr>
          <w:color w:val="555555"/>
          <w:sz w:val="26"/>
          <w:lang w:val="es-MX"/>
        </w:rPr>
        <w:t>Osenal</w:t>
      </w:r>
      <w:proofErr w:type="spellEnd"/>
      <w:r w:rsidRPr="00E7340D">
        <w:rPr>
          <w:color w:val="555555"/>
          <w:sz w:val="26"/>
          <w:lang w:val="es-MX"/>
        </w:rPr>
        <w:t xml:space="preserve"> (Liumaq)</w:t>
      </w:r>
    </w:p>
    <w:p w14:paraId="745590F9" w14:textId="77777777" w:rsidR="00541725" w:rsidRPr="00E7340D" w:rsidRDefault="00000000">
      <w:pPr>
        <w:spacing w:before="4000"/>
        <w:jc w:val="center"/>
        <w:rPr>
          <w:lang w:val="es-MX"/>
        </w:rPr>
      </w:pPr>
      <w:r w:rsidRPr="00E7340D">
        <w:rPr>
          <w:color w:val="1A1A1A"/>
          <w:sz w:val="22"/>
          <w:lang w:val="es-MX"/>
        </w:rPr>
        <w:t>Área responsable: Sistemas / TI (Nexus IT)</w:t>
      </w:r>
      <w:r w:rsidRPr="00E7340D">
        <w:rPr>
          <w:color w:val="1A1A1A"/>
          <w:sz w:val="22"/>
          <w:lang w:val="es-MX"/>
        </w:rPr>
        <w:br/>
        <w:t>Versión: 1.0</w:t>
      </w:r>
      <w:r w:rsidRPr="00E7340D">
        <w:rPr>
          <w:color w:val="1A1A1A"/>
          <w:sz w:val="22"/>
          <w:lang w:val="es-MX"/>
        </w:rPr>
        <w:br/>
        <w:t>Vigencia desde: ____________________</w:t>
      </w:r>
      <w:r w:rsidRPr="00E7340D">
        <w:rPr>
          <w:color w:val="1A1A1A"/>
          <w:sz w:val="22"/>
          <w:lang w:val="es-MX"/>
        </w:rPr>
        <w:br/>
      </w:r>
    </w:p>
    <w:p w14:paraId="11A7A083" w14:textId="77777777" w:rsidR="00541725" w:rsidRPr="00E7340D" w:rsidRDefault="00000000">
      <w:pPr>
        <w:rPr>
          <w:lang w:val="es-MX"/>
        </w:rPr>
      </w:pPr>
      <w:r w:rsidRPr="00E7340D">
        <w:rPr>
          <w:lang w:val="es-MX"/>
        </w:rPr>
        <w:br w:type="page"/>
      </w:r>
    </w:p>
    <w:p w14:paraId="66C58566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lastRenderedPageBreak/>
        <w:t>1. Objetivo</w:t>
      </w:r>
    </w:p>
    <w:p w14:paraId="429B82A8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Establecer las reglas de uso, cuidado, mantenimiento y reemplazo de los equipos de cómputo propiedad de la empresa, con el fin de proteger la inversión en activos, garantizar la continuidad operativa y definir criterios claros sobre cuándo un equipo se repara y cuándo se cambia.</w:t>
      </w:r>
    </w:p>
    <w:p w14:paraId="62F03062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2. Alcance</w:t>
      </w:r>
    </w:p>
    <w:p w14:paraId="337D1923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Aplica a todos los equipos registrados en Nexus IT, sin importar la empresa del grupo a la que pertenezcan. Todo equipo asignado a un colaborador debe estar respaldado por una Carta Responsiva firmada (empleado + RH/Sistemas) antes de su entrega.</w:t>
      </w:r>
    </w:p>
    <w:p w14:paraId="613A1F04" w14:textId="77777777" w:rsidR="00541725" w:rsidRDefault="00000000">
      <w:pPr>
        <w:pStyle w:val="Ttulo1"/>
      </w:pPr>
      <w:r>
        <w:rPr>
          <w:color w:val="1565C0"/>
        </w:rPr>
        <w:t>3. Definiciones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541725" w14:paraId="641C4809" w14:textId="77777777">
        <w:trPr>
          <w:jc w:val="center"/>
        </w:trPr>
        <w:tc>
          <w:tcPr>
            <w:tcW w:w="2448" w:type="dxa"/>
            <w:shd w:val="clear" w:color="auto" w:fill="1565C0"/>
          </w:tcPr>
          <w:p w14:paraId="0DC4CB5A" w14:textId="77777777" w:rsidR="00541725" w:rsidRDefault="00000000"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6912" w:type="dxa"/>
            <w:shd w:val="clear" w:color="auto" w:fill="1565C0"/>
          </w:tcPr>
          <w:p w14:paraId="51B9E894" w14:textId="77777777" w:rsidR="00541725" w:rsidRDefault="00000000"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541725" w:rsidRPr="00E7340D" w14:paraId="7C913D25" w14:textId="77777777">
        <w:trPr>
          <w:jc w:val="center"/>
        </w:trPr>
        <w:tc>
          <w:tcPr>
            <w:tcW w:w="2448" w:type="dxa"/>
          </w:tcPr>
          <w:p w14:paraId="2C046C0B" w14:textId="77777777" w:rsidR="00541725" w:rsidRDefault="00000000">
            <w:r>
              <w:rPr>
                <w:sz w:val="20"/>
              </w:rPr>
              <w:t>Equipo</w:t>
            </w:r>
          </w:p>
        </w:tc>
        <w:tc>
          <w:tcPr>
            <w:tcW w:w="6912" w:type="dxa"/>
          </w:tcPr>
          <w:p w14:paraId="40B1B59E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 xml:space="preserve">Cualquier dispositivo registrado en Nexus IT: desktop, laptop, teléfono, </w:t>
            </w:r>
            <w:proofErr w:type="spellStart"/>
            <w:r w:rsidRPr="00E7340D">
              <w:rPr>
                <w:sz w:val="20"/>
                <w:lang w:val="es-MX"/>
              </w:rPr>
              <w:t>tablet</w:t>
            </w:r>
            <w:proofErr w:type="spellEnd"/>
            <w:r w:rsidRPr="00E7340D">
              <w:rPr>
                <w:sz w:val="20"/>
                <w:lang w:val="es-MX"/>
              </w:rPr>
              <w:t xml:space="preserve">, servidor, impresora, </w:t>
            </w:r>
            <w:proofErr w:type="spellStart"/>
            <w:r w:rsidRPr="00E7340D">
              <w:rPr>
                <w:sz w:val="20"/>
                <w:lang w:val="es-MX"/>
              </w:rPr>
              <w:t>router</w:t>
            </w:r>
            <w:proofErr w:type="spellEnd"/>
            <w:r w:rsidRPr="00E7340D">
              <w:rPr>
                <w:sz w:val="20"/>
                <w:lang w:val="es-MX"/>
              </w:rPr>
              <w:t xml:space="preserve"> o switch.</w:t>
            </w:r>
          </w:p>
        </w:tc>
      </w:tr>
      <w:tr w:rsidR="00541725" w:rsidRPr="00E7340D" w14:paraId="43A1AE99" w14:textId="77777777">
        <w:trPr>
          <w:jc w:val="center"/>
        </w:trPr>
        <w:tc>
          <w:tcPr>
            <w:tcW w:w="2448" w:type="dxa"/>
            <w:shd w:val="clear" w:color="auto" w:fill="F2F6FC"/>
          </w:tcPr>
          <w:p w14:paraId="6AE3B0F8" w14:textId="77777777" w:rsidR="00541725" w:rsidRDefault="00000000">
            <w:r>
              <w:rPr>
                <w:sz w:val="20"/>
              </w:rPr>
              <w:t xml:space="preserve">Carta </w:t>
            </w:r>
            <w:proofErr w:type="spellStart"/>
            <w:r>
              <w:rPr>
                <w:sz w:val="20"/>
              </w:rPr>
              <w:t>Responsiva</w:t>
            </w:r>
            <w:proofErr w:type="spellEnd"/>
          </w:p>
        </w:tc>
        <w:tc>
          <w:tcPr>
            <w:tcW w:w="6912" w:type="dxa"/>
            <w:shd w:val="clear" w:color="auto" w:fill="F2F6FC"/>
          </w:tcPr>
          <w:p w14:paraId="3C09161A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Documento individual que formaliza la entrega de un equipo a un colaborador y sus condiciones de uso.</w:t>
            </w:r>
          </w:p>
        </w:tc>
      </w:tr>
      <w:tr w:rsidR="00541725" w:rsidRPr="00E7340D" w14:paraId="6CF48E48" w14:textId="77777777">
        <w:trPr>
          <w:jc w:val="center"/>
        </w:trPr>
        <w:tc>
          <w:tcPr>
            <w:tcW w:w="2448" w:type="dxa"/>
          </w:tcPr>
          <w:p w14:paraId="2CB4048A" w14:textId="77777777" w:rsidR="00541725" w:rsidRDefault="00000000">
            <w:r>
              <w:rPr>
                <w:sz w:val="20"/>
              </w:rPr>
              <w:t>Ticket</w:t>
            </w:r>
          </w:p>
        </w:tc>
        <w:tc>
          <w:tcPr>
            <w:tcW w:w="6912" w:type="dxa"/>
          </w:tcPr>
          <w:p w14:paraId="111EFDA0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Solicitud de soporte registrada en Nexus IT (categorías: hardware, software, red, correo, impresión, accesos, otro).</w:t>
            </w:r>
          </w:p>
        </w:tc>
      </w:tr>
      <w:tr w:rsidR="00541725" w:rsidRPr="00E7340D" w14:paraId="7776960B" w14:textId="77777777">
        <w:trPr>
          <w:jc w:val="center"/>
        </w:trPr>
        <w:tc>
          <w:tcPr>
            <w:tcW w:w="2448" w:type="dxa"/>
            <w:shd w:val="clear" w:color="auto" w:fill="F2F6FC"/>
          </w:tcPr>
          <w:p w14:paraId="7D0351F8" w14:textId="77777777" w:rsidR="00541725" w:rsidRDefault="00000000">
            <w:r>
              <w:rPr>
                <w:sz w:val="20"/>
              </w:rPr>
              <w:t xml:space="preserve">Estado del </w:t>
            </w:r>
            <w:proofErr w:type="spellStart"/>
            <w:r>
              <w:rPr>
                <w:sz w:val="20"/>
              </w:rPr>
              <w:t>equipo</w:t>
            </w:r>
            <w:proofErr w:type="spellEnd"/>
          </w:p>
        </w:tc>
        <w:tc>
          <w:tcPr>
            <w:tcW w:w="6912" w:type="dxa"/>
            <w:shd w:val="clear" w:color="auto" w:fill="F2F6FC"/>
          </w:tcPr>
          <w:p w14:paraId="036C9401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Activo, Inactivo, En mantenimiento o Baja, según el ciclo de vida registrado en el sistema.</w:t>
            </w:r>
          </w:p>
        </w:tc>
      </w:tr>
    </w:tbl>
    <w:p w14:paraId="1B67203B" w14:textId="77777777" w:rsidR="00541725" w:rsidRPr="00E7340D" w:rsidRDefault="00541725">
      <w:pPr>
        <w:spacing w:after="80"/>
        <w:rPr>
          <w:lang w:val="es-MX"/>
        </w:rPr>
      </w:pPr>
    </w:p>
    <w:p w14:paraId="5E4C3134" w14:textId="77777777" w:rsidR="00541725" w:rsidRDefault="00000000">
      <w:pPr>
        <w:pStyle w:val="Ttulo1"/>
      </w:pPr>
      <w:r>
        <w:rPr>
          <w:color w:val="1565C0"/>
        </w:rPr>
        <w:t>4. Asignación de equipo</w:t>
      </w:r>
    </w:p>
    <w:p w14:paraId="2C087374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Todo equipo se entrega mediante Carta Responsiva generada desde Nexus IT, firmada por el colaborador y por RH/Sistemas.</w:t>
      </w:r>
    </w:p>
    <w:p w14:paraId="5B4201A1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El equipo es propiedad de la empresa y se asigna únicamente para el desempeño de las funciones del puesto.</w:t>
      </w:r>
    </w:p>
    <w:p w14:paraId="0E456B30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La Carta Responsiva debe incluir: datos del colaborador, especificaciones del equipo (marca, modelo, número de serie, IMEI si aplica) y condiciones aceptadas.</w:t>
      </w:r>
    </w:p>
    <w:p w14:paraId="182DC0EB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Cambios de puesto, área o empresa dentro del grupo requieren revisión de la asignación vigente.</w:t>
      </w:r>
    </w:p>
    <w:p w14:paraId="2E4EBEDB" w14:textId="77777777" w:rsidR="00541725" w:rsidRDefault="00000000">
      <w:pPr>
        <w:pStyle w:val="Ttulo1"/>
      </w:pPr>
      <w:r>
        <w:rPr>
          <w:color w:val="1565C0"/>
        </w:rPr>
        <w:t>5. Uso aceptable</w:t>
      </w:r>
    </w:p>
    <w:p w14:paraId="1DFC95FA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El equipo se destina exclusivamente a actividades laborales, salvo autorización expresa de Sistemas.</w:t>
      </w:r>
    </w:p>
    <w:p w14:paraId="7E12570E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Prohibido instalar software, extensiones o aplicaciones no autorizadas por Sistemas.</w:t>
      </w:r>
    </w:p>
    <w:p w14:paraId="20A2BFFB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Prohibido compartir contraseñas, cuentas corporativas (correo, Google, VPN) o prestar el equipo a terceros no autorizados.</w:t>
      </w:r>
    </w:p>
    <w:p w14:paraId="1EABB875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 xml:space="preserve">Prohibido modificar configuración de hardware o software (desinstalar antivirus, alterar BIOS, hacer </w:t>
      </w:r>
      <w:proofErr w:type="spellStart"/>
      <w:r w:rsidRPr="00E7340D">
        <w:rPr>
          <w:lang w:val="es-MX"/>
        </w:rPr>
        <w:t>rooting</w:t>
      </w:r>
      <w:proofErr w:type="spellEnd"/>
      <w:r w:rsidRPr="00E7340D">
        <w:rPr>
          <w:lang w:val="es-MX"/>
        </w:rPr>
        <w:t>/</w:t>
      </w:r>
      <w:proofErr w:type="spellStart"/>
      <w:r w:rsidRPr="00E7340D">
        <w:rPr>
          <w:lang w:val="es-MX"/>
        </w:rPr>
        <w:t>jailbreak</w:t>
      </w:r>
      <w:proofErr w:type="spellEnd"/>
      <w:r w:rsidRPr="00E7340D">
        <w:rPr>
          <w:lang w:val="es-MX"/>
        </w:rPr>
        <w:t>, etc.) sin autorización.</w:t>
      </w:r>
    </w:p>
    <w:p w14:paraId="3CD023CA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Prohibido el uso para actividades ilegales, descarga de contenido pirata o cualquier uso que exponga a la empresa a riesgo legal o de seguridad.</w:t>
      </w:r>
    </w:p>
    <w:p w14:paraId="17F9DA92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Prohibido conectar el equipo a redes no autorizadas cuando maneje información sensible de la empresa.</w:t>
      </w:r>
    </w:p>
    <w:p w14:paraId="6742D2E0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El colaborador es responsable de mantener el equipo limpio, protegido (funda/maletín en el caso de laptops) y en condiciones adecuadas de operación.</w:t>
      </w:r>
    </w:p>
    <w:p w14:paraId="09A0D24A" w14:textId="77777777" w:rsidR="00541725" w:rsidRDefault="00000000">
      <w:pPr>
        <w:pStyle w:val="Ttulo1"/>
      </w:pPr>
      <w:r>
        <w:rPr>
          <w:color w:val="1565C0"/>
        </w:rPr>
        <w:lastRenderedPageBreak/>
        <w:t>6. Seguridad de la información</w:t>
      </w:r>
    </w:p>
    <w:p w14:paraId="79B01E78" w14:textId="64FA94F2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 xml:space="preserve">Bloqueo de sesión obligatorio al alejarse del </w:t>
      </w:r>
      <w:r w:rsidR="00E7340D" w:rsidRPr="00E7340D">
        <w:rPr>
          <w:lang w:val="es-MX"/>
        </w:rPr>
        <w:t>equipo. (</w:t>
      </w:r>
      <w:r w:rsidR="00E7340D">
        <w:rPr>
          <w:lang w:val="es-MX"/>
        </w:rPr>
        <w:t>Windows + L)</w:t>
      </w:r>
    </w:p>
    <w:p w14:paraId="748DEDA2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Actualizaciones de sistema operativo y antivirus corporativo no deben deshabilitarse.</w:t>
      </w:r>
    </w:p>
    <w:p w14:paraId="03E24C6D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Información crítica del puesto debe resguardarse en las ubicaciones que indique Sistemas (no solo en el disco local del equipo).</w:t>
      </w:r>
    </w:p>
    <w:p w14:paraId="1B9AACB8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 xml:space="preserve">Pérdida, robo, extravío o sospecha de acceso no autorizado se reporta de inmediato a Sistemas mediante </w:t>
      </w:r>
      <w:proofErr w:type="gramStart"/>
      <w:r w:rsidRPr="00E7340D">
        <w:rPr>
          <w:lang w:val="es-MX"/>
        </w:rPr>
        <w:t>ticket</w:t>
      </w:r>
      <w:proofErr w:type="gramEnd"/>
      <w:r w:rsidRPr="00E7340D">
        <w:rPr>
          <w:lang w:val="es-MX"/>
        </w:rPr>
        <w:t xml:space="preserve"> urgente y, si aplica, se da parte a RH.</w:t>
      </w:r>
    </w:p>
    <w:p w14:paraId="17E0CE63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7. Soporte y mantenimiento</w:t>
      </w:r>
    </w:p>
    <w:p w14:paraId="265A60A4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 xml:space="preserve">Toda incidencia se reporta por </w:t>
      </w:r>
      <w:proofErr w:type="gramStart"/>
      <w:r w:rsidRPr="00E7340D">
        <w:rPr>
          <w:color w:val="1A1A1A"/>
          <w:lang w:val="es-MX"/>
        </w:rPr>
        <w:t>ticket</w:t>
      </w:r>
      <w:proofErr w:type="gramEnd"/>
      <w:r w:rsidRPr="00E7340D">
        <w:rPr>
          <w:color w:val="1A1A1A"/>
          <w:lang w:val="es-MX"/>
        </w:rPr>
        <w:t xml:space="preserve"> en Nexus IT, clasificado por categoría y prioridad: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5328"/>
        <w:gridCol w:w="2448"/>
      </w:tblGrid>
      <w:tr w:rsidR="00541725" w14:paraId="753306CC" w14:textId="77777777">
        <w:trPr>
          <w:jc w:val="center"/>
        </w:trPr>
        <w:tc>
          <w:tcPr>
            <w:tcW w:w="1584" w:type="dxa"/>
            <w:shd w:val="clear" w:color="auto" w:fill="1565C0"/>
          </w:tcPr>
          <w:p w14:paraId="743A41A7" w14:textId="77777777" w:rsidR="00541725" w:rsidRDefault="00000000">
            <w:proofErr w:type="spellStart"/>
            <w:r>
              <w:rPr>
                <w:b/>
                <w:color w:val="FFFFFF"/>
                <w:sz w:val="20"/>
              </w:rPr>
              <w:t>Prioridad</w:t>
            </w:r>
            <w:proofErr w:type="spellEnd"/>
          </w:p>
        </w:tc>
        <w:tc>
          <w:tcPr>
            <w:tcW w:w="5328" w:type="dxa"/>
            <w:shd w:val="clear" w:color="auto" w:fill="1565C0"/>
          </w:tcPr>
          <w:p w14:paraId="79F587D8" w14:textId="77777777" w:rsidR="00541725" w:rsidRDefault="00000000"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2448" w:type="dxa"/>
            <w:shd w:val="clear" w:color="auto" w:fill="1565C0"/>
          </w:tcPr>
          <w:p w14:paraId="5B696420" w14:textId="77777777" w:rsidR="00541725" w:rsidRDefault="00000000">
            <w:r>
              <w:rPr>
                <w:b/>
                <w:color w:val="FFFFFF"/>
                <w:sz w:val="20"/>
              </w:rPr>
              <w:t>Tiempo de respuesta objetivo</w:t>
            </w:r>
          </w:p>
        </w:tc>
      </w:tr>
      <w:tr w:rsidR="00541725" w14:paraId="7F869987" w14:textId="77777777">
        <w:trPr>
          <w:jc w:val="center"/>
        </w:trPr>
        <w:tc>
          <w:tcPr>
            <w:tcW w:w="1584" w:type="dxa"/>
          </w:tcPr>
          <w:p w14:paraId="4198C4E2" w14:textId="77777777" w:rsidR="00541725" w:rsidRDefault="00000000">
            <w:r>
              <w:rPr>
                <w:sz w:val="20"/>
              </w:rPr>
              <w:t>Urgente</w:t>
            </w:r>
          </w:p>
        </w:tc>
        <w:tc>
          <w:tcPr>
            <w:tcW w:w="5328" w:type="dxa"/>
          </w:tcPr>
          <w:p w14:paraId="1CC5E6D9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Equipo parado, colaborador sin poder trabajar</w:t>
            </w:r>
          </w:p>
        </w:tc>
        <w:tc>
          <w:tcPr>
            <w:tcW w:w="2448" w:type="dxa"/>
          </w:tcPr>
          <w:p w14:paraId="6F35D704" w14:textId="77777777" w:rsidR="00541725" w:rsidRDefault="00000000">
            <w:proofErr w:type="spellStart"/>
            <w:r>
              <w:rPr>
                <w:sz w:val="20"/>
              </w:rPr>
              <w:t>Mismo</w:t>
            </w:r>
            <w:proofErr w:type="spellEnd"/>
            <w:r>
              <w:rPr>
                <w:sz w:val="20"/>
              </w:rPr>
              <w:t xml:space="preserve"> día </w:t>
            </w:r>
            <w:proofErr w:type="spellStart"/>
            <w:r>
              <w:rPr>
                <w:sz w:val="20"/>
              </w:rPr>
              <w:t>hábil</w:t>
            </w:r>
            <w:proofErr w:type="spellEnd"/>
          </w:p>
        </w:tc>
      </w:tr>
      <w:tr w:rsidR="00541725" w14:paraId="2B1F925F" w14:textId="77777777">
        <w:trPr>
          <w:jc w:val="center"/>
        </w:trPr>
        <w:tc>
          <w:tcPr>
            <w:tcW w:w="1584" w:type="dxa"/>
            <w:shd w:val="clear" w:color="auto" w:fill="F2F6FC"/>
          </w:tcPr>
          <w:p w14:paraId="69BCD197" w14:textId="77777777" w:rsidR="00541725" w:rsidRDefault="00000000">
            <w:r>
              <w:rPr>
                <w:sz w:val="20"/>
              </w:rPr>
              <w:t>Alta</w:t>
            </w:r>
          </w:p>
        </w:tc>
        <w:tc>
          <w:tcPr>
            <w:tcW w:w="5328" w:type="dxa"/>
            <w:shd w:val="clear" w:color="auto" w:fill="F2F6FC"/>
          </w:tcPr>
          <w:p w14:paraId="0BC1904F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 xml:space="preserve">Falla que limita el </w:t>
            </w:r>
            <w:proofErr w:type="gramStart"/>
            <w:r w:rsidRPr="00E7340D">
              <w:rPr>
                <w:sz w:val="20"/>
                <w:lang w:val="es-MX"/>
              </w:rPr>
              <w:t>trabajo</w:t>
            </w:r>
            <w:proofErr w:type="gramEnd"/>
            <w:r w:rsidRPr="00E7340D">
              <w:rPr>
                <w:sz w:val="20"/>
                <w:lang w:val="es-MX"/>
              </w:rPr>
              <w:t xml:space="preserve"> pero permite operar parcialmente</w:t>
            </w:r>
          </w:p>
        </w:tc>
        <w:tc>
          <w:tcPr>
            <w:tcW w:w="2448" w:type="dxa"/>
            <w:shd w:val="clear" w:color="auto" w:fill="F2F6FC"/>
          </w:tcPr>
          <w:p w14:paraId="1BC9E33E" w14:textId="77777777" w:rsidR="00541725" w:rsidRDefault="00000000">
            <w:r>
              <w:rPr>
                <w:sz w:val="20"/>
              </w:rPr>
              <w:t>24 h</w:t>
            </w:r>
          </w:p>
        </w:tc>
      </w:tr>
      <w:tr w:rsidR="00541725" w14:paraId="43627C37" w14:textId="77777777">
        <w:trPr>
          <w:jc w:val="center"/>
        </w:trPr>
        <w:tc>
          <w:tcPr>
            <w:tcW w:w="1584" w:type="dxa"/>
          </w:tcPr>
          <w:p w14:paraId="753F1FF9" w14:textId="77777777" w:rsidR="00541725" w:rsidRDefault="00000000">
            <w:r>
              <w:rPr>
                <w:sz w:val="20"/>
              </w:rPr>
              <w:t>Media</w:t>
            </w:r>
          </w:p>
        </w:tc>
        <w:tc>
          <w:tcPr>
            <w:tcW w:w="5328" w:type="dxa"/>
          </w:tcPr>
          <w:p w14:paraId="11BA8F04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Incidencia que no bloquea la operación</w:t>
            </w:r>
          </w:p>
        </w:tc>
        <w:tc>
          <w:tcPr>
            <w:tcW w:w="2448" w:type="dxa"/>
          </w:tcPr>
          <w:p w14:paraId="3D0D5429" w14:textId="77777777" w:rsidR="00541725" w:rsidRDefault="00000000">
            <w:r>
              <w:rPr>
                <w:sz w:val="20"/>
              </w:rPr>
              <w:t>48–72 h</w:t>
            </w:r>
          </w:p>
        </w:tc>
      </w:tr>
      <w:tr w:rsidR="00541725" w14:paraId="5B317D14" w14:textId="77777777">
        <w:trPr>
          <w:jc w:val="center"/>
        </w:trPr>
        <w:tc>
          <w:tcPr>
            <w:tcW w:w="1584" w:type="dxa"/>
            <w:shd w:val="clear" w:color="auto" w:fill="F2F6FC"/>
          </w:tcPr>
          <w:p w14:paraId="34442339" w14:textId="77777777" w:rsidR="00541725" w:rsidRDefault="00000000">
            <w:r>
              <w:rPr>
                <w:sz w:val="20"/>
              </w:rPr>
              <w:t>Baja</w:t>
            </w:r>
          </w:p>
        </w:tc>
        <w:tc>
          <w:tcPr>
            <w:tcW w:w="5328" w:type="dxa"/>
            <w:shd w:val="clear" w:color="auto" w:fill="F2F6FC"/>
          </w:tcPr>
          <w:p w14:paraId="350801FF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Mejora o solicitud no crítica</w:t>
            </w:r>
          </w:p>
        </w:tc>
        <w:tc>
          <w:tcPr>
            <w:tcW w:w="2448" w:type="dxa"/>
            <w:shd w:val="clear" w:color="auto" w:fill="F2F6FC"/>
          </w:tcPr>
          <w:p w14:paraId="0F4167A2" w14:textId="77777777" w:rsidR="00541725" w:rsidRDefault="00000000">
            <w:proofErr w:type="spellStart"/>
            <w:r>
              <w:rPr>
                <w:sz w:val="20"/>
              </w:rPr>
              <w:t>Según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disponibilidad</w:t>
            </w:r>
            <w:proofErr w:type="spellEnd"/>
            <w:r>
              <w:rPr>
                <w:sz w:val="20"/>
              </w:rPr>
              <w:t xml:space="preserve"> de Sistemas</w:t>
            </w:r>
          </w:p>
        </w:tc>
      </w:tr>
    </w:tbl>
    <w:p w14:paraId="14985032" w14:textId="77777777" w:rsidR="00541725" w:rsidRDefault="00541725">
      <w:pPr>
        <w:spacing w:after="80"/>
      </w:pPr>
    </w:p>
    <w:p w14:paraId="32493F2B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Sistemas programa mantenimientos preventivos periódicos; el colaborador debe facilitar el acceso al equipo cuando se le solicite.</w:t>
      </w:r>
    </w:p>
    <w:p w14:paraId="3F092685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8. Política de cambio y reemplazo de equipo</w:t>
      </w:r>
    </w:p>
    <w:p w14:paraId="5D17843F" w14:textId="77777777" w:rsidR="00541725" w:rsidRPr="00E7340D" w:rsidRDefault="00000000">
      <w:pPr>
        <w:pStyle w:val="Ttulo2"/>
        <w:rPr>
          <w:lang w:val="es-MX"/>
        </w:rPr>
      </w:pPr>
      <w:r w:rsidRPr="00E7340D">
        <w:rPr>
          <w:color w:val="1565C0"/>
          <w:lang w:val="es-MX"/>
        </w:rPr>
        <w:t>8.1 Criterios de reemplazo</w:t>
      </w:r>
    </w:p>
    <w:p w14:paraId="6A394D1C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Un equipo es candidato a reemplazo (no reparación) cuando se cumpla cualquiera de estas condiciones:</w:t>
      </w:r>
    </w:p>
    <w:p w14:paraId="33501E6A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Costo de reparación mayor al 50% del costo de un equipo de reemplazo equivalente.</w:t>
      </w:r>
    </w:p>
    <w:p w14:paraId="23AB89EC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Falla recurrente (misma falla o distinta, 3 o más veces) fuera de garantía.</w:t>
      </w:r>
    </w:p>
    <w:p w14:paraId="06D6EC2B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Daño irreparable, pérdida o robo.</w:t>
      </w:r>
    </w:p>
    <w:p w14:paraId="7E2EE165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Obsolescencia: el equipo ya no soporta el software o los requerimientos mínimos del puesto.</w:t>
      </w:r>
    </w:p>
    <w:p w14:paraId="6789CD3C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Fin de vida útil estimada (ver tabla 8.2), sujeto a evaluación de estado real, no solo antigüedad.</w:t>
      </w:r>
    </w:p>
    <w:p w14:paraId="2C936637" w14:textId="77777777" w:rsidR="00541725" w:rsidRPr="00E7340D" w:rsidRDefault="00000000">
      <w:pPr>
        <w:pStyle w:val="Ttulo2"/>
        <w:rPr>
          <w:lang w:val="es-MX"/>
        </w:rPr>
      </w:pPr>
      <w:r w:rsidRPr="00E7340D">
        <w:rPr>
          <w:color w:val="1565C0"/>
          <w:lang w:val="es-MX"/>
        </w:rPr>
        <w:t>8.2 Vida útil estimada por tipo de equipo</w:t>
      </w:r>
    </w:p>
    <w:p w14:paraId="2DC529A4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555555"/>
          <w:sz w:val="19"/>
          <w:lang w:val="es-MX"/>
        </w:rPr>
        <w:t>(valores de referencia — ajustar según presupuesto y política de depreciación de cada empresa)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541725" w14:paraId="6CDD030A" w14:textId="77777777">
        <w:trPr>
          <w:jc w:val="center"/>
        </w:trPr>
        <w:tc>
          <w:tcPr>
            <w:tcW w:w="3312" w:type="dxa"/>
            <w:shd w:val="clear" w:color="auto" w:fill="1565C0"/>
          </w:tcPr>
          <w:p w14:paraId="7FDB545D" w14:textId="77777777" w:rsidR="00541725" w:rsidRDefault="00000000">
            <w:r>
              <w:rPr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</w:rPr>
              <w:t>equipo</w:t>
            </w:r>
            <w:proofErr w:type="spellEnd"/>
          </w:p>
        </w:tc>
        <w:tc>
          <w:tcPr>
            <w:tcW w:w="6048" w:type="dxa"/>
            <w:shd w:val="clear" w:color="auto" w:fill="1565C0"/>
          </w:tcPr>
          <w:p w14:paraId="1C40612F" w14:textId="77777777" w:rsidR="00541725" w:rsidRDefault="00000000">
            <w:r>
              <w:rPr>
                <w:b/>
                <w:color w:val="FFFFFF"/>
                <w:sz w:val="20"/>
              </w:rPr>
              <w:t>Vida útil estimada</w:t>
            </w:r>
          </w:p>
        </w:tc>
      </w:tr>
      <w:tr w:rsidR="00541725" w14:paraId="56106172" w14:textId="77777777">
        <w:trPr>
          <w:jc w:val="center"/>
        </w:trPr>
        <w:tc>
          <w:tcPr>
            <w:tcW w:w="3312" w:type="dxa"/>
          </w:tcPr>
          <w:p w14:paraId="75CA94F5" w14:textId="77777777" w:rsidR="00541725" w:rsidRDefault="00000000">
            <w:r>
              <w:rPr>
                <w:sz w:val="20"/>
              </w:rPr>
              <w:t>Laptop</w:t>
            </w:r>
          </w:p>
        </w:tc>
        <w:tc>
          <w:tcPr>
            <w:tcW w:w="6048" w:type="dxa"/>
          </w:tcPr>
          <w:p w14:paraId="77C184CB" w14:textId="77777777" w:rsidR="00541725" w:rsidRDefault="00000000">
            <w:r>
              <w:rPr>
                <w:sz w:val="20"/>
              </w:rPr>
              <w:t>4 años</w:t>
            </w:r>
          </w:p>
        </w:tc>
      </w:tr>
      <w:tr w:rsidR="00541725" w14:paraId="78FAA14A" w14:textId="77777777">
        <w:trPr>
          <w:jc w:val="center"/>
        </w:trPr>
        <w:tc>
          <w:tcPr>
            <w:tcW w:w="3312" w:type="dxa"/>
            <w:shd w:val="clear" w:color="auto" w:fill="F2F6FC"/>
          </w:tcPr>
          <w:p w14:paraId="4D773C70" w14:textId="77777777" w:rsidR="00541725" w:rsidRDefault="00000000">
            <w:r>
              <w:rPr>
                <w:sz w:val="20"/>
              </w:rPr>
              <w:t>Desktop</w:t>
            </w:r>
          </w:p>
        </w:tc>
        <w:tc>
          <w:tcPr>
            <w:tcW w:w="6048" w:type="dxa"/>
            <w:shd w:val="clear" w:color="auto" w:fill="F2F6FC"/>
          </w:tcPr>
          <w:p w14:paraId="72566F59" w14:textId="77777777" w:rsidR="00541725" w:rsidRDefault="00000000">
            <w:r>
              <w:rPr>
                <w:sz w:val="20"/>
              </w:rPr>
              <w:t>5 años</w:t>
            </w:r>
          </w:p>
        </w:tc>
      </w:tr>
      <w:tr w:rsidR="00541725" w14:paraId="32EF66BC" w14:textId="77777777">
        <w:trPr>
          <w:jc w:val="center"/>
        </w:trPr>
        <w:tc>
          <w:tcPr>
            <w:tcW w:w="3312" w:type="dxa"/>
          </w:tcPr>
          <w:p w14:paraId="420A8CBE" w14:textId="77777777" w:rsidR="00541725" w:rsidRDefault="00000000">
            <w:r>
              <w:rPr>
                <w:sz w:val="20"/>
              </w:rPr>
              <w:t>Servidor</w:t>
            </w:r>
          </w:p>
        </w:tc>
        <w:tc>
          <w:tcPr>
            <w:tcW w:w="6048" w:type="dxa"/>
          </w:tcPr>
          <w:p w14:paraId="29C62E6A" w14:textId="77777777" w:rsidR="00541725" w:rsidRDefault="00000000">
            <w:r>
              <w:rPr>
                <w:sz w:val="20"/>
              </w:rPr>
              <w:t>5–7 años</w:t>
            </w:r>
          </w:p>
        </w:tc>
      </w:tr>
      <w:tr w:rsidR="00541725" w14:paraId="52566FE9" w14:textId="77777777">
        <w:trPr>
          <w:jc w:val="center"/>
        </w:trPr>
        <w:tc>
          <w:tcPr>
            <w:tcW w:w="3312" w:type="dxa"/>
            <w:shd w:val="clear" w:color="auto" w:fill="F2F6FC"/>
          </w:tcPr>
          <w:p w14:paraId="2545060D" w14:textId="77777777" w:rsidR="00541725" w:rsidRDefault="00000000">
            <w:r>
              <w:rPr>
                <w:sz w:val="20"/>
              </w:rPr>
              <w:t>Teléfono</w:t>
            </w:r>
          </w:p>
        </w:tc>
        <w:tc>
          <w:tcPr>
            <w:tcW w:w="6048" w:type="dxa"/>
            <w:shd w:val="clear" w:color="auto" w:fill="F2F6FC"/>
          </w:tcPr>
          <w:p w14:paraId="6405ECB3" w14:textId="77777777" w:rsidR="00541725" w:rsidRDefault="00000000">
            <w:r>
              <w:rPr>
                <w:sz w:val="20"/>
              </w:rPr>
              <w:t>3 años</w:t>
            </w:r>
          </w:p>
        </w:tc>
      </w:tr>
      <w:tr w:rsidR="00541725" w14:paraId="00CA2B00" w14:textId="77777777">
        <w:trPr>
          <w:jc w:val="center"/>
        </w:trPr>
        <w:tc>
          <w:tcPr>
            <w:tcW w:w="3312" w:type="dxa"/>
          </w:tcPr>
          <w:p w14:paraId="5910122A" w14:textId="77777777" w:rsidR="00541725" w:rsidRDefault="00000000">
            <w:r>
              <w:rPr>
                <w:sz w:val="20"/>
              </w:rPr>
              <w:t>Tablet</w:t>
            </w:r>
          </w:p>
        </w:tc>
        <w:tc>
          <w:tcPr>
            <w:tcW w:w="6048" w:type="dxa"/>
          </w:tcPr>
          <w:p w14:paraId="5895AAE6" w14:textId="77777777" w:rsidR="00541725" w:rsidRDefault="00000000">
            <w:r>
              <w:rPr>
                <w:sz w:val="20"/>
              </w:rPr>
              <w:t>3 años</w:t>
            </w:r>
          </w:p>
        </w:tc>
      </w:tr>
      <w:tr w:rsidR="00541725" w:rsidRPr="00E7340D" w14:paraId="006C3FEA" w14:textId="77777777">
        <w:trPr>
          <w:jc w:val="center"/>
        </w:trPr>
        <w:tc>
          <w:tcPr>
            <w:tcW w:w="3312" w:type="dxa"/>
            <w:shd w:val="clear" w:color="auto" w:fill="F2F6FC"/>
          </w:tcPr>
          <w:p w14:paraId="66E052A0" w14:textId="77777777" w:rsidR="00541725" w:rsidRDefault="00000000">
            <w:r>
              <w:rPr>
                <w:sz w:val="20"/>
              </w:rPr>
              <w:t>Impresora</w:t>
            </w:r>
          </w:p>
        </w:tc>
        <w:tc>
          <w:tcPr>
            <w:tcW w:w="6048" w:type="dxa"/>
            <w:shd w:val="clear" w:color="auto" w:fill="F2F6FC"/>
          </w:tcPr>
          <w:p w14:paraId="46CEA3BC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5 años o por volumen de impresión</w:t>
            </w:r>
          </w:p>
        </w:tc>
      </w:tr>
      <w:tr w:rsidR="00541725" w:rsidRPr="00E7340D" w14:paraId="69EE683F" w14:textId="77777777">
        <w:trPr>
          <w:jc w:val="center"/>
        </w:trPr>
        <w:tc>
          <w:tcPr>
            <w:tcW w:w="3312" w:type="dxa"/>
          </w:tcPr>
          <w:p w14:paraId="53DC949A" w14:textId="77777777" w:rsidR="00541725" w:rsidRDefault="00000000">
            <w:r>
              <w:rPr>
                <w:sz w:val="20"/>
              </w:rPr>
              <w:t>Router / Switch</w:t>
            </w:r>
          </w:p>
        </w:tc>
        <w:tc>
          <w:tcPr>
            <w:tcW w:w="6048" w:type="dxa"/>
          </w:tcPr>
          <w:p w14:paraId="503DB24F" w14:textId="77777777" w:rsidR="00541725" w:rsidRPr="00E7340D" w:rsidRDefault="00000000">
            <w:pPr>
              <w:rPr>
                <w:lang w:val="es-MX"/>
              </w:rPr>
            </w:pPr>
            <w:r w:rsidRPr="00E7340D">
              <w:rPr>
                <w:sz w:val="20"/>
                <w:lang w:val="es-MX"/>
              </w:rPr>
              <w:t>5–6 años o fin de soporte del fabricante</w:t>
            </w:r>
          </w:p>
        </w:tc>
      </w:tr>
    </w:tbl>
    <w:p w14:paraId="7A223A23" w14:textId="77777777" w:rsidR="00541725" w:rsidRPr="00E7340D" w:rsidRDefault="00541725">
      <w:pPr>
        <w:spacing w:after="80"/>
        <w:rPr>
          <w:lang w:val="es-MX"/>
        </w:rPr>
      </w:pPr>
    </w:p>
    <w:p w14:paraId="0E1D3738" w14:textId="77777777" w:rsidR="00541725" w:rsidRDefault="00000000">
      <w:pPr>
        <w:pStyle w:val="Ttulo2"/>
      </w:pPr>
      <w:r>
        <w:rPr>
          <w:color w:val="1565C0"/>
        </w:rPr>
        <w:lastRenderedPageBreak/>
        <w:t xml:space="preserve">8.3 </w:t>
      </w:r>
      <w:proofErr w:type="spellStart"/>
      <w:r>
        <w:rPr>
          <w:color w:val="1565C0"/>
        </w:rPr>
        <w:t>Procedimiento</w:t>
      </w:r>
      <w:proofErr w:type="spellEnd"/>
      <w:r>
        <w:rPr>
          <w:color w:val="1565C0"/>
        </w:rPr>
        <w:t xml:space="preserve"> de </w:t>
      </w:r>
      <w:proofErr w:type="spellStart"/>
      <w:r>
        <w:rPr>
          <w:color w:val="1565C0"/>
        </w:rPr>
        <w:t>solicitud</w:t>
      </w:r>
      <w:proofErr w:type="spellEnd"/>
      <w:r>
        <w:rPr>
          <w:color w:val="1565C0"/>
        </w:rPr>
        <w:t xml:space="preserve"> de cambio</w:t>
      </w:r>
    </w:p>
    <w:p w14:paraId="11DC2568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 xml:space="preserve">El colaborador o su jefe directo levanta un </w:t>
      </w:r>
      <w:proofErr w:type="gramStart"/>
      <w:r w:rsidRPr="00E7340D">
        <w:rPr>
          <w:lang w:val="es-MX"/>
        </w:rPr>
        <w:t>ticket</w:t>
      </w:r>
      <w:proofErr w:type="gramEnd"/>
      <w:r w:rsidRPr="00E7340D">
        <w:rPr>
          <w:lang w:val="es-MX"/>
        </w:rPr>
        <w:t xml:space="preserve"> categoría Hardware describiendo la falla o necesidad.</w:t>
      </w:r>
    </w:p>
    <w:p w14:paraId="4593B3E3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Sistemas diagnostica y determina: reparación, reemplazo o continuidad sin cambios.</w:t>
      </w:r>
    </w:p>
    <w:p w14:paraId="4E68F2A4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Si procede reemplazo, Sistemas registra el dictamen y gestiona la baja del equipo anterior (estado "Baja" en Nexus IT) y el alta del nuevo, generando nueva Carta Responsiva.</w:t>
      </w:r>
    </w:p>
    <w:p w14:paraId="2B315BFD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El equipo sustituido se resguarda o se da de baja definitiva según su estado físico.</w:t>
      </w:r>
    </w:p>
    <w:p w14:paraId="1FA2CDA8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9. Responsabilidad por daño, pérdida o robo</w:t>
      </w:r>
    </w:p>
    <w:p w14:paraId="43B86A37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Daño por negligencia comprobada (golpes, líquidos, exposición indebida, incumplimiento de esta política): el costo de reparación o reemplazo es responsabilidad del colaborador, conforme a lo firmado en su Carta Responsiva.</w:t>
      </w:r>
    </w:p>
    <w:p w14:paraId="14CFA510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Desgaste normal, falla de fábrica o caso fortuito (siniestro, robo con evidencia de denuncia): la empresa absorbe el costo, sujeto a revisión de Sistemas y RH.</w:t>
      </w:r>
    </w:p>
    <w:p w14:paraId="7CFC0B8F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 xml:space="preserve">Todo caso se documenta en el </w:t>
      </w:r>
      <w:proofErr w:type="gramStart"/>
      <w:r w:rsidRPr="00E7340D">
        <w:rPr>
          <w:lang w:val="es-MX"/>
        </w:rPr>
        <w:t>ticket</w:t>
      </w:r>
      <w:proofErr w:type="gramEnd"/>
      <w:r w:rsidRPr="00E7340D">
        <w:rPr>
          <w:lang w:val="es-MX"/>
        </w:rPr>
        <w:t xml:space="preserve"> correspondiente antes de determinar responsabilidad.</w:t>
      </w:r>
    </w:p>
    <w:p w14:paraId="6C54685B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10. Baja y devolución de equipo</w:t>
      </w:r>
    </w:p>
    <w:p w14:paraId="7D344B30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Al término de la relación laboral, cambio de puesto o cambio de empresa dentro del grupo:</w:t>
      </w:r>
    </w:p>
    <w:p w14:paraId="5A357270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El equipo se devuelve a Sistemas a más tardar en el último día laboral del colaborador. En caso de baja inmediata, despido o ausencia sin previo aviso, la devuelve su jefe directo o RH dentro de las 24 horas siguientes a la baja.</w:t>
      </w:r>
    </w:p>
    <w:p w14:paraId="4F741238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Sistemas revisa el estado físico y funcional del equipo.</w:t>
      </w:r>
    </w:p>
    <w:p w14:paraId="32EBDEE3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Se elimina de forma segura la información y cuentas asociadas al colaborador saliente.</w:t>
      </w:r>
    </w:p>
    <w:p w14:paraId="1DD27D90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Se actualiza el estado del equipo en Nexus IT (</w:t>
      </w:r>
      <w:proofErr w:type="spellStart"/>
      <w:r w:rsidRPr="00E7340D">
        <w:rPr>
          <w:lang w:val="es-MX"/>
        </w:rPr>
        <w:t>reasignable</w:t>
      </w:r>
      <w:proofErr w:type="spellEnd"/>
      <w:r w:rsidRPr="00E7340D">
        <w:rPr>
          <w:lang w:val="es-MX"/>
        </w:rPr>
        <w:t>, mantenimiento o baja).</w:t>
      </w:r>
    </w:p>
    <w:p w14:paraId="2F27C1A6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11. Incumplimiento</w:t>
      </w:r>
    </w:p>
    <w:p w14:paraId="233CC9F5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El incumplimiento de esta política puede derivar en:</w:t>
      </w:r>
    </w:p>
    <w:p w14:paraId="6E1C8EDF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Llamada de atención y registro en expediente.</w:t>
      </w:r>
    </w:p>
    <w:p w14:paraId="58A1FD2B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Cargo del costo de reparación o reemplazo cuando exista negligencia comprobada.</w:t>
      </w:r>
    </w:p>
    <w:p w14:paraId="597A33B6" w14:textId="77777777" w:rsidR="00541725" w:rsidRPr="00E7340D" w:rsidRDefault="00000000">
      <w:pPr>
        <w:pStyle w:val="Listaconnmeros"/>
        <w:spacing w:after="80"/>
        <w:rPr>
          <w:lang w:val="es-MX"/>
        </w:rPr>
      </w:pPr>
      <w:r w:rsidRPr="00E7340D">
        <w:rPr>
          <w:lang w:val="es-MX"/>
        </w:rPr>
        <w:t>Medidas disciplinarias adicionales conforme al Reglamento Interior de Trabajo vigente en cada empresa, según la gravedad del caso.</w:t>
      </w:r>
    </w:p>
    <w:p w14:paraId="401EA5D5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12. Vigencia y actualización</w:t>
      </w:r>
    </w:p>
    <w:p w14:paraId="72CCB89D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Esta política se revisa al menos una vez al año por Sistemas y puede actualizarse por decisión de Dirección. La versión vigente se resguarda en Nexus IT y se comunica a todo el personal ante cualquier cambio.</w:t>
      </w:r>
    </w:p>
    <w:p w14:paraId="32D34FE1" w14:textId="77777777" w:rsidR="00541725" w:rsidRPr="00E7340D" w:rsidRDefault="00000000">
      <w:pPr>
        <w:pStyle w:val="Ttulo1"/>
        <w:rPr>
          <w:lang w:val="es-MX"/>
        </w:rPr>
      </w:pPr>
      <w:r w:rsidRPr="00E7340D">
        <w:rPr>
          <w:color w:val="1565C0"/>
          <w:lang w:val="es-MX"/>
        </w:rPr>
        <w:t>13. Aceptación</w:t>
      </w:r>
    </w:p>
    <w:p w14:paraId="6FAC337E" w14:textId="77777777" w:rsidR="00541725" w:rsidRPr="00E7340D" w:rsidRDefault="00000000">
      <w:pPr>
        <w:spacing w:after="120"/>
        <w:rPr>
          <w:lang w:val="es-MX"/>
        </w:rPr>
      </w:pPr>
      <w:r w:rsidRPr="00E7340D">
        <w:rPr>
          <w:color w:val="1A1A1A"/>
          <w:lang w:val="es-MX"/>
        </w:rPr>
        <w:t>Al recibir un equipo mediante Carta Responsiva, el colaborador declara conocer y aceptar los términos de esta Política de Uso y Cambio de Equipo de Cómputo.</w:t>
      </w:r>
    </w:p>
    <w:p w14:paraId="3C4050ED" w14:textId="77777777" w:rsidR="00541725" w:rsidRPr="00E7340D" w:rsidRDefault="00541725">
      <w:pPr>
        <w:spacing w:before="400"/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41725" w14:paraId="4D5CDB2D" w14:textId="77777777">
        <w:tc>
          <w:tcPr>
            <w:tcW w:w="4680" w:type="dxa"/>
          </w:tcPr>
          <w:p w14:paraId="0A6D5A29" w14:textId="77777777" w:rsidR="00541725" w:rsidRDefault="00000000">
            <w:r>
              <w:rPr>
                <w:b/>
              </w:rPr>
              <w:t xml:space="preserve">Nombre del </w:t>
            </w:r>
            <w:proofErr w:type="spellStart"/>
            <w:r>
              <w:rPr>
                <w:b/>
              </w:rPr>
              <w:t>colaborador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80" w:type="dxa"/>
          </w:tcPr>
          <w:p w14:paraId="20288401" w14:textId="77777777" w:rsidR="00541725" w:rsidRDefault="00000000">
            <w:r>
              <w:t>________________________________________</w:t>
            </w:r>
          </w:p>
        </w:tc>
      </w:tr>
      <w:tr w:rsidR="00541725" w14:paraId="6111FCF7" w14:textId="77777777">
        <w:tc>
          <w:tcPr>
            <w:tcW w:w="4680" w:type="dxa"/>
          </w:tcPr>
          <w:p w14:paraId="7E512BC1" w14:textId="77777777" w:rsidR="00541725" w:rsidRDefault="00000000">
            <w:r>
              <w:rPr>
                <w:b/>
              </w:rPr>
              <w:t>Firma:</w:t>
            </w:r>
          </w:p>
        </w:tc>
        <w:tc>
          <w:tcPr>
            <w:tcW w:w="4680" w:type="dxa"/>
          </w:tcPr>
          <w:p w14:paraId="0B088639" w14:textId="77777777" w:rsidR="00541725" w:rsidRDefault="00000000">
            <w:r>
              <w:t>________________________________________</w:t>
            </w:r>
          </w:p>
        </w:tc>
      </w:tr>
      <w:tr w:rsidR="00541725" w14:paraId="7D8EBDEF" w14:textId="77777777">
        <w:tc>
          <w:tcPr>
            <w:tcW w:w="4680" w:type="dxa"/>
          </w:tcPr>
          <w:p w14:paraId="0A227BC8" w14:textId="77777777" w:rsidR="00541725" w:rsidRDefault="00000000">
            <w:r>
              <w:rPr>
                <w:b/>
              </w:rPr>
              <w:t>Fecha:</w:t>
            </w:r>
          </w:p>
        </w:tc>
        <w:tc>
          <w:tcPr>
            <w:tcW w:w="4680" w:type="dxa"/>
          </w:tcPr>
          <w:p w14:paraId="67F35848" w14:textId="77777777" w:rsidR="00541725" w:rsidRDefault="00000000">
            <w:r>
              <w:t>________________________________________</w:t>
            </w:r>
          </w:p>
        </w:tc>
      </w:tr>
    </w:tbl>
    <w:p w14:paraId="68197CB9" w14:textId="77777777" w:rsidR="00E41530" w:rsidRDefault="00E41530"/>
    <w:sectPr w:rsidR="00E41530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866636">
    <w:abstractNumId w:val="8"/>
  </w:num>
  <w:num w:numId="2" w16cid:durableId="843789128">
    <w:abstractNumId w:val="6"/>
  </w:num>
  <w:num w:numId="3" w16cid:durableId="1707561927">
    <w:abstractNumId w:val="5"/>
  </w:num>
  <w:num w:numId="4" w16cid:durableId="349911035">
    <w:abstractNumId w:val="4"/>
  </w:num>
  <w:num w:numId="5" w16cid:durableId="778379528">
    <w:abstractNumId w:val="7"/>
  </w:num>
  <w:num w:numId="6" w16cid:durableId="1339771826">
    <w:abstractNumId w:val="3"/>
  </w:num>
  <w:num w:numId="7" w16cid:durableId="1136072374">
    <w:abstractNumId w:val="2"/>
  </w:num>
  <w:num w:numId="8" w16cid:durableId="2141683087">
    <w:abstractNumId w:val="1"/>
  </w:num>
  <w:num w:numId="9" w16cid:durableId="201021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725"/>
    <w:rsid w:val="00AA1D8D"/>
    <w:rsid w:val="00AA49BC"/>
    <w:rsid w:val="00B47730"/>
    <w:rsid w:val="00CB0664"/>
    <w:rsid w:val="00CF7619"/>
    <w:rsid w:val="00E41530"/>
    <w:rsid w:val="00E73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458E6"/>
  <w14:defaultImageDpi w14:val="300"/>
  <w15:docId w15:val="{ACE186D2-5FA6-4331-88E9-BF89D00C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1090</Words>
  <Characters>5995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Luis solis</cp:lastModifiedBy>
  <cp:revision>3</cp:revision>
  <dcterms:created xsi:type="dcterms:W3CDTF">2013-12-23T23:15:00Z</dcterms:created>
  <dcterms:modified xsi:type="dcterms:W3CDTF">2026-07-07T15:49:00Z</dcterms:modified>
  <cp:category/>
</cp:coreProperties>
</file>