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A36B3" w14:textId="77777777" w:rsidR="00474D02" w:rsidRPr="00474D02" w:rsidRDefault="0057257E" w:rsidP="0057257E">
      <w:pPr>
        <w:pStyle w:val="Title"/>
      </w:pPr>
      <w:r>
        <w:t>Registerable I</w:t>
      </w:r>
      <w:r w:rsidR="00474D02" w:rsidRPr="00474D02">
        <w:t>ntellectual Property</w:t>
      </w:r>
    </w:p>
    <w:p w14:paraId="7D814DDC" w14:textId="77777777" w:rsidR="00474D02" w:rsidRPr="00474D02" w:rsidRDefault="00474D02" w:rsidP="00474D02">
      <w:pPr>
        <w:pStyle w:val="Heading1"/>
      </w:pPr>
      <w:r>
        <w:t>P</w:t>
      </w:r>
      <w:r w:rsidRPr="00474D02">
        <w:t>atentable inventions</w:t>
      </w:r>
    </w:p>
    <w:p w14:paraId="6494F325" w14:textId="77777777" w:rsidR="00474D02" w:rsidRDefault="00474D02" w:rsidP="00176855">
      <w:pPr>
        <w:pStyle w:val="ListParagraph"/>
        <w:numPr>
          <w:ilvl w:val="0"/>
          <w:numId w:val="12"/>
        </w:numPr>
      </w:pPr>
      <w:r>
        <w:t xml:space="preserve">Workmatec Marketplace </w:t>
      </w:r>
    </w:p>
    <w:p w14:paraId="4140C6F5" w14:textId="77777777" w:rsidR="00A96B90" w:rsidRDefault="00474D02" w:rsidP="00A96B90">
      <w:pPr>
        <w:pStyle w:val="ListParagraph"/>
        <w:numPr>
          <w:ilvl w:val="1"/>
          <w:numId w:val="12"/>
        </w:numPr>
      </w:pPr>
      <w:r>
        <w:t>Create</w:t>
      </w:r>
      <w:r w:rsidR="00A96B90">
        <w:t xml:space="preserve"> Apps</w:t>
      </w:r>
    </w:p>
    <w:p w14:paraId="6D1D69C9" w14:textId="77777777" w:rsidR="00A96B90" w:rsidRDefault="00474D02" w:rsidP="00A96B90">
      <w:pPr>
        <w:pStyle w:val="ListParagraph"/>
        <w:numPr>
          <w:ilvl w:val="1"/>
          <w:numId w:val="12"/>
        </w:numPr>
      </w:pPr>
      <w:r>
        <w:t>Share</w:t>
      </w:r>
      <w:r w:rsidR="00A96B90">
        <w:t xml:space="preserve"> Apps</w:t>
      </w:r>
    </w:p>
    <w:p w14:paraId="1C703A7C" w14:textId="77777777" w:rsidR="00A96B90" w:rsidRDefault="00474D02" w:rsidP="00266E64">
      <w:pPr>
        <w:pStyle w:val="ListParagraph"/>
        <w:numPr>
          <w:ilvl w:val="1"/>
          <w:numId w:val="12"/>
        </w:numPr>
      </w:pPr>
      <w:r>
        <w:t>Publish</w:t>
      </w:r>
      <w:r w:rsidR="00A96B90">
        <w:t xml:space="preserve"> Apps in </w:t>
      </w:r>
      <w:r>
        <w:t>Marketplace</w:t>
      </w:r>
    </w:p>
    <w:p w14:paraId="18806145" w14:textId="77777777" w:rsidR="00A96B90" w:rsidRDefault="00A96B90" w:rsidP="00266E64">
      <w:pPr>
        <w:pStyle w:val="ListParagraph"/>
        <w:numPr>
          <w:ilvl w:val="1"/>
          <w:numId w:val="12"/>
        </w:numPr>
      </w:pPr>
      <w:r>
        <w:t>Get Feedback, Improve</w:t>
      </w:r>
    </w:p>
    <w:p w14:paraId="10204CB7" w14:textId="77777777" w:rsidR="00474D02" w:rsidRDefault="00A96B90" w:rsidP="00266E64">
      <w:pPr>
        <w:pStyle w:val="ListParagraph"/>
        <w:numPr>
          <w:ilvl w:val="1"/>
          <w:numId w:val="12"/>
        </w:numPr>
      </w:pPr>
      <w:r>
        <w:t xml:space="preserve">Go </w:t>
      </w:r>
      <w:r w:rsidR="00474D02">
        <w:t>Earn</w:t>
      </w:r>
    </w:p>
    <w:p w14:paraId="422BC83F" w14:textId="77777777" w:rsidR="00474D02" w:rsidRDefault="00474D02" w:rsidP="00176855">
      <w:r>
        <w:t>How it is different from other marketplaces?</w:t>
      </w:r>
    </w:p>
    <w:p w14:paraId="24ADE278" w14:textId="77777777" w:rsidR="00474D02" w:rsidRDefault="00A96B90" w:rsidP="00176855">
      <w:pPr>
        <w:pStyle w:val="ListParagraph"/>
        <w:numPr>
          <w:ilvl w:val="0"/>
          <w:numId w:val="13"/>
        </w:numPr>
      </w:pPr>
      <w:r>
        <w:t xml:space="preserve">Complete </w:t>
      </w:r>
      <w:r w:rsidR="005C5A02">
        <w:t>online</w:t>
      </w:r>
      <w:r w:rsidR="00474D02">
        <w:t xml:space="preserve"> development</w:t>
      </w:r>
      <w:r>
        <w:t xml:space="preserve"> platform</w:t>
      </w:r>
    </w:p>
    <w:p w14:paraId="3DD5D74E" w14:textId="77777777" w:rsidR="00474D02" w:rsidRDefault="00474D02" w:rsidP="00176855">
      <w:pPr>
        <w:pStyle w:val="ListParagraph"/>
        <w:numPr>
          <w:ilvl w:val="0"/>
          <w:numId w:val="13"/>
        </w:numPr>
      </w:pPr>
      <w:r>
        <w:t>Mobile development</w:t>
      </w:r>
    </w:p>
    <w:p w14:paraId="4FB1B0A3" w14:textId="77777777" w:rsidR="00A96B90" w:rsidRPr="00474D02" w:rsidRDefault="00A96B90" w:rsidP="00A96B90">
      <w:pPr>
        <w:pStyle w:val="ListParagraph"/>
        <w:numPr>
          <w:ilvl w:val="0"/>
          <w:numId w:val="13"/>
        </w:numPr>
      </w:pPr>
      <w:r>
        <w:t>Online collaborative development</w:t>
      </w:r>
    </w:p>
    <w:p w14:paraId="6ED24D3B" w14:textId="77777777" w:rsidR="00474D02" w:rsidRPr="00474D02" w:rsidRDefault="00474D02" w:rsidP="00474D02">
      <w:pPr>
        <w:pStyle w:val="Heading1"/>
      </w:pPr>
      <w:r w:rsidRPr="00474D02">
        <w:t>Trade marks</w:t>
      </w:r>
    </w:p>
    <w:p w14:paraId="14E9BF7B" w14:textId="77777777" w:rsidR="00474D02" w:rsidRPr="00474D02" w:rsidRDefault="00A96B90" w:rsidP="00474D02">
      <w:r>
        <w:t>Workmatec</w:t>
      </w:r>
      <w:r w:rsidR="00474D02" w:rsidRPr="00474D02">
        <w:t xml:space="preserve"> registered trade mark may be any one of the following:</w:t>
      </w:r>
    </w:p>
    <w:p w14:paraId="66638CA6" w14:textId="77777777" w:rsidR="00474D02" w:rsidRDefault="00474D02" w:rsidP="00176855">
      <w:pPr>
        <w:pStyle w:val="ListParagraph"/>
        <w:numPr>
          <w:ilvl w:val="0"/>
          <w:numId w:val="5"/>
        </w:numPr>
      </w:pPr>
      <w:r>
        <w:t>WMT or WorkMaTec or Workmatec (Product Name)</w:t>
      </w:r>
    </w:p>
    <w:p w14:paraId="1417BAA3" w14:textId="77777777" w:rsidR="00474D02" w:rsidRDefault="00474D02" w:rsidP="00176855">
      <w:pPr>
        <w:pStyle w:val="ListParagraph"/>
        <w:numPr>
          <w:ilvl w:val="0"/>
          <w:numId w:val="5"/>
        </w:numPr>
      </w:pPr>
      <w:r>
        <w:t>Workmatec.com (site)</w:t>
      </w:r>
    </w:p>
    <w:p w14:paraId="6D5FBC21" w14:textId="77777777" w:rsidR="00474D02" w:rsidRDefault="00474D02" w:rsidP="00176855">
      <w:pPr>
        <w:pStyle w:val="ListParagraph"/>
        <w:numPr>
          <w:ilvl w:val="0"/>
          <w:numId w:val="5"/>
        </w:numPr>
      </w:pPr>
      <w:r>
        <w:t>Work Less, Do More (Phrase</w:t>
      </w:r>
      <w:r w:rsidR="00A96B90">
        <w:t>/ Tagline</w:t>
      </w:r>
      <w:r>
        <w:t>)</w:t>
      </w:r>
    </w:p>
    <w:p w14:paraId="0CC131AE" w14:textId="77777777" w:rsidR="00474D02" w:rsidRPr="00474D02" w:rsidRDefault="00474D02" w:rsidP="00176855">
      <w:pPr>
        <w:pStyle w:val="ListParagraph"/>
        <w:numPr>
          <w:ilvl w:val="0"/>
          <w:numId w:val="5"/>
        </w:numPr>
      </w:pPr>
      <w:r>
        <w:t>Workmatec (Logo)</w:t>
      </w:r>
    </w:p>
    <w:p w14:paraId="6A9BA511" w14:textId="77777777" w:rsidR="0046260B" w:rsidRDefault="0046260B" w:rsidP="00176855">
      <w:pPr>
        <w:pStyle w:val="ListParagraph"/>
        <w:numPr>
          <w:ilvl w:val="0"/>
          <w:numId w:val="5"/>
        </w:numPr>
      </w:pPr>
      <w:r>
        <w:t>Workmatec Engine</w:t>
      </w:r>
    </w:p>
    <w:p w14:paraId="70187A9A" w14:textId="77777777" w:rsidR="00474D02" w:rsidRDefault="00A96B90" w:rsidP="00176855">
      <w:pPr>
        <w:pStyle w:val="ListParagraph"/>
        <w:numPr>
          <w:ilvl w:val="0"/>
          <w:numId w:val="5"/>
        </w:numPr>
      </w:pPr>
      <w:r>
        <w:t xml:space="preserve">Workmatec </w:t>
      </w:r>
      <w:r w:rsidR="00474D02">
        <w:t xml:space="preserve">Cloud Environment </w:t>
      </w:r>
      <w:r>
        <w:t>(SaaS)</w:t>
      </w:r>
    </w:p>
    <w:p w14:paraId="762468B1" w14:textId="77777777" w:rsidR="00176855" w:rsidRPr="00176855" w:rsidRDefault="00176855" w:rsidP="00176855">
      <w:pPr>
        <w:pStyle w:val="ListParagraph"/>
        <w:numPr>
          <w:ilvl w:val="0"/>
          <w:numId w:val="5"/>
        </w:numPr>
      </w:pPr>
      <w:r>
        <w:t xml:space="preserve">Workmatec </w:t>
      </w:r>
      <w:r w:rsidR="00D93459">
        <w:t xml:space="preserve">Intelligent </w:t>
      </w:r>
      <w:r>
        <w:t>Chat</w:t>
      </w:r>
    </w:p>
    <w:p w14:paraId="6DD14D27" w14:textId="77777777" w:rsidR="00474D02" w:rsidRDefault="00474D02" w:rsidP="00176855">
      <w:pPr>
        <w:pStyle w:val="ListParagraph"/>
        <w:numPr>
          <w:ilvl w:val="0"/>
          <w:numId w:val="5"/>
        </w:numPr>
      </w:pPr>
      <w:r>
        <w:t>Workmatec Analytics</w:t>
      </w:r>
    </w:p>
    <w:p w14:paraId="1189BEF1" w14:textId="77777777" w:rsidR="00176855" w:rsidRDefault="00176855" w:rsidP="00176855">
      <w:pPr>
        <w:pStyle w:val="ListParagraph"/>
        <w:numPr>
          <w:ilvl w:val="0"/>
          <w:numId w:val="5"/>
        </w:numPr>
      </w:pPr>
      <w:r>
        <w:t xml:space="preserve">Workmatec </w:t>
      </w:r>
      <w:r w:rsidR="0046260B">
        <w:t>Steps</w:t>
      </w:r>
    </w:p>
    <w:p w14:paraId="6C6EDB12" w14:textId="77777777" w:rsidR="00A96B90" w:rsidRDefault="00A96B90" w:rsidP="00A96B90">
      <w:pPr>
        <w:pStyle w:val="ListParagraph"/>
        <w:numPr>
          <w:ilvl w:val="0"/>
          <w:numId w:val="5"/>
        </w:numPr>
      </w:pPr>
      <w:r>
        <w:t>Workmatec Apps</w:t>
      </w:r>
    </w:p>
    <w:p w14:paraId="73D7323A" w14:textId="77777777" w:rsidR="00A96B90" w:rsidRPr="00176855" w:rsidRDefault="00A96B90" w:rsidP="00176855">
      <w:pPr>
        <w:pStyle w:val="ListParagraph"/>
        <w:numPr>
          <w:ilvl w:val="0"/>
          <w:numId w:val="5"/>
        </w:numPr>
      </w:pPr>
      <w:r>
        <w:t>Workmatec Test Drive</w:t>
      </w:r>
    </w:p>
    <w:p w14:paraId="21AEE278" w14:textId="77777777" w:rsidR="00176855" w:rsidRDefault="00176855" w:rsidP="00176855">
      <w:pPr>
        <w:pStyle w:val="ListParagraph"/>
        <w:numPr>
          <w:ilvl w:val="0"/>
          <w:numId w:val="5"/>
        </w:numPr>
      </w:pPr>
      <w:r>
        <w:t>Workmatec Business Rules</w:t>
      </w:r>
    </w:p>
    <w:p w14:paraId="4D32D1C3" w14:textId="77777777" w:rsidR="00176855" w:rsidRDefault="00176855" w:rsidP="00176855">
      <w:pPr>
        <w:pStyle w:val="ListParagraph"/>
        <w:numPr>
          <w:ilvl w:val="0"/>
          <w:numId w:val="5"/>
        </w:numPr>
      </w:pPr>
      <w:r>
        <w:t>Workmatec Forms</w:t>
      </w:r>
    </w:p>
    <w:p w14:paraId="31A5FA36" w14:textId="77777777" w:rsidR="00A96B90" w:rsidRDefault="00A96B90" w:rsidP="00176855">
      <w:pPr>
        <w:pStyle w:val="ListParagraph"/>
        <w:numPr>
          <w:ilvl w:val="0"/>
          <w:numId w:val="5"/>
        </w:numPr>
      </w:pPr>
      <w:r>
        <w:t>Workmatec Documents</w:t>
      </w:r>
    </w:p>
    <w:p w14:paraId="477CB153" w14:textId="77777777" w:rsidR="00176855" w:rsidRDefault="00176855" w:rsidP="00176855">
      <w:r>
        <w:br w:type="page"/>
      </w:r>
    </w:p>
    <w:p w14:paraId="15AB907A" w14:textId="77777777" w:rsidR="00176855" w:rsidRPr="00474D02" w:rsidRDefault="00176855" w:rsidP="005C5A02">
      <w:pPr>
        <w:pStyle w:val="Title"/>
      </w:pPr>
      <w:r>
        <w:lastRenderedPageBreak/>
        <w:t>Non-</w:t>
      </w:r>
      <w:r w:rsidRPr="00474D02">
        <w:t>Registerable Intellectual Property</w:t>
      </w:r>
    </w:p>
    <w:p w14:paraId="71D24B32" w14:textId="77777777" w:rsidR="00176855" w:rsidRPr="00176855" w:rsidRDefault="00176855" w:rsidP="00176855"/>
    <w:p w14:paraId="2B9BA3D1" w14:textId="77777777" w:rsidR="00176855" w:rsidRDefault="00176855" w:rsidP="00176855">
      <w:pPr>
        <w:pStyle w:val="Heading1"/>
      </w:pPr>
      <w:r>
        <w:t>Copyrights</w:t>
      </w:r>
    </w:p>
    <w:p w14:paraId="0CE85D13" w14:textId="77777777" w:rsidR="00176855" w:rsidRDefault="00176855" w:rsidP="00176855">
      <w:pPr>
        <w:pStyle w:val="ListParagraph"/>
        <w:numPr>
          <w:ilvl w:val="0"/>
          <w:numId w:val="6"/>
        </w:numPr>
      </w:pPr>
      <w:r>
        <w:t>Product Architecture</w:t>
      </w:r>
    </w:p>
    <w:p w14:paraId="494754B4" w14:textId="77777777" w:rsidR="00176855" w:rsidRDefault="00176855" w:rsidP="00176855">
      <w:pPr>
        <w:pStyle w:val="ListParagraph"/>
        <w:numPr>
          <w:ilvl w:val="0"/>
          <w:numId w:val="6"/>
        </w:numPr>
      </w:pPr>
      <w:r>
        <w:t>Source code</w:t>
      </w:r>
    </w:p>
    <w:p w14:paraId="50895D13" w14:textId="77777777" w:rsidR="00176855" w:rsidRDefault="00176855" w:rsidP="00176855">
      <w:pPr>
        <w:pStyle w:val="ListParagraph"/>
        <w:numPr>
          <w:ilvl w:val="0"/>
          <w:numId w:val="6"/>
        </w:numPr>
      </w:pPr>
      <w:r>
        <w:t>Database Storage Structure</w:t>
      </w:r>
    </w:p>
    <w:p w14:paraId="40C47A05" w14:textId="77777777" w:rsidR="00176855" w:rsidRDefault="00176855" w:rsidP="00176855">
      <w:pPr>
        <w:pStyle w:val="ListParagraph"/>
        <w:numPr>
          <w:ilvl w:val="0"/>
          <w:numId w:val="6"/>
        </w:numPr>
      </w:pPr>
      <w:r>
        <w:t>Cloud Storage</w:t>
      </w:r>
    </w:p>
    <w:p w14:paraId="4C89DCAB" w14:textId="77777777" w:rsidR="00176855" w:rsidRDefault="00A96B90" w:rsidP="00176855">
      <w:pPr>
        <w:pStyle w:val="ListParagraph"/>
        <w:numPr>
          <w:ilvl w:val="0"/>
          <w:numId w:val="6"/>
        </w:numPr>
      </w:pPr>
      <w:r>
        <w:t xml:space="preserve">Business </w:t>
      </w:r>
      <w:r w:rsidR="00176855">
        <w:t>Algorithms and Logics</w:t>
      </w:r>
    </w:p>
    <w:p w14:paraId="5FE37791" w14:textId="77777777" w:rsidR="00176855" w:rsidRDefault="00176855" w:rsidP="00176855"/>
    <w:p w14:paraId="346EE1A6" w14:textId="77777777" w:rsidR="00176855" w:rsidRDefault="00176855" w:rsidP="00176855">
      <w:pPr>
        <w:pStyle w:val="Heading1"/>
      </w:pPr>
      <w:r>
        <w:t>Confidential Information</w:t>
      </w:r>
    </w:p>
    <w:p w14:paraId="1CD36D55" w14:textId="77777777" w:rsidR="00176855" w:rsidRDefault="00176855" w:rsidP="00176855">
      <w:pPr>
        <w:pStyle w:val="ListParagraph"/>
        <w:numPr>
          <w:ilvl w:val="0"/>
          <w:numId w:val="8"/>
        </w:numPr>
      </w:pPr>
      <w:r>
        <w:t>Encryption Keys</w:t>
      </w:r>
    </w:p>
    <w:p w14:paraId="7616090D" w14:textId="77777777" w:rsidR="00176855" w:rsidRPr="00176855" w:rsidRDefault="00176855" w:rsidP="00176855">
      <w:pPr>
        <w:pStyle w:val="Heading1"/>
      </w:pPr>
      <w:r w:rsidRPr="00176855">
        <w:t>Intellectual Capital</w:t>
      </w:r>
    </w:p>
    <w:p w14:paraId="46663A3F" w14:textId="77777777" w:rsidR="00176855" w:rsidRDefault="00176855" w:rsidP="00176855">
      <w:pPr>
        <w:pStyle w:val="ListParagraph"/>
        <w:numPr>
          <w:ilvl w:val="0"/>
          <w:numId w:val="15"/>
        </w:numPr>
      </w:pPr>
      <w:r>
        <w:t>Human Capital (</w:t>
      </w:r>
      <w:r w:rsidR="00A96B90">
        <w:t>also</w:t>
      </w:r>
      <w:r>
        <w:t xml:space="preserve"> confidential)</w:t>
      </w:r>
    </w:p>
    <w:p w14:paraId="5AD56CE9" w14:textId="77777777" w:rsidR="00176855" w:rsidRDefault="00176855" w:rsidP="00176855">
      <w:pPr>
        <w:pStyle w:val="ListParagraph"/>
        <w:numPr>
          <w:ilvl w:val="1"/>
          <w:numId w:val="15"/>
        </w:numPr>
      </w:pPr>
      <w:r>
        <w:t>Professional Competencies</w:t>
      </w:r>
    </w:p>
    <w:p w14:paraId="48C0014F" w14:textId="77777777" w:rsidR="00176855" w:rsidRDefault="00176855" w:rsidP="00176855">
      <w:pPr>
        <w:pStyle w:val="ListParagraph"/>
        <w:numPr>
          <w:ilvl w:val="1"/>
          <w:numId w:val="15"/>
        </w:numPr>
      </w:pPr>
      <w:r>
        <w:t>Work Experiences</w:t>
      </w:r>
    </w:p>
    <w:p w14:paraId="08FF054D" w14:textId="77777777" w:rsidR="00176855" w:rsidRDefault="00176855" w:rsidP="00266E64">
      <w:pPr>
        <w:pStyle w:val="ListParagraph"/>
        <w:numPr>
          <w:ilvl w:val="1"/>
          <w:numId w:val="15"/>
        </w:numPr>
      </w:pPr>
      <w:r>
        <w:t>Motivation</w:t>
      </w:r>
      <w:r w:rsidR="00A96B90">
        <w:t xml:space="preserve"> and </w:t>
      </w:r>
      <w:r>
        <w:t>Behavior</w:t>
      </w:r>
    </w:p>
    <w:p w14:paraId="3A7B0708" w14:textId="77777777" w:rsidR="00176855" w:rsidRDefault="00176855" w:rsidP="00176855">
      <w:pPr>
        <w:pStyle w:val="ListParagraph"/>
        <w:numPr>
          <w:ilvl w:val="0"/>
          <w:numId w:val="15"/>
        </w:numPr>
      </w:pPr>
      <w:r>
        <w:t>Structural Capital</w:t>
      </w:r>
    </w:p>
    <w:p w14:paraId="1CC99041" w14:textId="77777777" w:rsidR="00176855" w:rsidRDefault="00176855" w:rsidP="00176855">
      <w:pPr>
        <w:pStyle w:val="ListParagraph"/>
        <w:numPr>
          <w:ilvl w:val="1"/>
          <w:numId w:val="15"/>
        </w:numPr>
      </w:pPr>
      <w:r>
        <w:t>Quality Control System, Procedures, Manuals</w:t>
      </w:r>
    </w:p>
    <w:p w14:paraId="7BAFD8FD" w14:textId="77777777" w:rsidR="00176855" w:rsidRDefault="00176855" w:rsidP="00176855">
      <w:pPr>
        <w:pStyle w:val="ListParagraph"/>
        <w:numPr>
          <w:ilvl w:val="1"/>
          <w:numId w:val="15"/>
        </w:numPr>
      </w:pPr>
      <w:r>
        <w:t>Brand</w:t>
      </w:r>
    </w:p>
    <w:p w14:paraId="242457C6" w14:textId="77777777" w:rsidR="00176855" w:rsidRDefault="00176855" w:rsidP="00176855">
      <w:pPr>
        <w:pStyle w:val="ListParagraph"/>
        <w:numPr>
          <w:ilvl w:val="1"/>
          <w:numId w:val="15"/>
        </w:numPr>
      </w:pPr>
      <w:r>
        <w:t>Training Programs</w:t>
      </w:r>
    </w:p>
    <w:p w14:paraId="21481622" w14:textId="77777777" w:rsidR="00266E64" w:rsidRDefault="00176855" w:rsidP="00176855">
      <w:pPr>
        <w:pStyle w:val="ListParagraph"/>
        <w:numPr>
          <w:ilvl w:val="1"/>
          <w:numId w:val="15"/>
        </w:numPr>
      </w:pPr>
      <w:r>
        <w:t>Customers</w:t>
      </w:r>
    </w:p>
    <w:p w14:paraId="6585C99A" w14:textId="77777777" w:rsidR="005A675D" w:rsidRDefault="005A675D" w:rsidP="005A675D"/>
    <w:p w14:paraId="5893FC13" w14:textId="77777777" w:rsidR="005A675D" w:rsidRDefault="005A675D" w:rsidP="005A675D"/>
    <w:p w14:paraId="403A4AA8" w14:textId="77777777" w:rsidR="00E51BB1" w:rsidRDefault="00E51BB1">
      <w:pPr>
        <w:rPr>
          <w:rFonts w:asciiTheme="majorHAnsi" w:eastAsiaTheme="majorEastAsia" w:hAnsiTheme="majorHAnsi" w:cstheme="majorBidi"/>
          <w:spacing w:val="-10"/>
          <w:kern w:val="28"/>
          <w:sz w:val="56"/>
          <w:szCs w:val="56"/>
        </w:rPr>
      </w:pPr>
      <w:r>
        <w:br w:type="page"/>
      </w:r>
    </w:p>
    <w:p w14:paraId="174EDC23" w14:textId="77777777" w:rsidR="0046260B" w:rsidRPr="0046260B" w:rsidRDefault="00711FB7" w:rsidP="0046260B">
      <w:pPr>
        <w:pStyle w:val="Title"/>
      </w:pPr>
      <w:r>
        <w:lastRenderedPageBreak/>
        <w:t>Functional Description</w:t>
      </w:r>
    </w:p>
    <w:p w14:paraId="475FDAAB" w14:textId="77777777" w:rsidR="00A24860" w:rsidRDefault="00A24860" w:rsidP="005A675D">
      <w:pPr>
        <w:pStyle w:val="Heading1"/>
      </w:pPr>
      <w:r>
        <w:t xml:space="preserve">Workmatec </w:t>
      </w:r>
    </w:p>
    <w:p w14:paraId="4354B58D" w14:textId="77777777" w:rsidR="00A24860" w:rsidRPr="00A24860" w:rsidRDefault="00A24860" w:rsidP="00A24860">
      <w:r>
        <w:t xml:space="preserve">Workmatec supplies a platform for organizing team communication, </w:t>
      </w:r>
      <w:r w:rsidR="00225F56">
        <w:t>apps</w:t>
      </w:r>
      <w:r>
        <w:t xml:space="preserve">, data </w:t>
      </w:r>
      <w:r w:rsidR="00225F56">
        <w:t xml:space="preserve">management </w:t>
      </w:r>
      <w:r>
        <w:t xml:space="preserve">and </w:t>
      </w:r>
      <w:r w:rsidR="00225F56">
        <w:t>analysis</w:t>
      </w:r>
      <w:r>
        <w:t xml:space="preserve"> in workspaces. Users can also select business apps from an online Marketplace or build their own according to needs.</w:t>
      </w:r>
    </w:p>
    <w:p w14:paraId="23C5BD7D" w14:textId="77777777" w:rsidR="00F77417" w:rsidRDefault="00F77417" w:rsidP="00F77417">
      <w:pPr>
        <w:pStyle w:val="Heading1"/>
      </w:pPr>
      <w:r>
        <w:t>Workmatec Engine</w:t>
      </w:r>
    </w:p>
    <w:p w14:paraId="74032106" w14:textId="77777777" w:rsidR="00315E0A" w:rsidRDefault="00F77417" w:rsidP="00F77417">
      <w:r w:rsidRPr="00F77417">
        <w:t xml:space="preserve">Workmatec Engine is the central module of the </w:t>
      </w:r>
      <w:r w:rsidR="00315E0A" w:rsidRPr="00F77417">
        <w:t>Workmatec</w:t>
      </w:r>
      <w:r w:rsidR="00315E0A">
        <w:t xml:space="preserve"> that provides </w:t>
      </w:r>
      <w:r w:rsidR="002C245A">
        <w:t xml:space="preserve">an </w:t>
      </w:r>
      <w:r w:rsidR="00315E0A">
        <w:t>integration framework to all Workmatec modules and API</w:t>
      </w:r>
      <w:r w:rsidRPr="00F77417">
        <w:t>.</w:t>
      </w:r>
      <w:r w:rsidR="00315E0A">
        <w:t xml:space="preserve"> </w:t>
      </w:r>
      <w:r w:rsidRPr="00F77417">
        <w:t xml:space="preserve"> </w:t>
      </w:r>
      <w:r w:rsidR="00315E0A">
        <w:t>Following are some key responsibilities of Workmatec Engine:</w:t>
      </w:r>
    </w:p>
    <w:p w14:paraId="3716E15C" w14:textId="77777777" w:rsidR="00315E0A" w:rsidRDefault="00315E0A" w:rsidP="00315E0A">
      <w:pPr>
        <w:pStyle w:val="ListParagraph"/>
        <w:numPr>
          <w:ilvl w:val="0"/>
          <w:numId w:val="23"/>
        </w:numPr>
      </w:pPr>
      <w:r>
        <w:t>G</w:t>
      </w:r>
      <w:r w:rsidR="00F77417" w:rsidRPr="00F77417">
        <w:t>overns the flow of a process</w:t>
      </w:r>
      <w:r>
        <w:t xml:space="preserve"> at run time</w:t>
      </w:r>
      <w:r w:rsidR="00F77417" w:rsidRPr="00F77417">
        <w:t xml:space="preserve"> from one step</w:t>
      </w:r>
      <w:r w:rsidR="00AD239B">
        <w:t xml:space="preserve"> or user</w:t>
      </w:r>
      <w:r w:rsidR="00F77417" w:rsidRPr="00F77417">
        <w:t xml:space="preserve"> to another as per </w:t>
      </w:r>
      <w:r w:rsidR="00AD239B">
        <w:t xml:space="preserve">action or </w:t>
      </w:r>
      <w:r w:rsidR="00F77417" w:rsidRPr="00F77417">
        <w:t xml:space="preserve">defined rules.  </w:t>
      </w:r>
    </w:p>
    <w:p w14:paraId="03D05BC5" w14:textId="77777777" w:rsidR="00315E0A" w:rsidRDefault="00315E0A" w:rsidP="00315E0A">
      <w:pPr>
        <w:pStyle w:val="ListParagraph"/>
        <w:numPr>
          <w:ilvl w:val="0"/>
          <w:numId w:val="23"/>
        </w:numPr>
      </w:pPr>
      <w:r>
        <w:t>Generates notification and reminders</w:t>
      </w:r>
    </w:p>
    <w:p w14:paraId="6B5D43C5" w14:textId="77777777" w:rsidR="00315E0A" w:rsidRDefault="00315E0A" w:rsidP="00315E0A">
      <w:pPr>
        <w:pStyle w:val="ListParagraph"/>
        <w:numPr>
          <w:ilvl w:val="0"/>
          <w:numId w:val="23"/>
        </w:numPr>
      </w:pPr>
      <w:r>
        <w:t>Performs housekeeping</w:t>
      </w:r>
    </w:p>
    <w:p w14:paraId="73FDC709" w14:textId="77777777" w:rsidR="00315E0A" w:rsidRDefault="00315E0A" w:rsidP="00315E0A">
      <w:pPr>
        <w:pStyle w:val="ListParagraph"/>
        <w:numPr>
          <w:ilvl w:val="0"/>
          <w:numId w:val="23"/>
        </w:numPr>
      </w:pPr>
      <w:r>
        <w:t>Modules Integration</w:t>
      </w:r>
    </w:p>
    <w:p w14:paraId="69C9A8D1" w14:textId="77777777" w:rsidR="00F77417" w:rsidRDefault="00315E0A" w:rsidP="005A675D">
      <w:pPr>
        <w:pStyle w:val="ListParagraph"/>
        <w:numPr>
          <w:ilvl w:val="0"/>
          <w:numId w:val="23"/>
        </w:numPr>
      </w:pPr>
      <w:r>
        <w:t>Database Interaction</w:t>
      </w:r>
    </w:p>
    <w:p w14:paraId="785E4033" w14:textId="77777777" w:rsidR="00390479" w:rsidRDefault="00390479" w:rsidP="005A675D">
      <w:pPr>
        <w:pStyle w:val="Heading1"/>
      </w:pPr>
      <w:r>
        <w:t>Workmatec Tasks</w:t>
      </w:r>
    </w:p>
    <w:p w14:paraId="52D1E268" w14:textId="77777777" w:rsidR="00390479" w:rsidRPr="00390479" w:rsidRDefault="00390479" w:rsidP="00390479">
      <w:r>
        <w:t xml:space="preserve">Workmatec Tasks are the basic unit of action in Workmatec. </w:t>
      </w:r>
      <w:r w:rsidR="00225F56">
        <w:t>User</w:t>
      </w:r>
      <w:r>
        <w:t xml:space="preserve"> can follow tasks, assign them to </w:t>
      </w:r>
      <w:r w:rsidR="00225F56">
        <w:t>him/herself</w:t>
      </w:r>
      <w:r>
        <w:t xml:space="preserve"> or others add notes, attach form, define business rules or comment on them.</w:t>
      </w:r>
    </w:p>
    <w:p w14:paraId="58E78F9D" w14:textId="77777777" w:rsidR="00442152" w:rsidRDefault="00442152" w:rsidP="005A675D">
      <w:pPr>
        <w:pStyle w:val="Heading1"/>
      </w:pPr>
      <w:r>
        <w:t xml:space="preserve">Task </w:t>
      </w:r>
      <w:commentRangeStart w:id="0"/>
      <w:r>
        <w:t>Feeds</w:t>
      </w:r>
      <w:commentRangeEnd w:id="0"/>
      <w:r w:rsidR="00C2523C">
        <w:rPr>
          <w:rStyle w:val="CommentReference"/>
          <w:rFonts w:asciiTheme="minorHAnsi" w:eastAsiaTheme="minorHAnsi" w:hAnsiTheme="minorHAnsi" w:cstheme="minorBidi"/>
          <w:color w:val="auto"/>
        </w:rPr>
        <w:commentReference w:id="0"/>
      </w:r>
    </w:p>
    <w:p w14:paraId="467D6016" w14:textId="77777777" w:rsidR="00364179" w:rsidRPr="00364179" w:rsidRDefault="00364179" w:rsidP="00364179">
      <w:r>
        <w:t>Task Feeds</w:t>
      </w:r>
      <w:r w:rsidRPr="00364179">
        <w:t xml:space="preserve"> is view of all the tasks that are </w:t>
      </w:r>
      <w:hyperlink r:id="rId9" w:anchor="gl-assigning-tasks" w:history="1">
        <w:r w:rsidRPr="00364179">
          <w:t>assigned</w:t>
        </w:r>
      </w:hyperlink>
      <w:r w:rsidRPr="00364179">
        <w:t xml:space="preserve"> to </w:t>
      </w:r>
      <w:r w:rsidR="00225F56">
        <w:t>user</w:t>
      </w:r>
      <w:r w:rsidRPr="00364179">
        <w:t xml:space="preserve"> </w:t>
      </w:r>
      <w:r>
        <w:t xml:space="preserve">or followed by </w:t>
      </w:r>
      <w:r w:rsidR="00225F56">
        <w:t>user</w:t>
      </w:r>
      <w:r>
        <w:t xml:space="preserve"> </w:t>
      </w:r>
      <w:r w:rsidRPr="00364179">
        <w:t>in a given Workspace.</w:t>
      </w:r>
      <w:r>
        <w:t xml:space="preserve"> </w:t>
      </w:r>
      <w:r w:rsidRPr="00364179">
        <w:t>For many</w:t>
      </w:r>
      <w:r w:rsidR="00225F56">
        <w:t xml:space="preserve"> users</w:t>
      </w:r>
      <w:r w:rsidRPr="00364179">
        <w:t xml:space="preserve">, </w:t>
      </w:r>
      <w:r>
        <w:t>Tasks Feeds</w:t>
      </w:r>
      <w:r w:rsidRPr="00364179">
        <w:t xml:space="preserve"> is their first stop in </w:t>
      </w:r>
      <w:r>
        <w:t>Workmatec. User</w:t>
      </w:r>
      <w:r w:rsidR="00225F56">
        <w:t>s</w:t>
      </w:r>
      <w:r>
        <w:t xml:space="preserve"> can view latest tasks, add comment, complete tasks, attach file, open form, view reminders etc from Task Feeds page. </w:t>
      </w:r>
    </w:p>
    <w:p w14:paraId="52DC14F7" w14:textId="77777777" w:rsidR="006B3F81" w:rsidRDefault="006B3F81" w:rsidP="005A675D">
      <w:pPr>
        <w:pStyle w:val="Heading1"/>
      </w:pPr>
      <w:r>
        <w:t xml:space="preserve">Workmatec Intelligent </w:t>
      </w:r>
      <w:commentRangeStart w:id="1"/>
      <w:r>
        <w:t>Chat</w:t>
      </w:r>
      <w:commentRangeEnd w:id="1"/>
      <w:r w:rsidR="0097043F">
        <w:rPr>
          <w:rStyle w:val="CommentReference"/>
          <w:rFonts w:asciiTheme="minorHAnsi" w:eastAsiaTheme="minorHAnsi" w:hAnsiTheme="minorHAnsi" w:cstheme="minorBidi"/>
          <w:color w:val="auto"/>
        </w:rPr>
        <w:commentReference w:id="1"/>
      </w:r>
    </w:p>
    <w:p w14:paraId="601D33ED" w14:textId="77777777" w:rsidR="00A24860" w:rsidRPr="006B3F81" w:rsidRDefault="006B3F81" w:rsidP="006B3F81">
      <w:r>
        <w:t>Workmatec Intelligent Chat is a fram</w:t>
      </w:r>
      <w:r w:rsidR="00A24860">
        <w:t>e</w:t>
      </w:r>
      <w:r>
        <w:t>work</w:t>
      </w:r>
      <w:r w:rsidRPr="006B3F81">
        <w:t xml:space="preserve"> which</w:t>
      </w:r>
      <w:r w:rsidR="00A24860">
        <w:t xml:space="preserve"> offers </w:t>
      </w:r>
      <w:r w:rsidR="00225F56">
        <w:t xml:space="preserve">individual or group </w:t>
      </w:r>
      <w:r w:rsidR="00A24860">
        <w:t>messaging</w:t>
      </w:r>
      <w:r w:rsidR="00225F56">
        <w:t xml:space="preserve">. It </w:t>
      </w:r>
      <w:r w:rsidR="00A24860">
        <w:t>also</w:t>
      </w:r>
      <w:r w:rsidRPr="006B3F81">
        <w:t xml:space="preserve"> works as a </w:t>
      </w:r>
      <w:hyperlink r:id="rId10" w:tooltip="Personal assistant" w:history="1">
        <w:r w:rsidRPr="006B3F81">
          <w:t>personal assistant</w:t>
        </w:r>
      </w:hyperlink>
      <w:r w:rsidRPr="006B3F81">
        <w:t xml:space="preserve">. </w:t>
      </w:r>
      <w:r w:rsidR="00030862">
        <w:t xml:space="preserve">Workmatec provides </w:t>
      </w:r>
      <w:r w:rsidRPr="006B3F81">
        <w:t xml:space="preserve">a </w:t>
      </w:r>
      <w:hyperlink r:id="rId11" w:tooltip="Natural language user interface" w:history="1">
        <w:r w:rsidR="00A24860">
          <w:t>normal chat interface and by using hash tags</w:t>
        </w:r>
      </w:hyperlink>
      <w:r w:rsidRPr="006B3F81">
        <w:t xml:space="preserve"> </w:t>
      </w:r>
      <w:r w:rsidR="00A24860">
        <w:t xml:space="preserve">(#remindme, #meeting, #createtask etc) enables </w:t>
      </w:r>
      <w:r w:rsidR="00030862">
        <w:t xml:space="preserve">users </w:t>
      </w:r>
      <w:r w:rsidR="00A24860">
        <w:t>to</w:t>
      </w:r>
      <w:r w:rsidRPr="006B3F81">
        <w:t xml:space="preserve"> </w:t>
      </w:r>
      <w:r w:rsidR="00A24860">
        <w:t>execute commands. All content inside Workmatec Chat is searchable from one search box.</w:t>
      </w:r>
      <w:r w:rsidR="00EC06BE">
        <w:t xml:space="preserve"> </w:t>
      </w:r>
    </w:p>
    <w:p w14:paraId="5B5DF006" w14:textId="77777777" w:rsidR="005A675D" w:rsidRDefault="00083E70" w:rsidP="005A675D">
      <w:pPr>
        <w:pStyle w:val="Heading1"/>
      </w:pPr>
      <w:r>
        <w:t>Rule</w:t>
      </w:r>
      <w:r w:rsidR="005A675D">
        <w:t xml:space="preserve"> Engine</w:t>
      </w:r>
    </w:p>
    <w:p w14:paraId="3DCE09B8" w14:textId="77777777" w:rsidR="00083E70" w:rsidRPr="00083E70" w:rsidRDefault="00083E70" w:rsidP="00083E70">
      <w:r>
        <w:t xml:space="preserve">Rule Engine is a Workmatec framework that enables the execution and maintenance of workflows. It provides interaction and communication between data/process activities/users </w:t>
      </w:r>
      <w:commentRangeStart w:id="2"/>
      <w:r>
        <w:t>spread across one or more apps</w:t>
      </w:r>
      <w:commentRangeEnd w:id="2"/>
      <w:r w:rsidR="00BB2574">
        <w:rPr>
          <w:rStyle w:val="CommentReference"/>
        </w:rPr>
        <w:commentReference w:id="2"/>
      </w:r>
      <w:r>
        <w:t xml:space="preserve"> as per the defined rules and </w:t>
      </w:r>
      <w:r w:rsidR="00225F56">
        <w:t xml:space="preserve">business </w:t>
      </w:r>
      <w:r>
        <w:t>logic.</w:t>
      </w:r>
    </w:p>
    <w:p w14:paraId="2457B522" w14:textId="77777777" w:rsidR="00A24860" w:rsidRDefault="00A24860" w:rsidP="00A24860">
      <w:pPr>
        <w:pStyle w:val="Heading1"/>
      </w:pPr>
      <w:r>
        <w:t>Form Engine</w:t>
      </w:r>
    </w:p>
    <w:p w14:paraId="53CC924C" w14:textId="77777777" w:rsidR="00A24860" w:rsidRDefault="00EC06BE" w:rsidP="00972136">
      <w:r w:rsidRPr="00EC06BE">
        <w:t xml:space="preserve">By adding a </w:t>
      </w:r>
      <w:r>
        <w:t>Form</w:t>
      </w:r>
      <w:r w:rsidRPr="00EC06BE">
        <w:t xml:space="preserve"> to </w:t>
      </w:r>
      <w:r w:rsidR="00225F56">
        <w:t>an</w:t>
      </w:r>
      <w:r w:rsidRPr="00EC06BE">
        <w:t xml:space="preserve"> app, </w:t>
      </w:r>
      <w:r w:rsidR="008A15E3">
        <w:t>user</w:t>
      </w:r>
      <w:r w:rsidRPr="00EC06BE">
        <w:t xml:space="preserve"> can get data into </w:t>
      </w:r>
      <w:r>
        <w:t>Workmatec</w:t>
      </w:r>
      <w:r w:rsidRPr="00EC06BE">
        <w:t xml:space="preserve"> from an extern</w:t>
      </w:r>
      <w:r>
        <w:t xml:space="preserve">al source, such as </w:t>
      </w:r>
      <w:commentRangeStart w:id="3"/>
      <w:r w:rsidR="008A15E3">
        <w:t>public</w:t>
      </w:r>
      <w:r w:rsidR="00225F56">
        <w:t xml:space="preserve"> website</w:t>
      </w:r>
      <w:commentRangeEnd w:id="3"/>
      <w:r w:rsidR="003F011E">
        <w:rPr>
          <w:rStyle w:val="CommentReference"/>
        </w:rPr>
        <w:commentReference w:id="3"/>
      </w:r>
      <w:r w:rsidR="00225F56">
        <w:t xml:space="preserve"> or from</w:t>
      </w:r>
      <w:r>
        <w:t xml:space="preserve"> </w:t>
      </w:r>
      <w:r w:rsidR="00225F56">
        <w:t xml:space="preserve">the </w:t>
      </w:r>
      <w:r>
        <w:t xml:space="preserve">team members etc. </w:t>
      </w:r>
      <w:r w:rsidR="008A15E3">
        <w:t>Forms</w:t>
      </w:r>
      <w:r w:rsidRPr="00EC06BE">
        <w:t xml:space="preserve"> can be used for many different purposes. </w:t>
      </w:r>
      <w:r w:rsidR="008A15E3">
        <w:t xml:space="preserve">Some common </w:t>
      </w:r>
      <w:r w:rsidR="008A15E3">
        <w:lastRenderedPageBreak/>
        <w:t xml:space="preserve">examples are; Leave request form, Recruitment </w:t>
      </w:r>
      <w:r w:rsidR="00225F56">
        <w:t>from, Sales L</w:t>
      </w:r>
      <w:r w:rsidR="008A15E3">
        <w:t xml:space="preserve">ead etc. Workmatec Form Engine manipulates all the form data, maintain </w:t>
      </w:r>
      <w:r w:rsidR="00225F56">
        <w:t xml:space="preserve">data accessibility, security </w:t>
      </w:r>
      <w:r w:rsidR="008A15E3">
        <w:t xml:space="preserve">and its availability for reports and analysis. </w:t>
      </w:r>
    </w:p>
    <w:p w14:paraId="6A15493F" w14:textId="77777777" w:rsidR="00225F56" w:rsidRDefault="00225F56" w:rsidP="00225F56">
      <w:pPr>
        <w:pStyle w:val="Heading1"/>
      </w:pPr>
      <w:r>
        <w:t xml:space="preserve">Workmatec </w:t>
      </w:r>
      <w:r w:rsidR="00443CB6">
        <w:t>App</w:t>
      </w:r>
    </w:p>
    <w:p w14:paraId="4DA7D558" w14:textId="77777777" w:rsidR="00225F56" w:rsidRPr="00E51BB1" w:rsidRDefault="00443CB6" w:rsidP="00225F56">
      <w:r>
        <w:t xml:space="preserve">A </w:t>
      </w:r>
      <w:r w:rsidR="00225F56">
        <w:t xml:space="preserve">Workmatec </w:t>
      </w:r>
      <w:r>
        <w:t>App is a</w:t>
      </w:r>
      <w:r w:rsidR="00225F56">
        <w:t xml:space="preserve"> </w:t>
      </w:r>
      <w:r>
        <w:t>pre-</w:t>
      </w:r>
      <w:r w:rsidR="00225F56">
        <w:t>defined application</w:t>
      </w:r>
      <w:r>
        <w:t xml:space="preserve"> which may include Forms, Steps, Business Rules, </w:t>
      </w:r>
      <w:r w:rsidR="001E1F43">
        <w:t>Recipients</w:t>
      </w:r>
      <w:r>
        <w:t>, Groups</w:t>
      </w:r>
      <w:r w:rsidR="007C6C71">
        <w:t>,</w:t>
      </w:r>
      <w:r>
        <w:t xml:space="preserve"> etc. Workmatec apps are normally defined to fulfil any business need or requirement like Daily Attendance, Recruitment of employees, Sales Lead etc. Workmatec Marketplace contains several predefined apps. Workmatec also allows to create new apps. </w:t>
      </w:r>
    </w:p>
    <w:p w14:paraId="3AB07A8B" w14:textId="77777777" w:rsidR="00E51BB1" w:rsidRDefault="00E51BB1" w:rsidP="005A675D">
      <w:pPr>
        <w:pStyle w:val="Heading1"/>
      </w:pPr>
      <w:r>
        <w:t>Workmatec Steps</w:t>
      </w:r>
    </w:p>
    <w:p w14:paraId="1F59FDB7" w14:textId="77777777" w:rsidR="00E51BB1" w:rsidRPr="00E51BB1" w:rsidRDefault="00225F56" w:rsidP="00E51BB1">
      <w:r>
        <w:t xml:space="preserve">Workmatec Steps are division of an app into steps </w:t>
      </w:r>
      <w:r w:rsidR="00E51BB1">
        <w:t xml:space="preserve">based on </w:t>
      </w:r>
      <w:r>
        <w:t>activity, user roles</w:t>
      </w:r>
      <w:r w:rsidR="00443CB6">
        <w:t xml:space="preserve"> or business requirement</w:t>
      </w:r>
      <w:r>
        <w:t xml:space="preserve"> etc</w:t>
      </w:r>
      <w:r w:rsidR="00E51BB1">
        <w:t xml:space="preserve">. Workmatec enables the visibility and control of </w:t>
      </w:r>
      <w:r>
        <w:t xml:space="preserve">data </w:t>
      </w:r>
      <w:r w:rsidR="00E51BB1">
        <w:t xml:space="preserve">form fields at step level. </w:t>
      </w:r>
    </w:p>
    <w:p w14:paraId="5A671970" w14:textId="77777777" w:rsidR="0046260B" w:rsidRDefault="0046260B" w:rsidP="0046260B">
      <w:pPr>
        <w:pStyle w:val="Heading1"/>
      </w:pPr>
      <w:r>
        <w:t>Workmatec Documents</w:t>
      </w:r>
    </w:p>
    <w:p w14:paraId="4047D439" w14:textId="77777777" w:rsidR="0046260B" w:rsidRPr="00E51BB1" w:rsidRDefault="0046260B" w:rsidP="0046260B">
      <w:r>
        <w:t xml:space="preserve">Workmatec Documents is system used to track, manage and store documents. It is capable of keeping a record of the </w:t>
      </w:r>
      <w:commentRangeStart w:id="4"/>
      <w:r>
        <w:t xml:space="preserve">various versions </w:t>
      </w:r>
      <w:commentRangeEnd w:id="4"/>
      <w:r w:rsidR="003F011E">
        <w:rPr>
          <w:rStyle w:val="CommentReference"/>
        </w:rPr>
        <w:commentReference w:id="4"/>
      </w:r>
      <w:r>
        <w:t xml:space="preserve">created and modified by different users. It also provides </w:t>
      </w:r>
      <w:r w:rsidR="00BD1D15">
        <w:t xml:space="preserve">search capabilities with-in documents. </w:t>
      </w:r>
    </w:p>
    <w:p w14:paraId="1EA5762F" w14:textId="77777777" w:rsidR="00E51BB1" w:rsidRDefault="00972136" w:rsidP="005A675D">
      <w:pPr>
        <w:pStyle w:val="Heading1"/>
      </w:pPr>
      <w:r>
        <w:t xml:space="preserve">Workmatec </w:t>
      </w:r>
      <w:r w:rsidR="00E51BB1">
        <w:t>Workspace</w:t>
      </w:r>
    </w:p>
    <w:p w14:paraId="4CB3BCFE" w14:textId="77777777" w:rsidR="00E51BB1" w:rsidRDefault="00E51BB1" w:rsidP="00E51BB1">
      <w:r>
        <w:t xml:space="preserve">A Workspace, like an Organization, is </w:t>
      </w:r>
      <w:r w:rsidR="00225F56">
        <w:t>a collection of people and the a</w:t>
      </w:r>
      <w:r>
        <w:t>pps they work on together.</w:t>
      </w:r>
    </w:p>
    <w:p w14:paraId="266646E6" w14:textId="77777777" w:rsidR="00972136" w:rsidRDefault="00972136" w:rsidP="00972136">
      <w:pPr>
        <w:pStyle w:val="Heading1"/>
      </w:pPr>
      <w:r>
        <w:t>Contacts</w:t>
      </w:r>
    </w:p>
    <w:p w14:paraId="3CBAAB3D" w14:textId="77777777" w:rsidR="00972136" w:rsidRPr="00972136" w:rsidRDefault="00972136" w:rsidP="00972136">
      <w:r>
        <w:t>Contacts</w:t>
      </w:r>
      <w:r w:rsidRPr="00972136">
        <w:t xml:space="preserve"> are people in </w:t>
      </w:r>
      <w:r w:rsidR="00225F56">
        <w:t>a user’s</w:t>
      </w:r>
      <w:r w:rsidRPr="00972136">
        <w:t xml:space="preserve"> Workspace: </w:t>
      </w:r>
      <w:r w:rsidR="00225F56">
        <w:t xml:space="preserve">like </w:t>
      </w:r>
      <w:r>
        <w:t xml:space="preserve">teammates, employees, </w:t>
      </w:r>
      <w:r w:rsidRPr="00972136">
        <w:t>famil</w:t>
      </w:r>
      <w:r w:rsidR="00030862">
        <w:t>ies</w:t>
      </w:r>
      <w:r w:rsidRPr="00972136">
        <w:t>, friends</w:t>
      </w:r>
      <w:r>
        <w:t xml:space="preserve"> or business contacts</w:t>
      </w:r>
      <w:r w:rsidRPr="00972136">
        <w:t>.</w:t>
      </w:r>
      <w:r>
        <w:t xml:space="preserve"> Workmatec allows each user to start own workspace. </w:t>
      </w:r>
    </w:p>
    <w:p w14:paraId="60481A26" w14:textId="77777777" w:rsidR="00972136" w:rsidRDefault="00972136" w:rsidP="00972136">
      <w:pPr>
        <w:pStyle w:val="Heading1"/>
      </w:pPr>
      <w:r>
        <w:t>Groups</w:t>
      </w:r>
    </w:p>
    <w:p w14:paraId="49201F96" w14:textId="77777777" w:rsidR="00972136" w:rsidRPr="00972136" w:rsidRDefault="00972136" w:rsidP="00972136">
      <w:r>
        <w:t xml:space="preserve">Workmatec Group are collection of individual contacts or </w:t>
      </w:r>
      <w:commentRangeStart w:id="5"/>
      <w:r>
        <w:t>groups</w:t>
      </w:r>
      <w:commentRangeEnd w:id="5"/>
      <w:r w:rsidR="003F011E">
        <w:rPr>
          <w:rStyle w:val="CommentReference"/>
        </w:rPr>
        <w:commentReference w:id="5"/>
      </w:r>
      <w:r>
        <w:t>. These groups can be used in</w:t>
      </w:r>
      <w:r w:rsidR="00225F56">
        <w:t xml:space="preserve"> apps,</w:t>
      </w:r>
      <w:r>
        <w:t xml:space="preserve"> tasks and chat. </w:t>
      </w:r>
    </w:p>
    <w:p w14:paraId="70689A07" w14:textId="77777777" w:rsidR="006E35F4" w:rsidRDefault="006E35F4" w:rsidP="005A675D">
      <w:pPr>
        <w:pStyle w:val="Heading1"/>
      </w:pPr>
      <w:r>
        <w:t>Workmatec Analytics</w:t>
      </w:r>
    </w:p>
    <w:p w14:paraId="77E9E4E4" w14:textId="77777777" w:rsidR="006E35F4" w:rsidRPr="006E35F4" w:rsidRDefault="006E35F4" w:rsidP="006E35F4">
      <w:r>
        <w:t>Workmatec</w:t>
      </w:r>
      <w:r w:rsidRPr="006E35F4">
        <w:t xml:space="preserve"> Analytics is a </w:t>
      </w:r>
      <w:r>
        <w:t xml:space="preserve">built-in components that tracks activities perform within user workspace. User can analyze the progress and performance of workspace members. </w:t>
      </w:r>
      <w:r w:rsidR="00BD445C">
        <w:t>It h</w:t>
      </w:r>
      <w:r>
        <w:t xml:space="preserve">ighlights areas or tasks that need attentions. Analysis can be based on defined or customized period for individuals, groups, department or whole workspace. </w:t>
      </w:r>
    </w:p>
    <w:p w14:paraId="62FF03D3" w14:textId="77777777" w:rsidR="005A675D" w:rsidRDefault="00443CB6" w:rsidP="005A675D">
      <w:pPr>
        <w:pStyle w:val="Heading1"/>
      </w:pPr>
      <w:r>
        <w:t xml:space="preserve">Workmatec </w:t>
      </w:r>
      <w:r w:rsidR="005A675D">
        <w:t>Marketplace</w:t>
      </w:r>
    </w:p>
    <w:p w14:paraId="6C429F60" w14:textId="4299925B" w:rsidR="00AE29D7" w:rsidRDefault="00443CB6" w:rsidP="00A24860">
      <w:r>
        <w:t xml:space="preserve">Workmatec </w:t>
      </w:r>
      <w:r w:rsidR="00AE29D7">
        <w:t xml:space="preserve">Marketplace is accessible via the link in menu of all Workmatec account. </w:t>
      </w:r>
      <w:r w:rsidR="00083E70">
        <w:t xml:space="preserve">There are several </w:t>
      </w:r>
      <w:commentRangeStart w:id="6"/>
      <w:r w:rsidR="00083E70">
        <w:t xml:space="preserve">of </w:t>
      </w:r>
      <w:commentRangeEnd w:id="6"/>
      <w:r w:rsidR="00F05876">
        <w:rPr>
          <w:rStyle w:val="CommentReference"/>
        </w:rPr>
        <w:commentReference w:id="6"/>
      </w:r>
      <w:r w:rsidR="00083E70">
        <w:t xml:space="preserve">pre-made apps that are readily available in Workmatec </w:t>
      </w:r>
      <w:r w:rsidR="00AE29D7">
        <w:t xml:space="preserve">Marketplace. </w:t>
      </w:r>
      <w:r w:rsidR="00A24860">
        <w:t xml:space="preserve">Users can select business apps from Marketplace according to </w:t>
      </w:r>
      <w:commentRangeStart w:id="7"/>
      <w:r w:rsidR="00F05876">
        <w:t xml:space="preserve">their </w:t>
      </w:r>
      <w:commentRangeEnd w:id="7"/>
      <w:r w:rsidR="0024466A">
        <w:rPr>
          <w:rStyle w:val="CommentReference"/>
        </w:rPr>
        <w:commentReference w:id="7"/>
      </w:r>
      <w:r w:rsidR="00A24860">
        <w:t>needs.</w:t>
      </w:r>
    </w:p>
    <w:p w14:paraId="52E90B07" w14:textId="77777777" w:rsidR="005A675D" w:rsidRDefault="00AE29D7" w:rsidP="005A675D">
      <w:pPr>
        <w:pStyle w:val="Heading1"/>
      </w:pPr>
      <w:r>
        <w:lastRenderedPageBreak/>
        <w:t>CAD (Community-</w:t>
      </w:r>
      <w:r w:rsidR="005A675D">
        <w:t xml:space="preserve">based </w:t>
      </w:r>
      <w:r>
        <w:t>App Development)</w:t>
      </w:r>
    </w:p>
    <w:p w14:paraId="5158EDC6" w14:textId="77777777" w:rsidR="00AE29D7" w:rsidRDefault="00443CB6" w:rsidP="00AE29D7">
      <w:r>
        <w:t xml:space="preserve">Using </w:t>
      </w:r>
      <w:r w:rsidR="00AE29D7">
        <w:t xml:space="preserve">Workmatec, </w:t>
      </w:r>
      <w:r>
        <w:t xml:space="preserve">community </w:t>
      </w:r>
      <w:r w:rsidR="00AE29D7">
        <w:t xml:space="preserve">developers </w:t>
      </w:r>
      <w:r>
        <w:t xml:space="preserve">can </w:t>
      </w:r>
      <w:r w:rsidR="00AE29D7">
        <w:t xml:space="preserve">get set of development tools that allow developers to design, develop, and deploy apps across the </w:t>
      </w:r>
      <w:r>
        <w:t>workspace/ organization</w:t>
      </w:r>
      <w:r w:rsidR="00AE29D7">
        <w:t>, then scale and evolve those apps as needed, anytime and anywhere. Workmatec revolutionize the application development process, enabling you to build and run applications efficiently by optimizing an application’s lifecycle from development to operations and evolution.</w:t>
      </w:r>
    </w:p>
    <w:p w14:paraId="5BA6A3CA" w14:textId="77777777" w:rsidR="00AE29D7" w:rsidRDefault="00AE29D7" w:rsidP="00AE29D7">
      <w:r>
        <w:t xml:space="preserve">These developed applications can become part of Workmatec Marketplace through a WMT CAD (Workmatec Community-based App Development) process. </w:t>
      </w:r>
    </w:p>
    <w:p w14:paraId="22E65493" w14:textId="77777777" w:rsidR="00972136" w:rsidRDefault="00972136" w:rsidP="00972136">
      <w:pPr>
        <w:pStyle w:val="Heading1"/>
      </w:pPr>
      <w:r>
        <w:t>Test Drive</w:t>
      </w:r>
    </w:p>
    <w:p w14:paraId="79475D39" w14:textId="77777777" w:rsidR="00972136" w:rsidRPr="00972136" w:rsidRDefault="00972136" w:rsidP="00972136">
      <w:r>
        <w:t>Workmatec Test Drive allows users to test apps from Mark</w:t>
      </w:r>
      <w:r w:rsidR="00915644">
        <w:t>et</w:t>
      </w:r>
      <w:r>
        <w:t xml:space="preserve">place before installation on </w:t>
      </w:r>
      <w:r w:rsidR="00443CB6">
        <w:t>w</w:t>
      </w:r>
      <w:r>
        <w:t xml:space="preserve">orkspace. </w:t>
      </w:r>
      <w:r w:rsidR="00443CB6">
        <w:t xml:space="preserve">Test Drive allows users to interact with application forms, workflow, business rules and reports. </w:t>
      </w:r>
    </w:p>
    <w:p w14:paraId="41D03B09" w14:textId="77777777" w:rsidR="00AE29D7" w:rsidRDefault="0013539A" w:rsidP="0013539A">
      <w:pPr>
        <w:pStyle w:val="Heading1"/>
      </w:pPr>
      <w:r>
        <w:t>Workmatec API</w:t>
      </w:r>
    </w:p>
    <w:p w14:paraId="6C758E53" w14:textId="77777777" w:rsidR="00030862" w:rsidRPr="00030862" w:rsidRDefault="00030862" w:rsidP="00030862">
      <w:r w:rsidRPr="00030862">
        <w:t xml:space="preserve">The </w:t>
      </w:r>
      <w:r>
        <w:t>Workmatec</w:t>
      </w:r>
      <w:r w:rsidRPr="00030862">
        <w:t xml:space="preserve"> REST API lets </w:t>
      </w:r>
      <w:r w:rsidR="00C566DA">
        <w:t xml:space="preserve">developers to </w:t>
      </w:r>
      <w:r w:rsidRPr="00030862">
        <w:t xml:space="preserve">integrate with </w:t>
      </w:r>
      <w:r>
        <w:t>Workmatec</w:t>
      </w:r>
      <w:r w:rsidRPr="00030862">
        <w:t xml:space="preserve"> </w:t>
      </w:r>
      <w:r>
        <w:t>components</w:t>
      </w:r>
      <w:r w:rsidRPr="00030862">
        <w:t xml:space="preserve"> using simple HTTP methods, in either XML or JSON formats</w:t>
      </w:r>
      <w:r w:rsidR="00C566DA">
        <w:t xml:space="preserve">. This makes </w:t>
      </w:r>
      <w:r w:rsidRPr="00030862">
        <w:t xml:space="preserve">an ideal API for developing </w:t>
      </w:r>
      <w:r>
        <w:t xml:space="preserve">custom </w:t>
      </w:r>
      <w:r w:rsidRPr="00030862">
        <w:t xml:space="preserve">applications or external clients. </w:t>
      </w:r>
      <w:r>
        <w:t>Following b</w:t>
      </w:r>
      <w:r w:rsidRPr="00030862">
        <w:t xml:space="preserve">enefits of using the REST API in integrations: </w:t>
      </w:r>
    </w:p>
    <w:p w14:paraId="74E1FFFC" w14:textId="77777777" w:rsidR="00030862" w:rsidRPr="00030862" w:rsidRDefault="00C566DA" w:rsidP="00030862">
      <w:pPr>
        <w:pStyle w:val="ListParagraph"/>
        <w:numPr>
          <w:ilvl w:val="0"/>
          <w:numId w:val="20"/>
        </w:numPr>
      </w:pPr>
      <w:r w:rsidRPr="00030862">
        <w:t>Universal</w:t>
      </w:r>
      <w:r w:rsidR="00030862" w:rsidRPr="00030862">
        <w:t xml:space="preserve"> access: Use standard HTTP method call-outs, available on every language and platform, to make requests and retrieve information from </w:t>
      </w:r>
      <w:commentRangeStart w:id="8"/>
      <w:r w:rsidR="00030862" w:rsidRPr="00030862">
        <w:t>Force.com</w:t>
      </w:r>
      <w:commentRangeEnd w:id="8"/>
      <w:r w:rsidR="00F12F66">
        <w:rPr>
          <w:rStyle w:val="CommentReference"/>
        </w:rPr>
        <w:commentReference w:id="8"/>
      </w:r>
      <w:r w:rsidR="00030862" w:rsidRPr="00030862">
        <w:t xml:space="preserve">. </w:t>
      </w:r>
    </w:p>
    <w:p w14:paraId="1D264DE0" w14:textId="77777777" w:rsidR="00030862" w:rsidRPr="00030862" w:rsidRDefault="00030862" w:rsidP="00030862">
      <w:pPr>
        <w:pStyle w:val="ListParagraph"/>
        <w:numPr>
          <w:ilvl w:val="0"/>
          <w:numId w:val="20"/>
        </w:numPr>
      </w:pPr>
      <w:r w:rsidRPr="00030862">
        <w:t>Standards-based security: Utilize the OAuth</w:t>
      </w:r>
      <w:r w:rsidR="00C566DA">
        <w:t xml:space="preserve"> 2.0</w:t>
      </w:r>
      <w:r w:rsidRPr="00030862">
        <w:t xml:space="preserve"> protocol for authenticating REST calls. </w:t>
      </w:r>
    </w:p>
    <w:p w14:paraId="6186506E" w14:textId="77777777" w:rsidR="00030862" w:rsidRPr="00030862" w:rsidRDefault="00030862" w:rsidP="00030862">
      <w:pPr>
        <w:pStyle w:val="ListParagraph"/>
        <w:numPr>
          <w:ilvl w:val="0"/>
          <w:numId w:val="20"/>
        </w:numPr>
      </w:pPr>
      <w:r w:rsidRPr="00030862">
        <w:t xml:space="preserve">Data model: Gain access to the same data model and standard objects as those in SOAP-based Web services. </w:t>
      </w:r>
    </w:p>
    <w:p w14:paraId="78C885CB" w14:textId="77777777" w:rsidR="00030862" w:rsidRDefault="00030862" w:rsidP="00030862">
      <w:pPr>
        <w:pStyle w:val="ListParagraph"/>
        <w:numPr>
          <w:ilvl w:val="0"/>
          <w:numId w:val="20"/>
        </w:numPr>
      </w:pPr>
      <w:r w:rsidRPr="00030862">
        <w:t xml:space="preserve">Flexible formats: Serialize data in either the XML or JSON format. </w:t>
      </w:r>
    </w:p>
    <w:p w14:paraId="3FC1A3EC" w14:textId="77777777" w:rsidR="00061869" w:rsidRPr="00030862" w:rsidRDefault="00061869" w:rsidP="00061869">
      <w:pPr>
        <w:pStyle w:val="ListParagraph"/>
      </w:pPr>
      <w:r>
        <w:rPr>
          <w:noProof/>
        </w:rPr>
        <w:drawing>
          <wp:inline distT="0" distB="0" distL="0" distR="0" wp14:anchorId="66A831EC" wp14:editId="5D900D7D">
            <wp:extent cx="45815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400175"/>
                    </a:xfrm>
                    <a:prstGeom prst="rect">
                      <a:avLst/>
                    </a:prstGeom>
                    <a:noFill/>
                    <a:ln>
                      <a:noFill/>
                    </a:ln>
                  </pic:spPr>
                </pic:pic>
              </a:graphicData>
            </a:graphic>
          </wp:inline>
        </w:drawing>
      </w:r>
    </w:p>
    <w:p w14:paraId="02BA7339" w14:textId="77777777" w:rsidR="00EC06BE" w:rsidRDefault="00EC06BE" w:rsidP="00EC06BE">
      <w:pPr>
        <w:pStyle w:val="Heading1"/>
      </w:pPr>
      <w:r>
        <w:t>JSON</w:t>
      </w:r>
    </w:p>
    <w:p w14:paraId="45E3070E" w14:textId="77777777" w:rsidR="00EC06BE" w:rsidRPr="00EC06BE" w:rsidRDefault="00EC06BE" w:rsidP="00C566DA">
      <w:r>
        <w:t>JSON or JavaScript Object Notation, is an open standard format that uses human-readable text to transmit data objects consisting of attribute–value pairs. It is used primarily to transmit data between a server and web application, as an alternative to XML. JSON is a language-independent data format. Code for parsing and generating JSON data is readily available in many programming languages.</w:t>
      </w:r>
    </w:p>
    <w:p w14:paraId="31928A84" w14:textId="77777777" w:rsidR="00336DF7" w:rsidRDefault="00EC06BE" w:rsidP="00EC06BE">
      <w:pPr>
        <w:pStyle w:val="Heading1"/>
      </w:pPr>
      <w:r>
        <w:t xml:space="preserve">Encryption </w:t>
      </w:r>
    </w:p>
    <w:p w14:paraId="5DD8C00B" w14:textId="77777777" w:rsidR="00B00730" w:rsidRDefault="00B00730" w:rsidP="00B00730">
      <w:r>
        <w:t xml:space="preserve">Workmatec uses secure socket layer (SSL) technology to encrypt the transmission of data to our servers, which helps protect data. </w:t>
      </w:r>
    </w:p>
    <w:p w14:paraId="5F4C5AE2" w14:textId="77777777" w:rsidR="00B00730" w:rsidRDefault="00B00730" w:rsidP="00B00730">
      <w:r>
        <w:lastRenderedPageBreak/>
        <w:t>Advanced Encryption Standard (AES256) is being used in Workmatec to encrypt user data. The Advanced Encryption Standard or AES is a symmetric block cipher</w:t>
      </w:r>
      <w:r w:rsidR="002E5018">
        <w:t xml:space="preserve"> is also</w:t>
      </w:r>
      <w:r>
        <w:t xml:space="preserve"> used by the U.S. government to</w:t>
      </w:r>
      <w:r w:rsidR="002E5018">
        <w:t xml:space="preserve"> protect classified information.</w:t>
      </w:r>
    </w:p>
    <w:p w14:paraId="0F4777BB" w14:textId="77777777" w:rsidR="0013539A" w:rsidRDefault="00336DF7" w:rsidP="00EC06BE">
      <w:pPr>
        <w:pStyle w:val="Heading1"/>
      </w:pPr>
      <w:r>
        <w:t>Key Storage</w:t>
      </w:r>
    </w:p>
    <w:p w14:paraId="43C8FC6D" w14:textId="4BE0A1C8" w:rsidR="00EC06BE" w:rsidRDefault="00336DF7" w:rsidP="00336DF7">
      <w:r>
        <w:t>Secure key management is essential to protecting data in the cloud. Workmate</w:t>
      </w:r>
      <w:r w:rsidR="00F12F66">
        <w:t>c uses Azure Key Vaults to safe</w:t>
      </w:r>
      <w:r>
        <w:t xml:space="preserve">guard encryption keys. With </w:t>
      </w:r>
      <w:r w:rsidR="005A46DF">
        <w:t xml:space="preserve">Azure </w:t>
      </w:r>
      <w:r>
        <w:t xml:space="preserve">Key Vault, </w:t>
      </w:r>
      <w:r w:rsidR="005A46DF">
        <w:t>Workmatec stores</w:t>
      </w:r>
      <w:r>
        <w:t xml:space="preserve"> encrypt keys and small secrets like passwords </w:t>
      </w:r>
      <w:r w:rsidR="005A46DF">
        <w:t>using</w:t>
      </w:r>
      <w:r>
        <w:t xml:space="preserve"> Hardware Security Modules (HSMs). Keys in HSMs certified to FIPS 140-2 level 2 standards so that your keys stay within the HSM boundary. </w:t>
      </w:r>
    </w:p>
    <w:p w14:paraId="1088C3FB" w14:textId="77777777" w:rsidR="007C6C71" w:rsidRDefault="007C6C71" w:rsidP="007C6C71">
      <w:pPr>
        <w:pStyle w:val="Heading1"/>
      </w:pPr>
      <w:r>
        <w:t>Workmatec SaaS model</w:t>
      </w:r>
    </w:p>
    <w:p w14:paraId="69D33A9D" w14:textId="03AB653A" w:rsidR="007C6C71" w:rsidRDefault="007C6C71" w:rsidP="007C6C71">
      <w:r>
        <w:t>Workmatec uses Software as a Service (SaaS) for service distribution model. In SaaS</w:t>
      </w:r>
      <w:r w:rsidR="00F12F66">
        <w:t>,</w:t>
      </w:r>
      <w:r>
        <w:t xml:space="preserve"> applications are hosted by a vendor or service provider and made available to customers over a network, typically the Internet.</w:t>
      </w:r>
    </w:p>
    <w:p w14:paraId="677C8F58" w14:textId="77777777" w:rsidR="007C6C71" w:rsidRPr="00D93459" w:rsidRDefault="007C6C71" w:rsidP="007C6C71">
      <w:r w:rsidRPr="00D93459">
        <w:t xml:space="preserve">Benefits of the </w:t>
      </w:r>
      <w:r>
        <w:t xml:space="preserve">Workmatec </w:t>
      </w:r>
      <w:r w:rsidRPr="00D93459">
        <w:t>SaaS model include:</w:t>
      </w:r>
    </w:p>
    <w:p w14:paraId="30941BE7" w14:textId="77777777" w:rsidR="007C6C71" w:rsidRPr="00D93459" w:rsidRDefault="007C6C71" w:rsidP="007C6C71">
      <w:pPr>
        <w:pStyle w:val="ListParagraph"/>
        <w:numPr>
          <w:ilvl w:val="0"/>
          <w:numId w:val="22"/>
        </w:numPr>
      </w:pPr>
      <w:r>
        <w:t>E</w:t>
      </w:r>
      <w:r w:rsidRPr="00D93459">
        <w:t>asier administration</w:t>
      </w:r>
    </w:p>
    <w:p w14:paraId="3CFF4D34" w14:textId="77777777" w:rsidR="007C6C71" w:rsidRPr="00D93459" w:rsidRDefault="007C6C71" w:rsidP="007C6C71">
      <w:pPr>
        <w:pStyle w:val="ListParagraph"/>
        <w:numPr>
          <w:ilvl w:val="0"/>
          <w:numId w:val="22"/>
        </w:numPr>
      </w:pPr>
      <w:r>
        <w:t>A</w:t>
      </w:r>
      <w:r w:rsidRPr="00D93459">
        <w:t xml:space="preserve">utomatic updates and </w:t>
      </w:r>
      <w:hyperlink r:id="rId13" w:history="1">
        <w:r w:rsidRPr="00D93459">
          <w:t>patch management</w:t>
        </w:r>
      </w:hyperlink>
    </w:p>
    <w:p w14:paraId="29418707" w14:textId="77777777" w:rsidR="007C6C71" w:rsidRPr="00D93459" w:rsidRDefault="007C6C71" w:rsidP="007C6C71">
      <w:pPr>
        <w:pStyle w:val="ListParagraph"/>
        <w:numPr>
          <w:ilvl w:val="0"/>
          <w:numId w:val="22"/>
        </w:numPr>
      </w:pPr>
      <w:r>
        <w:t>C</w:t>
      </w:r>
      <w:r w:rsidRPr="00D93459">
        <w:t>ompatibility: All users will have the same version of software.</w:t>
      </w:r>
    </w:p>
    <w:p w14:paraId="51E5E7CA" w14:textId="77777777" w:rsidR="007C6C71" w:rsidRPr="00D93459" w:rsidRDefault="007C6C71" w:rsidP="007C6C71">
      <w:pPr>
        <w:pStyle w:val="ListParagraph"/>
        <w:numPr>
          <w:ilvl w:val="0"/>
          <w:numId w:val="22"/>
        </w:numPr>
      </w:pPr>
      <w:r>
        <w:t>E</w:t>
      </w:r>
      <w:r w:rsidRPr="00D93459">
        <w:t xml:space="preserve">asier </w:t>
      </w:r>
      <w:hyperlink r:id="rId14" w:history="1">
        <w:r w:rsidRPr="00D93459">
          <w:t>collaboration</w:t>
        </w:r>
      </w:hyperlink>
      <w:r w:rsidRPr="00D93459">
        <w:t>, for the same reason</w:t>
      </w:r>
    </w:p>
    <w:p w14:paraId="7BFA1ED3" w14:textId="77777777" w:rsidR="007C6C71" w:rsidRPr="00D93459" w:rsidRDefault="007C6C71" w:rsidP="007C6C71">
      <w:pPr>
        <w:pStyle w:val="ListParagraph"/>
        <w:numPr>
          <w:ilvl w:val="0"/>
          <w:numId w:val="22"/>
        </w:numPr>
      </w:pPr>
      <w:r>
        <w:t>Global accessibility</w:t>
      </w:r>
    </w:p>
    <w:p w14:paraId="457D7AD0" w14:textId="77777777" w:rsidR="007C6C71" w:rsidRPr="00D93459" w:rsidRDefault="007C6C71" w:rsidP="007C6C71">
      <w:pPr>
        <w:rPr>
          <w:i/>
        </w:rPr>
      </w:pPr>
      <w:r>
        <w:rPr>
          <w:i/>
        </w:rPr>
        <w:t xml:space="preserve">Note: </w:t>
      </w:r>
      <w:r w:rsidRPr="00D93459">
        <w:rPr>
          <w:i/>
        </w:rPr>
        <w:t>The traditional model of software distribution, in which software is purchased for and installed on personal computers, is sometimes referred to as software as a product.</w:t>
      </w:r>
    </w:p>
    <w:p w14:paraId="79DD68A2" w14:textId="77777777" w:rsidR="007C6C71" w:rsidRDefault="007C6C71" w:rsidP="00336DF7"/>
    <w:p w14:paraId="3E03FE58" w14:textId="77777777" w:rsidR="007C6C71" w:rsidRDefault="007C6C71">
      <w:pPr>
        <w:rPr>
          <w:rFonts w:asciiTheme="majorHAnsi" w:eastAsiaTheme="majorEastAsia" w:hAnsiTheme="majorHAnsi" w:cstheme="majorBidi"/>
          <w:color w:val="2E74B5" w:themeColor="accent1" w:themeShade="BF"/>
          <w:sz w:val="32"/>
          <w:szCs w:val="32"/>
        </w:rPr>
      </w:pPr>
      <w:r>
        <w:br w:type="page"/>
      </w:r>
    </w:p>
    <w:p w14:paraId="3A415A99" w14:textId="77777777" w:rsidR="00AE4CE1" w:rsidRDefault="00AE4CE1" w:rsidP="00AE4CE1">
      <w:pPr>
        <w:pStyle w:val="Title"/>
      </w:pPr>
      <w:r>
        <w:lastRenderedPageBreak/>
        <w:t>Technical Detail</w:t>
      </w:r>
    </w:p>
    <w:p w14:paraId="783D773F" w14:textId="77777777" w:rsidR="002D1CE4" w:rsidRDefault="002D1CE4" w:rsidP="002D1CE4">
      <w:pPr>
        <w:pStyle w:val="Heading1"/>
      </w:pPr>
      <w:r>
        <w:t>Technical Overview</w:t>
      </w:r>
    </w:p>
    <w:p w14:paraId="691499A8" w14:textId="77777777" w:rsidR="003704B2" w:rsidRDefault="003704B2" w:rsidP="003704B2"/>
    <w:tbl>
      <w:tblPr>
        <w:tblStyle w:val="TableGrid"/>
        <w:tblW w:w="0" w:type="auto"/>
        <w:tblLook w:val="04A0" w:firstRow="1" w:lastRow="0" w:firstColumn="1" w:lastColumn="0" w:noHBand="0" w:noVBand="1"/>
      </w:tblPr>
      <w:tblGrid>
        <w:gridCol w:w="4675"/>
        <w:gridCol w:w="4675"/>
      </w:tblGrid>
      <w:tr w:rsidR="0077322A" w14:paraId="37ECE80F" w14:textId="77777777" w:rsidTr="0077322A">
        <w:tc>
          <w:tcPr>
            <w:tcW w:w="4675" w:type="dxa"/>
          </w:tcPr>
          <w:p w14:paraId="56579FEA" w14:textId="77777777" w:rsidR="0077322A" w:rsidRDefault="00184DE6" w:rsidP="003704B2">
            <w:r>
              <w:t xml:space="preserve">Workmatec Service </w:t>
            </w:r>
            <w:r w:rsidR="0077322A">
              <w:t>Category</w:t>
            </w:r>
          </w:p>
        </w:tc>
        <w:tc>
          <w:tcPr>
            <w:tcW w:w="4675" w:type="dxa"/>
          </w:tcPr>
          <w:p w14:paraId="7A9EC4B2" w14:textId="77777777" w:rsidR="0077322A" w:rsidRDefault="0077322A" w:rsidP="003704B2">
            <w:r>
              <w:t>Software as a Service</w:t>
            </w:r>
            <w:r w:rsidR="00184DE6">
              <w:t xml:space="preserve"> (SaaS)</w:t>
            </w:r>
          </w:p>
        </w:tc>
      </w:tr>
      <w:tr w:rsidR="0077322A" w14:paraId="718E4990" w14:textId="77777777" w:rsidTr="0077322A">
        <w:tc>
          <w:tcPr>
            <w:tcW w:w="4675" w:type="dxa"/>
          </w:tcPr>
          <w:p w14:paraId="168F69FC" w14:textId="77777777" w:rsidR="0077322A" w:rsidRDefault="0077322A" w:rsidP="003704B2">
            <w:r>
              <w:t>Development Tool</w:t>
            </w:r>
          </w:p>
        </w:tc>
        <w:tc>
          <w:tcPr>
            <w:tcW w:w="4675" w:type="dxa"/>
          </w:tcPr>
          <w:p w14:paraId="16E1968E" w14:textId="77777777" w:rsidR="0077322A" w:rsidRDefault="0077322A" w:rsidP="003704B2">
            <w:r>
              <w:t>Microsoft Visual Studio 2013</w:t>
            </w:r>
          </w:p>
          <w:p w14:paraId="67598D4A" w14:textId="77777777" w:rsidR="0077322A" w:rsidRDefault="0077322A" w:rsidP="003704B2">
            <w:r>
              <w:t>Microsoft Visual Studio Online</w:t>
            </w:r>
          </w:p>
        </w:tc>
      </w:tr>
      <w:tr w:rsidR="0077322A" w14:paraId="5CB23E9A" w14:textId="77777777" w:rsidTr="0077322A">
        <w:tc>
          <w:tcPr>
            <w:tcW w:w="4675" w:type="dxa"/>
          </w:tcPr>
          <w:p w14:paraId="7AA918EA" w14:textId="77777777" w:rsidR="0077322A" w:rsidRDefault="0077322A" w:rsidP="003704B2">
            <w:r>
              <w:t>Development Languages</w:t>
            </w:r>
          </w:p>
        </w:tc>
        <w:tc>
          <w:tcPr>
            <w:tcW w:w="4675" w:type="dxa"/>
          </w:tcPr>
          <w:p w14:paraId="442DAFBC" w14:textId="77777777" w:rsidR="0077322A" w:rsidRDefault="0077322A" w:rsidP="0077322A">
            <w:r>
              <w:t xml:space="preserve">Node </w:t>
            </w:r>
            <w:commentRangeStart w:id="9"/>
            <w:r>
              <w:t>JS</w:t>
            </w:r>
            <w:commentRangeEnd w:id="9"/>
            <w:r w:rsidR="000F110D">
              <w:rPr>
                <w:rStyle w:val="CommentReference"/>
              </w:rPr>
              <w:commentReference w:id="9"/>
            </w:r>
          </w:p>
          <w:p w14:paraId="27BB9A56" w14:textId="77777777" w:rsidR="0077322A" w:rsidRDefault="0077322A" w:rsidP="0077322A">
            <w:r>
              <w:t xml:space="preserve">Angular </w:t>
            </w:r>
            <w:commentRangeStart w:id="10"/>
            <w:r>
              <w:t>JS</w:t>
            </w:r>
            <w:commentRangeEnd w:id="10"/>
            <w:r w:rsidR="000F110D">
              <w:rPr>
                <w:rStyle w:val="CommentReference"/>
              </w:rPr>
              <w:commentReference w:id="10"/>
            </w:r>
          </w:p>
          <w:p w14:paraId="631CA351" w14:textId="77777777" w:rsidR="0077322A" w:rsidRDefault="0077322A" w:rsidP="0077322A">
            <w:r>
              <w:t>JavaScript</w:t>
            </w:r>
          </w:p>
        </w:tc>
      </w:tr>
      <w:tr w:rsidR="0077322A" w14:paraId="5E1618C9" w14:textId="77777777" w:rsidTr="0077322A">
        <w:tc>
          <w:tcPr>
            <w:tcW w:w="4675" w:type="dxa"/>
          </w:tcPr>
          <w:p w14:paraId="3D189487" w14:textId="77777777" w:rsidR="0077322A" w:rsidRDefault="0077322A" w:rsidP="003704B2">
            <w:r>
              <w:t>Third Party Libraries</w:t>
            </w:r>
          </w:p>
        </w:tc>
        <w:tc>
          <w:tcPr>
            <w:tcW w:w="4675" w:type="dxa"/>
          </w:tcPr>
          <w:p w14:paraId="7306DF2C" w14:textId="77777777" w:rsidR="0077322A" w:rsidRDefault="0077322A" w:rsidP="003704B2">
            <w:r>
              <w:t>amCharts</w:t>
            </w:r>
          </w:p>
          <w:p w14:paraId="69AC9CE8" w14:textId="77777777" w:rsidR="0077322A" w:rsidRDefault="0077322A" w:rsidP="003704B2">
            <w:r>
              <w:t>jQuery</w:t>
            </w:r>
          </w:p>
          <w:p w14:paraId="1E0C6F49" w14:textId="77777777" w:rsidR="0077322A" w:rsidRDefault="0077322A" w:rsidP="003704B2">
            <w:r>
              <w:t>jQueryMobile</w:t>
            </w:r>
          </w:p>
        </w:tc>
      </w:tr>
      <w:tr w:rsidR="0077322A" w14:paraId="4591A1C1" w14:textId="77777777" w:rsidTr="0077322A">
        <w:tc>
          <w:tcPr>
            <w:tcW w:w="4675" w:type="dxa"/>
          </w:tcPr>
          <w:p w14:paraId="10C1CBFC" w14:textId="77777777" w:rsidR="0077322A" w:rsidRDefault="0077322A" w:rsidP="003704B2">
            <w:r>
              <w:t>Database</w:t>
            </w:r>
          </w:p>
        </w:tc>
        <w:tc>
          <w:tcPr>
            <w:tcW w:w="4675" w:type="dxa"/>
          </w:tcPr>
          <w:p w14:paraId="75BB4AC6" w14:textId="77777777" w:rsidR="0077322A" w:rsidRDefault="00AF21F9" w:rsidP="003704B2">
            <w:r>
              <w:t xml:space="preserve">Microsoft </w:t>
            </w:r>
            <w:r w:rsidR="0077322A">
              <w:t>SQL Server 2012</w:t>
            </w:r>
          </w:p>
          <w:p w14:paraId="2D309208" w14:textId="77777777" w:rsidR="0077322A" w:rsidRDefault="00AF21F9" w:rsidP="003704B2">
            <w:r>
              <w:t xml:space="preserve">Microsoft </w:t>
            </w:r>
            <w:r w:rsidR="0077322A">
              <w:t>SQL Server Azure</w:t>
            </w:r>
          </w:p>
          <w:p w14:paraId="3B5EF960" w14:textId="77777777" w:rsidR="0077322A" w:rsidRDefault="00AF21F9" w:rsidP="003704B2">
            <w:r>
              <w:t xml:space="preserve">Microsoft </w:t>
            </w:r>
            <w:r w:rsidR="0077322A">
              <w:t>DocumentDB</w:t>
            </w:r>
          </w:p>
        </w:tc>
      </w:tr>
      <w:tr w:rsidR="0077322A" w14:paraId="5432F0FC" w14:textId="77777777" w:rsidTr="0077322A">
        <w:tc>
          <w:tcPr>
            <w:tcW w:w="4675" w:type="dxa"/>
          </w:tcPr>
          <w:p w14:paraId="7EF746B2" w14:textId="77777777" w:rsidR="0077322A" w:rsidRDefault="00AF21F9" w:rsidP="003704B2">
            <w:r>
              <w:t>Cloud Environment</w:t>
            </w:r>
          </w:p>
        </w:tc>
        <w:tc>
          <w:tcPr>
            <w:tcW w:w="4675" w:type="dxa"/>
          </w:tcPr>
          <w:p w14:paraId="6F6015D8" w14:textId="77777777" w:rsidR="0077322A" w:rsidRDefault="00AF21F9" w:rsidP="003704B2">
            <w:r>
              <w:t>Microsoft Azure</w:t>
            </w:r>
          </w:p>
        </w:tc>
      </w:tr>
      <w:tr w:rsidR="0077322A" w14:paraId="3E7CAA00" w14:textId="77777777" w:rsidTr="0077322A">
        <w:tc>
          <w:tcPr>
            <w:tcW w:w="4675" w:type="dxa"/>
          </w:tcPr>
          <w:p w14:paraId="4153D494" w14:textId="77777777" w:rsidR="0077322A" w:rsidRDefault="00BB4115" w:rsidP="003704B2">
            <w:r>
              <w:t>Source Control</w:t>
            </w:r>
          </w:p>
        </w:tc>
        <w:tc>
          <w:tcPr>
            <w:tcW w:w="4675" w:type="dxa"/>
          </w:tcPr>
          <w:p w14:paraId="480F1439" w14:textId="77777777" w:rsidR="0077322A" w:rsidRDefault="00BB4115" w:rsidP="003704B2">
            <w:r>
              <w:t>Microsoft SourceSafe</w:t>
            </w:r>
          </w:p>
          <w:p w14:paraId="05879C1D" w14:textId="77777777" w:rsidR="00BB4115" w:rsidRDefault="00BB4115" w:rsidP="003704B2">
            <w:r>
              <w:t>Microsoft Team Foundation Server</w:t>
            </w:r>
          </w:p>
        </w:tc>
      </w:tr>
      <w:tr w:rsidR="008477B4" w14:paraId="641995BD" w14:textId="77777777" w:rsidTr="0077322A">
        <w:tc>
          <w:tcPr>
            <w:tcW w:w="4675" w:type="dxa"/>
          </w:tcPr>
          <w:p w14:paraId="4F9294F2" w14:textId="77777777" w:rsidR="008477B4" w:rsidRDefault="008477B4" w:rsidP="003704B2">
            <w:r>
              <w:t>Encryption Key Storage</w:t>
            </w:r>
          </w:p>
        </w:tc>
        <w:tc>
          <w:tcPr>
            <w:tcW w:w="4675" w:type="dxa"/>
          </w:tcPr>
          <w:p w14:paraId="4568E4AD" w14:textId="77777777" w:rsidR="008477B4" w:rsidRDefault="008477B4" w:rsidP="003704B2">
            <w:r>
              <w:t>Azure Key Vault</w:t>
            </w:r>
          </w:p>
        </w:tc>
      </w:tr>
      <w:tr w:rsidR="008477B4" w14:paraId="30EA13A8" w14:textId="77777777" w:rsidTr="0077322A">
        <w:tc>
          <w:tcPr>
            <w:tcW w:w="4675" w:type="dxa"/>
          </w:tcPr>
          <w:p w14:paraId="44926C25" w14:textId="77777777" w:rsidR="008477B4" w:rsidRDefault="008477B4" w:rsidP="003704B2">
            <w:r>
              <w:t>SSL Encryption</w:t>
            </w:r>
          </w:p>
        </w:tc>
        <w:tc>
          <w:tcPr>
            <w:tcW w:w="4675" w:type="dxa"/>
          </w:tcPr>
          <w:p w14:paraId="404BA447" w14:textId="77777777" w:rsidR="008477B4" w:rsidRDefault="008477B4" w:rsidP="003704B2">
            <w:r>
              <w:t>256-bit (GeoTrust)</w:t>
            </w:r>
          </w:p>
        </w:tc>
      </w:tr>
      <w:tr w:rsidR="008477B4" w14:paraId="2218993E" w14:textId="77777777" w:rsidTr="0077322A">
        <w:tc>
          <w:tcPr>
            <w:tcW w:w="4675" w:type="dxa"/>
          </w:tcPr>
          <w:p w14:paraId="1F00E209" w14:textId="77777777" w:rsidR="008477B4" w:rsidRDefault="008477B4" w:rsidP="003704B2">
            <w:r>
              <w:t>Domain</w:t>
            </w:r>
          </w:p>
        </w:tc>
        <w:tc>
          <w:tcPr>
            <w:tcW w:w="4675" w:type="dxa"/>
          </w:tcPr>
          <w:p w14:paraId="7FEC2A1D" w14:textId="77777777" w:rsidR="008477B4" w:rsidRDefault="00DD36DE" w:rsidP="003704B2">
            <w:hyperlink r:id="rId15" w:history="1">
              <w:r w:rsidR="008477B4" w:rsidRPr="002835E1">
                <w:rPr>
                  <w:rStyle w:val="Hyperlink"/>
                </w:rPr>
                <w:t>www.workmatec.com</w:t>
              </w:r>
            </w:hyperlink>
          </w:p>
        </w:tc>
      </w:tr>
      <w:tr w:rsidR="008477B4" w14:paraId="4BA30F20" w14:textId="77777777" w:rsidTr="0077322A">
        <w:tc>
          <w:tcPr>
            <w:tcW w:w="4675" w:type="dxa"/>
          </w:tcPr>
          <w:p w14:paraId="24BB98FF" w14:textId="77777777" w:rsidR="008477B4" w:rsidRDefault="00184DE6" w:rsidP="003704B2">
            <w:r>
              <w:t xml:space="preserve">Public </w:t>
            </w:r>
            <w:r w:rsidR="008477B4">
              <w:t>IP Address</w:t>
            </w:r>
          </w:p>
        </w:tc>
        <w:tc>
          <w:tcPr>
            <w:tcW w:w="4675" w:type="dxa"/>
          </w:tcPr>
          <w:p w14:paraId="4BE92E53" w14:textId="77777777" w:rsidR="008477B4" w:rsidRDefault="00184DE6" w:rsidP="003704B2">
            <w:r>
              <w:t>-</w:t>
            </w:r>
          </w:p>
        </w:tc>
      </w:tr>
      <w:tr w:rsidR="00AE5AE6" w14:paraId="28EBF486" w14:textId="77777777" w:rsidTr="0077322A">
        <w:tc>
          <w:tcPr>
            <w:tcW w:w="4675" w:type="dxa"/>
          </w:tcPr>
          <w:p w14:paraId="49882AD2" w14:textId="77777777" w:rsidR="00AE5AE6" w:rsidRDefault="00AE5AE6" w:rsidP="003704B2">
            <w:r>
              <w:t>Notification Service</w:t>
            </w:r>
          </w:p>
        </w:tc>
        <w:tc>
          <w:tcPr>
            <w:tcW w:w="4675" w:type="dxa"/>
          </w:tcPr>
          <w:p w14:paraId="07DF9F39" w14:textId="77777777" w:rsidR="00AE5AE6" w:rsidRDefault="00AE5AE6" w:rsidP="003704B2">
            <w:r>
              <w:t>SendGrid</w:t>
            </w:r>
          </w:p>
        </w:tc>
      </w:tr>
    </w:tbl>
    <w:p w14:paraId="7F106F99" w14:textId="77777777" w:rsidR="008477B4" w:rsidRDefault="008477B4" w:rsidP="008C05C9">
      <w:pPr>
        <w:pStyle w:val="Heading1"/>
      </w:pPr>
      <w:r>
        <w:t>Workmatec Components</w:t>
      </w:r>
    </w:p>
    <w:tbl>
      <w:tblPr>
        <w:tblStyle w:val="TableGrid"/>
        <w:tblW w:w="0" w:type="auto"/>
        <w:tblLook w:val="04A0" w:firstRow="1" w:lastRow="0" w:firstColumn="1" w:lastColumn="0" w:noHBand="0" w:noVBand="1"/>
      </w:tblPr>
      <w:tblGrid>
        <w:gridCol w:w="4675"/>
        <w:gridCol w:w="4675"/>
      </w:tblGrid>
      <w:tr w:rsidR="008477B4" w14:paraId="42AD01B5" w14:textId="77777777" w:rsidTr="008477B4">
        <w:tc>
          <w:tcPr>
            <w:tcW w:w="4675" w:type="dxa"/>
          </w:tcPr>
          <w:p w14:paraId="34964641" w14:textId="77777777" w:rsidR="008477B4" w:rsidRDefault="008477B4" w:rsidP="008477B4">
            <w:r>
              <w:t>Front End</w:t>
            </w:r>
          </w:p>
        </w:tc>
        <w:tc>
          <w:tcPr>
            <w:tcW w:w="4675" w:type="dxa"/>
          </w:tcPr>
          <w:p w14:paraId="04120741" w14:textId="77777777" w:rsidR="008477B4" w:rsidRDefault="008477B4" w:rsidP="008477B4">
            <w:commentRangeStart w:id="11"/>
            <w:r>
              <w:t xml:space="preserve">Web/ Desktop </w:t>
            </w:r>
            <w:commentRangeEnd w:id="11"/>
            <w:r w:rsidR="00461FF3">
              <w:rPr>
                <w:rStyle w:val="CommentReference"/>
              </w:rPr>
              <w:commentReference w:id="11"/>
            </w:r>
            <w:r>
              <w:t>Application</w:t>
            </w:r>
          </w:p>
        </w:tc>
      </w:tr>
      <w:tr w:rsidR="008477B4" w14:paraId="1AD09F43" w14:textId="77777777" w:rsidTr="008477B4">
        <w:tc>
          <w:tcPr>
            <w:tcW w:w="4675" w:type="dxa"/>
          </w:tcPr>
          <w:p w14:paraId="02276655" w14:textId="77777777" w:rsidR="008477B4" w:rsidRDefault="008477B4" w:rsidP="008477B4"/>
        </w:tc>
        <w:tc>
          <w:tcPr>
            <w:tcW w:w="4675" w:type="dxa"/>
          </w:tcPr>
          <w:p w14:paraId="3C8D7BBC" w14:textId="77777777" w:rsidR="008477B4" w:rsidRDefault="00AE5AE6" w:rsidP="008477B4">
            <w:r>
              <w:t>Android App</w:t>
            </w:r>
          </w:p>
        </w:tc>
      </w:tr>
      <w:tr w:rsidR="008477B4" w14:paraId="55029E82" w14:textId="77777777" w:rsidTr="008477B4">
        <w:tc>
          <w:tcPr>
            <w:tcW w:w="4675" w:type="dxa"/>
          </w:tcPr>
          <w:p w14:paraId="507A8E27" w14:textId="77777777" w:rsidR="008477B4" w:rsidRDefault="008477B4" w:rsidP="00AE5AE6">
            <w:r>
              <w:t>Back</w:t>
            </w:r>
            <w:r w:rsidR="00AE5AE6">
              <w:t xml:space="preserve"> E</w:t>
            </w:r>
            <w:r>
              <w:t>nd</w:t>
            </w:r>
          </w:p>
        </w:tc>
        <w:tc>
          <w:tcPr>
            <w:tcW w:w="4675" w:type="dxa"/>
          </w:tcPr>
          <w:p w14:paraId="08AC4C95" w14:textId="77777777" w:rsidR="008477B4" w:rsidRDefault="008477B4" w:rsidP="008477B4">
            <w:r>
              <w:t>Microsoft SQL Server 2012</w:t>
            </w:r>
          </w:p>
        </w:tc>
      </w:tr>
      <w:tr w:rsidR="008477B4" w14:paraId="4B8737D7" w14:textId="77777777" w:rsidTr="008477B4">
        <w:tc>
          <w:tcPr>
            <w:tcW w:w="4675" w:type="dxa"/>
          </w:tcPr>
          <w:p w14:paraId="6087CBC6" w14:textId="77777777" w:rsidR="008477B4" w:rsidRDefault="008477B4" w:rsidP="008477B4"/>
        </w:tc>
        <w:tc>
          <w:tcPr>
            <w:tcW w:w="4675" w:type="dxa"/>
          </w:tcPr>
          <w:p w14:paraId="54A15002" w14:textId="77777777" w:rsidR="008477B4" w:rsidRDefault="008477B4" w:rsidP="008477B4">
            <w:r>
              <w:t>Microsoft SQL Server Azure</w:t>
            </w:r>
          </w:p>
        </w:tc>
      </w:tr>
      <w:tr w:rsidR="008477B4" w14:paraId="7006E7E0" w14:textId="77777777" w:rsidTr="008477B4">
        <w:tc>
          <w:tcPr>
            <w:tcW w:w="4675" w:type="dxa"/>
          </w:tcPr>
          <w:p w14:paraId="1D760827" w14:textId="77777777" w:rsidR="008477B4" w:rsidRDefault="008477B4" w:rsidP="008477B4"/>
        </w:tc>
        <w:tc>
          <w:tcPr>
            <w:tcW w:w="4675" w:type="dxa"/>
          </w:tcPr>
          <w:p w14:paraId="542379DD" w14:textId="77777777" w:rsidR="008477B4" w:rsidRDefault="008477B4" w:rsidP="008477B4">
            <w:r>
              <w:t>DocumentDB</w:t>
            </w:r>
          </w:p>
        </w:tc>
      </w:tr>
      <w:tr w:rsidR="008477B4" w14:paraId="7A12EF07" w14:textId="77777777" w:rsidTr="008477B4">
        <w:tc>
          <w:tcPr>
            <w:tcW w:w="4675" w:type="dxa"/>
          </w:tcPr>
          <w:p w14:paraId="53FA7F59" w14:textId="77777777" w:rsidR="008477B4" w:rsidRDefault="008477B4" w:rsidP="008477B4"/>
        </w:tc>
        <w:tc>
          <w:tcPr>
            <w:tcW w:w="4675" w:type="dxa"/>
          </w:tcPr>
          <w:p w14:paraId="4BF466A7" w14:textId="77777777" w:rsidR="008477B4" w:rsidRDefault="008477B4" w:rsidP="008477B4">
            <w:r>
              <w:t>SQL Lite</w:t>
            </w:r>
            <w:r w:rsidR="00AE5AE6">
              <w:t xml:space="preserve"> (Android)</w:t>
            </w:r>
          </w:p>
        </w:tc>
      </w:tr>
      <w:tr w:rsidR="008477B4" w14:paraId="4720856E" w14:textId="77777777" w:rsidTr="00AE5AE6">
        <w:trPr>
          <w:trHeight w:val="98"/>
        </w:trPr>
        <w:tc>
          <w:tcPr>
            <w:tcW w:w="4675" w:type="dxa"/>
          </w:tcPr>
          <w:p w14:paraId="4368E1FE" w14:textId="77777777" w:rsidR="008477B4" w:rsidRDefault="00AE5AE6" w:rsidP="008477B4">
            <w:r>
              <w:t>Modules</w:t>
            </w:r>
          </w:p>
        </w:tc>
        <w:tc>
          <w:tcPr>
            <w:tcW w:w="4675" w:type="dxa"/>
          </w:tcPr>
          <w:p w14:paraId="29B2B041" w14:textId="77777777" w:rsidR="008477B4" w:rsidRDefault="00AE5AE6" w:rsidP="008477B4">
            <w:r>
              <w:t>Workmatec Engine</w:t>
            </w:r>
          </w:p>
        </w:tc>
      </w:tr>
      <w:tr w:rsidR="00AE5AE6" w14:paraId="5F320B64" w14:textId="77777777" w:rsidTr="00AE5AE6">
        <w:trPr>
          <w:trHeight w:val="98"/>
        </w:trPr>
        <w:tc>
          <w:tcPr>
            <w:tcW w:w="4675" w:type="dxa"/>
          </w:tcPr>
          <w:p w14:paraId="45ABA24E" w14:textId="77777777" w:rsidR="00AE5AE6" w:rsidRDefault="00AE5AE6" w:rsidP="008477B4"/>
        </w:tc>
        <w:tc>
          <w:tcPr>
            <w:tcW w:w="4675" w:type="dxa"/>
          </w:tcPr>
          <w:p w14:paraId="647E5FE7" w14:textId="77777777" w:rsidR="00AE5AE6" w:rsidRDefault="00AE5AE6" w:rsidP="008477B4">
            <w:r>
              <w:t>Tasks</w:t>
            </w:r>
          </w:p>
        </w:tc>
      </w:tr>
      <w:tr w:rsidR="008477B4" w14:paraId="60223E67" w14:textId="77777777" w:rsidTr="008477B4">
        <w:tc>
          <w:tcPr>
            <w:tcW w:w="4675" w:type="dxa"/>
          </w:tcPr>
          <w:p w14:paraId="1DEBD971" w14:textId="77777777" w:rsidR="008477B4" w:rsidRDefault="008477B4" w:rsidP="008477B4"/>
        </w:tc>
        <w:tc>
          <w:tcPr>
            <w:tcW w:w="4675" w:type="dxa"/>
          </w:tcPr>
          <w:p w14:paraId="7C017CEB" w14:textId="77777777" w:rsidR="008477B4" w:rsidRDefault="00AE5AE6" w:rsidP="008477B4">
            <w:r>
              <w:t>Feed</w:t>
            </w:r>
          </w:p>
        </w:tc>
      </w:tr>
      <w:tr w:rsidR="00AE5AE6" w14:paraId="0AC79B44" w14:textId="77777777" w:rsidTr="008477B4">
        <w:tc>
          <w:tcPr>
            <w:tcW w:w="4675" w:type="dxa"/>
          </w:tcPr>
          <w:p w14:paraId="1CC0D926" w14:textId="77777777" w:rsidR="00AE5AE6" w:rsidRDefault="00AE5AE6" w:rsidP="008477B4"/>
        </w:tc>
        <w:tc>
          <w:tcPr>
            <w:tcW w:w="4675" w:type="dxa"/>
          </w:tcPr>
          <w:p w14:paraId="2D575794" w14:textId="77777777" w:rsidR="00AE5AE6" w:rsidRDefault="00AE5AE6" w:rsidP="008477B4">
            <w:r>
              <w:t>Chat</w:t>
            </w:r>
          </w:p>
        </w:tc>
      </w:tr>
      <w:tr w:rsidR="00AE5AE6" w14:paraId="09A6CCC3" w14:textId="77777777" w:rsidTr="008477B4">
        <w:tc>
          <w:tcPr>
            <w:tcW w:w="4675" w:type="dxa"/>
          </w:tcPr>
          <w:p w14:paraId="269C32A8" w14:textId="77777777" w:rsidR="00AE5AE6" w:rsidRDefault="00AE5AE6" w:rsidP="008477B4"/>
        </w:tc>
        <w:tc>
          <w:tcPr>
            <w:tcW w:w="4675" w:type="dxa"/>
          </w:tcPr>
          <w:p w14:paraId="51501E4A" w14:textId="77777777" w:rsidR="00AE5AE6" w:rsidRDefault="00AE5AE6" w:rsidP="008477B4">
            <w:r>
              <w:t>Activities</w:t>
            </w:r>
          </w:p>
        </w:tc>
      </w:tr>
      <w:tr w:rsidR="00AE5AE6" w14:paraId="4E054A3F" w14:textId="77777777" w:rsidTr="008477B4">
        <w:tc>
          <w:tcPr>
            <w:tcW w:w="4675" w:type="dxa"/>
          </w:tcPr>
          <w:p w14:paraId="5F09FA14" w14:textId="77777777" w:rsidR="00AE5AE6" w:rsidRDefault="00AE5AE6" w:rsidP="008477B4"/>
        </w:tc>
        <w:tc>
          <w:tcPr>
            <w:tcW w:w="4675" w:type="dxa"/>
          </w:tcPr>
          <w:p w14:paraId="1CCBB5AC" w14:textId="77777777" w:rsidR="00AE5AE6" w:rsidRDefault="00AE5AE6" w:rsidP="008477B4">
            <w:r>
              <w:t>Rules</w:t>
            </w:r>
          </w:p>
        </w:tc>
      </w:tr>
      <w:tr w:rsidR="00AE5AE6" w14:paraId="33E97BC5" w14:textId="77777777" w:rsidTr="008477B4">
        <w:tc>
          <w:tcPr>
            <w:tcW w:w="4675" w:type="dxa"/>
          </w:tcPr>
          <w:p w14:paraId="3BFE26A8" w14:textId="77777777" w:rsidR="00AE5AE6" w:rsidRDefault="00AE5AE6" w:rsidP="008477B4"/>
        </w:tc>
        <w:tc>
          <w:tcPr>
            <w:tcW w:w="4675" w:type="dxa"/>
          </w:tcPr>
          <w:p w14:paraId="201DD7B8" w14:textId="77777777" w:rsidR="00AE5AE6" w:rsidRDefault="00AE5AE6" w:rsidP="008477B4">
            <w:r>
              <w:t>Forms</w:t>
            </w:r>
          </w:p>
        </w:tc>
      </w:tr>
      <w:tr w:rsidR="00AE5AE6" w14:paraId="4894C9C7" w14:textId="77777777" w:rsidTr="008477B4">
        <w:tc>
          <w:tcPr>
            <w:tcW w:w="4675" w:type="dxa"/>
          </w:tcPr>
          <w:p w14:paraId="1F3E0AD0" w14:textId="77777777" w:rsidR="00AE5AE6" w:rsidRDefault="00AE5AE6" w:rsidP="008477B4"/>
        </w:tc>
        <w:tc>
          <w:tcPr>
            <w:tcW w:w="4675" w:type="dxa"/>
          </w:tcPr>
          <w:p w14:paraId="2A3183AA" w14:textId="77777777" w:rsidR="00AE5AE6" w:rsidRDefault="00AE5AE6" w:rsidP="008477B4">
            <w:r>
              <w:t>Documents</w:t>
            </w:r>
          </w:p>
        </w:tc>
      </w:tr>
      <w:tr w:rsidR="00AE5AE6" w14:paraId="7BE71FC6" w14:textId="77777777" w:rsidTr="008477B4">
        <w:tc>
          <w:tcPr>
            <w:tcW w:w="4675" w:type="dxa"/>
          </w:tcPr>
          <w:p w14:paraId="0F0DB9E7" w14:textId="77777777" w:rsidR="00AE5AE6" w:rsidRDefault="00AE5AE6" w:rsidP="008477B4"/>
        </w:tc>
        <w:tc>
          <w:tcPr>
            <w:tcW w:w="4675" w:type="dxa"/>
          </w:tcPr>
          <w:p w14:paraId="1CA187E5" w14:textId="77777777" w:rsidR="00AE5AE6" w:rsidRDefault="00AE5AE6" w:rsidP="008477B4">
            <w:r>
              <w:t>Test Engine</w:t>
            </w:r>
          </w:p>
        </w:tc>
      </w:tr>
      <w:tr w:rsidR="00AE5AE6" w14:paraId="78F95D7A" w14:textId="77777777" w:rsidTr="008477B4">
        <w:tc>
          <w:tcPr>
            <w:tcW w:w="4675" w:type="dxa"/>
          </w:tcPr>
          <w:p w14:paraId="6CBAE8FC" w14:textId="77777777" w:rsidR="00AE5AE6" w:rsidRDefault="00AE5AE6" w:rsidP="008477B4"/>
        </w:tc>
        <w:tc>
          <w:tcPr>
            <w:tcW w:w="4675" w:type="dxa"/>
          </w:tcPr>
          <w:p w14:paraId="598907B4" w14:textId="77777777" w:rsidR="00AE5AE6" w:rsidRDefault="00AE5AE6" w:rsidP="008477B4">
            <w:r>
              <w:t>Reports</w:t>
            </w:r>
          </w:p>
        </w:tc>
      </w:tr>
      <w:tr w:rsidR="00AE5AE6" w14:paraId="525008B9" w14:textId="77777777" w:rsidTr="008477B4">
        <w:tc>
          <w:tcPr>
            <w:tcW w:w="4675" w:type="dxa"/>
          </w:tcPr>
          <w:p w14:paraId="11841067" w14:textId="77777777" w:rsidR="00AE5AE6" w:rsidRDefault="00AE5AE6" w:rsidP="008477B4"/>
        </w:tc>
        <w:tc>
          <w:tcPr>
            <w:tcW w:w="4675" w:type="dxa"/>
          </w:tcPr>
          <w:p w14:paraId="1275F54B" w14:textId="77777777" w:rsidR="00AE5AE6" w:rsidRDefault="00AE5AE6" w:rsidP="008477B4">
            <w:r>
              <w:t>Analytics</w:t>
            </w:r>
          </w:p>
        </w:tc>
      </w:tr>
      <w:tr w:rsidR="00AE5AE6" w14:paraId="4294AA76" w14:textId="77777777" w:rsidTr="008477B4">
        <w:tc>
          <w:tcPr>
            <w:tcW w:w="4675" w:type="dxa"/>
          </w:tcPr>
          <w:p w14:paraId="636B902D" w14:textId="77777777" w:rsidR="00AE5AE6" w:rsidRDefault="00AE5AE6" w:rsidP="008477B4"/>
        </w:tc>
        <w:tc>
          <w:tcPr>
            <w:tcW w:w="4675" w:type="dxa"/>
          </w:tcPr>
          <w:p w14:paraId="3086E890" w14:textId="77777777" w:rsidR="00AE5AE6" w:rsidRDefault="00AE5AE6" w:rsidP="008477B4">
            <w:r>
              <w:t>Contacts and Groups</w:t>
            </w:r>
          </w:p>
        </w:tc>
      </w:tr>
      <w:tr w:rsidR="00184DE6" w14:paraId="450762BB" w14:textId="77777777" w:rsidTr="008477B4">
        <w:tc>
          <w:tcPr>
            <w:tcW w:w="4675" w:type="dxa"/>
          </w:tcPr>
          <w:p w14:paraId="5C5C5C03" w14:textId="77777777" w:rsidR="00184DE6" w:rsidRDefault="00184DE6" w:rsidP="008477B4">
            <w:r>
              <w:t>API Components</w:t>
            </w:r>
          </w:p>
        </w:tc>
        <w:tc>
          <w:tcPr>
            <w:tcW w:w="4675" w:type="dxa"/>
          </w:tcPr>
          <w:p w14:paraId="5E42D58D" w14:textId="77777777" w:rsidR="00184DE6" w:rsidRDefault="00184DE6" w:rsidP="008477B4">
            <w:r>
              <w:t>Workmatec API</w:t>
            </w:r>
          </w:p>
        </w:tc>
      </w:tr>
      <w:tr w:rsidR="00184DE6" w14:paraId="35F669F6" w14:textId="77777777" w:rsidTr="008477B4">
        <w:tc>
          <w:tcPr>
            <w:tcW w:w="4675" w:type="dxa"/>
          </w:tcPr>
          <w:p w14:paraId="476377F9" w14:textId="77777777" w:rsidR="00184DE6" w:rsidRDefault="00184DE6" w:rsidP="00184DE6">
            <w:r>
              <w:t>Marketplace Categories</w:t>
            </w:r>
          </w:p>
        </w:tc>
        <w:tc>
          <w:tcPr>
            <w:tcW w:w="4675" w:type="dxa"/>
          </w:tcPr>
          <w:p w14:paraId="4DFE75B4" w14:textId="77777777" w:rsidR="00184DE6" w:rsidRDefault="00184DE6" w:rsidP="008477B4">
            <w:r>
              <w:t>Administration</w:t>
            </w:r>
          </w:p>
        </w:tc>
      </w:tr>
      <w:tr w:rsidR="00184DE6" w14:paraId="42DED38E" w14:textId="77777777" w:rsidTr="008477B4">
        <w:tc>
          <w:tcPr>
            <w:tcW w:w="4675" w:type="dxa"/>
          </w:tcPr>
          <w:p w14:paraId="494BC79A" w14:textId="77777777" w:rsidR="00184DE6" w:rsidRDefault="00184DE6" w:rsidP="00184DE6"/>
        </w:tc>
        <w:tc>
          <w:tcPr>
            <w:tcW w:w="4675" w:type="dxa"/>
          </w:tcPr>
          <w:p w14:paraId="7B35327D" w14:textId="77777777" w:rsidR="00184DE6" w:rsidRDefault="00184DE6" w:rsidP="008477B4">
            <w:r>
              <w:t>Customer Relationship Management</w:t>
            </w:r>
          </w:p>
        </w:tc>
      </w:tr>
      <w:tr w:rsidR="00184DE6" w14:paraId="2606B2BC" w14:textId="77777777" w:rsidTr="008477B4">
        <w:tc>
          <w:tcPr>
            <w:tcW w:w="4675" w:type="dxa"/>
          </w:tcPr>
          <w:p w14:paraId="7966C905" w14:textId="77777777" w:rsidR="00184DE6" w:rsidRDefault="00184DE6" w:rsidP="00184DE6"/>
        </w:tc>
        <w:tc>
          <w:tcPr>
            <w:tcW w:w="4675" w:type="dxa"/>
          </w:tcPr>
          <w:p w14:paraId="773ACE3B" w14:textId="77777777" w:rsidR="00184DE6" w:rsidRDefault="00184DE6" w:rsidP="008477B4">
            <w:r>
              <w:t>Human Resource</w:t>
            </w:r>
          </w:p>
        </w:tc>
      </w:tr>
      <w:tr w:rsidR="00184DE6" w14:paraId="5BDAAF76" w14:textId="77777777" w:rsidTr="008477B4">
        <w:tc>
          <w:tcPr>
            <w:tcW w:w="4675" w:type="dxa"/>
          </w:tcPr>
          <w:p w14:paraId="6A038F2A" w14:textId="77777777" w:rsidR="00184DE6" w:rsidRDefault="00184DE6" w:rsidP="00184DE6"/>
        </w:tc>
        <w:tc>
          <w:tcPr>
            <w:tcW w:w="4675" w:type="dxa"/>
          </w:tcPr>
          <w:p w14:paraId="2598394B" w14:textId="77777777" w:rsidR="00184DE6" w:rsidRDefault="00184DE6" w:rsidP="008477B4">
            <w:r>
              <w:t>Accounts and Finance</w:t>
            </w:r>
          </w:p>
        </w:tc>
      </w:tr>
    </w:tbl>
    <w:p w14:paraId="6F8A2B10" w14:textId="77777777" w:rsidR="008477B4" w:rsidRPr="008477B4" w:rsidRDefault="008477B4" w:rsidP="008477B4"/>
    <w:p w14:paraId="22A305EB" w14:textId="77777777" w:rsidR="008477B4" w:rsidRPr="008477B4" w:rsidRDefault="008477B4" w:rsidP="008477B4">
      <w:r>
        <w:rPr>
          <w:noProof/>
        </w:rPr>
        <w:drawing>
          <wp:inline distT="0" distB="0" distL="0" distR="0" wp14:anchorId="7A625DAE" wp14:editId="2AB0E448">
            <wp:extent cx="59340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6326BAA5" w14:textId="77777777" w:rsidR="008477B4" w:rsidRPr="008477B4" w:rsidRDefault="00AE5AE6" w:rsidP="00AE5AE6">
      <w:pPr>
        <w:jc w:val="center"/>
      </w:pPr>
      <w:commentRangeStart w:id="12"/>
      <w:r>
        <w:rPr>
          <w:noProof/>
        </w:rPr>
        <w:drawing>
          <wp:inline distT="0" distB="0" distL="0" distR="0" wp14:anchorId="5F327299" wp14:editId="2D634C9F">
            <wp:extent cx="35623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743325"/>
                    </a:xfrm>
                    <a:prstGeom prst="rect">
                      <a:avLst/>
                    </a:prstGeom>
                    <a:noFill/>
                    <a:ln>
                      <a:noFill/>
                    </a:ln>
                  </pic:spPr>
                </pic:pic>
              </a:graphicData>
            </a:graphic>
          </wp:inline>
        </w:drawing>
      </w:r>
      <w:commentRangeEnd w:id="12"/>
      <w:r w:rsidR="00F40783">
        <w:rPr>
          <w:rStyle w:val="CommentReference"/>
        </w:rPr>
        <w:commentReference w:id="12"/>
      </w:r>
    </w:p>
    <w:p w14:paraId="5FD34792" w14:textId="77777777" w:rsidR="008477B4" w:rsidRDefault="008477B4" w:rsidP="008C05C9">
      <w:pPr>
        <w:pStyle w:val="Heading1"/>
      </w:pPr>
    </w:p>
    <w:p w14:paraId="476DA101" w14:textId="77777777" w:rsidR="00184DE6" w:rsidRDefault="00184DE6" w:rsidP="00184DE6">
      <w:pPr>
        <w:pStyle w:val="Heading1"/>
      </w:pPr>
      <w:r>
        <w:t>BizSpark Program:</w:t>
      </w:r>
    </w:p>
    <w:p w14:paraId="53C66B98" w14:textId="77777777" w:rsidR="00184DE6" w:rsidRPr="00BD766A" w:rsidRDefault="00184DE6" w:rsidP="00184DE6">
      <w:pPr>
        <w:spacing w:after="0"/>
      </w:pPr>
      <w:r w:rsidRPr="00BD766A">
        <w:t>BizSpark join date</w:t>
      </w:r>
      <w:r>
        <w:t xml:space="preserve">: </w:t>
      </w:r>
      <w:r w:rsidRPr="00BD766A">
        <w:t xml:space="preserve">11/10/2014 </w:t>
      </w:r>
    </w:p>
    <w:p w14:paraId="7E1A83F3" w14:textId="77777777" w:rsidR="00184DE6" w:rsidRPr="00BD766A" w:rsidRDefault="00184DE6" w:rsidP="00184DE6">
      <w:pPr>
        <w:spacing w:after="0"/>
      </w:pPr>
      <w:r w:rsidRPr="00BD766A">
        <w:t>MSDN subscription ID</w:t>
      </w:r>
      <w:r>
        <w:t xml:space="preserve">: </w:t>
      </w:r>
      <w:r w:rsidRPr="00BD766A">
        <w:t xml:space="preserve">1400576408 </w:t>
      </w:r>
    </w:p>
    <w:p w14:paraId="5A450A65" w14:textId="77777777" w:rsidR="00184DE6" w:rsidRDefault="00184DE6" w:rsidP="00184DE6">
      <w:pPr>
        <w:spacing w:after="0"/>
      </w:pPr>
      <w:r w:rsidRPr="00BD766A">
        <w:t>Microsoft account</w:t>
      </w:r>
      <w:r>
        <w:t xml:space="preserve">: </w:t>
      </w:r>
      <w:hyperlink r:id="rId18" w:history="1">
        <w:r w:rsidRPr="00431736">
          <w:rPr>
            <w:rStyle w:val="Hyperlink"/>
          </w:rPr>
          <w:t>workmatec@outlook.com</w:t>
        </w:r>
      </w:hyperlink>
    </w:p>
    <w:p w14:paraId="25ACAE1E" w14:textId="77777777" w:rsidR="00184DE6" w:rsidRDefault="00184DE6" w:rsidP="00184DE6">
      <w:pPr>
        <w:spacing w:after="0"/>
      </w:pPr>
      <w:r>
        <w:t>Duration: 3 years</w:t>
      </w:r>
    </w:p>
    <w:p w14:paraId="6CA07E2D" w14:textId="77777777" w:rsidR="002D1CE4" w:rsidRDefault="00151750" w:rsidP="008C05C9">
      <w:pPr>
        <w:pStyle w:val="Heading1"/>
      </w:pPr>
      <w:r>
        <w:t>Cloud Items</w:t>
      </w:r>
    </w:p>
    <w:tbl>
      <w:tblPr>
        <w:tblW w:w="9440" w:type="dxa"/>
        <w:tblLook w:val="04A0" w:firstRow="1" w:lastRow="0" w:firstColumn="1" w:lastColumn="0" w:noHBand="0" w:noVBand="1"/>
      </w:tblPr>
      <w:tblGrid>
        <w:gridCol w:w="3146"/>
        <w:gridCol w:w="3147"/>
        <w:gridCol w:w="3147"/>
      </w:tblGrid>
      <w:tr w:rsidR="00151750" w:rsidRPr="00BD766A" w14:paraId="0C635F58" w14:textId="77777777" w:rsidTr="00266E64">
        <w:trPr>
          <w:trHeight w:val="315"/>
        </w:trPr>
        <w:tc>
          <w:tcPr>
            <w:tcW w:w="23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1576E9" w14:textId="77777777" w:rsidR="00151750" w:rsidRPr="00BD766A" w:rsidRDefault="008C05C9" w:rsidP="00266E64">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Cloud </w:t>
            </w:r>
            <w:r w:rsidR="00151750" w:rsidRPr="00BD766A">
              <w:rPr>
                <w:rFonts w:ascii="Calibri" w:eastAsia="Times New Roman" w:hAnsi="Calibri" w:cs="Times New Roman"/>
                <w:b/>
                <w:bCs/>
                <w:color w:val="000000"/>
              </w:rPr>
              <w:t>Items</w:t>
            </w:r>
          </w:p>
        </w:tc>
        <w:tc>
          <w:tcPr>
            <w:tcW w:w="2360" w:type="dxa"/>
            <w:tcBorders>
              <w:top w:val="single" w:sz="8" w:space="0" w:color="auto"/>
              <w:left w:val="nil"/>
              <w:bottom w:val="single" w:sz="8" w:space="0" w:color="auto"/>
              <w:right w:val="single" w:sz="8" w:space="0" w:color="auto"/>
            </w:tcBorders>
            <w:shd w:val="clear" w:color="auto" w:fill="auto"/>
            <w:vAlign w:val="center"/>
            <w:hideMark/>
          </w:tcPr>
          <w:p w14:paraId="267FBE82" w14:textId="77777777" w:rsidR="00151750" w:rsidRPr="00BD766A" w:rsidRDefault="00151750" w:rsidP="00266E64">
            <w:pPr>
              <w:spacing w:after="0" w:line="240" w:lineRule="auto"/>
              <w:rPr>
                <w:rFonts w:ascii="Calibri" w:eastAsia="Times New Roman" w:hAnsi="Calibri" w:cs="Times New Roman"/>
                <w:b/>
                <w:bCs/>
                <w:color w:val="000000"/>
              </w:rPr>
            </w:pPr>
            <w:r w:rsidRPr="00BD766A">
              <w:rPr>
                <w:rFonts w:ascii="Calibri" w:eastAsia="Times New Roman" w:hAnsi="Calibri" w:cs="Times New Roman"/>
                <w:b/>
                <w:bCs/>
                <w:color w:val="000000"/>
              </w:rPr>
              <w:t>Type</w:t>
            </w:r>
          </w:p>
        </w:tc>
        <w:tc>
          <w:tcPr>
            <w:tcW w:w="2360" w:type="dxa"/>
            <w:tcBorders>
              <w:top w:val="single" w:sz="8" w:space="0" w:color="auto"/>
              <w:left w:val="nil"/>
              <w:bottom w:val="single" w:sz="8" w:space="0" w:color="auto"/>
              <w:right w:val="single" w:sz="8" w:space="0" w:color="auto"/>
            </w:tcBorders>
            <w:shd w:val="clear" w:color="auto" w:fill="auto"/>
            <w:vAlign w:val="center"/>
            <w:hideMark/>
          </w:tcPr>
          <w:p w14:paraId="0DBC505B" w14:textId="77777777" w:rsidR="00151750" w:rsidRPr="00BD766A" w:rsidRDefault="00151750" w:rsidP="00266E64">
            <w:pPr>
              <w:spacing w:after="0" w:line="240" w:lineRule="auto"/>
              <w:rPr>
                <w:rFonts w:ascii="Calibri" w:eastAsia="Times New Roman" w:hAnsi="Calibri" w:cs="Times New Roman"/>
                <w:b/>
                <w:bCs/>
                <w:color w:val="000000"/>
              </w:rPr>
            </w:pPr>
            <w:r w:rsidRPr="00BD766A">
              <w:rPr>
                <w:rFonts w:ascii="Calibri" w:eastAsia="Times New Roman" w:hAnsi="Calibri" w:cs="Times New Roman"/>
                <w:b/>
                <w:bCs/>
                <w:color w:val="000000"/>
              </w:rPr>
              <w:t>Size/ Specification</w:t>
            </w:r>
          </w:p>
        </w:tc>
      </w:tr>
      <w:tr w:rsidR="00151750" w:rsidRPr="00BD766A" w14:paraId="2D0B6020" w14:textId="77777777" w:rsidTr="00266E64">
        <w:trPr>
          <w:trHeight w:val="6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5B4D73DB"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Workamatec Application</w:t>
            </w:r>
          </w:p>
        </w:tc>
        <w:tc>
          <w:tcPr>
            <w:tcW w:w="2360" w:type="dxa"/>
            <w:tcBorders>
              <w:top w:val="nil"/>
              <w:left w:val="nil"/>
              <w:bottom w:val="single" w:sz="8" w:space="0" w:color="auto"/>
              <w:right w:val="single" w:sz="8" w:space="0" w:color="auto"/>
            </w:tcBorders>
            <w:shd w:val="clear" w:color="auto" w:fill="auto"/>
            <w:vAlign w:val="center"/>
            <w:hideMark/>
          </w:tcPr>
          <w:p w14:paraId="45627DF0"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Virtual Machine</w:t>
            </w:r>
          </w:p>
        </w:tc>
        <w:tc>
          <w:tcPr>
            <w:tcW w:w="2360" w:type="dxa"/>
            <w:tcBorders>
              <w:top w:val="nil"/>
              <w:left w:val="nil"/>
              <w:bottom w:val="single" w:sz="8" w:space="0" w:color="auto"/>
              <w:right w:val="single" w:sz="8" w:space="0" w:color="auto"/>
            </w:tcBorders>
            <w:shd w:val="clear" w:color="auto" w:fill="auto"/>
            <w:vAlign w:val="center"/>
            <w:hideMark/>
          </w:tcPr>
          <w:p w14:paraId="6E8630C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3 instance</w:t>
            </w:r>
          </w:p>
        </w:tc>
      </w:tr>
      <w:tr w:rsidR="00151750" w:rsidRPr="00BD766A" w14:paraId="3428FC46"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87366E5"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Staging Application</w:t>
            </w:r>
          </w:p>
        </w:tc>
        <w:tc>
          <w:tcPr>
            <w:tcW w:w="2360" w:type="dxa"/>
            <w:tcBorders>
              <w:top w:val="nil"/>
              <w:left w:val="nil"/>
              <w:bottom w:val="single" w:sz="8" w:space="0" w:color="auto"/>
              <w:right w:val="single" w:sz="8" w:space="0" w:color="auto"/>
            </w:tcBorders>
            <w:shd w:val="clear" w:color="auto" w:fill="auto"/>
            <w:vAlign w:val="center"/>
            <w:hideMark/>
          </w:tcPr>
          <w:p w14:paraId="6E3F2CAA"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Virtual Machine</w:t>
            </w:r>
          </w:p>
        </w:tc>
        <w:tc>
          <w:tcPr>
            <w:tcW w:w="2360" w:type="dxa"/>
            <w:tcBorders>
              <w:top w:val="nil"/>
              <w:left w:val="nil"/>
              <w:bottom w:val="single" w:sz="8" w:space="0" w:color="auto"/>
              <w:right w:val="single" w:sz="8" w:space="0" w:color="auto"/>
            </w:tcBorders>
            <w:shd w:val="clear" w:color="auto" w:fill="auto"/>
            <w:vAlign w:val="center"/>
            <w:hideMark/>
          </w:tcPr>
          <w:p w14:paraId="08A16EEC"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 instance</w:t>
            </w:r>
          </w:p>
        </w:tc>
      </w:tr>
      <w:tr w:rsidR="00151750" w:rsidRPr="00BD766A" w14:paraId="01BF17EA"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2362C72C"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SQL Database (S2)</w:t>
            </w:r>
          </w:p>
        </w:tc>
        <w:tc>
          <w:tcPr>
            <w:tcW w:w="2360" w:type="dxa"/>
            <w:tcBorders>
              <w:top w:val="nil"/>
              <w:left w:val="nil"/>
              <w:bottom w:val="single" w:sz="8" w:space="0" w:color="auto"/>
              <w:right w:val="single" w:sz="8" w:space="0" w:color="auto"/>
            </w:tcBorders>
            <w:shd w:val="clear" w:color="auto" w:fill="auto"/>
            <w:vAlign w:val="center"/>
            <w:hideMark/>
          </w:tcPr>
          <w:p w14:paraId="1F7FB03D"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Database</w:t>
            </w:r>
          </w:p>
        </w:tc>
        <w:tc>
          <w:tcPr>
            <w:tcW w:w="2360" w:type="dxa"/>
            <w:tcBorders>
              <w:top w:val="nil"/>
              <w:left w:val="nil"/>
              <w:bottom w:val="single" w:sz="8" w:space="0" w:color="auto"/>
              <w:right w:val="single" w:sz="8" w:space="0" w:color="auto"/>
            </w:tcBorders>
            <w:shd w:val="clear" w:color="auto" w:fill="auto"/>
            <w:vAlign w:val="center"/>
            <w:hideMark/>
          </w:tcPr>
          <w:p w14:paraId="0098D20E"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2 Database</w:t>
            </w:r>
          </w:p>
        </w:tc>
      </w:tr>
      <w:tr w:rsidR="00151750" w:rsidRPr="00BD766A" w14:paraId="1C7ED4D3" w14:textId="77777777" w:rsidTr="00266E64">
        <w:trPr>
          <w:trHeight w:val="6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B0521A9"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DocumentDB</w:t>
            </w:r>
          </w:p>
        </w:tc>
        <w:tc>
          <w:tcPr>
            <w:tcW w:w="2360" w:type="dxa"/>
            <w:tcBorders>
              <w:top w:val="nil"/>
              <w:left w:val="nil"/>
              <w:bottom w:val="single" w:sz="8" w:space="0" w:color="auto"/>
              <w:right w:val="single" w:sz="8" w:space="0" w:color="auto"/>
            </w:tcBorders>
            <w:shd w:val="clear" w:color="auto" w:fill="auto"/>
            <w:vAlign w:val="center"/>
            <w:hideMark/>
          </w:tcPr>
          <w:p w14:paraId="2EE91178"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NoSQL Database</w:t>
            </w:r>
          </w:p>
        </w:tc>
        <w:tc>
          <w:tcPr>
            <w:tcW w:w="2360" w:type="dxa"/>
            <w:tcBorders>
              <w:top w:val="nil"/>
              <w:left w:val="nil"/>
              <w:bottom w:val="single" w:sz="8" w:space="0" w:color="auto"/>
              <w:right w:val="single" w:sz="8" w:space="0" w:color="auto"/>
            </w:tcBorders>
            <w:shd w:val="clear" w:color="auto" w:fill="auto"/>
            <w:vAlign w:val="center"/>
            <w:hideMark/>
          </w:tcPr>
          <w:p w14:paraId="3E4FF535"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8 Capacity Units (24 Collections)</w:t>
            </w:r>
          </w:p>
        </w:tc>
      </w:tr>
      <w:tr w:rsidR="00151750" w:rsidRPr="00BD766A" w14:paraId="798270AD"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8B76749"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Block Blobs</w:t>
            </w:r>
          </w:p>
        </w:tc>
        <w:tc>
          <w:tcPr>
            <w:tcW w:w="2360" w:type="dxa"/>
            <w:tcBorders>
              <w:top w:val="nil"/>
              <w:left w:val="nil"/>
              <w:bottom w:val="single" w:sz="8" w:space="0" w:color="auto"/>
              <w:right w:val="single" w:sz="8" w:space="0" w:color="auto"/>
            </w:tcBorders>
            <w:shd w:val="clear" w:color="auto" w:fill="auto"/>
            <w:vAlign w:val="center"/>
            <w:hideMark/>
          </w:tcPr>
          <w:p w14:paraId="3F02440B"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w:t>
            </w:r>
          </w:p>
        </w:tc>
        <w:tc>
          <w:tcPr>
            <w:tcW w:w="2360" w:type="dxa"/>
            <w:tcBorders>
              <w:top w:val="nil"/>
              <w:left w:val="nil"/>
              <w:bottom w:val="single" w:sz="8" w:space="0" w:color="auto"/>
              <w:right w:val="single" w:sz="8" w:space="0" w:color="auto"/>
            </w:tcBorders>
            <w:shd w:val="clear" w:color="auto" w:fill="auto"/>
            <w:vAlign w:val="center"/>
            <w:hideMark/>
          </w:tcPr>
          <w:p w14:paraId="54F942B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100 GB</w:t>
            </w:r>
          </w:p>
        </w:tc>
      </w:tr>
      <w:tr w:rsidR="00151750" w:rsidRPr="00BD766A" w14:paraId="63141C81"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C298E24"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Page Blobs and Disks</w:t>
            </w:r>
          </w:p>
        </w:tc>
        <w:tc>
          <w:tcPr>
            <w:tcW w:w="2360" w:type="dxa"/>
            <w:tcBorders>
              <w:top w:val="nil"/>
              <w:left w:val="nil"/>
              <w:bottom w:val="single" w:sz="8" w:space="0" w:color="auto"/>
              <w:right w:val="single" w:sz="8" w:space="0" w:color="auto"/>
            </w:tcBorders>
            <w:shd w:val="clear" w:color="auto" w:fill="auto"/>
            <w:vAlign w:val="center"/>
            <w:hideMark/>
          </w:tcPr>
          <w:p w14:paraId="013EC722"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 </w:t>
            </w:r>
          </w:p>
        </w:tc>
        <w:tc>
          <w:tcPr>
            <w:tcW w:w="2360" w:type="dxa"/>
            <w:tcBorders>
              <w:top w:val="nil"/>
              <w:left w:val="nil"/>
              <w:bottom w:val="single" w:sz="8" w:space="0" w:color="auto"/>
              <w:right w:val="single" w:sz="8" w:space="0" w:color="auto"/>
            </w:tcBorders>
            <w:shd w:val="clear" w:color="auto" w:fill="auto"/>
            <w:vAlign w:val="center"/>
            <w:hideMark/>
          </w:tcPr>
          <w:p w14:paraId="606A24D6"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100 GB</w:t>
            </w:r>
          </w:p>
        </w:tc>
      </w:tr>
      <w:tr w:rsidR="00151750" w:rsidRPr="00BD766A" w14:paraId="3BBD95CC"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15966259"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Tables and Queues</w:t>
            </w:r>
          </w:p>
        </w:tc>
        <w:tc>
          <w:tcPr>
            <w:tcW w:w="2360" w:type="dxa"/>
            <w:tcBorders>
              <w:top w:val="nil"/>
              <w:left w:val="nil"/>
              <w:bottom w:val="single" w:sz="8" w:space="0" w:color="auto"/>
              <w:right w:val="single" w:sz="8" w:space="0" w:color="auto"/>
            </w:tcBorders>
            <w:shd w:val="clear" w:color="auto" w:fill="auto"/>
            <w:vAlign w:val="center"/>
            <w:hideMark/>
          </w:tcPr>
          <w:p w14:paraId="4547AFD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w:t>
            </w:r>
          </w:p>
        </w:tc>
        <w:tc>
          <w:tcPr>
            <w:tcW w:w="2360" w:type="dxa"/>
            <w:tcBorders>
              <w:top w:val="nil"/>
              <w:left w:val="nil"/>
              <w:bottom w:val="single" w:sz="8" w:space="0" w:color="auto"/>
              <w:right w:val="single" w:sz="8" w:space="0" w:color="auto"/>
            </w:tcBorders>
            <w:shd w:val="clear" w:color="auto" w:fill="auto"/>
            <w:vAlign w:val="center"/>
            <w:hideMark/>
          </w:tcPr>
          <w:p w14:paraId="6A32D90C"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50 GB</w:t>
            </w:r>
          </w:p>
        </w:tc>
      </w:tr>
      <w:tr w:rsidR="00151750" w:rsidRPr="00BD766A" w14:paraId="1B821068"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73289749"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Files</w:t>
            </w:r>
          </w:p>
        </w:tc>
        <w:tc>
          <w:tcPr>
            <w:tcW w:w="2360" w:type="dxa"/>
            <w:tcBorders>
              <w:top w:val="nil"/>
              <w:left w:val="nil"/>
              <w:bottom w:val="single" w:sz="8" w:space="0" w:color="auto"/>
              <w:right w:val="single" w:sz="8" w:space="0" w:color="auto"/>
            </w:tcBorders>
            <w:shd w:val="clear" w:color="auto" w:fill="auto"/>
            <w:vAlign w:val="center"/>
            <w:hideMark/>
          </w:tcPr>
          <w:p w14:paraId="7740C619"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w:t>
            </w:r>
          </w:p>
        </w:tc>
        <w:tc>
          <w:tcPr>
            <w:tcW w:w="2360" w:type="dxa"/>
            <w:tcBorders>
              <w:top w:val="nil"/>
              <w:left w:val="nil"/>
              <w:bottom w:val="single" w:sz="8" w:space="0" w:color="auto"/>
              <w:right w:val="single" w:sz="8" w:space="0" w:color="auto"/>
            </w:tcBorders>
            <w:shd w:val="clear" w:color="auto" w:fill="auto"/>
            <w:vAlign w:val="center"/>
            <w:hideMark/>
          </w:tcPr>
          <w:p w14:paraId="0AFCB395"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1000 GB</w:t>
            </w:r>
          </w:p>
        </w:tc>
      </w:tr>
      <w:tr w:rsidR="00151750" w:rsidRPr="00BD766A" w14:paraId="3156C919"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7BC1EE0"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 Transactions</w:t>
            </w:r>
          </w:p>
        </w:tc>
        <w:tc>
          <w:tcPr>
            <w:tcW w:w="2360" w:type="dxa"/>
            <w:tcBorders>
              <w:top w:val="nil"/>
              <w:left w:val="nil"/>
              <w:bottom w:val="single" w:sz="8" w:space="0" w:color="auto"/>
              <w:right w:val="single" w:sz="8" w:space="0" w:color="auto"/>
            </w:tcBorders>
            <w:shd w:val="clear" w:color="auto" w:fill="auto"/>
            <w:vAlign w:val="center"/>
            <w:hideMark/>
          </w:tcPr>
          <w:p w14:paraId="36F960F3"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Storage</w:t>
            </w:r>
          </w:p>
        </w:tc>
        <w:tc>
          <w:tcPr>
            <w:tcW w:w="2360" w:type="dxa"/>
            <w:tcBorders>
              <w:top w:val="nil"/>
              <w:left w:val="nil"/>
              <w:bottom w:val="single" w:sz="8" w:space="0" w:color="auto"/>
              <w:right w:val="single" w:sz="8" w:space="0" w:color="auto"/>
            </w:tcBorders>
            <w:shd w:val="clear" w:color="auto" w:fill="auto"/>
            <w:vAlign w:val="center"/>
            <w:hideMark/>
          </w:tcPr>
          <w:p w14:paraId="1809217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10 Millions</w:t>
            </w:r>
          </w:p>
        </w:tc>
      </w:tr>
      <w:tr w:rsidR="00151750" w:rsidRPr="00BD766A" w14:paraId="18C1470E"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96D9441"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Backup</w:t>
            </w:r>
          </w:p>
        </w:tc>
        <w:tc>
          <w:tcPr>
            <w:tcW w:w="2360" w:type="dxa"/>
            <w:tcBorders>
              <w:top w:val="nil"/>
              <w:left w:val="nil"/>
              <w:bottom w:val="single" w:sz="8" w:space="0" w:color="auto"/>
              <w:right w:val="single" w:sz="8" w:space="0" w:color="auto"/>
            </w:tcBorders>
            <w:shd w:val="clear" w:color="auto" w:fill="auto"/>
            <w:vAlign w:val="center"/>
            <w:hideMark/>
          </w:tcPr>
          <w:p w14:paraId="2BDD6917"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Backup</w:t>
            </w:r>
          </w:p>
        </w:tc>
        <w:tc>
          <w:tcPr>
            <w:tcW w:w="2360" w:type="dxa"/>
            <w:tcBorders>
              <w:top w:val="nil"/>
              <w:left w:val="nil"/>
              <w:bottom w:val="single" w:sz="8" w:space="0" w:color="auto"/>
              <w:right w:val="single" w:sz="8" w:space="0" w:color="auto"/>
            </w:tcBorders>
            <w:shd w:val="clear" w:color="auto" w:fill="auto"/>
            <w:vAlign w:val="center"/>
            <w:hideMark/>
          </w:tcPr>
          <w:p w14:paraId="68156B46"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100 GB</w:t>
            </w:r>
          </w:p>
        </w:tc>
      </w:tr>
      <w:tr w:rsidR="00151750" w:rsidRPr="00BD766A" w14:paraId="42C3D2AF"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49CFA9C5"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Search</w:t>
            </w:r>
          </w:p>
        </w:tc>
        <w:tc>
          <w:tcPr>
            <w:tcW w:w="2360" w:type="dxa"/>
            <w:tcBorders>
              <w:top w:val="nil"/>
              <w:left w:val="nil"/>
              <w:bottom w:val="single" w:sz="8" w:space="0" w:color="auto"/>
              <w:right w:val="single" w:sz="8" w:space="0" w:color="auto"/>
            </w:tcBorders>
            <w:shd w:val="clear" w:color="auto" w:fill="auto"/>
            <w:vAlign w:val="center"/>
            <w:hideMark/>
          </w:tcPr>
          <w:p w14:paraId="3EB0C18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Search Units</w:t>
            </w:r>
          </w:p>
        </w:tc>
        <w:tc>
          <w:tcPr>
            <w:tcW w:w="2360" w:type="dxa"/>
            <w:tcBorders>
              <w:top w:val="nil"/>
              <w:left w:val="nil"/>
              <w:bottom w:val="single" w:sz="8" w:space="0" w:color="auto"/>
              <w:right w:val="single" w:sz="8" w:space="0" w:color="auto"/>
            </w:tcBorders>
            <w:shd w:val="clear" w:color="auto" w:fill="auto"/>
            <w:vAlign w:val="center"/>
            <w:hideMark/>
          </w:tcPr>
          <w:p w14:paraId="1DFE605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2 Search Unit</w:t>
            </w:r>
          </w:p>
        </w:tc>
      </w:tr>
      <w:tr w:rsidR="00151750" w:rsidRPr="00BD766A" w14:paraId="0FA1107B" w14:textId="77777777" w:rsidTr="00266E64">
        <w:trPr>
          <w:trHeight w:val="315"/>
        </w:trPr>
        <w:tc>
          <w:tcPr>
            <w:tcW w:w="2360" w:type="dxa"/>
            <w:tcBorders>
              <w:top w:val="nil"/>
              <w:left w:val="single" w:sz="8" w:space="0" w:color="auto"/>
              <w:bottom w:val="single" w:sz="8" w:space="0" w:color="auto"/>
              <w:right w:val="single" w:sz="8" w:space="0" w:color="auto"/>
            </w:tcBorders>
            <w:shd w:val="clear" w:color="auto" w:fill="auto"/>
            <w:vAlign w:val="center"/>
            <w:hideMark/>
          </w:tcPr>
          <w:p w14:paraId="6D7669EC"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Workmatec API Unit</w:t>
            </w:r>
          </w:p>
        </w:tc>
        <w:tc>
          <w:tcPr>
            <w:tcW w:w="2360" w:type="dxa"/>
            <w:tcBorders>
              <w:top w:val="nil"/>
              <w:left w:val="nil"/>
              <w:bottom w:val="single" w:sz="8" w:space="0" w:color="auto"/>
              <w:right w:val="single" w:sz="8" w:space="0" w:color="auto"/>
            </w:tcBorders>
            <w:shd w:val="clear" w:color="auto" w:fill="auto"/>
            <w:vAlign w:val="center"/>
            <w:hideMark/>
          </w:tcPr>
          <w:p w14:paraId="72CA8794"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Cloud API</w:t>
            </w:r>
          </w:p>
        </w:tc>
        <w:tc>
          <w:tcPr>
            <w:tcW w:w="2360" w:type="dxa"/>
            <w:tcBorders>
              <w:top w:val="nil"/>
              <w:left w:val="nil"/>
              <w:bottom w:val="single" w:sz="8" w:space="0" w:color="auto"/>
              <w:right w:val="single" w:sz="8" w:space="0" w:color="auto"/>
            </w:tcBorders>
            <w:shd w:val="clear" w:color="auto" w:fill="auto"/>
            <w:vAlign w:val="center"/>
            <w:hideMark/>
          </w:tcPr>
          <w:p w14:paraId="5EC03AEA"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1 API Unit</w:t>
            </w:r>
          </w:p>
        </w:tc>
      </w:tr>
      <w:tr w:rsidR="00151750" w:rsidRPr="00BD766A" w14:paraId="50BA7589" w14:textId="77777777" w:rsidTr="00266E64">
        <w:trPr>
          <w:trHeight w:val="300"/>
        </w:trPr>
        <w:tc>
          <w:tcPr>
            <w:tcW w:w="2360" w:type="dxa"/>
            <w:tcBorders>
              <w:top w:val="nil"/>
              <w:left w:val="single" w:sz="8" w:space="0" w:color="auto"/>
              <w:bottom w:val="nil"/>
              <w:right w:val="single" w:sz="8" w:space="0" w:color="auto"/>
            </w:tcBorders>
            <w:shd w:val="clear" w:color="auto" w:fill="auto"/>
            <w:vAlign w:val="center"/>
            <w:hideMark/>
          </w:tcPr>
          <w:p w14:paraId="3102009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Support</w:t>
            </w:r>
          </w:p>
        </w:tc>
        <w:tc>
          <w:tcPr>
            <w:tcW w:w="2360" w:type="dxa"/>
            <w:tcBorders>
              <w:top w:val="nil"/>
              <w:left w:val="nil"/>
              <w:bottom w:val="nil"/>
              <w:right w:val="single" w:sz="8" w:space="0" w:color="auto"/>
            </w:tcBorders>
            <w:shd w:val="clear" w:color="auto" w:fill="auto"/>
            <w:vAlign w:val="center"/>
            <w:hideMark/>
          </w:tcPr>
          <w:p w14:paraId="34DEA79C"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Support</w:t>
            </w:r>
          </w:p>
        </w:tc>
        <w:tc>
          <w:tcPr>
            <w:tcW w:w="2360" w:type="dxa"/>
            <w:tcBorders>
              <w:top w:val="nil"/>
              <w:left w:val="nil"/>
              <w:bottom w:val="nil"/>
              <w:right w:val="single" w:sz="8" w:space="0" w:color="auto"/>
            </w:tcBorders>
            <w:shd w:val="clear" w:color="auto" w:fill="auto"/>
            <w:vAlign w:val="center"/>
            <w:hideMark/>
          </w:tcPr>
          <w:p w14:paraId="5CD0C8F6"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Technical Only</w:t>
            </w:r>
          </w:p>
        </w:tc>
      </w:tr>
      <w:tr w:rsidR="00151750" w:rsidRPr="00BD766A" w14:paraId="35250FEE" w14:textId="77777777" w:rsidTr="00AE5AE6">
        <w:trPr>
          <w:trHeight w:val="900"/>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DF64"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Visual Studio Online/ TFVC</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3FF5B1E8"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 xml:space="preserve">Cloud Developing </w:t>
            </w:r>
            <w:r w:rsidR="00BB4115" w:rsidRPr="00BD766A">
              <w:rPr>
                <w:rFonts w:ascii="Calibri" w:eastAsia="Times New Roman" w:hAnsi="Calibri" w:cs="Times New Roman"/>
                <w:color w:val="000000"/>
              </w:rPr>
              <w:t>Environment</w:t>
            </w:r>
            <w:r w:rsidRPr="00BD766A">
              <w:rPr>
                <w:rFonts w:ascii="Calibri" w:eastAsia="Times New Roman" w:hAnsi="Calibri" w:cs="Times New Roman"/>
                <w:color w:val="000000"/>
              </w:rPr>
              <w:t xml:space="preserve"> and Source Control</w:t>
            </w:r>
          </w:p>
        </w:tc>
        <w:tc>
          <w:tcPr>
            <w:tcW w:w="2360" w:type="dxa"/>
            <w:tcBorders>
              <w:top w:val="single" w:sz="4" w:space="0" w:color="auto"/>
              <w:left w:val="nil"/>
              <w:bottom w:val="single" w:sz="4" w:space="0" w:color="auto"/>
              <w:right w:val="single" w:sz="4" w:space="0" w:color="auto"/>
            </w:tcBorders>
            <w:shd w:val="clear" w:color="auto" w:fill="auto"/>
            <w:vAlign w:val="center"/>
            <w:hideMark/>
          </w:tcPr>
          <w:p w14:paraId="4FB6DC0F" w14:textId="77777777" w:rsidR="00151750" w:rsidRPr="00BD766A" w:rsidRDefault="00151750" w:rsidP="00266E64">
            <w:pPr>
              <w:spacing w:after="0" w:line="240" w:lineRule="auto"/>
              <w:rPr>
                <w:rFonts w:ascii="Calibri" w:eastAsia="Times New Roman" w:hAnsi="Calibri" w:cs="Times New Roman"/>
                <w:color w:val="000000"/>
              </w:rPr>
            </w:pPr>
            <w:r w:rsidRPr="00BD766A">
              <w:rPr>
                <w:rFonts w:ascii="Calibri" w:eastAsia="Times New Roman" w:hAnsi="Calibri" w:cs="Times New Roman"/>
                <w:color w:val="000000"/>
              </w:rPr>
              <w:t>5 Users</w:t>
            </w:r>
          </w:p>
        </w:tc>
      </w:tr>
      <w:tr w:rsidR="00151750" w:rsidRPr="00BD766A" w14:paraId="5425DCA9" w14:textId="77777777" w:rsidTr="00AE5AE6">
        <w:trPr>
          <w:trHeight w:val="39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0E730" w14:textId="77777777" w:rsidR="00151750" w:rsidRPr="00BD766A" w:rsidRDefault="00AE5AE6" w:rsidP="00AE5AE6">
            <w:pPr>
              <w:spacing w:after="0" w:line="240" w:lineRule="auto"/>
              <w:rPr>
                <w:rFonts w:ascii="Calibri" w:eastAsia="Times New Roman" w:hAnsi="Calibri" w:cs="Times New Roman"/>
                <w:color w:val="000000"/>
              </w:rPr>
            </w:pPr>
            <w:r>
              <w:rPr>
                <w:rFonts w:ascii="Calibri" w:eastAsia="Times New Roman" w:hAnsi="Calibri" w:cs="Times New Roman"/>
                <w:color w:val="000000"/>
              </w:rPr>
              <w:t>SendGrid</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1272" w14:textId="77777777" w:rsidR="00151750" w:rsidRPr="00AE5AE6" w:rsidRDefault="00AE5AE6" w:rsidP="00266E64">
            <w:pPr>
              <w:spacing w:after="0" w:line="240" w:lineRule="auto"/>
              <w:rPr>
                <w:rFonts w:ascii="Calibri" w:eastAsia="Times New Roman" w:hAnsi="Calibri" w:cs="Times New Roman"/>
                <w:color w:val="000000"/>
              </w:rPr>
            </w:pPr>
            <w:r w:rsidRPr="00AE5AE6">
              <w:rPr>
                <w:rFonts w:ascii="Calibri" w:eastAsia="Times New Roman" w:hAnsi="Calibri" w:cs="Times New Roman"/>
                <w:color w:val="000000"/>
              </w:rPr>
              <w:t>App Serice</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AA2D6" w14:textId="77777777" w:rsidR="00151750" w:rsidRPr="00BD766A" w:rsidRDefault="00AE5AE6" w:rsidP="00266E64">
            <w:pPr>
              <w:spacing w:after="0" w:line="240" w:lineRule="auto"/>
              <w:rPr>
                <w:rFonts w:ascii="Calibri" w:eastAsia="Times New Roman" w:hAnsi="Calibri" w:cs="Times New Roman"/>
                <w:color w:val="000000"/>
              </w:rPr>
            </w:pPr>
            <w:r>
              <w:rPr>
                <w:rFonts w:ascii="Calibri" w:eastAsia="Times New Roman" w:hAnsi="Calibri" w:cs="Times New Roman"/>
                <w:color w:val="000000"/>
              </w:rPr>
              <w:t>25000 emails / day</w:t>
            </w:r>
          </w:p>
        </w:tc>
      </w:tr>
    </w:tbl>
    <w:p w14:paraId="4B8F0F0B" w14:textId="77777777" w:rsidR="00151750" w:rsidRDefault="00151750" w:rsidP="002D1CE4"/>
    <w:p w14:paraId="4A40F60F" w14:textId="77777777" w:rsidR="009D3C30" w:rsidRPr="001352A7" w:rsidRDefault="009D3C30" w:rsidP="009D3C30">
      <w:pPr>
        <w:rPr>
          <w:i/>
        </w:rPr>
      </w:pPr>
      <w:r w:rsidRPr="001352A7">
        <w:rPr>
          <w:i/>
        </w:rPr>
        <w:t>Currently all WMT applications and databases are deployed at US East 2 location of</w:t>
      </w:r>
      <w:r w:rsidR="001352A7" w:rsidRPr="001352A7">
        <w:rPr>
          <w:i/>
        </w:rPr>
        <w:t xml:space="preserve"> </w:t>
      </w:r>
      <w:r w:rsidRPr="001352A7">
        <w:rPr>
          <w:i/>
        </w:rPr>
        <w:t xml:space="preserve">Microsoft Azure due to maximum availability of features, cost and services at the moment. </w:t>
      </w:r>
    </w:p>
    <w:p w14:paraId="392C67DB" w14:textId="77777777" w:rsidR="009D3C30" w:rsidRDefault="009D3C30" w:rsidP="002D1CE4"/>
    <w:p w14:paraId="7798FE31" w14:textId="77777777" w:rsidR="00AE5AE6" w:rsidRDefault="00184DE6" w:rsidP="00AE5AE6">
      <w:pPr>
        <w:pStyle w:val="Heading1"/>
      </w:pPr>
      <w:r>
        <w:t>VM Instance</w:t>
      </w:r>
      <w:r w:rsidR="00AE5AE6">
        <w:t xml:space="preserve"> Specification</w:t>
      </w:r>
    </w:p>
    <w:p w14:paraId="435CA280" w14:textId="77777777" w:rsidR="00AE5AE6" w:rsidRDefault="00AE5AE6" w:rsidP="00AE5AE6">
      <w:pPr>
        <w:pStyle w:val="ListParagraph"/>
        <w:numPr>
          <w:ilvl w:val="0"/>
          <w:numId w:val="29"/>
        </w:numPr>
      </w:pPr>
      <w:r>
        <w:t>Hosting Plan: Standard</w:t>
      </w:r>
    </w:p>
    <w:p w14:paraId="53D2D65A" w14:textId="77777777" w:rsidR="00AE5AE6" w:rsidRDefault="00AE5AE6" w:rsidP="00AE5AE6">
      <w:pPr>
        <w:pStyle w:val="ListParagraph"/>
        <w:numPr>
          <w:ilvl w:val="0"/>
          <w:numId w:val="29"/>
        </w:numPr>
      </w:pPr>
      <w:r>
        <w:t>Instance Size: Medium (2 Core 4 GB)</w:t>
      </w:r>
    </w:p>
    <w:p w14:paraId="5A7609F8" w14:textId="77777777" w:rsidR="00AE5AE6" w:rsidRDefault="00AE5AE6" w:rsidP="00AE5AE6">
      <w:pPr>
        <w:pStyle w:val="ListParagraph"/>
        <w:numPr>
          <w:ilvl w:val="0"/>
          <w:numId w:val="29"/>
        </w:numPr>
      </w:pPr>
      <w:r>
        <w:t>Instance: Min 1 - Max 3</w:t>
      </w:r>
    </w:p>
    <w:p w14:paraId="7D694FAC" w14:textId="77777777" w:rsidR="00AE5AE6" w:rsidRDefault="00AE5AE6" w:rsidP="00AE5AE6">
      <w:pPr>
        <w:pStyle w:val="ListParagraph"/>
        <w:numPr>
          <w:ilvl w:val="0"/>
          <w:numId w:val="29"/>
        </w:numPr>
      </w:pPr>
      <w:r>
        <w:t>Target CPU (For Auto Scaling): 60 – 80 %</w:t>
      </w:r>
    </w:p>
    <w:p w14:paraId="4C227EDB" w14:textId="77777777" w:rsidR="00AE5AE6" w:rsidRDefault="00AE5AE6" w:rsidP="00AE5AE6"/>
    <w:p w14:paraId="62697DAF" w14:textId="77777777" w:rsidR="00AE5AE6" w:rsidRDefault="00AE5AE6" w:rsidP="00AE5AE6">
      <w:pPr>
        <w:pStyle w:val="Heading1"/>
      </w:pPr>
      <w:r>
        <w:t>Database Specification</w:t>
      </w:r>
    </w:p>
    <w:p w14:paraId="04079285" w14:textId="77777777" w:rsidR="00AE5AE6" w:rsidRDefault="00AE5AE6" w:rsidP="00AE5AE6">
      <w:pPr>
        <w:pStyle w:val="ListParagraph"/>
        <w:numPr>
          <w:ilvl w:val="0"/>
          <w:numId w:val="30"/>
        </w:numPr>
      </w:pPr>
      <w:r>
        <w:t>Service Tier: Standard</w:t>
      </w:r>
    </w:p>
    <w:p w14:paraId="318CBA08" w14:textId="77777777" w:rsidR="00AE5AE6" w:rsidRDefault="00AE5AE6" w:rsidP="00AE5AE6">
      <w:pPr>
        <w:pStyle w:val="ListParagraph"/>
        <w:numPr>
          <w:ilvl w:val="0"/>
          <w:numId w:val="30"/>
        </w:numPr>
      </w:pPr>
      <w:r>
        <w:t>Performance Level: S2 (50 DTU)</w:t>
      </w:r>
    </w:p>
    <w:p w14:paraId="7EC983D8" w14:textId="77777777" w:rsidR="00AE5AE6" w:rsidRDefault="00AE5AE6" w:rsidP="00AE5AE6">
      <w:pPr>
        <w:pStyle w:val="ListParagraph"/>
        <w:numPr>
          <w:ilvl w:val="0"/>
          <w:numId w:val="30"/>
        </w:numPr>
      </w:pPr>
      <w:r>
        <w:t>Max Size: 1GB</w:t>
      </w:r>
    </w:p>
    <w:p w14:paraId="13D3E57D" w14:textId="77777777" w:rsidR="00AE5AE6" w:rsidRPr="00F5481D" w:rsidRDefault="00AE5AE6" w:rsidP="00AE5AE6">
      <w:pPr>
        <w:rPr>
          <w:i/>
        </w:rPr>
      </w:pPr>
      <w:r w:rsidRPr="00F5481D">
        <w:rPr>
          <w:i/>
        </w:rPr>
        <w:t xml:space="preserve">Workmatec site is currently configured as Auto Scalable mode. It scale up or down automatically depends upon CPU usage. </w:t>
      </w:r>
    </w:p>
    <w:p w14:paraId="4317B52A" w14:textId="77777777" w:rsidR="002D1CE4" w:rsidRDefault="002D1CE4" w:rsidP="002D1CE4">
      <w:pPr>
        <w:pStyle w:val="Heading1"/>
      </w:pPr>
      <w:r>
        <w:t>Workmatec application architecture</w:t>
      </w:r>
    </w:p>
    <w:p w14:paraId="7F8DF468" w14:textId="0F32A371" w:rsidR="002D1CE4" w:rsidRDefault="00E93418" w:rsidP="002D1CE4">
      <w:r>
        <w:t>Workmatec</w:t>
      </w:r>
      <w:r w:rsidR="002D1CE4">
        <w:t xml:space="preserve"> software architecture is based on MVC. MVC is the separation of model, view and controller. This separation of responsibilities allows flexibility of application down the road. Following are key areas where flexibility is available:</w:t>
      </w:r>
    </w:p>
    <w:p w14:paraId="03E6260E" w14:textId="77777777" w:rsidR="002D1CE4" w:rsidRPr="002A4350" w:rsidRDefault="002D1CE4" w:rsidP="002D1CE4">
      <w:r w:rsidRPr="002A4350">
        <w:rPr>
          <w:b/>
          <w:bCs/>
        </w:rPr>
        <w:t>Efficient modularity</w:t>
      </w:r>
      <w:r>
        <w:rPr>
          <w:b/>
          <w:bCs/>
        </w:rPr>
        <w:t xml:space="preserve">: </w:t>
      </w:r>
      <w:r>
        <w:rPr>
          <w:bCs/>
        </w:rPr>
        <w:t>This</w:t>
      </w:r>
      <w:r>
        <w:t xml:space="preserve"> allows any of the Workmatec components to be swapped in and out as the business user or programmer desires. </w:t>
      </w:r>
    </w:p>
    <w:p w14:paraId="2F4EACB2" w14:textId="77777777" w:rsidR="002D1CE4" w:rsidRPr="002A4350" w:rsidRDefault="002D1CE4" w:rsidP="002D1CE4">
      <w:r>
        <w:rPr>
          <w:b/>
          <w:bCs/>
        </w:rPr>
        <w:t>Multiple views</w:t>
      </w:r>
      <w:r w:rsidRPr="002A4350">
        <w:rPr>
          <w:b/>
          <w:bCs/>
        </w:rPr>
        <w:t>:</w:t>
      </w:r>
      <w:r>
        <w:t xml:space="preserve"> Workmatec </w:t>
      </w:r>
      <w:r w:rsidRPr="002A4350">
        <w:t xml:space="preserve">application can display the state of the model in a variety of ways, and create/design them in a scalable, modular way. </w:t>
      </w:r>
    </w:p>
    <w:p w14:paraId="7843F8AF" w14:textId="77777777" w:rsidR="002D1CE4" w:rsidRDefault="002D1CE4" w:rsidP="002D1CE4">
      <w:r>
        <w:rPr>
          <w:b/>
          <w:bCs/>
        </w:rPr>
        <w:t>Ease of growth</w:t>
      </w:r>
      <w:r w:rsidRPr="002A4350">
        <w:rPr>
          <w:b/>
          <w:bCs/>
        </w:rPr>
        <w:t>:</w:t>
      </w:r>
      <w:r>
        <w:t xml:space="preserve"> C</w:t>
      </w:r>
      <w:r w:rsidRPr="002A4350">
        <w:t>ontrollers and views can grow as the model grows; and older versions of the views an</w:t>
      </w:r>
      <w:r>
        <w:t>d controllers can still be used.</w:t>
      </w:r>
    </w:p>
    <w:p w14:paraId="62A8517A" w14:textId="4826CBEE" w:rsidR="002D1CE4" w:rsidRDefault="002D1CE4" w:rsidP="002D1CE4">
      <w:pPr>
        <w:rPr>
          <w:b/>
          <w:bCs/>
        </w:rPr>
      </w:pPr>
      <w:r>
        <w:rPr>
          <w:b/>
          <w:bCs/>
        </w:rPr>
        <w:t xml:space="preserve">Clarity of design: </w:t>
      </w:r>
      <w:r>
        <w:t xml:space="preserve">The public methods in the </w:t>
      </w:r>
      <w:r w:rsidR="00E93418">
        <w:t>Workmatec</w:t>
      </w:r>
      <w:r>
        <w:t xml:space="preserve"> model stand as an API for all the commands available to manipulate its data and state. </w:t>
      </w:r>
    </w:p>
    <w:p w14:paraId="6E4A918E" w14:textId="77777777" w:rsidR="002D1CE4" w:rsidRDefault="002D1CE4" w:rsidP="002D1CE4">
      <w:pPr>
        <w:pStyle w:val="Heading1"/>
      </w:pPr>
      <w:r>
        <w:t xml:space="preserve">Workmatec backend database </w:t>
      </w:r>
    </w:p>
    <w:p w14:paraId="3DBEE56E" w14:textId="77777777" w:rsidR="002D1CE4" w:rsidRPr="002A4350" w:rsidRDefault="002D1CE4" w:rsidP="002D1CE4">
      <w:r>
        <w:t xml:space="preserve">Workmatec uses NoSQL database at backend. NoSQL databases are highly optimized for retrieval and appending operations. Key advantages of using NoSQL database are: </w:t>
      </w:r>
    </w:p>
    <w:p w14:paraId="5F7475B7" w14:textId="77777777" w:rsidR="002D1CE4" w:rsidRDefault="002D1CE4" w:rsidP="002D1CE4">
      <w:pPr>
        <w:pStyle w:val="ListParagraph"/>
        <w:numPr>
          <w:ilvl w:val="0"/>
          <w:numId w:val="25"/>
        </w:numPr>
      </w:pPr>
      <w:r>
        <w:t>Non-relational and schema-less data model</w:t>
      </w:r>
    </w:p>
    <w:p w14:paraId="11D4D5A2" w14:textId="77777777" w:rsidR="002D1CE4" w:rsidRDefault="002D1CE4" w:rsidP="002D1CE4">
      <w:pPr>
        <w:pStyle w:val="ListParagraph"/>
        <w:numPr>
          <w:ilvl w:val="0"/>
          <w:numId w:val="25"/>
        </w:numPr>
      </w:pPr>
      <w:r>
        <w:t>Low latency and high performance</w:t>
      </w:r>
    </w:p>
    <w:p w14:paraId="2D146DC3" w14:textId="77777777" w:rsidR="002D1CE4" w:rsidRDefault="002D1CE4" w:rsidP="002D1CE4">
      <w:pPr>
        <w:pStyle w:val="ListParagraph"/>
        <w:numPr>
          <w:ilvl w:val="0"/>
          <w:numId w:val="25"/>
        </w:numPr>
      </w:pPr>
      <w:r>
        <w:t>Highly scalable</w:t>
      </w:r>
    </w:p>
    <w:p w14:paraId="03C39761" w14:textId="77777777" w:rsidR="002D1CE4" w:rsidRDefault="002D1CE4" w:rsidP="002D1CE4">
      <w:pPr>
        <w:pStyle w:val="Heading1"/>
      </w:pPr>
      <w:r>
        <w:t xml:space="preserve">Scalability </w:t>
      </w:r>
      <w:r w:rsidR="000C7D34">
        <w:t>options</w:t>
      </w:r>
    </w:p>
    <w:p w14:paraId="019306EF" w14:textId="77777777" w:rsidR="002D1CE4" w:rsidRDefault="002D1CE4" w:rsidP="002D1CE4">
      <w:r>
        <w:t xml:space="preserve">Workmatec's Application design is tightly integrated with Microsoft Azure for best performance. Azure offers secure and flexible development, deployment and scaling options for any sized Web application. </w:t>
      </w:r>
    </w:p>
    <w:p w14:paraId="007DB620" w14:textId="77777777" w:rsidR="002D1CE4" w:rsidRDefault="002D1CE4" w:rsidP="002D1CE4">
      <w:r>
        <w:t>Deployed Workmatec application, service and database can be scaled in terms of:</w:t>
      </w:r>
    </w:p>
    <w:p w14:paraId="71C09F0C" w14:textId="77777777" w:rsidR="002D1CE4" w:rsidRDefault="002D1CE4" w:rsidP="002D1CE4">
      <w:pPr>
        <w:pStyle w:val="ListParagraph"/>
        <w:numPr>
          <w:ilvl w:val="0"/>
          <w:numId w:val="26"/>
        </w:numPr>
      </w:pPr>
      <w:r>
        <w:t xml:space="preserve">Website Size </w:t>
      </w:r>
    </w:p>
    <w:p w14:paraId="05A28842" w14:textId="77777777" w:rsidR="002D1CE4" w:rsidRDefault="002D1CE4" w:rsidP="002D1CE4">
      <w:pPr>
        <w:pStyle w:val="ListParagraph"/>
        <w:numPr>
          <w:ilvl w:val="0"/>
          <w:numId w:val="26"/>
        </w:numPr>
      </w:pPr>
      <w:r>
        <w:t>CPU Processor Size/Cores</w:t>
      </w:r>
    </w:p>
    <w:p w14:paraId="4751FEB4" w14:textId="77777777" w:rsidR="002D1CE4" w:rsidRDefault="002D1CE4" w:rsidP="002D1CE4">
      <w:pPr>
        <w:pStyle w:val="ListParagraph"/>
        <w:numPr>
          <w:ilvl w:val="0"/>
          <w:numId w:val="26"/>
        </w:numPr>
      </w:pPr>
      <w:r>
        <w:t>Bandwidth (input and output bandwidth)</w:t>
      </w:r>
    </w:p>
    <w:p w14:paraId="2FA5181B" w14:textId="77777777" w:rsidR="002D1CE4" w:rsidRDefault="002D1CE4" w:rsidP="002D1CE4">
      <w:pPr>
        <w:pStyle w:val="ListParagraph"/>
        <w:numPr>
          <w:ilvl w:val="0"/>
          <w:numId w:val="26"/>
        </w:numPr>
      </w:pPr>
      <w:r>
        <w:t>Memory (RAM)</w:t>
      </w:r>
    </w:p>
    <w:p w14:paraId="6B9AA00B" w14:textId="77777777" w:rsidR="002D1CE4" w:rsidRDefault="002D1CE4" w:rsidP="002D1CE4">
      <w:pPr>
        <w:pStyle w:val="ListParagraph"/>
        <w:numPr>
          <w:ilvl w:val="0"/>
          <w:numId w:val="26"/>
        </w:numPr>
      </w:pPr>
      <w:r>
        <w:t>Database Performance</w:t>
      </w:r>
    </w:p>
    <w:p w14:paraId="25FAB6D7" w14:textId="77777777" w:rsidR="00AE4CE1" w:rsidRDefault="002D1CE4" w:rsidP="00266E64">
      <w:r>
        <w:lastRenderedPageBreak/>
        <w:t xml:space="preserve">Auto-Scale </w:t>
      </w:r>
      <w:r w:rsidR="00266E64">
        <w:t>is</w:t>
      </w:r>
      <w:r>
        <w:t xml:space="preserve"> configured in Azure to auto selection of </w:t>
      </w:r>
      <w:r w:rsidR="00266E64">
        <w:t xml:space="preserve">the </w:t>
      </w:r>
      <w:r>
        <w:t xml:space="preserve">preferred model suitable for deployed application.  </w:t>
      </w:r>
    </w:p>
    <w:p w14:paraId="1E451EDD" w14:textId="77777777" w:rsidR="00AE5AE6" w:rsidRDefault="00AE5AE6" w:rsidP="00266E64"/>
    <w:p w14:paraId="5CBDC612" w14:textId="77777777" w:rsidR="001352A7" w:rsidRDefault="001352A7" w:rsidP="001352A7">
      <w:pPr>
        <w:pStyle w:val="Heading1"/>
      </w:pPr>
      <w:r>
        <w:t xml:space="preserve">Performance </w:t>
      </w:r>
      <w:r w:rsidRPr="00F968E1">
        <w:t>Testing</w:t>
      </w:r>
    </w:p>
    <w:p w14:paraId="77648CCF" w14:textId="77777777" w:rsidR="001352A7" w:rsidRDefault="00987A95" w:rsidP="001352A7">
      <w:r>
        <w:t>Workmatec application tested for both</w:t>
      </w:r>
      <w:r w:rsidR="001352A7">
        <w:t xml:space="preserve"> </w:t>
      </w:r>
      <w:r w:rsidR="00184DE6" w:rsidRPr="00184DE6">
        <w:rPr>
          <w:b/>
        </w:rPr>
        <w:t>Load</w:t>
      </w:r>
      <w:r w:rsidR="00184DE6">
        <w:t xml:space="preserve"> and </w:t>
      </w:r>
      <w:r w:rsidR="00184DE6" w:rsidRPr="00184DE6">
        <w:rPr>
          <w:b/>
        </w:rPr>
        <w:t>C</w:t>
      </w:r>
      <w:r w:rsidR="001352A7" w:rsidRPr="00184DE6">
        <w:rPr>
          <w:b/>
        </w:rPr>
        <w:t>onsistency</w:t>
      </w:r>
      <w:r w:rsidR="001352A7">
        <w:t xml:space="preserve">. </w:t>
      </w:r>
      <w:r>
        <w:t xml:space="preserve">Two different scenarios executed for performance testing using Apache jMeter tool. </w:t>
      </w:r>
    </w:p>
    <w:p w14:paraId="677ACD18" w14:textId="77777777" w:rsidR="001352A7" w:rsidRDefault="001352A7" w:rsidP="001352A7">
      <w:pPr>
        <w:pStyle w:val="ListParagraph"/>
        <w:numPr>
          <w:ilvl w:val="0"/>
          <w:numId w:val="31"/>
        </w:numPr>
      </w:pPr>
      <w:r>
        <w:t xml:space="preserve">In scenario A, 250 thread (user connections) were made within a second and repeated for 100 times. Total of 25000 user connections were successfully processed within 30 minutes. Each user performed six operations in single connection including Connect, Login, </w:t>
      </w:r>
      <w:commentRangeStart w:id="13"/>
      <w:r>
        <w:t>Task Feeds</w:t>
      </w:r>
      <w:commentRangeEnd w:id="13"/>
      <w:r w:rsidR="00620A05">
        <w:rPr>
          <w:rStyle w:val="CommentReference"/>
        </w:rPr>
        <w:commentReference w:id="13"/>
      </w:r>
      <w:r>
        <w:t xml:space="preserve">, Inbox, My Apps and Logout. This scenario helps to check capability of </w:t>
      </w:r>
      <w:r w:rsidRPr="001A531E">
        <w:rPr>
          <w:b/>
        </w:rPr>
        <w:t>load capacity of application</w:t>
      </w:r>
      <w:r>
        <w:t>.</w:t>
      </w:r>
    </w:p>
    <w:p w14:paraId="6D1B0122" w14:textId="77777777" w:rsidR="001352A7" w:rsidRDefault="001352A7" w:rsidP="001352A7">
      <w:pPr>
        <w:pStyle w:val="ListParagraph"/>
        <w:numPr>
          <w:ilvl w:val="0"/>
          <w:numId w:val="31"/>
        </w:numPr>
      </w:pPr>
      <w:r>
        <w:t xml:space="preserve">In scenario B, 25 threads (user connections) were made within a second and repeated for 10,000 times. Total of 250,000 user connections were successfully processed within 6 hours. Each user performed six operations in single connection including Connect, Login, </w:t>
      </w:r>
      <w:commentRangeStart w:id="14"/>
      <w:r>
        <w:t>Task Feeds</w:t>
      </w:r>
      <w:commentRangeEnd w:id="14"/>
      <w:r w:rsidR="00346BBE">
        <w:rPr>
          <w:rStyle w:val="CommentReference"/>
        </w:rPr>
        <w:commentReference w:id="14"/>
      </w:r>
      <w:r>
        <w:t xml:space="preserve">, Inbox, My Apps and Logout. This scenario helps to check the </w:t>
      </w:r>
      <w:r w:rsidRPr="001A531E">
        <w:rPr>
          <w:b/>
        </w:rPr>
        <w:t>consistency of the application</w:t>
      </w:r>
      <w:r>
        <w:t>.</w:t>
      </w:r>
    </w:p>
    <w:p w14:paraId="40077960" w14:textId="77777777" w:rsidR="001352A7" w:rsidRPr="00F968E1" w:rsidRDefault="001352A7" w:rsidP="001352A7">
      <w:pPr>
        <w:pStyle w:val="ListParagraph"/>
      </w:pPr>
    </w:p>
    <w:p w14:paraId="79C833CF" w14:textId="62AD26BE" w:rsidR="00AE5AE6" w:rsidRDefault="001352A7" w:rsidP="0077526B">
      <w:r>
        <w:t xml:space="preserve">During testing of both of the above scenarios, Web Application and database </w:t>
      </w:r>
      <w:r w:rsidR="0077526B">
        <w:t>were</w:t>
      </w:r>
      <w:r>
        <w:t xml:space="preserve"> monitored closely. CPU was observed as working normally and no HTTP error generated from the web application. Database also processed all of the requests successfully and used up to 98.7% of allocated capacity.  </w:t>
      </w:r>
    </w:p>
    <w:p w14:paraId="10788789" w14:textId="77777777" w:rsidR="00AE5AE6" w:rsidRDefault="00AE5AE6" w:rsidP="00266E64"/>
    <w:p w14:paraId="7AF445A4" w14:textId="77777777" w:rsidR="002D1CE4" w:rsidRDefault="00266E64" w:rsidP="00266E64">
      <w:pPr>
        <w:pStyle w:val="Heading1"/>
      </w:pPr>
      <w:r>
        <w:t xml:space="preserve">Business </w:t>
      </w:r>
      <w:r w:rsidR="00184DE6">
        <w:t>Layers</w:t>
      </w:r>
    </w:p>
    <w:p w14:paraId="0820B199" w14:textId="77777777" w:rsidR="00266E64" w:rsidRPr="00266E64" w:rsidRDefault="00266E64" w:rsidP="00266E64">
      <w:commentRangeStart w:id="15"/>
      <w:r>
        <w:rPr>
          <w:noProof/>
        </w:rPr>
        <w:drawing>
          <wp:inline distT="0" distB="0" distL="0" distR="0" wp14:anchorId="557F3EF6" wp14:editId="0D9F3CFC">
            <wp:extent cx="44958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3448050"/>
                    </a:xfrm>
                    <a:prstGeom prst="rect">
                      <a:avLst/>
                    </a:prstGeom>
                    <a:noFill/>
                    <a:ln>
                      <a:noFill/>
                    </a:ln>
                  </pic:spPr>
                </pic:pic>
              </a:graphicData>
            </a:graphic>
          </wp:inline>
        </w:drawing>
      </w:r>
      <w:commentRangeEnd w:id="15"/>
      <w:r w:rsidR="00280D97">
        <w:rPr>
          <w:rStyle w:val="CommentReference"/>
        </w:rPr>
        <w:commentReference w:id="15"/>
      </w:r>
    </w:p>
    <w:p w14:paraId="6949E85C" w14:textId="77777777" w:rsidR="00AE4CE1" w:rsidRDefault="00AE4CE1" w:rsidP="00AE4CE1">
      <w:pPr>
        <w:pStyle w:val="Heading1"/>
      </w:pPr>
      <w:r>
        <w:lastRenderedPageBreak/>
        <w:t>CAD (Community-based App Development)</w:t>
      </w:r>
    </w:p>
    <w:p w14:paraId="536410F3" w14:textId="77777777" w:rsidR="00AE4CE1" w:rsidRDefault="00AE4CE1" w:rsidP="00AE4CE1">
      <w:pPr>
        <w:pStyle w:val="Heading1"/>
      </w:pPr>
      <w:r>
        <w:object w:dxaOrig="15195" w:dyaOrig="6196" w14:anchorId="30F34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0.5pt" o:ole="">
            <v:imagedata r:id="rId20" o:title=""/>
          </v:shape>
          <o:OLEObject Type="Embed" ProgID="Visio.Drawing.15" ShapeID="_x0000_i1025" DrawAspect="Content" ObjectID="_1489236687" r:id="rId21"/>
        </w:object>
      </w:r>
    </w:p>
    <w:p w14:paraId="40EB19F6" w14:textId="77777777" w:rsidR="00AE4CE1" w:rsidRDefault="00AE4CE1" w:rsidP="00AE4CE1">
      <w:pPr>
        <w:rPr>
          <w:rFonts w:asciiTheme="majorHAnsi" w:eastAsiaTheme="majorEastAsia" w:hAnsiTheme="majorHAnsi" w:cstheme="majorBidi"/>
          <w:color w:val="2E74B5" w:themeColor="accent1" w:themeShade="BF"/>
          <w:sz w:val="32"/>
          <w:szCs w:val="32"/>
        </w:rPr>
      </w:pPr>
      <w:r>
        <w:br w:type="page"/>
      </w:r>
    </w:p>
    <w:p w14:paraId="164FCA7C" w14:textId="77777777" w:rsidR="00AE4CE1" w:rsidRDefault="00AE4CE1" w:rsidP="00AE4CE1">
      <w:pPr>
        <w:pStyle w:val="Heading1"/>
      </w:pPr>
      <w:r>
        <w:lastRenderedPageBreak/>
        <w:t>Workmatec Service Delivery and Security Model</w:t>
      </w:r>
    </w:p>
    <w:p w14:paraId="0E17C1E7" w14:textId="77777777" w:rsidR="00AE4CE1" w:rsidRPr="00AF2398" w:rsidRDefault="00AE4CE1" w:rsidP="00AE4CE1"/>
    <w:p w14:paraId="40768001" w14:textId="77777777" w:rsidR="00AE4CE1" w:rsidRPr="00AF2398" w:rsidRDefault="00AE4CE1" w:rsidP="00AE4CE1">
      <w:r>
        <w:object w:dxaOrig="14340" w:dyaOrig="10215" w14:anchorId="00C37ED2">
          <v:shape id="_x0000_i1026" type="#_x0000_t75" style="width:467.25pt;height:333pt" o:ole="">
            <v:imagedata r:id="rId22" o:title=""/>
          </v:shape>
          <o:OLEObject Type="Embed" ProgID="Visio.Drawing.15" ShapeID="_x0000_i1026" DrawAspect="Content" ObjectID="_1489236688" r:id="rId23"/>
        </w:object>
      </w:r>
    </w:p>
    <w:p w14:paraId="1D196BF9" w14:textId="77777777" w:rsidR="00AE4CE1" w:rsidRDefault="00AE4CE1" w:rsidP="00AE4CE1">
      <w:pPr>
        <w:rPr>
          <w:rFonts w:asciiTheme="majorHAnsi" w:eastAsiaTheme="majorEastAsia" w:hAnsiTheme="majorHAnsi" w:cstheme="majorBidi"/>
          <w:spacing w:val="-10"/>
          <w:kern w:val="28"/>
          <w:sz w:val="56"/>
          <w:szCs w:val="56"/>
        </w:rPr>
      </w:pPr>
    </w:p>
    <w:p w14:paraId="734FFF7A" w14:textId="77777777" w:rsidR="00AE4CE1" w:rsidRPr="00AE4CE1" w:rsidRDefault="00AE4CE1" w:rsidP="00AE4CE1"/>
    <w:p w14:paraId="5F08EB39" w14:textId="77777777" w:rsidR="00AE4CE1" w:rsidRPr="00AE4CE1" w:rsidRDefault="00AE4CE1" w:rsidP="00AE4CE1"/>
    <w:p w14:paraId="7434C5F1" w14:textId="77777777" w:rsidR="002D1CE4" w:rsidRDefault="002D1CE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279A9F65" w14:textId="77777777" w:rsidR="00A0715C" w:rsidRDefault="002D1CE4" w:rsidP="002D1CE4">
      <w:pPr>
        <w:pStyle w:val="Heading1"/>
      </w:pPr>
      <w:r>
        <w:lastRenderedPageBreak/>
        <w:t>SWOT Analysis</w:t>
      </w:r>
    </w:p>
    <w:p w14:paraId="71E1AE72" w14:textId="77777777" w:rsidR="002D1CE4" w:rsidRPr="002D1CE4" w:rsidRDefault="002D1CE4" w:rsidP="002D1CE4"/>
    <w:tbl>
      <w:tblPr>
        <w:tblStyle w:val="TableGrid"/>
        <w:tblW w:w="0" w:type="auto"/>
        <w:tblLook w:val="04A0" w:firstRow="1" w:lastRow="0" w:firstColumn="1" w:lastColumn="0" w:noHBand="0" w:noVBand="1"/>
      </w:tblPr>
      <w:tblGrid>
        <w:gridCol w:w="639"/>
        <w:gridCol w:w="4256"/>
        <w:gridCol w:w="4455"/>
      </w:tblGrid>
      <w:tr w:rsidR="002D1CE4" w:rsidRPr="00800992" w14:paraId="58014840" w14:textId="77777777" w:rsidTr="00266E64">
        <w:tc>
          <w:tcPr>
            <w:tcW w:w="648" w:type="dxa"/>
            <w:vMerge w:val="restart"/>
            <w:shd w:val="clear" w:color="auto" w:fill="FFD966" w:themeFill="accent4" w:themeFillTint="99"/>
            <w:textDirection w:val="btLr"/>
          </w:tcPr>
          <w:p w14:paraId="79EE3390" w14:textId="77777777" w:rsidR="002D1CE4" w:rsidRPr="004A3205" w:rsidRDefault="002D1CE4" w:rsidP="00266E64">
            <w:pPr>
              <w:ind w:left="113" w:right="113"/>
              <w:jc w:val="center"/>
              <w:rPr>
                <w:b/>
                <w:sz w:val="32"/>
              </w:rPr>
            </w:pPr>
            <w:r w:rsidRPr="004A3205">
              <w:rPr>
                <w:b/>
                <w:sz w:val="32"/>
              </w:rPr>
              <w:t>Internal</w:t>
            </w:r>
          </w:p>
        </w:tc>
        <w:tc>
          <w:tcPr>
            <w:tcW w:w="4950" w:type="dxa"/>
            <w:shd w:val="clear" w:color="auto" w:fill="7B7B7B" w:themeFill="accent3" w:themeFillShade="BF"/>
          </w:tcPr>
          <w:p w14:paraId="423D07BC" w14:textId="77777777" w:rsidR="002D1CE4" w:rsidRPr="004A3205" w:rsidRDefault="002D1CE4" w:rsidP="00266E64">
            <w:pPr>
              <w:jc w:val="center"/>
              <w:rPr>
                <w:b/>
                <w:color w:val="FFFFFF" w:themeColor="background1"/>
                <w:sz w:val="32"/>
              </w:rPr>
            </w:pPr>
            <w:r w:rsidRPr="004A3205">
              <w:rPr>
                <w:b/>
                <w:color w:val="FFFFFF" w:themeColor="background1"/>
                <w:sz w:val="48"/>
              </w:rPr>
              <w:t>S</w:t>
            </w:r>
            <w:r w:rsidRPr="004A3205">
              <w:rPr>
                <w:b/>
                <w:color w:val="FFFFFF" w:themeColor="background1"/>
                <w:sz w:val="32"/>
              </w:rPr>
              <w:t>trengths</w:t>
            </w:r>
          </w:p>
        </w:tc>
        <w:tc>
          <w:tcPr>
            <w:tcW w:w="5310" w:type="dxa"/>
            <w:shd w:val="clear" w:color="auto" w:fill="538135" w:themeFill="accent6" w:themeFillShade="BF"/>
          </w:tcPr>
          <w:p w14:paraId="3A5E8AD8" w14:textId="77777777" w:rsidR="002D1CE4" w:rsidRPr="004A3205" w:rsidRDefault="002D1CE4" w:rsidP="00266E64">
            <w:pPr>
              <w:jc w:val="center"/>
              <w:rPr>
                <w:b/>
                <w:sz w:val="32"/>
              </w:rPr>
            </w:pPr>
            <w:r w:rsidRPr="004A3205">
              <w:rPr>
                <w:b/>
                <w:color w:val="FFFFFF" w:themeColor="background1"/>
                <w:sz w:val="48"/>
                <w:szCs w:val="48"/>
              </w:rPr>
              <w:t>W</w:t>
            </w:r>
            <w:r w:rsidRPr="004A3205">
              <w:rPr>
                <w:b/>
                <w:color w:val="FFFFFF" w:themeColor="background1"/>
                <w:sz w:val="32"/>
              </w:rPr>
              <w:t>eaknesses</w:t>
            </w:r>
          </w:p>
        </w:tc>
      </w:tr>
      <w:tr w:rsidR="002D1CE4" w:rsidRPr="00800992" w14:paraId="06817C2D" w14:textId="77777777" w:rsidTr="00266E64">
        <w:tc>
          <w:tcPr>
            <w:tcW w:w="648" w:type="dxa"/>
            <w:vMerge/>
            <w:shd w:val="clear" w:color="auto" w:fill="FFD966" w:themeFill="accent4" w:themeFillTint="99"/>
          </w:tcPr>
          <w:p w14:paraId="443D998A" w14:textId="77777777" w:rsidR="002D1CE4" w:rsidRPr="004A3205" w:rsidRDefault="002D1CE4" w:rsidP="00266E64">
            <w:pPr>
              <w:jc w:val="center"/>
              <w:rPr>
                <w:b/>
                <w:sz w:val="32"/>
              </w:rPr>
            </w:pPr>
          </w:p>
        </w:tc>
        <w:tc>
          <w:tcPr>
            <w:tcW w:w="4950" w:type="dxa"/>
            <w:shd w:val="clear" w:color="auto" w:fill="EDEDED" w:themeFill="accent3" w:themeFillTint="33"/>
          </w:tcPr>
          <w:p w14:paraId="0A381841" w14:textId="77777777" w:rsidR="002D1CE4" w:rsidRPr="004A3205" w:rsidRDefault="002D1CE4" w:rsidP="002D1CE4">
            <w:pPr>
              <w:pStyle w:val="ListParagraph"/>
              <w:numPr>
                <w:ilvl w:val="0"/>
                <w:numId w:val="24"/>
              </w:numPr>
            </w:pPr>
            <w:r w:rsidRPr="004A3205">
              <w:t xml:space="preserve">Less need of in-house IT </w:t>
            </w:r>
          </w:p>
          <w:p w14:paraId="25073647" w14:textId="77777777" w:rsidR="002D1CE4" w:rsidRPr="004A3205" w:rsidRDefault="002D1CE4" w:rsidP="002D1CE4">
            <w:pPr>
              <w:pStyle w:val="ListParagraph"/>
              <w:numPr>
                <w:ilvl w:val="0"/>
                <w:numId w:val="24"/>
              </w:numPr>
            </w:pPr>
            <w:r w:rsidRPr="004A3205">
              <w:t>High availability anywhere</w:t>
            </w:r>
          </w:p>
          <w:p w14:paraId="20BA1245" w14:textId="77777777" w:rsidR="002D1CE4" w:rsidRPr="004A3205" w:rsidRDefault="002D1CE4" w:rsidP="002D1CE4">
            <w:pPr>
              <w:pStyle w:val="ListParagraph"/>
              <w:numPr>
                <w:ilvl w:val="0"/>
                <w:numId w:val="24"/>
              </w:numPr>
            </w:pPr>
            <w:r w:rsidRPr="004A3205">
              <w:t>Low activation cost</w:t>
            </w:r>
          </w:p>
          <w:p w14:paraId="1D5B97B1" w14:textId="77777777" w:rsidR="002D1CE4" w:rsidRPr="004A3205" w:rsidRDefault="002D1CE4" w:rsidP="002D1CE4">
            <w:pPr>
              <w:pStyle w:val="ListParagraph"/>
              <w:numPr>
                <w:ilvl w:val="0"/>
                <w:numId w:val="24"/>
              </w:numPr>
            </w:pPr>
            <w:r w:rsidRPr="004A3205">
              <w:t>Fast implementation</w:t>
            </w:r>
          </w:p>
          <w:p w14:paraId="5DD724BC" w14:textId="77777777" w:rsidR="002D1CE4" w:rsidRPr="004A3205" w:rsidRDefault="002D1CE4" w:rsidP="002D1CE4">
            <w:pPr>
              <w:pStyle w:val="ListParagraph"/>
              <w:numPr>
                <w:ilvl w:val="0"/>
                <w:numId w:val="24"/>
              </w:numPr>
            </w:pPr>
            <w:r w:rsidRPr="004A3205">
              <w:t>Low risk of purchasing</w:t>
            </w:r>
          </w:p>
          <w:p w14:paraId="21A92C6C" w14:textId="77777777" w:rsidR="002D1CE4" w:rsidRPr="004A3205" w:rsidRDefault="002D1CE4" w:rsidP="002D1CE4">
            <w:pPr>
              <w:pStyle w:val="ListParagraph"/>
              <w:numPr>
                <w:ilvl w:val="0"/>
                <w:numId w:val="24"/>
              </w:numPr>
            </w:pPr>
            <w:r w:rsidRPr="004A3205">
              <w:t>Easy upgrades</w:t>
            </w:r>
          </w:p>
          <w:p w14:paraId="7219E2D4" w14:textId="77777777" w:rsidR="002D1CE4" w:rsidRPr="004A3205" w:rsidRDefault="002D1CE4" w:rsidP="002D1CE4">
            <w:pPr>
              <w:pStyle w:val="ListParagraph"/>
              <w:numPr>
                <w:ilvl w:val="0"/>
                <w:numId w:val="24"/>
              </w:numPr>
            </w:pPr>
            <w:r>
              <w:t>P</w:t>
            </w:r>
            <w:r w:rsidRPr="004A3205">
              <w:t>ossible better technical secu</w:t>
            </w:r>
            <w:r>
              <w:t>rity</w:t>
            </w:r>
          </w:p>
          <w:p w14:paraId="661FD6AD" w14:textId="77777777" w:rsidR="002D1CE4" w:rsidRPr="004A3205" w:rsidRDefault="002D1CE4" w:rsidP="002D1CE4">
            <w:pPr>
              <w:pStyle w:val="ListParagraph"/>
              <w:numPr>
                <w:ilvl w:val="0"/>
                <w:numId w:val="24"/>
              </w:numPr>
            </w:pPr>
            <w:r w:rsidRPr="004A3205">
              <w:t>A wide range of potential customers</w:t>
            </w:r>
          </w:p>
          <w:p w14:paraId="6E7B87D5" w14:textId="77777777" w:rsidR="002D1CE4" w:rsidRPr="004A3205" w:rsidRDefault="002D1CE4" w:rsidP="002D1CE4">
            <w:pPr>
              <w:pStyle w:val="ListParagraph"/>
              <w:numPr>
                <w:ilvl w:val="0"/>
                <w:numId w:val="24"/>
              </w:numPr>
            </w:pPr>
            <w:r w:rsidRPr="004A3205">
              <w:t>Low costs for individual customer</w:t>
            </w:r>
          </w:p>
          <w:p w14:paraId="1416E02E" w14:textId="77777777" w:rsidR="002D1CE4" w:rsidRPr="004A3205" w:rsidRDefault="002D1CE4" w:rsidP="002D1CE4">
            <w:pPr>
              <w:pStyle w:val="ListParagraph"/>
              <w:numPr>
                <w:ilvl w:val="0"/>
                <w:numId w:val="24"/>
              </w:numPr>
            </w:pPr>
            <w:r w:rsidRPr="004A3205">
              <w:t>Simpler version management</w:t>
            </w:r>
          </w:p>
          <w:p w14:paraId="4CA30A78" w14:textId="77777777" w:rsidR="002D1CE4" w:rsidRPr="004A3205" w:rsidRDefault="002D1CE4" w:rsidP="002D1CE4">
            <w:pPr>
              <w:pStyle w:val="ListParagraph"/>
              <w:numPr>
                <w:ilvl w:val="0"/>
                <w:numId w:val="24"/>
              </w:numPr>
            </w:pPr>
            <w:r w:rsidRPr="004A3205">
              <w:t>Simple development process</w:t>
            </w:r>
          </w:p>
          <w:p w14:paraId="25D57B8E" w14:textId="77777777" w:rsidR="002D1CE4" w:rsidRPr="004A3205" w:rsidRDefault="002D1CE4" w:rsidP="002D1CE4">
            <w:pPr>
              <w:pStyle w:val="ListParagraph"/>
              <w:numPr>
                <w:ilvl w:val="0"/>
                <w:numId w:val="24"/>
              </w:numPr>
            </w:pPr>
            <w:r w:rsidRPr="004A3205">
              <w:t>Quick selling</w:t>
            </w:r>
          </w:p>
        </w:tc>
        <w:tc>
          <w:tcPr>
            <w:tcW w:w="5310" w:type="dxa"/>
            <w:shd w:val="clear" w:color="auto" w:fill="E2EFD9" w:themeFill="accent6" w:themeFillTint="33"/>
          </w:tcPr>
          <w:p w14:paraId="09F1C7E3" w14:textId="77777777" w:rsidR="002D1CE4" w:rsidRPr="004A3205" w:rsidRDefault="002D1CE4" w:rsidP="002D1CE4">
            <w:pPr>
              <w:pStyle w:val="ListParagraph"/>
              <w:numPr>
                <w:ilvl w:val="0"/>
                <w:numId w:val="24"/>
              </w:numPr>
            </w:pPr>
            <w:r w:rsidRPr="004A3205">
              <w:t>Less control</w:t>
            </w:r>
          </w:p>
          <w:p w14:paraId="1B8E0604" w14:textId="77777777" w:rsidR="002D1CE4" w:rsidRPr="004A3205" w:rsidRDefault="002D1CE4" w:rsidP="002D1CE4">
            <w:pPr>
              <w:pStyle w:val="ListParagraph"/>
              <w:numPr>
                <w:ilvl w:val="0"/>
                <w:numId w:val="24"/>
              </w:numPr>
            </w:pPr>
            <w:r w:rsidRPr="004A3205">
              <w:t>Non- tailored application</w:t>
            </w:r>
          </w:p>
          <w:p w14:paraId="328983EC" w14:textId="77777777" w:rsidR="002D1CE4" w:rsidRPr="004A3205" w:rsidRDefault="002D1CE4" w:rsidP="002D1CE4">
            <w:pPr>
              <w:pStyle w:val="ListParagraph"/>
              <w:numPr>
                <w:ilvl w:val="0"/>
                <w:numId w:val="24"/>
              </w:numPr>
            </w:pPr>
            <w:r w:rsidRPr="004A3205">
              <w:t>High dependency on the service provider</w:t>
            </w:r>
          </w:p>
          <w:p w14:paraId="6096BE9D" w14:textId="77777777" w:rsidR="002D1CE4" w:rsidRPr="004A3205" w:rsidRDefault="002D1CE4" w:rsidP="002D1CE4">
            <w:pPr>
              <w:pStyle w:val="ListParagraph"/>
              <w:numPr>
                <w:ilvl w:val="0"/>
                <w:numId w:val="24"/>
              </w:numPr>
            </w:pPr>
            <w:r w:rsidRPr="004A3205">
              <w:t>Standardized contracts</w:t>
            </w:r>
          </w:p>
          <w:p w14:paraId="121B6AA0" w14:textId="77777777" w:rsidR="002D1CE4" w:rsidRPr="004A3205" w:rsidRDefault="002D1CE4" w:rsidP="002D1CE4">
            <w:pPr>
              <w:pStyle w:val="ListParagraph"/>
              <w:numPr>
                <w:ilvl w:val="0"/>
                <w:numId w:val="24"/>
              </w:numPr>
            </w:pPr>
            <w:r w:rsidRPr="004A3205">
              <w:t>No offline usage</w:t>
            </w:r>
          </w:p>
          <w:p w14:paraId="40D62A95" w14:textId="77777777" w:rsidR="002D1CE4" w:rsidRPr="004A3205" w:rsidRDefault="002D1CE4" w:rsidP="002D1CE4">
            <w:pPr>
              <w:pStyle w:val="ListParagraph"/>
              <w:numPr>
                <w:ilvl w:val="0"/>
                <w:numId w:val="24"/>
              </w:numPr>
            </w:pPr>
            <w:r w:rsidRPr="004A3205">
              <w:t>Flow of income</w:t>
            </w:r>
          </w:p>
          <w:p w14:paraId="732C6147" w14:textId="77777777" w:rsidR="002D1CE4" w:rsidRPr="004A3205" w:rsidRDefault="002D1CE4" w:rsidP="002D1CE4">
            <w:pPr>
              <w:pStyle w:val="ListParagraph"/>
              <w:numPr>
                <w:ilvl w:val="0"/>
                <w:numId w:val="24"/>
              </w:numPr>
            </w:pPr>
            <w:r w:rsidRPr="004A3205">
              <w:t>High costs with bringing of customers</w:t>
            </w:r>
          </w:p>
          <w:p w14:paraId="089CE81E" w14:textId="77777777" w:rsidR="002D1CE4" w:rsidRPr="004A3205" w:rsidRDefault="002D1CE4" w:rsidP="002D1CE4">
            <w:pPr>
              <w:pStyle w:val="ListParagraph"/>
              <w:numPr>
                <w:ilvl w:val="0"/>
                <w:numId w:val="24"/>
              </w:numPr>
            </w:pPr>
            <w:r w:rsidRPr="004A3205">
              <w:t>Weaker locking of the customer</w:t>
            </w:r>
          </w:p>
        </w:tc>
      </w:tr>
      <w:tr w:rsidR="002D1CE4" w:rsidRPr="00800992" w14:paraId="235A07EE" w14:textId="77777777" w:rsidTr="00266E64">
        <w:tc>
          <w:tcPr>
            <w:tcW w:w="648" w:type="dxa"/>
            <w:vMerge w:val="restart"/>
            <w:shd w:val="clear" w:color="auto" w:fill="AEAAAA" w:themeFill="background2" w:themeFillShade="BF"/>
            <w:textDirection w:val="btLr"/>
          </w:tcPr>
          <w:p w14:paraId="30858372" w14:textId="77777777" w:rsidR="002D1CE4" w:rsidRPr="004A3205" w:rsidRDefault="002D1CE4" w:rsidP="00266E64">
            <w:pPr>
              <w:ind w:left="113" w:right="113"/>
              <w:jc w:val="center"/>
              <w:rPr>
                <w:b/>
                <w:sz w:val="32"/>
              </w:rPr>
            </w:pPr>
            <w:r w:rsidRPr="004A3205">
              <w:rPr>
                <w:b/>
                <w:sz w:val="32"/>
              </w:rPr>
              <w:t>External</w:t>
            </w:r>
          </w:p>
        </w:tc>
        <w:tc>
          <w:tcPr>
            <w:tcW w:w="4950" w:type="dxa"/>
            <w:shd w:val="clear" w:color="auto" w:fill="2E74B5" w:themeFill="accent1" w:themeFillShade="BF"/>
          </w:tcPr>
          <w:p w14:paraId="0D106FA1" w14:textId="77777777" w:rsidR="002D1CE4" w:rsidRPr="004A3205" w:rsidRDefault="002D1CE4" w:rsidP="00266E64">
            <w:pPr>
              <w:jc w:val="center"/>
              <w:rPr>
                <w:b/>
                <w:sz w:val="32"/>
              </w:rPr>
            </w:pPr>
            <w:r w:rsidRPr="004A3205">
              <w:rPr>
                <w:b/>
                <w:color w:val="FFFFFF" w:themeColor="background1"/>
                <w:sz w:val="48"/>
                <w:szCs w:val="48"/>
              </w:rPr>
              <w:t>O</w:t>
            </w:r>
            <w:r w:rsidRPr="004A3205">
              <w:rPr>
                <w:b/>
                <w:color w:val="FFFFFF" w:themeColor="background1"/>
                <w:sz w:val="32"/>
              </w:rPr>
              <w:t>pportunities</w:t>
            </w:r>
          </w:p>
        </w:tc>
        <w:tc>
          <w:tcPr>
            <w:tcW w:w="5310" w:type="dxa"/>
            <w:shd w:val="clear" w:color="auto" w:fill="C45911" w:themeFill="accent2" w:themeFillShade="BF"/>
          </w:tcPr>
          <w:p w14:paraId="4A972457" w14:textId="77777777" w:rsidR="002D1CE4" w:rsidRPr="004A3205" w:rsidRDefault="002D1CE4" w:rsidP="00266E64">
            <w:pPr>
              <w:jc w:val="center"/>
              <w:rPr>
                <w:b/>
                <w:sz w:val="32"/>
              </w:rPr>
            </w:pPr>
            <w:r w:rsidRPr="004A3205">
              <w:rPr>
                <w:b/>
                <w:color w:val="FFFFFF" w:themeColor="background1"/>
                <w:sz w:val="48"/>
                <w:szCs w:val="48"/>
              </w:rPr>
              <w:t>T</w:t>
            </w:r>
            <w:r w:rsidRPr="004A3205">
              <w:rPr>
                <w:b/>
                <w:color w:val="FFFFFF" w:themeColor="background1"/>
                <w:sz w:val="32"/>
              </w:rPr>
              <w:t>hreats</w:t>
            </w:r>
          </w:p>
        </w:tc>
      </w:tr>
      <w:tr w:rsidR="002D1CE4" w:rsidRPr="00800992" w14:paraId="52B1FD52" w14:textId="77777777" w:rsidTr="00266E64">
        <w:tc>
          <w:tcPr>
            <w:tcW w:w="648" w:type="dxa"/>
            <w:vMerge/>
            <w:shd w:val="clear" w:color="auto" w:fill="AEAAAA" w:themeFill="background2" w:themeFillShade="BF"/>
          </w:tcPr>
          <w:p w14:paraId="4FEF05A2" w14:textId="77777777" w:rsidR="002D1CE4" w:rsidRPr="00800992" w:rsidRDefault="002D1CE4" w:rsidP="00266E64">
            <w:pPr>
              <w:rPr>
                <w:b/>
              </w:rPr>
            </w:pPr>
          </w:p>
        </w:tc>
        <w:tc>
          <w:tcPr>
            <w:tcW w:w="4950" w:type="dxa"/>
            <w:shd w:val="clear" w:color="auto" w:fill="DEEAF6" w:themeFill="accent1" w:themeFillTint="33"/>
          </w:tcPr>
          <w:p w14:paraId="1FB7FF54" w14:textId="77777777" w:rsidR="002D1CE4" w:rsidRPr="004A3205" w:rsidRDefault="002D1CE4" w:rsidP="002D1CE4">
            <w:pPr>
              <w:pStyle w:val="ListParagraph"/>
              <w:numPr>
                <w:ilvl w:val="0"/>
                <w:numId w:val="24"/>
              </w:numPr>
            </w:pPr>
            <w:r w:rsidRPr="004A3205">
              <w:t>More options</w:t>
            </w:r>
          </w:p>
          <w:p w14:paraId="70CB0D6F" w14:textId="77777777" w:rsidR="002D1CE4" w:rsidRPr="004A3205" w:rsidRDefault="002D1CE4" w:rsidP="002D1CE4">
            <w:pPr>
              <w:pStyle w:val="ListParagraph"/>
              <w:numPr>
                <w:ilvl w:val="0"/>
                <w:numId w:val="24"/>
              </w:numPr>
            </w:pPr>
            <w:r w:rsidRPr="004A3205">
              <w:t>More focus on the core business</w:t>
            </w:r>
          </w:p>
          <w:p w14:paraId="38CF45F3" w14:textId="77777777" w:rsidR="002D1CE4" w:rsidRPr="004A3205" w:rsidRDefault="002D1CE4" w:rsidP="002D1CE4">
            <w:pPr>
              <w:pStyle w:val="ListParagraph"/>
              <w:numPr>
                <w:ilvl w:val="0"/>
                <w:numId w:val="24"/>
              </w:numPr>
            </w:pPr>
            <w:r w:rsidRPr="004A3205">
              <w:t>Cost savings</w:t>
            </w:r>
          </w:p>
          <w:p w14:paraId="02BB410A" w14:textId="77777777" w:rsidR="002D1CE4" w:rsidRPr="004A3205" w:rsidRDefault="002D1CE4" w:rsidP="002D1CE4">
            <w:pPr>
              <w:pStyle w:val="ListParagraph"/>
              <w:numPr>
                <w:ilvl w:val="0"/>
                <w:numId w:val="24"/>
              </w:numPr>
            </w:pPr>
            <w:r w:rsidRPr="004A3205">
              <w:t>Low risk testing</w:t>
            </w:r>
          </w:p>
          <w:p w14:paraId="64BAD43A" w14:textId="77777777" w:rsidR="002D1CE4" w:rsidRPr="004A3205" w:rsidRDefault="002D1CE4" w:rsidP="002D1CE4">
            <w:pPr>
              <w:pStyle w:val="ListParagraph"/>
              <w:numPr>
                <w:ilvl w:val="0"/>
                <w:numId w:val="24"/>
              </w:numPr>
            </w:pPr>
            <w:r w:rsidRPr="004A3205">
              <w:t>Self-service model</w:t>
            </w:r>
          </w:p>
          <w:p w14:paraId="6E6CACBB" w14:textId="77777777" w:rsidR="002D1CE4" w:rsidRPr="004A3205" w:rsidRDefault="002D1CE4" w:rsidP="002D1CE4">
            <w:pPr>
              <w:pStyle w:val="ListParagraph"/>
              <w:numPr>
                <w:ilvl w:val="0"/>
                <w:numId w:val="24"/>
              </w:numPr>
            </w:pPr>
            <w:r w:rsidRPr="004A3205">
              <w:t>High cost-value ratio</w:t>
            </w:r>
          </w:p>
          <w:p w14:paraId="5A2B75D9" w14:textId="77777777" w:rsidR="002D1CE4" w:rsidRPr="004A3205" w:rsidRDefault="002D1CE4" w:rsidP="002D1CE4">
            <w:pPr>
              <w:pStyle w:val="ListParagraph"/>
              <w:numPr>
                <w:ilvl w:val="0"/>
                <w:numId w:val="24"/>
              </w:numPr>
            </w:pPr>
            <w:r w:rsidRPr="004A3205">
              <w:t>Scalable business model</w:t>
            </w:r>
          </w:p>
          <w:p w14:paraId="5054DFAC" w14:textId="77777777" w:rsidR="002D1CE4" w:rsidRPr="004A3205" w:rsidRDefault="002D1CE4" w:rsidP="002D1CE4">
            <w:pPr>
              <w:pStyle w:val="ListParagraph"/>
              <w:numPr>
                <w:ilvl w:val="0"/>
                <w:numId w:val="24"/>
              </w:numPr>
            </w:pPr>
            <w:r w:rsidRPr="004A3205">
              <w:t>Possibilities of internal viral-effect</w:t>
            </w:r>
          </w:p>
          <w:p w14:paraId="63159B28" w14:textId="77777777" w:rsidR="002D1CE4" w:rsidRPr="004A3205" w:rsidRDefault="002D1CE4" w:rsidP="002D1CE4">
            <w:pPr>
              <w:pStyle w:val="ListParagraph"/>
              <w:numPr>
                <w:ilvl w:val="0"/>
                <w:numId w:val="24"/>
              </w:numPr>
            </w:pPr>
            <w:r w:rsidRPr="004A3205">
              <w:t>Quick entry to global markets</w:t>
            </w:r>
          </w:p>
          <w:p w14:paraId="4EEE26EC" w14:textId="77777777" w:rsidR="002D1CE4" w:rsidRPr="004A3205" w:rsidRDefault="002D1CE4" w:rsidP="002D1CE4">
            <w:pPr>
              <w:pStyle w:val="ListParagraph"/>
              <w:numPr>
                <w:ilvl w:val="0"/>
                <w:numId w:val="24"/>
              </w:numPr>
            </w:pPr>
            <w:r w:rsidRPr="004A3205">
              <w:t>Possibility to start with minimal risks</w:t>
            </w:r>
          </w:p>
          <w:p w14:paraId="2157F9F6" w14:textId="77777777" w:rsidR="002D1CE4" w:rsidRPr="004A3205" w:rsidRDefault="002D1CE4" w:rsidP="002D1CE4">
            <w:pPr>
              <w:pStyle w:val="ListParagraph"/>
              <w:numPr>
                <w:ilvl w:val="0"/>
                <w:numId w:val="24"/>
              </w:numPr>
            </w:pPr>
            <w:r w:rsidRPr="004A3205">
              <w:t>Cost saving in development</w:t>
            </w:r>
          </w:p>
          <w:p w14:paraId="471D1E1F" w14:textId="77777777" w:rsidR="002D1CE4" w:rsidRPr="004A3205" w:rsidRDefault="002D1CE4" w:rsidP="002D1CE4">
            <w:pPr>
              <w:pStyle w:val="ListParagraph"/>
              <w:numPr>
                <w:ilvl w:val="0"/>
                <w:numId w:val="24"/>
              </w:numPr>
            </w:pPr>
            <w:r w:rsidRPr="004A3205">
              <w:t>Faster feedback-cycle</w:t>
            </w:r>
          </w:p>
          <w:p w14:paraId="4319573D" w14:textId="77777777" w:rsidR="002D1CE4" w:rsidRPr="004A3205" w:rsidRDefault="002D1CE4" w:rsidP="002D1CE4">
            <w:pPr>
              <w:pStyle w:val="ListParagraph"/>
              <w:numPr>
                <w:ilvl w:val="0"/>
                <w:numId w:val="24"/>
              </w:numPr>
            </w:pPr>
            <w:r w:rsidRPr="004A3205">
              <w:t>Active use of user communities</w:t>
            </w:r>
          </w:p>
        </w:tc>
        <w:tc>
          <w:tcPr>
            <w:tcW w:w="5310" w:type="dxa"/>
            <w:shd w:val="clear" w:color="auto" w:fill="FBE4D5" w:themeFill="accent2" w:themeFillTint="33"/>
          </w:tcPr>
          <w:p w14:paraId="3E34A00B" w14:textId="77777777" w:rsidR="002D1CE4" w:rsidRPr="004A3205" w:rsidRDefault="002D1CE4" w:rsidP="002D1CE4">
            <w:pPr>
              <w:pStyle w:val="ListParagraph"/>
              <w:numPr>
                <w:ilvl w:val="0"/>
                <w:numId w:val="24"/>
              </w:numPr>
            </w:pPr>
            <w:r w:rsidRPr="004A3205">
              <w:t>Integrations to existing systems</w:t>
            </w:r>
          </w:p>
          <w:p w14:paraId="03EC9A85" w14:textId="77777777" w:rsidR="002D1CE4" w:rsidRPr="004A3205" w:rsidRDefault="002D1CE4" w:rsidP="002D1CE4">
            <w:pPr>
              <w:pStyle w:val="ListParagraph"/>
              <w:numPr>
                <w:ilvl w:val="0"/>
                <w:numId w:val="24"/>
              </w:numPr>
            </w:pPr>
            <w:r w:rsidRPr="004A3205">
              <w:t>Trust in provider and security</w:t>
            </w:r>
          </w:p>
          <w:p w14:paraId="26F08F99" w14:textId="77777777" w:rsidR="002D1CE4" w:rsidRPr="004A3205" w:rsidRDefault="002D1CE4" w:rsidP="002D1CE4">
            <w:pPr>
              <w:pStyle w:val="ListParagraph"/>
              <w:numPr>
                <w:ilvl w:val="0"/>
                <w:numId w:val="24"/>
              </w:numPr>
            </w:pPr>
            <w:r w:rsidRPr="004A3205">
              <w:t>Legal restrictions</w:t>
            </w:r>
          </w:p>
          <w:p w14:paraId="75C1ABA8" w14:textId="77777777" w:rsidR="002D1CE4" w:rsidRPr="004A3205" w:rsidRDefault="002D1CE4" w:rsidP="002D1CE4">
            <w:pPr>
              <w:pStyle w:val="ListParagraph"/>
              <w:numPr>
                <w:ilvl w:val="0"/>
                <w:numId w:val="24"/>
              </w:numPr>
            </w:pPr>
            <w:r w:rsidRPr="004A3205">
              <w:t>Changes in the service or availability</w:t>
            </w:r>
          </w:p>
          <w:p w14:paraId="21E34C63" w14:textId="77777777" w:rsidR="002D1CE4" w:rsidRPr="004A3205" w:rsidRDefault="002D1CE4" w:rsidP="002D1CE4">
            <w:pPr>
              <w:pStyle w:val="ListParagraph"/>
              <w:numPr>
                <w:ilvl w:val="0"/>
                <w:numId w:val="24"/>
              </w:numPr>
            </w:pPr>
            <w:r w:rsidRPr="004A3205">
              <w:t>Lack of local support</w:t>
            </w:r>
          </w:p>
          <w:p w14:paraId="27F62B49" w14:textId="77777777" w:rsidR="002D1CE4" w:rsidRPr="004A3205" w:rsidRDefault="002D1CE4" w:rsidP="002D1CE4">
            <w:pPr>
              <w:pStyle w:val="ListParagraph"/>
              <w:numPr>
                <w:ilvl w:val="0"/>
                <w:numId w:val="24"/>
              </w:numPr>
            </w:pPr>
            <w:r w:rsidRPr="004A3205">
              <w:t>Customers fears regarding data security</w:t>
            </w:r>
          </w:p>
          <w:p w14:paraId="29E767A3" w14:textId="77777777" w:rsidR="002D1CE4" w:rsidRPr="004A3205" w:rsidRDefault="002D1CE4" w:rsidP="002D1CE4">
            <w:pPr>
              <w:pStyle w:val="ListParagraph"/>
              <w:numPr>
                <w:ilvl w:val="0"/>
                <w:numId w:val="24"/>
              </w:numPr>
            </w:pPr>
            <w:r w:rsidRPr="004A3205">
              <w:t>Quick coping of service</w:t>
            </w:r>
          </w:p>
          <w:p w14:paraId="2D7FA312" w14:textId="77777777" w:rsidR="002D1CE4" w:rsidRPr="004A3205" w:rsidRDefault="002D1CE4" w:rsidP="002D1CE4">
            <w:pPr>
              <w:pStyle w:val="ListParagraph"/>
              <w:numPr>
                <w:ilvl w:val="0"/>
                <w:numId w:val="24"/>
              </w:numPr>
            </w:pPr>
            <w:r w:rsidRPr="004A3205">
              <w:t>Customer value diminishes</w:t>
            </w:r>
          </w:p>
          <w:p w14:paraId="149FAEA0" w14:textId="77777777" w:rsidR="002D1CE4" w:rsidRPr="004A3205" w:rsidRDefault="002D1CE4" w:rsidP="002D1CE4">
            <w:pPr>
              <w:pStyle w:val="ListParagraph"/>
              <w:numPr>
                <w:ilvl w:val="0"/>
                <w:numId w:val="24"/>
              </w:numPr>
            </w:pPr>
            <w:r w:rsidRPr="004A3205">
              <w:t>Moving into unknown territories</w:t>
            </w:r>
          </w:p>
          <w:p w14:paraId="4CFAF5BC" w14:textId="77777777" w:rsidR="002D1CE4" w:rsidRPr="004A3205" w:rsidRDefault="002D1CE4" w:rsidP="002D1CE4">
            <w:pPr>
              <w:pStyle w:val="ListParagraph"/>
              <w:numPr>
                <w:ilvl w:val="0"/>
                <w:numId w:val="24"/>
              </w:numPr>
            </w:pPr>
            <w:r w:rsidRPr="004A3205">
              <w:t>Differences in the development</w:t>
            </w:r>
          </w:p>
        </w:tc>
      </w:tr>
    </w:tbl>
    <w:p w14:paraId="11500C55" w14:textId="77777777" w:rsidR="002D1CE4" w:rsidRDefault="002D1CE4" w:rsidP="0057257E">
      <w:pPr>
        <w:rPr>
          <w:rFonts w:asciiTheme="majorHAnsi" w:eastAsiaTheme="majorEastAsia" w:hAnsiTheme="majorHAnsi" w:cstheme="majorBidi"/>
          <w:spacing w:val="-10"/>
          <w:kern w:val="28"/>
          <w:sz w:val="56"/>
          <w:szCs w:val="56"/>
        </w:rPr>
      </w:pPr>
    </w:p>
    <w:p w14:paraId="46F5CEAD" w14:textId="77777777" w:rsidR="002D1CE4" w:rsidRDefault="002D1CE4" w:rsidP="002D1CE4">
      <w:r>
        <w:br w:type="page"/>
      </w:r>
    </w:p>
    <w:p w14:paraId="5F06ACB8" w14:textId="77777777" w:rsidR="002D1CE4" w:rsidRDefault="0052799B" w:rsidP="002D1CE4">
      <w:pPr>
        <w:pStyle w:val="Heading1"/>
      </w:pPr>
      <w:r>
        <w:lastRenderedPageBreak/>
        <w:t xml:space="preserve">Marketplace Apps </w:t>
      </w:r>
      <w:r w:rsidR="002D1CE4">
        <w:t xml:space="preserve"> </w:t>
      </w:r>
    </w:p>
    <w:p w14:paraId="1E1D01F0" w14:textId="77777777" w:rsidR="002D1CE4" w:rsidRPr="002D1CE4" w:rsidRDefault="002D1CE4" w:rsidP="002D1CE4"/>
    <w:p w14:paraId="59E007A9" w14:textId="77777777" w:rsidR="002D1CE4" w:rsidRDefault="002D1CE4" w:rsidP="002D1CE4">
      <w:commentRangeStart w:id="16"/>
      <w:r>
        <w:rPr>
          <w:noProof/>
        </w:rPr>
        <w:drawing>
          <wp:inline distT="0" distB="0" distL="0" distR="0" wp14:anchorId="66E4E506" wp14:editId="763313DC">
            <wp:extent cx="593407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commentRangeEnd w:id="16"/>
      <w:r w:rsidR="00280D97">
        <w:rPr>
          <w:rStyle w:val="CommentReference"/>
        </w:rPr>
        <w:commentReference w:id="16"/>
      </w:r>
    </w:p>
    <w:p w14:paraId="0292D66F" w14:textId="77777777" w:rsidR="00266E64" w:rsidRDefault="00266E64" w:rsidP="002D1CE4"/>
    <w:p w14:paraId="56391359" w14:textId="77777777" w:rsidR="00266E64" w:rsidRDefault="00266E64">
      <w:bookmarkStart w:id="17" w:name="_GoBack"/>
      <w:bookmarkEnd w:id="17"/>
    </w:p>
    <w:sectPr w:rsidR="00266E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bil Manzoor" w:date="2015-03-30T14:52:00Z" w:initials="NM">
    <w:p w14:paraId="7B1D9E2B" w14:textId="77777777" w:rsidR="00C2523C" w:rsidRDefault="00C2523C">
      <w:pPr>
        <w:pStyle w:val="CommentText"/>
      </w:pPr>
      <w:r>
        <w:rPr>
          <w:rStyle w:val="CommentReference"/>
        </w:rPr>
        <w:annotationRef/>
      </w:r>
      <w:r>
        <w:t>Activity Feed</w:t>
      </w:r>
    </w:p>
  </w:comment>
  <w:comment w:id="1" w:author="Nabil Manzoor" w:date="2015-03-30T14:56:00Z" w:initials="NM">
    <w:p w14:paraId="0DC6C011" w14:textId="7EA5C90B" w:rsidR="0097043F" w:rsidRDefault="0097043F">
      <w:pPr>
        <w:pStyle w:val="CommentText"/>
      </w:pPr>
      <w:r>
        <w:rPr>
          <w:rStyle w:val="CommentReference"/>
        </w:rPr>
        <w:annotationRef/>
      </w:r>
      <w:r>
        <w:t>I think under development?</w:t>
      </w:r>
    </w:p>
  </w:comment>
  <w:comment w:id="2" w:author="Nabil Manzoor" w:date="2015-03-30T14:57:00Z" w:initials="NM">
    <w:p w14:paraId="7AD75F5D" w14:textId="489E067D" w:rsidR="00BB2574" w:rsidRDefault="00BB2574">
      <w:pPr>
        <w:pStyle w:val="CommentText"/>
      </w:pPr>
      <w:r>
        <w:rPr>
          <w:rStyle w:val="CommentReference"/>
        </w:rPr>
        <w:annotationRef/>
      </w:r>
      <w:r>
        <w:t>One or more apps?</w:t>
      </w:r>
    </w:p>
  </w:comment>
  <w:comment w:id="3" w:author="Nabil Manzoor" w:date="2015-03-30T14:59:00Z" w:initials="NM">
    <w:p w14:paraId="7C4B3F7E" w14:textId="56E9E659" w:rsidR="003F011E" w:rsidRDefault="003F011E">
      <w:pPr>
        <w:pStyle w:val="CommentText"/>
      </w:pPr>
      <w:r>
        <w:rPr>
          <w:rStyle w:val="CommentReference"/>
        </w:rPr>
        <w:annotationRef/>
      </w:r>
      <w:r>
        <w:t>Public website?</w:t>
      </w:r>
    </w:p>
  </w:comment>
  <w:comment w:id="4" w:author="Nabil Manzoor" w:date="2015-03-30T15:03:00Z" w:initials="NM">
    <w:p w14:paraId="6636D3E6" w14:textId="23721E9C" w:rsidR="003F011E" w:rsidRDefault="003F011E">
      <w:pPr>
        <w:pStyle w:val="CommentText"/>
      </w:pPr>
      <w:r>
        <w:rPr>
          <w:rStyle w:val="CommentReference"/>
        </w:rPr>
        <w:annotationRef/>
      </w:r>
      <w:r>
        <w:t>I didn’t checked if this feature maintaining versions.</w:t>
      </w:r>
    </w:p>
  </w:comment>
  <w:comment w:id="5" w:author="Nabil Manzoor" w:date="2015-03-30T15:06:00Z" w:initials="NM">
    <w:p w14:paraId="6C0D0755" w14:textId="7175CF9D" w:rsidR="003F011E" w:rsidRDefault="003F011E">
      <w:pPr>
        <w:pStyle w:val="CommentText"/>
      </w:pPr>
      <w:r>
        <w:rPr>
          <w:rStyle w:val="CommentReference"/>
        </w:rPr>
        <w:annotationRef/>
      </w:r>
      <w:r>
        <w:t>Right now Groups cannot be added in other group.</w:t>
      </w:r>
    </w:p>
  </w:comment>
  <w:comment w:id="6" w:author="Nabil Manzoor" w:date="2015-03-30T15:09:00Z" w:initials="NM">
    <w:p w14:paraId="5D103EEE" w14:textId="4A15D502" w:rsidR="00F05876" w:rsidRDefault="00F05876">
      <w:pPr>
        <w:pStyle w:val="CommentText"/>
      </w:pPr>
      <w:r>
        <w:rPr>
          <w:rStyle w:val="CommentReference"/>
        </w:rPr>
        <w:annotationRef/>
      </w:r>
      <w:r>
        <w:t>I think “of” is extra in this sentence.</w:t>
      </w:r>
    </w:p>
  </w:comment>
  <w:comment w:id="7" w:author="Nabil Manzoor" w:date="2015-03-30T15:09:00Z" w:initials="NM">
    <w:p w14:paraId="0FBD2531" w14:textId="6C0A07E5" w:rsidR="0024466A" w:rsidRDefault="0024466A">
      <w:pPr>
        <w:pStyle w:val="CommentText"/>
      </w:pPr>
      <w:r>
        <w:rPr>
          <w:rStyle w:val="CommentReference"/>
        </w:rPr>
        <w:annotationRef/>
      </w:r>
      <w:r>
        <w:t>It was missing in this sentence.</w:t>
      </w:r>
    </w:p>
  </w:comment>
  <w:comment w:id="8" w:author="Nabil Manzoor" w:date="2015-03-30T15:17:00Z" w:initials="NM">
    <w:p w14:paraId="64F4900E" w14:textId="4B98A82F" w:rsidR="00F12F66" w:rsidRDefault="00F12F66">
      <w:pPr>
        <w:pStyle w:val="CommentText"/>
      </w:pPr>
      <w:r>
        <w:rPr>
          <w:rStyle w:val="CommentReference"/>
        </w:rPr>
        <w:annotationRef/>
      </w:r>
      <w:r>
        <w:t>I have no idea of force.com</w:t>
      </w:r>
    </w:p>
  </w:comment>
  <w:comment w:id="9" w:author="Nabil Manzoor" w:date="2015-03-30T15:38:00Z" w:initials="NM">
    <w:p w14:paraId="4B3DC77A" w14:textId="556B7B7F" w:rsidR="000F110D" w:rsidRDefault="000F110D">
      <w:pPr>
        <w:pStyle w:val="CommentText"/>
      </w:pPr>
      <w:r>
        <w:rPr>
          <w:rStyle w:val="CommentReference"/>
        </w:rPr>
        <w:annotationRef/>
      </w:r>
      <w:r>
        <w:t>It’s a platform to write server side JavaScript</w:t>
      </w:r>
    </w:p>
  </w:comment>
  <w:comment w:id="10" w:author="Nabil Manzoor" w:date="2015-03-30T15:38:00Z" w:initials="NM">
    <w:p w14:paraId="5CC31827" w14:textId="514501C1" w:rsidR="000F110D" w:rsidRDefault="000F110D">
      <w:pPr>
        <w:pStyle w:val="CommentText"/>
      </w:pPr>
      <w:r>
        <w:rPr>
          <w:rStyle w:val="CommentReference"/>
        </w:rPr>
        <w:annotationRef/>
      </w:r>
      <w:r>
        <w:t>It’s a framework</w:t>
      </w:r>
    </w:p>
  </w:comment>
  <w:comment w:id="11" w:author="Nabil Manzoor" w:date="2015-03-30T15:45:00Z" w:initials="NM">
    <w:p w14:paraId="45E7BA1F" w14:textId="4504D593" w:rsidR="00461FF3" w:rsidRDefault="00461FF3">
      <w:pPr>
        <w:pStyle w:val="CommentText"/>
      </w:pPr>
      <w:r>
        <w:rPr>
          <w:rStyle w:val="CommentReference"/>
        </w:rPr>
        <w:annotationRef/>
      </w:r>
      <w:r>
        <w:t>We have one application either web or desktop</w:t>
      </w:r>
    </w:p>
  </w:comment>
  <w:comment w:id="12" w:author="Nabil Manzoor" w:date="2015-03-30T15:48:00Z" w:initials="NM">
    <w:p w14:paraId="4EF3A88C" w14:textId="354BE4AC" w:rsidR="00F40783" w:rsidRDefault="00F40783">
      <w:pPr>
        <w:pStyle w:val="CommentText"/>
      </w:pPr>
      <w:r>
        <w:rPr>
          <w:rStyle w:val="CommentReference"/>
        </w:rPr>
        <w:annotationRef/>
      </w:r>
      <w:r>
        <w:t>Some characters on second line</w:t>
      </w:r>
    </w:p>
  </w:comment>
  <w:comment w:id="13" w:author="Nabil Manzoor" w:date="2015-03-30T15:55:00Z" w:initials="NM">
    <w:p w14:paraId="0DC4E7CD" w14:textId="751701C3" w:rsidR="00620A05" w:rsidRDefault="00620A05">
      <w:pPr>
        <w:pStyle w:val="CommentText"/>
      </w:pPr>
      <w:r>
        <w:rPr>
          <w:rStyle w:val="CommentReference"/>
        </w:rPr>
        <w:annotationRef/>
      </w:r>
      <w:r>
        <w:t>Activity Feed</w:t>
      </w:r>
    </w:p>
  </w:comment>
  <w:comment w:id="14" w:author="Nabil Manzoor" w:date="2015-03-30T15:56:00Z" w:initials="NM">
    <w:p w14:paraId="1A35FAE5" w14:textId="6C279460" w:rsidR="00346BBE" w:rsidRDefault="00346BBE">
      <w:pPr>
        <w:pStyle w:val="CommentText"/>
      </w:pPr>
      <w:r>
        <w:rPr>
          <w:rStyle w:val="CommentReference"/>
        </w:rPr>
        <w:annotationRef/>
      </w:r>
      <w:r>
        <w:t>Activity Feed</w:t>
      </w:r>
    </w:p>
  </w:comment>
  <w:comment w:id="15" w:author="Nabil Manzoor" w:date="2015-03-30T15:58:00Z" w:initials="NM">
    <w:p w14:paraId="6F8BE51A" w14:textId="26185F21" w:rsidR="00280D97" w:rsidRDefault="00280D97">
      <w:pPr>
        <w:pStyle w:val="CommentText"/>
      </w:pPr>
      <w:r>
        <w:rPr>
          <w:rStyle w:val="CommentReference"/>
        </w:rPr>
        <w:annotationRef/>
      </w:r>
      <w:r>
        <w:t>Are we providing all these three services?</w:t>
      </w:r>
    </w:p>
  </w:comment>
  <w:comment w:id="16" w:author="Nabil Manzoor" w:date="2015-03-30T16:04:00Z" w:initials="NM">
    <w:p w14:paraId="100632E2" w14:textId="2E6D8A1C" w:rsidR="00280D97" w:rsidRDefault="00280D97">
      <w:pPr>
        <w:pStyle w:val="CommentText"/>
      </w:pPr>
      <w:r>
        <w:rPr>
          <w:rStyle w:val="CommentReference"/>
        </w:rPr>
        <w:annotationRef/>
      </w:r>
      <w:r>
        <w:t>How app of Currencies fell under Trainings?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1D9E2B" w15:done="0"/>
  <w15:commentEx w15:paraId="0DC6C011" w15:done="0"/>
  <w15:commentEx w15:paraId="7AD75F5D" w15:done="0"/>
  <w15:commentEx w15:paraId="7C4B3F7E" w15:done="0"/>
  <w15:commentEx w15:paraId="6636D3E6" w15:done="0"/>
  <w15:commentEx w15:paraId="6C0D0755" w15:done="0"/>
  <w15:commentEx w15:paraId="5D103EEE" w15:done="0"/>
  <w15:commentEx w15:paraId="0FBD2531" w15:done="0"/>
  <w15:commentEx w15:paraId="64F4900E" w15:done="0"/>
  <w15:commentEx w15:paraId="4B3DC77A" w15:done="0"/>
  <w15:commentEx w15:paraId="5CC31827" w15:done="0"/>
  <w15:commentEx w15:paraId="45E7BA1F" w15:done="0"/>
  <w15:commentEx w15:paraId="4EF3A88C" w15:done="0"/>
  <w15:commentEx w15:paraId="0DC4E7CD" w15:done="0"/>
  <w15:commentEx w15:paraId="1A35FAE5" w15:done="0"/>
  <w15:commentEx w15:paraId="6F8BE51A" w15:done="0"/>
  <w15:commentEx w15:paraId="100632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E29D2" w14:textId="77777777" w:rsidR="00DD36DE" w:rsidRDefault="00DD36DE" w:rsidP="00BF0092">
      <w:pPr>
        <w:spacing w:after="0" w:line="240" w:lineRule="auto"/>
      </w:pPr>
      <w:r>
        <w:separator/>
      </w:r>
    </w:p>
  </w:endnote>
  <w:endnote w:type="continuationSeparator" w:id="0">
    <w:p w14:paraId="66D1FDF0" w14:textId="77777777" w:rsidR="00DD36DE" w:rsidRDefault="00DD36DE" w:rsidP="00BF0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29664" w14:textId="77777777" w:rsidR="00DD36DE" w:rsidRDefault="00DD36DE" w:rsidP="00BF0092">
      <w:pPr>
        <w:spacing w:after="0" w:line="240" w:lineRule="auto"/>
      </w:pPr>
      <w:r>
        <w:separator/>
      </w:r>
    </w:p>
  </w:footnote>
  <w:footnote w:type="continuationSeparator" w:id="0">
    <w:p w14:paraId="5A67BAD2" w14:textId="77777777" w:rsidR="00DD36DE" w:rsidRDefault="00DD36DE" w:rsidP="00BF0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E43"/>
    <w:multiLevelType w:val="hybridMultilevel"/>
    <w:tmpl w:val="B9C0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E33AD"/>
    <w:multiLevelType w:val="hybridMultilevel"/>
    <w:tmpl w:val="BAA62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D43B1"/>
    <w:multiLevelType w:val="hybridMultilevel"/>
    <w:tmpl w:val="BAA62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71E50"/>
    <w:multiLevelType w:val="multilevel"/>
    <w:tmpl w:val="140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8059C"/>
    <w:multiLevelType w:val="hybridMultilevel"/>
    <w:tmpl w:val="C196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41D1B"/>
    <w:multiLevelType w:val="hybridMultilevel"/>
    <w:tmpl w:val="903A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B42D2"/>
    <w:multiLevelType w:val="hybridMultilevel"/>
    <w:tmpl w:val="78E45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51A49"/>
    <w:multiLevelType w:val="hybridMultilevel"/>
    <w:tmpl w:val="3AD4506E"/>
    <w:lvl w:ilvl="0" w:tplc="EDA67B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A0360"/>
    <w:multiLevelType w:val="hybridMultilevel"/>
    <w:tmpl w:val="397A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27636"/>
    <w:multiLevelType w:val="multilevel"/>
    <w:tmpl w:val="7DB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0A2BB5"/>
    <w:multiLevelType w:val="hybridMultilevel"/>
    <w:tmpl w:val="E4844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037E5"/>
    <w:multiLevelType w:val="hybridMultilevel"/>
    <w:tmpl w:val="51FC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700D6"/>
    <w:multiLevelType w:val="hybridMultilevel"/>
    <w:tmpl w:val="63EC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A2929"/>
    <w:multiLevelType w:val="hybridMultilevel"/>
    <w:tmpl w:val="AC80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265D9"/>
    <w:multiLevelType w:val="multilevel"/>
    <w:tmpl w:val="FCF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D21C5"/>
    <w:multiLevelType w:val="multilevel"/>
    <w:tmpl w:val="9902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8614AB"/>
    <w:multiLevelType w:val="hybridMultilevel"/>
    <w:tmpl w:val="23C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87654"/>
    <w:multiLevelType w:val="hybridMultilevel"/>
    <w:tmpl w:val="A19C5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A39FF"/>
    <w:multiLevelType w:val="hybridMultilevel"/>
    <w:tmpl w:val="7AA810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4FEE1F1B"/>
    <w:multiLevelType w:val="hybridMultilevel"/>
    <w:tmpl w:val="E6D2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701C6"/>
    <w:multiLevelType w:val="hybridMultilevel"/>
    <w:tmpl w:val="91FE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E6B67"/>
    <w:multiLevelType w:val="hybridMultilevel"/>
    <w:tmpl w:val="3498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21EC1"/>
    <w:multiLevelType w:val="hybridMultilevel"/>
    <w:tmpl w:val="1598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45136"/>
    <w:multiLevelType w:val="hybridMultilevel"/>
    <w:tmpl w:val="810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ED38BE"/>
    <w:multiLevelType w:val="multilevel"/>
    <w:tmpl w:val="023E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A906C3"/>
    <w:multiLevelType w:val="hybridMultilevel"/>
    <w:tmpl w:val="8B1A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50D76"/>
    <w:multiLevelType w:val="multilevel"/>
    <w:tmpl w:val="464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844881"/>
    <w:multiLevelType w:val="multilevel"/>
    <w:tmpl w:val="89B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B422CC"/>
    <w:multiLevelType w:val="multilevel"/>
    <w:tmpl w:val="31F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873300"/>
    <w:multiLevelType w:val="multilevel"/>
    <w:tmpl w:val="9EB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B048B7"/>
    <w:multiLevelType w:val="multilevel"/>
    <w:tmpl w:val="C52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5"/>
  </w:num>
  <w:num w:numId="3">
    <w:abstractNumId w:val="9"/>
  </w:num>
  <w:num w:numId="4">
    <w:abstractNumId w:val="0"/>
  </w:num>
  <w:num w:numId="5">
    <w:abstractNumId w:val="13"/>
  </w:num>
  <w:num w:numId="6">
    <w:abstractNumId w:val="8"/>
  </w:num>
  <w:num w:numId="7">
    <w:abstractNumId w:val="6"/>
  </w:num>
  <w:num w:numId="8">
    <w:abstractNumId w:val="2"/>
  </w:num>
  <w:num w:numId="9">
    <w:abstractNumId w:val="29"/>
  </w:num>
  <w:num w:numId="10">
    <w:abstractNumId w:val="14"/>
  </w:num>
  <w:num w:numId="11">
    <w:abstractNumId w:val="24"/>
  </w:num>
  <w:num w:numId="12">
    <w:abstractNumId w:val="10"/>
  </w:num>
  <w:num w:numId="13">
    <w:abstractNumId w:val="4"/>
  </w:num>
  <w:num w:numId="14">
    <w:abstractNumId w:val="7"/>
  </w:num>
  <w:num w:numId="15">
    <w:abstractNumId w:val="1"/>
  </w:num>
  <w:num w:numId="16">
    <w:abstractNumId w:val="26"/>
  </w:num>
  <w:num w:numId="17">
    <w:abstractNumId w:val="20"/>
  </w:num>
  <w:num w:numId="18">
    <w:abstractNumId w:val="28"/>
  </w:num>
  <w:num w:numId="19">
    <w:abstractNumId w:val="3"/>
  </w:num>
  <w:num w:numId="20">
    <w:abstractNumId w:val="21"/>
  </w:num>
  <w:num w:numId="21">
    <w:abstractNumId w:val="30"/>
  </w:num>
  <w:num w:numId="22">
    <w:abstractNumId w:val="19"/>
  </w:num>
  <w:num w:numId="23">
    <w:abstractNumId w:val="18"/>
  </w:num>
  <w:num w:numId="24">
    <w:abstractNumId w:val="11"/>
  </w:num>
  <w:num w:numId="25">
    <w:abstractNumId w:val="23"/>
  </w:num>
  <w:num w:numId="26">
    <w:abstractNumId w:val="5"/>
  </w:num>
  <w:num w:numId="27">
    <w:abstractNumId w:val="16"/>
  </w:num>
  <w:num w:numId="28">
    <w:abstractNumId w:val="25"/>
  </w:num>
  <w:num w:numId="29">
    <w:abstractNumId w:val="12"/>
  </w:num>
  <w:num w:numId="30">
    <w:abstractNumId w:val="22"/>
  </w:num>
  <w:num w:numId="3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bil Manzoor">
    <w15:presenceInfo w15:providerId="Windows Live" w15:userId="58237d63b67bb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02"/>
    <w:rsid w:val="000060F3"/>
    <w:rsid w:val="00030862"/>
    <w:rsid w:val="000368B2"/>
    <w:rsid w:val="00045699"/>
    <w:rsid w:val="00054737"/>
    <w:rsid w:val="00061869"/>
    <w:rsid w:val="00083E70"/>
    <w:rsid w:val="000C7D34"/>
    <w:rsid w:val="000F110D"/>
    <w:rsid w:val="000F4896"/>
    <w:rsid w:val="00110F9A"/>
    <w:rsid w:val="001352A7"/>
    <w:rsid w:val="0013539A"/>
    <w:rsid w:val="00151750"/>
    <w:rsid w:val="00176855"/>
    <w:rsid w:val="00184DE6"/>
    <w:rsid w:val="0019224A"/>
    <w:rsid w:val="00196496"/>
    <w:rsid w:val="001E1F43"/>
    <w:rsid w:val="00225F56"/>
    <w:rsid w:val="0024466A"/>
    <w:rsid w:val="00260DF4"/>
    <w:rsid w:val="00266E64"/>
    <w:rsid w:val="00280D97"/>
    <w:rsid w:val="002C245A"/>
    <w:rsid w:val="002D1CE4"/>
    <w:rsid w:val="002D301C"/>
    <w:rsid w:val="002E5018"/>
    <w:rsid w:val="002F0E73"/>
    <w:rsid w:val="00315E0A"/>
    <w:rsid w:val="00327DDB"/>
    <w:rsid w:val="00336DF7"/>
    <w:rsid w:val="00346BBE"/>
    <w:rsid w:val="00364179"/>
    <w:rsid w:val="003704B2"/>
    <w:rsid w:val="00390479"/>
    <w:rsid w:val="003B0853"/>
    <w:rsid w:val="003F011E"/>
    <w:rsid w:val="00405BC9"/>
    <w:rsid w:val="00442152"/>
    <w:rsid w:val="00443CB6"/>
    <w:rsid w:val="00461FF3"/>
    <w:rsid w:val="0046260B"/>
    <w:rsid w:val="00474D02"/>
    <w:rsid w:val="005021B2"/>
    <w:rsid w:val="0052799B"/>
    <w:rsid w:val="0057257E"/>
    <w:rsid w:val="005A46DF"/>
    <w:rsid w:val="005A675D"/>
    <w:rsid w:val="005B74B2"/>
    <w:rsid w:val="005C5A02"/>
    <w:rsid w:val="005F17F6"/>
    <w:rsid w:val="00620A05"/>
    <w:rsid w:val="006B3F81"/>
    <w:rsid w:val="006E35F4"/>
    <w:rsid w:val="006F0BDA"/>
    <w:rsid w:val="00711FB7"/>
    <w:rsid w:val="0077322A"/>
    <w:rsid w:val="0077526B"/>
    <w:rsid w:val="007C6C71"/>
    <w:rsid w:val="00812E77"/>
    <w:rsid w:val="008477B4"/>
    <w:rsid w:val="008A15E3"/>
    <w:rsid w:val="008C05C9"/>
    <w:rsid w:val="009030F9"/>
    <w:rsid w:val="00907D48"/>
    <w:rsid w:val="00915644"/>
    <w:rsid w:val="009512E4"/>
    <w:rsid w:val="00961C42"/>
    <w:rsid w:val="0097043F"/>
    <w:rsid w:val="00972136"/>
    <w:rsid w:val="00987A95"/>
    <w:rsid w:val="009D3C30"/>
    <w:rsid w:val="00A0715C"/>
    <w:rsid w:val="00A23764"/>
    <w:rsid w:val="00A24860"/>
    <w:rsid w:val="00A90788"/>
    <w:rsid w:val="00A96B90"/>
    <w:rsid w:val="00AD239B"/>
    <w:rsid w:val="00AE29D7"/>
    <w:rsid w:val="00AE4CE1"/>
    <w:rsid w:val="00AE5AE6"/>
    <w:rsid w:val="00AF21F9"/>
    <w:rsid w:val="00AF2398"/>
    <w:rsid w:val="00B00730"/>
    <w:rsid w:val="00BB2574"/>
    <w:rsid w:val="00BB4115"/>
    <w:rsid w:val="00BD1D15"/>
    <w:rsid w:val="00BD445C"/>
    <w:rsid w:val="00BF0092"/>
    <w:rsid w:val="00C2523C"/>
    <w:rsid w:val="00C566DA"/>
    <w:rsid w:val="00C93EA7"/>
    <w:rsid w:val="00D139AC"/>
    <w:rsid w:val="00D93459"/>
    <w:rsid w:val="00DC13EC"/>
    <w:rsid w:val="00DD36DE"/>
    <w:rsid w:val="00E1448F"/>
    <w:rsid w:val="00E509C3"/>
    <w:rsid w:val="00E51BB1"/>
    <w:rsid w:val="00E92CA5"/>
    <w:rsid w:val="00E93418"/>
    <w:rsid w:val="00EC06BE"/>
    <w:rsid w:val="00F0238B"/>
    <w:rsid w:val="00F05876"/>
    <w:rsid w:val="00F12F66"/>
    <w:rsid w:val="00F40783"/>
    <w:rsid w:val="00F774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883E"/>
  <w15:chartTrackingRefBased/>
  <w15:docId w15:val="{3C2B91A9-59E6-493F-B3BC-462C2A42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4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74D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D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D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D0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74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collapse">
    <w:name w:val="uncollapse"/>
    <w:basedOn w:val="DefaultParagraphFont"/>
    <w:rsid w:val="00474D02"/>
  </w:style>
  <w:style w:type="character" w:customStyle="1" w:styleId="collapsible">
    <w:name w:val="collapsible"/>
    <w:basedOn w:val="DefaultParagraphFont"/>
    <w:rsid w:val="00474D02"/>
  </w:style>
  <w:style w:type="paragraph" w:styleId="ListParagraph">
    <w:name w:val="List Paragraph"/>
    <w:basedOn w:val="Normal"/>
    <w:uiPriority w:val="34"/>
    <w:qFormat/>
    <w:rsid w:val="00474D02"/>
    <w:pPr>
      <w:ind w:left="720"/>
      <w:contextualSpacing/>
    </w:pPr>
  </w:style>
  <w:style w:type="paragraph" w:styleId="Title">
    <w:name w:val="Title"/>
    <w:basedOn w:val="Normal"/>
    <w:next w:val="Normal"/>
    <w:link w:val="TitleChar"/>
    <w:uiPriority w:val="10"/>
    <w:qFormat/>
    <w:rsid w:val="005C5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A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3F81"/>
    <w:rPr>
      <w:color w:val="0000FF"/>
      <w:u w:val="single"/>
    </w:rPr>
  </w:style>
  <w:style w:type="character" w:customStyle="1" w:styleId="ipa">
    <w:name w:val="ipa"/>
    <w:basedOn w:val="DefaultParagraphFont"/>
    <w:rsid w:val="006B3F81"/>
  </w:style>
  <w:style w:type="paragraph" w:styleId="Header">
    <w:name w:val="header"/>
    <w:basedOn w:val="Normal"/>
    <w:link w:val="HeaderChar"/>
    <w:uiPriority w:val="99"/>
    <w:unhideWhenUsed/>
    <w:rsid w:val="00BF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092"/>
  </w:style>
  <w:style w:type="paragraph" w:styleId="Footer">
    <w:name w:val="footer"/>
    <w:basedOn w:val="Normal"/>
    <w:link w:val="FooterChar"/>
    <w:uiPriority w:val="99"/>
    <w:unhideWhenUsed/>
    <w:rsid w:val="00BF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092"/>
  </w:style>
  <w:style w:type="table" w:styleId="TableGrid">
    <w:name w:val="Table Grid"/>
    <w:basedOn w:val="TableNormal"/>
    <w:uiPriority w:val="59"/>
    <w:rsid w:val="002D1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2523C"/>
    <w:rPr>
      <w:sz w:val="16"/>
      <w:szCs w:val="16"/>
    </w:rPr>
  </w:style>
  <w:style w:type="paragraph" w:styleId="CommentText">
    <w:name w:val="annotation text"/>
    <w:basedOn w:val="Normal"/>
    <w:link w:val="CommentTextChar"/>
    <w:uiPriority w:val="99"/>
    <w:semiHidden/>
    <w:unhideWhenUsed/>
    <w:rsid w:val="00C2523C"/>
    <w:pPr>
      <w:spacing w:line="240" w:lineRule="auto"/>
    </w:pPr>
    <w:rPr>
      <w:sz w:val="20"/>
      <w:szCs w:val="20"/>
    </w:rPr>
  </w:style>
  <w:style w:type="character" w:customStyle="1" w:styleId="CommentTextChar">
    <w:name w:val="Comment Text Char"/>
    <w:basedOn w:val="DefaultParagraphFont"/>
    <w:link w:val="CommentText"/>
    <w:uiPriority w:val="99"/>
    <w:semiHidden/>
    <w:rsid w:val="00C2523C"/>
    <w:rPr>
      <w:sz w:val="20"/>
      <w:szCs w:val="20"/>
    </w:rPr>
  </w:style>
  <w:style w:type="paragraph" w:styleId="CommentSubject">
    <w:name w:val="annotation subject"/>
    <w:basedOn w:val="CommentText"/>
    <w:next w:val="CommentText"/>
    <w:link w:val="CommentSubjectChar"/>
    <w:uiPriority w:val="99"/>
    <w:semiHidden/>
    <w:unhideWhenUsed/>
    <w:rsid w:val="00C2523C"/>
    <w:rPr>
      <w:b/>
      <w:bCs/>
    </w:rPr>
  </w:style>
  <w:style w:type="character" w:customStyle="1" w:styleId="CommentSubjectChar">
    <w:name w:val="Comment Subject Char"/>
    <w:basedOn w:val="CommentTextChar"/>
    <w:link w:val="CommentSubject"/>
    <w:uiPriority w:val="99"/>
    <w:semiHidden/>
    <w:rsid w:val="00C2523C"/>
    <w:rPr>
      <w:b/>
      <w:bCs/>
      <w:sz w:val="20"/>
      <w:szCs w:val="20"/>
    </w:rPr>
  </w:style>
  <w:style w:type="paragraph" w:styleId="BalloonText">
    <w:name w:val="Balloon Text"/>
    <w:basedOn w:val="Normal"/>
    <w:link w:val="BalloonTextChar"/>
    <w:uiPriority w:val="99"/>
    <w:semiHidden/>
    <w:unhideWhenUsed/>
    <w:rsid w:val="00C25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2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51064">
      <w:bodyDiv w:val="1"/>
      <w:marLeft w:val="0"/>
      <w:marRight w:val="0"/>
      <w:marTop w:val="0"/>
      <w:marBottom w:val="0"/>
      <w:divBdr>
        <w:top w:val="none" w:sz="0" w:space="0" w:color="auto"/>
        <w:left w:val="none" w:sz="0" w:space="0" w:color="auto"/>
        <w:bottom w:val="none" w:sz="0" w:space="0" w:color="auto"/>
        <w:right w:val="none" w:sz="0" w:space="0" w:color="auto"/>
      </w:divBdr>
    </w:div>
    <w:div w:id="221991175">
      <w:bodyDiv w:val="1"/>
      <w:marLeft w:val="0"/>
      <w:marRight w:val="0"/>
      <w:marTop w:val="0"/>
      <w:marBottom w:val="0"/>
      <w:divBdr>
        <w:top w:val="none" w:sz="0" w:space="0" w:color="auto"/>
        <w:left w:val="none" w:sz="0" w:space="0" w:color="auto"/>
        <w:bottom w:val="none" w:sz="0" w:space="0" w:color="auto"/>
        <w:right w:val="none" w:sz="0" w:space="0" w:color="auto"/>
      </w:divBdr>
      <w:divsChild>
        <w:div w:id="355087024">
          <w:marLeft w:val="0"/>
          <w:marRight w:val="0"/>
          <w:marTop w:val="0"/>
          <w:marBottom w:val="0"/>
          <w:divBdr>
            <w:top w:val="none" w:sz="0" w:space="0" w:color="auto"/>
            <w:left w:val="none" w:sz="0" w:space="0" w:color="auto"/>
            <w:bottom w:val="none" w:sz="0" w:space="0" w:color="auto"/>
            <w:right w:val="none" w:sz="0" w:space="0" w:color="auto"/>
          </w:divBdr>
        </w:div>
        <w:div w:id="157959810">
          <w:marLeft w:val="0"/>
          <w:marRight w:val="0"/>
          <w:marTop w:val="0"/>
          <w:marBottom w:val="0"/>
          <w:divBdr>
            <w:top w:val="none" w:sz="0" w:space="0" w:color="auto"/>
            <w:left w:val="none" w:sz="0" w:space="0" w:color="auto"/>
            <w:bottom w:val="none" w:sz="0" w:space="0" w:color="auto"/>
            <w:right w:val="none" w:sz="0" w:space="0" w:color="auto"/>
          </w:divBdr>
        </w:div>
      </w:divsChild>
    </w:div>
    <w:div w:id="470249426">
      <w:bodyDiv w:val="1"/>
      <w:marLeft w:val="0"/>
      <w:marRight w:val="0"/>
      <w:marTop w:val="0"/>
      <w:marBottom w:val="0"/>
      <w:divBdr>
        <w:top w:val="none" w:sz="0" w:space="0" w:color="auto"/>
        <w:left w:val="none" w:sz="0" w:space="0" w:color="auto"/>
        <w:bottom w:val="none" w:sz="0" w:space="0" w:color="auto"/>
        <w:right w:val="none" w:sz="0" w:space="0" w:color="auto"/>
      </w:divBdr>
    </w:div>
    <w:div w:id="557522206">
      <w:bodyDiv w:val="1"/>
      <w:marLeft w:val="0"/>
      <w:marRight w:val="0"/>
      <w:marTop w:val="0"/>
      <w:marBottom w:val="0"/>
      <w:divBdr>
        <w:top w:val="none" w:sz="0" w:space="0" w:color="auto"/>
        <w:left w:val="none" w:sz="0" w:space="0" w:color="auto"/>
        <w:bottom w:val="none" w:sz="0" w:space="0" w:color="auto"/>
        <w:right w:val="none" w:sz="0" w:space="0" w:color="auto"/>
      </w:divBdr>
    </w:div>
    <w:div w:id="636766138">
      <w:bodyDiv w:val="1"/>
      <w:marLeft w:val="0"/>
      <w:marRight w:val="0"/>
      <w:marTop w:val="0"/>
      <w:marBottom w:val="0"/>
      <w:divBdr>
        <w:top w:val="none" w:sz="0" w:space="0" w:color="auto"/>
        <w:left w:val="none" w:sz="0" w:space="0" w:color="auto"/>
        <w:bottom w:val="none" w:sz="0" w:space="0" w:color="auto"/>
        <w:right w:val="none" w:sz="0" w:space="0" w:color="auto"/>
      </w:divBdr>
    </w:div>
    <w:div w:id="844175316">
      <w:bodyDiv w:val="1"/>
      <w:marLeft w:val="0"/>
      <w:marRight w:val="0"/>
      <w:marTop w:val="0"/>
      <w:marBottom w:val="0"/>
      <w:divBdr>
        <w:top w:val="none" w:sz="0" w:space="0" w:color="auto"/>
        <w:left w:val="none" w:sz="0" w:space="0" w:color="auto"/>
        <w:bottom w:val="none" w:sz="0" w:space="0" w:color="auto"/>
        <w:right w:val="none" w:sz="0" w:space="0" w:color="auto"/>
      </w:divBdr>
    </w:div>
    <w:div w:id="872886573">
      <w:bodyDiv w:val="1"/>
      <w:marLeft w:val="0"/>
      <w:marRight w:val="0"/>
      <w:marTop w:val="0"/>
      <w:marBottom w:val="0"/>
      <w:divBdr>
        <w:top w:val="none" w:sz="0" w:space="0" w:color="auto"/>
        <w:left w:val="none" w:sz="0" w:space="0" w:color="auto"/>
        <w:bottom w:val="none" w:sz="0" w:space="0" w:color="auto"/>
        <w:right w:val="none" w:sz="0" w:space="0" w:color="auto"/>
      </w:divBdr>
      <w:divsChild>
        <w:div w:id="2140222275">
          <w:marLeft w:val="0"/>
          <w:marRight w:val="0"/>
          <w:marTop w:val="0"/>
          <w:marBottom w:val="0"/>
          <w:divBdr>
            <w:top w:val="none" w:sz="0" w:space="0" w:color="auto"/>
            <w:left w:val="none" w:sz="0" w:space="0" w:color="auto"/>
            <w:bottom w:val="none" w:sz="0" w:space="0" w:color="auto"/>
            <w:right w:val="none" w:sz="0" w:space="0" w:color="auto"/>
          </w:divBdr>
        </w:div>
      </w:divsChild>
    </w:div>
    <w:div w:id="903880310">
      <w:bodyDiv w:val="1"/>
      <w:marLeft w:val="0"/>
      <w:marRight w:val="0"/>
      <w:marTop w:val="0"/>
      <w:marBottom w:val="0"/>
      <w:divBdr>
        <w:top w:val="none" w:sz="0" w:space="0" w:color="auto"/>
        <w:left w:val="none" w:sz="0" w:space="0" w:color="auto"/>
        <w:bottom w:val="none" w:sz="0" w:space="0" w:color="auto"/>
        <w:right w:val="none" w:sz="0" w:space="0" w:color="auto"/>
      </w:divBdr>
    </w:div>
    <w:div w:id="1104374655">
      <w:bodyDiv w:val="1"/>
      <w:marLeft w:val="0"/>
      <w:marRight w:val="0"/>
      <w:marTop w:val="0"/>
      <w:marBottom w:val="0"/>
      <w:divBdr>
        <w:top w:val="none" w:sz="0" w:space="0" w:color="auto"/>
        <w:left w:val="none" w:sz="0" w:space="0" w:color="auto"/>
        <w:bottom w:val="none" w:sz="0" w:space="0" w:color="auto"/>
        <w:right w:val="none" w:sz="0" w:space="0" w:color="auto"/>
      </w:divBdr>
    </w:div>
    <w:div w:id="1423867722">
      <w:bodyDiv w:val="1"/>
      <w:marLeft w:val="0"/>
      <w:marRight w:val="0"/>
      <w:marTop w:val="0"/>
      <w:marBottom w:val="0"/>
      <w:divBdr>
        <w:top w:val="none" w:sz="0" w:space="0" w:color="auto"/>
        <w:left w:val="none" w:sz="0" w:space="0" w:color="auto"/>
        <w:bottom w:val="none" w:sz="0" w:space="0" w:color="auto"/>
        <w:right w:val="none" w:sz="0" w:space="0" w:color="auto"/>
      </w:divBdr>
    </w:div>
    <w:div w:id="1630357118">
      <w:bodyDiv w:val="1"/>
      <w:marLeft w:val="0"/>
      <w:marRight w:val="0"/>
      <w:marTop w:val="0"/>
      <w:marBottom w:val="0"/>
      <w:divBdr>
        <w:top w:val="none" w:sz="0" w:space="0" w:color="auto"/>
        <w:left w:val="none" w:sz="0" w:space="0" w:color="auto"/>
        <w:bottom w:val="none" w:sz="0" w:space="0" w:color="auto"/>
        <w:right w:val="none" w:sz="0" w:space="0" w:color="auto"/>
      </w:divBdr>
    </w:div>
    <w:div w:id="1675380955">
      <w:bodyDiv w:val="1"/>
      <w:marLeft w:val="0"/>
      <w:marRight w:val="0"/>
      <w:marTop w:val="0"/>
      <w:marBottom w:val="0"/>
      <w:divBdr>
        <w:top w:val="none" w:sz="0" w:space="0" w:color="auto"/>
        <w:left w:val="none" w:sz="0" w:space="0" w:color="auto"/>
        <w:bottom w:val="none" w:sz="0" w:space="0" w:color="auto"/>
        <w:right w:val="none" w:sz="0" w:space="0" w:color="auto"/>
      </w:divBdr>
    </w:div>
    <w:div w:id="1695691838">
      <w:bodyDiv w:val="1"/>
      <w:marLeft w:val="0"/>
      <w:marRight w:val="0"/>
      <w:marTop w:val="0"/>
      <w:marBottom w:val="0"/>
      <w:divBdr>
        <w:top w:val="none" w:sz="0" w:space="0" w:color="auto"/>
        <w:left w:val="none" w:sz="0" w:space="0" w:color="auto"/>
        <w:bottom w:val="none" w:sz="0" w:space="0" w:color="auto"/>
        <w:right w:val="none" w:sz="0" w:space="0" w:color="auto"/>
      </w:divBdr>
    </w:div>
    <w:div w:id="1763139045">
      <w:bodyDiv w:val="1"/>
      <w:marLeft w:val="0"/>
      <w:marRight w:val="0"/>
      <w:marTop w:val="0"/>
      <w:marBottom w:val="0"/>
      <w:divBdr>
        <w:top w:val="none" w:sz="0" w:space="0" w:color="auto"/>
        <w:left w:val="none" w:sz="0" w:space="0" w:color="auto"/>
        <w:bottom w:val="none" w:sz="0" w:space="0" w:color="auto"/>
        <w:right w:val="none" w:sz="0" w:space="0" w:color="auto"/>
      </w:divBdr>
    </w:div>
    <w:div w:id="2031641517">
      <w:bodyDiv w:val="1"/>
      <w:marLeft w:val="0"/>
      <w:marRight w:val="0"/>
      <w:marTop w:val="0"/>
      <w:marBottom w:val="0"/>
      <w:divBdr>
        <w:top w:val="none" w:sz="0" w:space="0" w:color="auto"/>
        <w:left w:val="none" w:sz="0" w:space="0" w:color="auto"/>
        <w:bottom w:val="none" w:sz="0" w:space="0" w:color="auto"/>
        <w:right w:val="none" w:sz="0" w:space="0" w:color="auto"/>
      </w:divBdr>
    </w:div>
    <w:div w:id="20874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archenterprisedesktop.techtarget.com/definition/patch-management" TargetMode="External"/><Relationship Id="rId18" Type="http://schemas.openxmlformats.org/officeDocument/2006/relationships/hyperlink" Target="mailto:workmatec@outlook.com"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Natural_language_user_interfac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workmatec.com" TargetMode="External"/><Relationship Id="rId23" Type="http://schemas.openxmlformats.org/officeDocument/2006/relationships/package" Target="embeddings/Microsoft_Visio_Drawing2.vsdx"/><Relationship Id="rId10" Type="http://schemas.openxmlformats.org/officeDocument/2006/relationships/hyperlink" Target="http://en.wikipedia.org/wiki/Personal_assistan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sana.com/guide/help/tasks/basics" TargetMode="External"/><Relationship Id="rId14" Type="http://schemas.openxmlformats.org/officeDocument/2006/relationships/hyperlink" Target="http://whatis.techtarget.com/definition/collaboration" TargetMode="External"/><Relationship Id="rId22" Type="http://schemas.openxmlformats.org/officeDocument/2006/relationships/image" Target="media/image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15</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Manzoor</dc:creator>
  <cp:keywords/>
  <dc:description/>
  <cp:lastModifiedBy>Nabil Manzoor</cp:lastModifiedBy>
  <cp:revision>24</cp:revision>
  <dcterms:created xsi:type="dcterms:W3CDTF">2015-03-29T15:57:00Z</dcterms:created>
  <dcterms:modified xsi:type="dcterms:W3CDTF">2015-03-30T11:05:00Z</dcterms:modified>
</cp:coreProperties>
</file>