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3E6" w:rsidRDefault="00E573E6" w:rsidP="00E573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E573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Common questions about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Workmatec</w:t>
      </w:r>
    </w:p>
    <w:tbl>
      <w:tblPr>
        <w:tblStyle w:val="TableGrid"/>
        <w:tblW w:w="9861" w:type="dxa"/>
        <w:tblLook w:val="04A0" w:firstRow="1" w:lastRow="0" w:firstColumn="1" w:lastColumn="0" w:noHBand="0" w:noVBand="1"/>
      </w:tblPr>
      <w:tblGrid>
        <w:gridCol w:w="3287"/>
        <w:gridCol w:w="3287"/>
        <w:gridCol w:w="3287"/>
      </w:tblGrid>
      <w:tr w:rsidR="00E573E6" w:rsidTr="00A868F6">
        <w:trPr>
          <w:trHeight w:val="825"/>
        </w:trPr>
        <w:tc>
          <w:tcPr>
            <w:tcW w:w="3287" w:type="dxa"/>
          </w:tcPr>
          <w:p w:rsidR="00E573E6" w:rsidRPr="008D383B" w:rsidRDefault="00E573E6" w:rsidP="00B9279D">
            <w:pPr>
              <w:pStyle w:val="Heading3"/>
              <w:outlineLvl w:val="2"/>
            </w:pPr>
            <w:r w:rsidRPr="008D383B">
              <w:t>Getting Started</w:t>
            </w:r>
          </w:p>
        </w:tc>
        <w:tc>
          <w:tcPr>
            <w:tcW w:w="3287" w:type="dxa"/>
          </w:tcPr>
          <w:p w:rsidR="00E573E6" w:rsidRPr="00C2579F" w:rsidRDefault="00347848" w:rsidP="009705E3">
            <w:pPr>
              <w:pStyle w:val="Heading3"/>
              <w:outlineLvl w:val="2"/>
            </w:pPr>
            <w:r>
              <w:t>Create Task</w:t>
            </w:r>
          </w:p>
        </w:tc>
        <w:tc>
          <w:tcPr>
            <w:tcW w:w="3287" w:type="dxa"/>
          </w:tcPr>
          <w:p w:rsidR="00E573E6" w:rsidRPr="004131A9" w:rsidRDefault="00347848" w:rsidP="00321560">
            <w:pPr>
              <w:pStyle w:val="Heading3"/>
              <w:outlineLvl w:val="2"/>
            </w:pPr>
            <w:r>
              <w:t>Create Organization</w:t>
            </w:r>
          </w:p>
        </w:tc>
      </w:tr>
      <w:tr w:rsidR="00E573E6" w:rsidTr="00A868F6">
        <w:trPr>
          <w:trHeight w:val="485"/>
        </w:trPr>
        <w:tc>
          <w:tcPr>
            <w:tcW w:w="3287" w:type="dxa"/>
          </w:tcPr>
          <w:p w:rsidR="00E573E6" w:rsidRPr="00E573E6" w:rsidRDefault="00A868F6" w:rsidP="00206C06">
            <w:pPr>
              <w:spacing w:before="100" w:beforeAutospacing="1" w:after="100" w:afterAutospacing="1"/>
            </w:pPr>
            <w:hyperlink r:id="rId7" w:history="1">
              <w:r w:rsidR="00E573E6" w:rsidRPr="00E573E6">
                <w:rPr>
                  <w:rStyle w:val="Hyperlink"/>
                  <w:color w:val="auto"/>
                  <w:u w:val="none"/>
                </w:rPr>
                <w:t>What does Workmatec do?</w:t>
              </w:r>
            </w:hyperlink>
          </w:p>
        </w:tc>
        <w:tc>
          <w:tcPr>
            <w:tcW w:w="3287" w:type="dxa"/>
          </w:tcPr>
          <w:p w:rsidR="0061689D" w:rsidRPr="00E573E6" w:rsidRDefault="0061689D" w:rsidP="006E65BE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What is a Task?</w:t>
            </w:r>
          </w:p>
        </w:tc>
        <w:tc>
          <w:tcPr>
            <w:tcW w:w="3287" w:type="dxa"/>
          </w:tcPr>
          <w:p w:rsidR="00E573E6" w:rsidRPr="00E573E6" w:rsidRDefault="00206C06" w:rsidP="00206C06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How to create my organization?</w:t>
            </w:r>
          </w:p>
        </w:tc>
      </w:tr>
      <w:tr w:rsidR="00E573E6" w:rsidTr="00A868F6">
        <w:trPr>
          <w:trHeight w:val="452"/>
        </w:trPr>
        <w:tc>
          <w:tcPr>
            <w:tcW w:w="3287" w:type="dxa"/>
          </w:tcPr>
          <w:p w:rsidR="00E573E6" w:rsidRPr="00E573E6" w:rsidRDefault="006831E8" w:rsidP="00206C06">
            <w:pPr>
              <w:spacing w:before="100" w:beforeAutospacing="1" w:after="100" w:afterAutospacing="1"/>
            </w:pPr>
            <w:r>
              <w:t>Why choose workmatec?</w:t>
            </w:r>
            <w:r w:rsidR="00B746D5">
              <w:t xml:space="preserve"> </w:t>
            </w:r>
          </w:p>
        </w:tc>
        <w:tc>
          <w:tcPr>
            <w:tcW w:w="3287" w:type="dxa"/>
          </w:tcPr>
          <w:p w:rsidR="00E573E6" w:rsidRPr="00E573E6" w:rsidRDefault="0061689D" w:rsidP="00206C06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How to create a simple task?</w:t>
            </w:r>
          </w:p>
        </w:tc>
        <w:tc>
          <w:tcPr>
            <w:tcW w:w="3287" w:type="dxa"/>
          </w:tcPr>
          <w:p w:rsidR="00E573E6" w:rsidRPr="00E573E6" w:rsidRDefault="008E7966" w:rsidP="00206C06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How many departments could be added to my organization?</w:t>
            </w:r>
          </w:p>
        </w:tc>
      </w:tr>
      <w:tr w:rsidR="008E7966" w:rsidTr="00A868F6">
        <w:trPr>
          <w:trHeight w:val="958"/>
        </w:trPr>
        <w:tc>
          <w:tcPr>
            <w:tcW w:w="3287" w:type="dxa"/>
          </w:tcPr>
          <w:p w:rsidR="008E7966" w:rsidRPr="00E573E6" w:rsidRDefault="00A868F6" w:rsidP="00206C06">
            <w:pPr>
              <w:spacing w:before="100" w:beforeAutospacing="1" w:after="100" w:afterAutospacing="1"/>
            </w:pPr>
            <w:hyperlink r:id="rId8" w:history="1">
              <w:r w:rsidR="008E7966" w:rsidRPr="00E573E6">
                <w:rPr>
                  <w:rStyle w:val="Hyperlink"/>
                  <w:color w:val="auto"/>
                  <w:u w:val="none"/>
                </w:rPr>
                <w:t>How do I install Workmatec?</w:t>
              </w:r>
            </w:hyperlink>
          </w:p>
        </w:tc>
        <w:tc>
          <w:tcPr>
            <w:tcW w:w="3287" w:type="dxa"/>
          </w:tcPr>
          <w:p w:rsidR="008E7966" w:rsidRPr="00C2579F" w:rsidRDefault="008E7966" w:rsidP="00206C06">
            <w:pPr>
              <w:spacing w:before="100" w:beforeAutospacing="1" w:after="100" w:afterAutospacing="1"/>
            </w:pPr>
            <w:r>
              <w:rPr>
                <w:rStyle w:val="Hyperlink"/>
                <w:color w:val="auto"/>
                <w:u w:val="none"/>
              </w:rPr>
              <w:t>Can I share my task with others? With-in my organization?</w:t>
            </w:r>
          </w:p>
        </w:tc>
        <w:tc>
          <w:tcPr>
            <w:tcW w:w="3287" w:type="dxa"/>
          </w:tcPr>
          <w:p w:rsidR="008E7966" w:rsidRPr="00E573E6" w:rsidRDefault="008E7966" w:rsidP="00CC0353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Can I share my task with specific users of different departments?</w:t>
            </w:r>
          </w:p>
        </w:tc>
      </w:tr>
      <w:tr w:rsidR="008E7966" w:rsidTr="00A868F6">
        <w:trPr>
          <w:trHeight w:val="665"/>
        </w:trPr>
        <w:tc>
          <w:tcPr>
            <w:tcW w:w="3287" w:type="dxa"/>
          </w:tcPr>
          <w:p w:rsidR="008E7966" w:rsidRPr="00E573E6" w:rsidRDefault="008E7966" w:rsidP="00206C06">
            <w:pPr>
              <w:spacing w:before="100" w:beforeAutospacing="1" w:after="100" w:afterAutospacing="1"/>
            </w:pPr>
            <w:r w:rsidRPr="00B746D5">
              <w:rPr>
                <w:rStyle w:val="Hyperlink"/>
                <w:color w:val="auto"/>
                <w:u w:val="none"/>
              </w:rPr>
              <w:t>What’s new in this new release of workmatec?</w:t>
            </w:r>
          </w:p>
        </w:tc>
        <w:tc>
          <w:tcPr>
            <w:tcW w:w="3287" w:type="dxa"/>
          </w:tcPr>
          <w:p w:rsidR="008E7966" w:rsidRPr="00E573E6" w:rsidRDefault="008E7966" w:rsidP="00206C06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Can I share my task outside my organization?</w:t>
            </w:r>
          </w:p>
        </w:tc>
        <w:tc>
          <w:tcPr>
            <w:tcW w:w="3287" w:type="dxa"/>
          </w:tcPr>
          <w:p w:rsidR="008E7966" w:rsidRPr="00E573E6" w:rsidRDefault="008E7966" w:rsidP="00CC0353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Can I define my organization structure?</w:t>
            </w:r>
          </w:p>
        </w:tc>
      </w:tr>
      <w:tr w:rsidR="008E7966" w:rsidTr="00A868F6">
        <w:trPr>
          <w:trHeight w:val="890"/>
        </w:trPr>
        <w:tc>
          <w:tcPr>
            <w:tcW w:w="3287" w:type="dxa"/>
          </w:tcPr>
          <w:p w:rsidR="008E7966" w:rsidRPr="00E573E6" w:rsidRDefault="00A868F6" w:rsidP="00206C06">
            <w:pPr>
              <w:spacing w:before="100" w:beforeAutospacing="1" w:after="100" w:afterAutospacing="1"/>
            </w:pPr>
            <w:hyperlink r:id="rId9" w:history="1">
              <w:r w:rsidR="008E7966">
                <w:rPr>
                  <w:rStyle w:val="Hyperlink"/>
                  <w:color w:val="auto"/>
                  <w:u w:val="none"/>
                </w:rPr>
                <w:t>Can I try Workmatec</w:t>
              </w:r>
              <w:r w:rsidR="008E7966" w:rsidRPr="00B746D5">
                <w:rPr>
                  <w:rStyle w:val="Hyperlink"/>
                  <w:color w:val="auto"/>
                  <w:u w:val="none"/>
                </w:rPr>
                <w:t xml:space="preserve"> before I buy?</w:t>
              </w:r>
            </w:hyperlink>
          </w:p>
        </w:tc>
        <w:tc>
          <w:tcPr>
            <w:tcW w:w="3287" w:type="dxa"/>
          </w:tcPr>
          <w:p w:rsidR="008E7966" w:rsidRPr="00E573E6" w:rsidRDefault="008E7966" w:rsidP="00206C06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Can I share some task  documents with my collaborator/followers </w:t>
            </w:r>
          </w:p>
        </w:tc>
        <w:tc>
          <w:tcPr>
            <w:tcW w:w="3287" w:type="dxa"/>
          </w:tcPr>
          <w:p w:rsidR="008E7966" w:rsidRPr="00E573E6" w:rsidRDefault="008E7966" w:rsidP="00206C06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Can I add other organization members to mine?</w:t>
            </w:r>
          </w:p>
        </w:tc>
      </w:tr>
      <w:tr w:rsidR="008E7966" w:rsidTr="00A868F6">
        <w:trPr>
          <w:trHeight w:val="710"/>
        </w:trPr>
        <w:tc>
          <w:tcPr>
            <w:tcW w:w="3287" w:type="dxa"/>
          </w:tcPr>
          <w:p w:rsidR="008E7966" w:rsidRPr="00E573E6" w:rsidRDefault="00A868F6" w:rsidP="00206C06">
            <w:pPr>
              <w:spacing w:before="100" w:beforeAutospacing="1" w:after="100" w:afterAutospacing="1"/>
            </w:pPr>
            <w:hyperlink r:id="rId10" w:history="1">
              <w:r w:rsidR="008E7966" w:rsidRPr="00B746D5">
                <w:rPr>
                  <w:rStyle w:val="Hyperlink"/>
                  <w:color w:val="auto"/>
                  <w:u w:val="none"/>
                </w:rPr>
                <w:t>Is Internet access required for workmatec?</w:t>
              </w:r>
            </w:hyperlink>
          </w:p>
        </w:tc>
        <w:tc>
          <w:tcPr>
            <w:tcW w:w="3287" w:type="dxa"/>
          </w:tcPr>
          <w:p w:rsidR="008E7966" w:rsidRPr="00C2579F" w:rsidRDefault="008E7966" w:rsidP="00CC0353">
            <w:pPr>
              <w:pStyle w:val="Heading3"/>
              <w:outlineLvl w:val="2"/>
            </w:pPr>
            <w:r>
              <w:t>Create Processes</w:t>
            </w:r>
          </w:p>
        </w:tc>
        <w:tc>
          <w:tcPr>
            <w:tcW w:w="3287" w:type="dxa"/>
          </w:tcPr>
          <w:p w:rsidR="008E7966" w:rsidRPr="004131A9" w:rsidRDefault="008E7966" w:rsidP="00321560">
            <w:pPr>
              <w:pStyle w:val="Heading3"/>
              <w:outlineLvl w:val="2"/>
            </w:pPr>
            <w:r w:rsidRPr="004131A9">
              <w:t>Your Account</w:t>
            </w:r>
          </w:p>
        </w:tc>
      </w:tr>
      <w:tr w:rsidR="008E7966" w:rsidTr="00A868F6">
        <w:trPr>
          <w:trHeight w:val="931"/>
        </w:trPr>
        <w:tc>
          <w:tcPr>
            <w:tcW w:w="3287" w:type="dxa"/>
          </w:tcPr>
          <w:p w:rsidR="008E7966" w:rsidRPr="008D383B" w:rsidRDefault="00A868F6" w:rsidP="00E37EB7">
            <w:pPr>
              <w:spacing w:before="100" w:beforeAutospacing="1" w:after="100" w:afterAutospacing="1"/>
            </w:pPr>
            <w:hyperlink r:id="rId11" w:history="1">
              <w:r w:rsidR="008E7966" w:rsidRPr="00E573E6">
                <w:rPr>
                  <w:rStyle w:val="Hyperlink"/>
                  <w:color w:val="auto"/>
                  <w:u w:val="none"/>
                </w:rPr>
                <w:t>Which languages are supported?</w:t>
              </w:r>
            </w:hyperlink>
          </w:p>
        </w:tc>
        <w:tc>
          <w:tcPr>
            <w:tcW w:w="3287" w:type="dxa"/>
          </w:tcPr>
          <w:p w:rsidR="008E7966" w:rsidRDefault="008E7966" w:rsidP="00CC0353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What is a process?</w:t>
            </w:r>
          </w:p>
          <w:p w:rsidR="008E7966" w:rsidRPr="00E573E6" w:rsidRDefault="008E7966" w:rsidP="00CC0353">
            <w:pPr>
              <w:spacing w:before="100" w:beforeAutospacing="1" w:after="100" w:afterAutospacing="1"/>
              <w:ind w:left="360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287" w:type="dxa"/>
          </w:tcPr>
          <w:p w:rsidR="008E7966" w:rsidRPr="00E573E6" w:rsidRDefault="00A868F6" w:rsidP="00206C06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hyperlink r:id="rId12" w:history="1">
              <w:r w:rsidR="008E7966" w:rsidRPr="00E573E6">
                <w:rPr>
                  <w:rStyle w:val="Hyperlink"/>
                  <w:color w:val="auto"/>
                  <w:u w:val="none"/>
                </w:rPr>
                <w:t>How much does Workmatec cost?</w:t>
              </w:r>
            </w:hyperlink>
          </w:p>
        </w:tc>
      </w:tr>
      <w:tr w:rsidR="008E7966" w:rsidTr="00A868F6">
        <w:trPr>
          <w:trHeight w:val="931"/>
        </w:trPr>
        <w:tc>
          <w:tcPr>
            <w:tcW w:w="3287" w:type="dxa"/>
          </w:tcPr>
          <w:p w:rsidR="008E7966" w:rsidRPr="008D383B" w:rsidRDefault="008E7966" w:rsidP="00E37EB7">
            <w:pPr>
              <w:spacing w:before="100" w:beforeAutospacing="1" w:after="100" w:afterAutospacing="1"/>
            </w:pPr>
            <w:r w:rsidRPr="00E37EB7">
              <w:rPr>
                <w:rStyle w:val="Hyperlink"/>
                <w:color w:val="auto"/>
                <w:u w:val="none"/>
              </w:rPr>
              <w:t xml:space="preserve">In </w:t>
            </w:r>
            <w:hyperlink r:id="rId13" w:history="1">
              <w:r>
                <w:rPr>
                  <w:rStyle w:val="Hyperlink"/>
                  <w:color w:val="auto"/>
                  <w:u w:val="none"/>
                </w:rPr>
                <w:t>which countries</w:t>
              </w:r>
              <w:r w:rsidRPr="00E573E6">
                <w:rPr>
                  <w:rStyle w:val="Hyperlink"/>
                  <w:color w:val="auto"/>
                  <w:u w:val="none"/>
                </w:rPr>
                <w:t xml:space="preserve"> Workmatec</w:t>
              </w:r>
              <w:r>
                <w:rPr>
                  <w:rStyle w:val="Hyperlink"/>
                  <w:color w:val="auto"/>
                  <w:u w:val="none"/>
                </w:rPr>
                <w:t xml:space="preserve"> accessible</w:t>
              </w:r>
              <w:r w:rsidRPr="00E573E6">
                <w:rPr>
                  <w:rStyle w:val="Hyperlink"/>
                  <w:color w:val="auto"/>
                  <w:u w:val="none"/>
                </w:rPr>
                <w:t>?</w:t>
              </w:r>
            </w:hyperlink>
          </w:p>
        </w:tc>
        <w:tc>
          <w:tcPr>
            <w:tcW w:w="3287" w:type="dxa"/>
          </w:tcPr>
          <w:p w:rsidR="008E7966" w:rsidRPr="00E573E6" w:rsidRDefault="008E7966" w:rsidP="00CC0353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How to create a process?</w:t>
            </w:r>
          </w:p>
        </w:tc>
        <w:tc>
          <w:tcPr>
            <w:tcW w:w="3287" w:type="dxa"/>
          </w:tcPr>
          <w:p w:rsidR="008E7966" w:rsidRPr="00E573E6" w:rsidRDefault="00A868F6" w:rsidP="00206C06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hyperlink r:id="rId14" w:history="1">
              <w:r w:rsidR="008E7966" w:rsidRPr="00E573E6">
                <w:rPr>
                  <w:rStyle w:val="Hyperlink"/>
                  <w:color w:val="auto"/>
                  <w:u w:val="none"/>
                </w:rPr>
                <w:t>How can I pay?</w:t>
              </w:r>
            </w:hyperlink>
          </w:p>
        </w:tc>
      </w:tr>
      <w:tr w:rsidR="008E7966" w:rsidTr="00A868F6">
        <w:trPr>
          <w:trHeight w:val="825"/>
        </w:trPr>
        <w:tc>
          <w:tcPr>
            <w:tcW w:w="3287" w:type="dxa"/>
          </w:tcPr>
          <w:p w:rsidR="008E7966" w:rsidRPr="008D383B" w:rsidRDefault="00A868F6" w:rsidP="00E37EB7">
            <w:pPr>
              <w:spacing w:before="100" w:beforeAutospacing="1" w:after="100" w:afterAutospacing="1"/>
            </w:pPr>
            <w:hyperlink r:id="rId15" w:history="1">
              <w:r w:rsidR="008E7966" w:rsidRPr="00E573E6">
                <w:rPr>
                  <w:rStyle w:val="Hyperlink"/>
                  <w:color w:val="auto"/>
                  <w:u w:val="none"/>
                </w:rPr>
                <w:t>Where can I discuss tips and techniques with other Workmatec users?</w:t>
              </w:r>
            </w:hyperlink>
          </w:p>
        </w:tc>
        <w:tc>
          <w:tcPr>
            <w:tcW w:w="3287" w:type="dxa"/>
          </w:tcPr>
          <w:p w:rsidR="008E7966" w:rsidRPr="00E573E6" w:rsidRDefault="008E7966" w:rsidP="00CC0353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 w:rsidRPr="00040B1A">
              <w:rPr>
                <w:rStyle w:val="Hyperlink"/>
                <w:color w:val="auto"/>
                <w:u w:val="none"/>
              </w:rPr>
              <w:t>What is business rule?</w:t>
            </w:r>
          </w:p>
        </w:tc>
        <w:tc>
          <w:tcPr>
            <w:tcW w:w="3287" w:type="dxa"/>
          </w:tcPr>
          <w:p w:rsidR="008E7966" w:rsidRPr="00E573E6" w:rsidRDefault="00A868F6" w:rsidP="00206C06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hyperlink r:id="rId16" w:history="1">
              <w:r w:rsidR="008E7966" w:rsidRPr="00E573E6">
                <w:rPr>
                  <w:rStyle w:val="Hyperlink"/>
                  <w:color w:val="auto"/>
                  <w:u w:val="none"/>
                </w:rPr>
                <w:t>How do I get billed?</w:t>
              </w:r>
            </w:hyperlink>
          </w:p>
        </w:tc>
      </w:tr>
      <w:tr w:rsidR="008E7966" w:rsidTr="00A868F6">
        <w:trPr>
          <w:trHeight w:val="825"/>
        </w:trPr>
        <w:tc>
          <w:tcPr>
            <w:tcW w:w="3287" w:type="dxa"/>
          </w:tcPr>
          <w:p w:rsidR="008E7966" w:rsidRPr="00E573E6" w:rsidRDefault="00A868F6" w:rsidP="00206C06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hyperlink r:id="rId17" w:history="1">
              <w:r w:rsidR="008E7966" w:rsidRPr="00E573E6">
                <w:rPr>
                  <w:rStyle w:val="Hyperlink"/>
                  <w:color w:val="auto"/>
                  <w:u w:val="none"/>
                </w:rPr>
                <w:t>Where can I find tutorials and guides?</w:t>
              </w:r>
            </w:hyperlink>
          </w:p>
        </w:tc>
        <w:tc>
          <w:tcPr>
            <w:tcW w:w="3287" w:type="dxa"/>
          </w:tcPr>
          <w:p w:rsidR="008E7966" w:rsidRPr="00E573E6" w:rsidRDefault="008E7966" w:rsidP="00CC0353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Can I add Business rule to my process?</w:t>
            </w:r>
          </w:p>
        </w:tc>
        <w:tc>
          <w:tcPr>
            <w:tcW w:w="3287" w:type="dxa"/>
          </w:tcPr>
          <w:p w:rsidR="008E7966" w:rsidRPr="00C2579F" w:rsidRDefault="008E7966" w:rsidP="00CC0353">
            <w:pPr>
              <w:pStyle w:val="Heading3"/>
              <w:outlineLvl w:val="2"/>
            </w:pPr>
            <w:r w:rsidRPr="00C2579F">
              <w:t xml:space="preserve">The </w:t>
            </w:r>
            <w:r>
              <w:t>Workmatec</w:t>
            </w:r>
            <w:r w:rsidRPr="00C2579F">
              <w:t xml:space="preserve"> Community</w:t>
            </w:r>
          </w:p>
        </w:tc>
      </w:tr>
      <w:tr w:rsidR="008E7966" w:rsidTr="00A868F6">
        <w:trPr>
          <w:trHeight w:val="825"/>
        </w:trPr>
        <w:tc>
          <w:tcPr>
            <w:tcW w:w="3287" w:type="dxa"/>
          </w:tcPr>
          <w:p w:rsidR="008E7966" w:rsidRPr="00040B1A" w:rsidRDefault="008E7966" w:rsidP="00CC0353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 w:rsidRPr="00040B1A">
              <w:rPr>
                <w:rStyle w:val="Hyperlink"/>
                <w:color w:val="auto"/>
                <w:u w:val="none"/>
              </w:rPr>
              <w:t xml:space="preserve">Is workmatec separate instance available? </w:t>
            </w:r>
          </w:p>
        </w:tc>
        <w:tc>
          <w:tcPr>
            <w:tcW w:w="3287" w:type="dxa"/>
          </w:tcPr>
          <w:p w:rsidR="008E7966" w:rsidRPr="00E573E6" w:rsidRDefault="008E7966" w:rsidP="00CC0353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 w:rsidRPr="00584B54">
              <w:rPr>
                <w:rStyle w:val="Hyperlink"/>
                <w:color w:val="auto"/>
                <w:u w:val="none"/>
              </w:rPr>
              <w:t>Can I share my process with others?</w:t>
            </w:r>
          </w:p>
        </w:tc>
        <w:tc>
          <w:tcPr>
            <w:tcW w:w="3287" w:type="dxa"/>
          </w:tcPr>
          <w:p w:rsidR="008E7966" w:rsidRPr="00E573E6" w:rsidRDefault="008E7966" w:rsidP="00CC0353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How can I add my friend to workmatec community?</w:t>
            </w:r>
          </w:p>
        </w:tc>
      </w:tr>
      <w:tr w:rsidR="008E7966" w:rsidTr="00A868F6">
        <w:trPr>
          <w:trHeight w:val="825"/>
        </w:trPr>
        <w:tc>
          <w:tcPr>
            <w:tcW w:w="3287" w:type="dxa"/>
          </w:tcPr>
          <w:p w:rsidR="008E7966" w:rsidRPr="00040B1A" w:rsidRDefault="008E7966" w:rsidP="00CC0353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 w:rsidRPr="00040B1A">
              <w:rPr>
                <w:rStyle w:val="Hyperlink"/>
                <w:color w:val="auto"/>
                <w:u w:val="none"/>
              </w:rPr>
              <w:t>Is workmatec service available as a separate instance?</w:t>
            </w:r>
          </w:p>
        </w:tc>
        <w:tc>
          <w:tcPr>
            <w:tcW w:w="3287" w:type="dxa"/>
          </w:tcPr>
          <w:p w:rsidR="008E7966" w:rsidRPr="00E573E6" w:rsidRDefault="008E7966" w:rsidP="00CC0353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Can I preview my process?</w:t>
            </w:r>
          </w:p>
        </w:tc>
        <w:tc>
          <w:tcPr>
            <w:tcW w:w="3287" w:type="dxa"/>
          </w:tcPr>
          <w:p w:rsidR="008E7966" w:rsidRPr="00E573E6" w:rsidRDefault="008E7966" w:rsidP="00CC0353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Who is community member of workmatec?</w:t>
            </w:r>
          </w:p>
        </w:tc>
      </w:tr>
      <w:tr w:rsidR="008E7966" w:rsidTr="00A868F6">
        <w:trPr>
          <w:trHeight w:val="825"/>
        </w:trPr>
        <w:tc>
          <w:tcPr>
            <w:tcW w:w="3287" w:type="dxa"/>
          </w:tcPr>
          <w:p w:rsidR="008E7966" w:rsidRPr="00040B1A" w:rsidRDefault="008E7966" w:rsidP="00CC0353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 w:rsidRPr="00040B1A">
              <w:rPr>
                <w:rStyle w:val="Hyperlink"/>
                <w:color w:val="auto"/>
                <w:u w:val="none"/>
              </w:rPr>
              <w:t xml:space="preserve">Can workmatec be </w:t>
            </w:r>
            <w:proofErr w:type="gramStart"/>
            <w:r w:rsidRPr="00040B1A">
              <w:rPr>
                <w:rStyle w:val="Hyperlink"/>
                <w:color w:val="auto"/>
                <w:u w:val="none"/>
              </w:rPr>
              <w:t>deploy</w:t>
            </w:r>
            <w:proofErr w:type="gramEnd"/>
            <w:r w:rsidRPr="00040B1A">
              <w:rPr>
                <w:rStyle w:val="Hyperlink"/>
                <w:color w:val="auto"/>
                <w:u w:val="none"/>
              </w:rPr>
              <w:t xml:space="preserve"> on my premises? </w:t>
            </w:r>
          </w:p>
        </w:tc>
        <w:tc>
          <w:tcPr>
            <w:tcW w:w="3287" w:type="dxa"/>
          </w:tcPr>
          <w:p w:rsidR="008E7966" w:rsidRPr="00C2579F" w:rsidRDefault="008E7966" w:rsidP="00010502">
            <w:pPr>
              <w:spacing w:before="100" w:beforeAutospacing="1" w:after="100" w:afterAutospacing="1"/>
            </w:pPr>
            <w:r>
              <w:t xml:space="preserve">Can I share ASP.NET form with </w:t>
            </w:r>
            <w:r w:rsidRPr="00010502">
              <w:rPr>
                <w:rStyle w:val="Hyperlink"/>
                <w:color w:val="auto"/>
                <w:u w:val="none"/>
              </w:rPr>
              <w:t>others</w:t>
            </w:r>
            <w:r>
              <w:rPr>
                <w:rStyle w:val="Hyperlink"/>
                <w:color w:val="auto"/>
                <w:u w:val="none"/>
              </w:rPr>
              <w:t>?</w:t>
            </w:r>
          </w:p>
        </w:tc>
        <w:tc>
          <w:tcPr>
            <w:tcW w:w="3287" w:type="dxa"/>
          </w:tcPr>
          <w:p w:rsidR="008E7966" w:rsidRPr="00E573E6" w:rsidRDefault="008E7966" w:rsidP="00CC0353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</w:p>
        </w:tc>
      </w:tr>
      <w:tr w:rsidR="008E7966" w:rsidTr="00A868F6">
        <w:trPr>
          <w:trHeight w:val="825"/>
        </w:trPr>
        <w:tc>
          <w:tcPr>
            <w:tcW w:w="3287" w:type="dxa"/>
          </w:tcPr>
          <w:p w:rsidR="008E7966" w:rsidRPr="00040B1A" w:rsidRDefault="00A868F6" w:rsidP="00040B1A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hyperlink r:id="rId18" w:history="1">
              <w:r w:rsidR="008E7966" w:rsidRPr="00E573E6">
                <w:rPr>
                  <w:rStyle w:val="Hyperlink"/>
                  <w:color w:val="auto"/>
                  <w:u w:val="none"/>
                </w:rPr>
                <w:t>Can I use</w:t>
              </w:r>
              <w:r w:rsidR="008E7966">
                <w:rPr>
                  <w:rStyle w:val="Hyperlink"/>
                  <w:color w:val="auto"/>
                  <w:u w:val="none"/>
                </w:rPr>
                <w:t xml:space="preserve"> my own domain name for workmatec</w:t>
              </w:r>
              <w:r w:rsidR="008E7966" w:rsidRPr="00E573E6">
                <w:rPr>
                  <w:rStyle w:val="Hyperlink"/>
                  <w:color w:val="auto"/>
                  <w:u w:val="none"/>
                </w:rPr>
                <w:t>?</w:t>
              </w:r>
            </w:hyperlink>
          </w:p>
        </w:tc>
        <w:tc>
          <w:tcPr>
            <w:tcW w:w="3287" w:type="dxa"/>
          </w:tcPr>
          <w:p w:rsidR="008E7966" w:rsidRPr="00C2579F" w:rsidRDefault="008E7966" w:rsidP="006F6DF9">
            <w:pPr>
              <w:spacing w:before="100" w:beforeAutospacing="1" w:after="100" w:afterAutospacing="1"/>
            </w:pPr>
            <w:r>
              <w:t>Can I Add Expiry date of process?</w:t>
            </w:r>
          </w:p>
        </w:tc>
        <w:tc>
          <w:tcPr>
            <w:tcW w:w="3287" w:type="dxa"/>
          </w:tcPr>
          <w:p w:rsidR="008E7966" w:rsidRPr="00E573E6" w:rsidRDefault="008E7966" w:rsidP="00CC0353">
            <w:pPr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</w:p>
        </w:tc>
      </w:tr>
      <w:tr w:rsidR="008E7966" w:rsidTr="00A868F6">
        <w:trPr>
          <w:trHeight w:val="825"/>
        </w:trPr>
        <w:tc>
          <w:tcPr>
            <w:tcW w:w="3287" w:type="dxa"/>
          </w:tcPr>
          <w:p w:rsidR="008E7966" w:rsidRPr="008D383B" w:rsidRDefault="008E7966" w:rsidP="00B9279D">
            <w:pPr>
              <w:pStyle w:val="Heading3"/>
              <w:outlineLvl w:val="2"/>
            </w:pPr>
          </w:p>
        </w:tc>
        <w:tc>
          <w:tcPr>
            <w:tcW w:w="3287" w:type="dxa"/>
          </w:tcPr>
          <w:p w:rsidR="008E7966" w:rsidRPr="00E573E6" w:rsidRDefault="008E7966" w:rsidP="006F6DF9">
            <w:pPr>
              <w:tabs>
                <w:tab w:val="left" w:pos="478"/>
              </w:tabs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Can I reuse/edit my old/expired process?</w:t>
            </w:r>
          </w:p>
        </w:tc>
        <w:tc>
          <w:tcPr>
            <w:tcW w:w="3287" w:type="dxa"/>
          </w:tcPr>
          <w:p w:rsidR="008E7966" w:rsidRPr="00E573E6" w:rsidRDefault="008E7966" w:rsidP="00E573E6">
            <w:pPr>
              <w:spacing w:before="100" w:beforeAutospacing="1" w:after="100" w:afterAutospacing="1"/>
              <w:ind w:left="360"/>
              <w:rPr>
                <w:rStyle w:val="Hyperlink"/>
                <w:color w:val="auto"/>
                <w:u w:val="none"/>
              </w:rPr>
            </w:pPr>
          </w:p>
        </w:tc>
      </w:tr>
      <w:tr w:rsidR="008E7966" w:rsidTr="00A868F6">
        <w:trPr>
          <w:trHeight w:val="825"/>
        </w:trPr>
        <w:tc>
          <w:tcPr>
            <w:tcW w:w="3287" w:type="dxa"/>
          </w:tcPr>
          <w:p w:rsidR="008E7966" w:rsidRPr="008D383B" w:rsidRDefault="008E7966" w:rsidP="00B9279D">
            <w:pPr>
              <w:pStyle w:val="Heading3"/>
              <w:outlineLvl w:val="2"/>
            </w:pPr>
          </w:p>
        </w:tc>
        <w:tc>
          <w:tcPr>
            <w:tcW w:w="3287" w:type="dxa"/>
          </w:tcPr>
          <w:p w:rsidR="008E7966" w:rsidRDefault="008E7966" w:rsidP="006F6DF9">
            <w:pPr>
              <w:tabs>
                <w:tab w:val="left" w:pos="478"/>
              </w:tabs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287" w:type="dxa"/>
          </w:tcPr>
          <w:p w:rsidR="008E7966" w:rsidRPr="00E573E6" w:rsidRDefault="008E7966" w:rsidP="00E573E6">
            <w:pPr>
              <w:spacing w:before="100" w:beforeAutospacing="1" w:after="100" w:afterAutospacing="1"/>
              <w:ind w:left="360"/>
              <w:rPr>
                <w:rStyle w:val="Hyperlink"/>
                <w:color w:val="auto"/>
                <w:u w:val="none"/>
              </w:rPr>
            </w:pPr>
          </w:p>
        </w:tc>
      </w:tr>
    </w:tbl>
    <w:p w:rsidR="00E573E6" w:rsidRPr="00E573E6" w:rsidRDefault="00E573E6" w:rsidP="00E573E6"/>
    <w:p w:rsidR="00E573E6" w:rsidRPr="00E573E6" w:rsidRDefault="00E573E6" w:rsidP="00E573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sectPr w:rsidR="00E573E6" w:rsidRPr="00E573E6" w:rsidSect="008B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6C53"/>
    <w:multiLevelType w:val="multilevel"/>
    <w:tmpl w:val="ED5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71C05"/>
    <w:multiLevelType w:val="multilevel"/>
    <w:tmpl w:val="43BE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111C7"/>
    <w:multiLevelType w:val="hybridMultilevel"/>
    <w:tmpl w:val="5FFC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279D2"/>
    <w:multiLevelType w:val="multilevel"/>
    <w:tmpl w:val="6F0E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CE6D6E"/>
    <w:multiLevelType w:val="hybridMultilevel"/>
    <w:tmpl w:val="C7E08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71426B"/>
    <w:multiLevelType w:val="multilevel"/>
    <w:tmpl w:val="8580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FC4FF5"/>
    <w:multiLevelType w:val="multilevel"/>
    <w:tmpl w:val="7778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5854CD"/>
    <w:multiLevelType w:val="multilevel"/>
    <w:tmpl w:val="0D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73E6"/>
    <w:rsid w:val="00010502"/>
    <w:rsid w:val="00040B1A"/>
    <w:rsid w:val="00206C06"/>
    <w:rsid w:val="00226099"/>
    <w:rsid w:val="0023221F"/>
    <w:rsid w:val="0030693E"/>
    <w:rsid w:val="00347848"/>
    <w:rsid w:val="003D3DE3"/>
    <w:rsid w:val="00584B54"/>
    <w:rsid w:val="005B52C5"/>
    <w:rsid w:val="0061689D"/>
    <w:rsid w:val="00636027"/>
    <w:rsid w:val="006831E8"/>
    <w:rsid w:val="006E65BE"/>
    <w:rsid w:val="006F6DF9"/>
    <w:rsid w:val="007C0214"/>
    <w:rsid w:val="008859FF"/>
    <w:rsid w:val="008B6E11"/>
    <w:rsid w:val="008E7966"/>
    <w:rsid w:val="009E2285"/>
    <w:rsid w:val="00A868F6"/>
    <w:rsid w:val="00B746D5"/>
    <w:rsid w:val="00E37EB7"/>
    <w:rsid w:val="00E5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11"/>
  </w:style>
  <w:style w:type="paragraph" w:styleId="Heading1">
    <w:name w:val="heading 1"/>
    <w:basedOn w:val="Normal"/>
    <w:link w:val="Heading1Char"/>
    <w:uiPriority w:val="9"/>
    <w:qFormat/>
    <w:rsid w:val="00E573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3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573E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57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573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73E6"/>
    <w:pPr>
      <w:ind w:left="720"/>
      <w:contextualSpacing/>
    </w:pPr>
  </w:style>
  <w:style w:type="table" w:styleId="LightShading">
    <w:name w:val="Light Shading"/>
    <w:basedOn w:val="TableNormal"/>
    <w:uiPriority w:val="60"/>
    <w:rsid w:val="0034784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mgqtxtvtop">
    <w:name w:val="pmgqtxtvtop"/>
    <w:basedOn w:val="DefaultParagraphFont"/>
    <w:rsid w:val="00B746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opify.com/faq/how-do-i-install-shopify" TargetMode="External"/><Relationship Id="rId13" Type="http://schemas.openxmlformats.org/officeDocument/2006/relationships/hyperlink" Target="http://www.shopify.com/faq/which-countries-and-currencies-are-usable-with-shopify" TargetMode="External"/><Relationship Id="rId18" Type="http://schemas.openxmlformats.org/officeDocument/2006/relationships/hyperlink" Target="http://www.shopify.com/faq/can-i-use-my-own-domain-name-with-shopify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hopify.com/faq/what-does-shopify-do" TargetMode="External"/><Relationship Id="rId12" Type="http://schemas.openxmlformats.org/officeDocument/2006/relationships/hyperlink" Target="http://www.shopify.com/faq/your-account" TargetMode="External"/><Relationship Id="rId17" Type="http://schemas.openxmlformats.org/officeDocument/2006/relationships/hyperlink" Target="http://www.shopify.com/faq/where-can-i-find-ecommerce-tutorials-and-guid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hopify.com/faq/your-accou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hopify.com/faq/which-languages-are-supporte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hopify.com/faq/where-can-i-discuss-ecommerce-tips-techniques" TargetMode="External"/><Relationship Id="rId10" Type="http://schemas.openxmlformats.org/officeDocument/2006/relationships/hyperlink" Target="http://office.microsoft.com/en-001/products/microsoft-office-for-home-and-school-faq-FX102926087.asp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office.microsoft.com/en-001/products/microsoft-office-for-home-and-school-faq-FX102926087.aspx" TargetMode="External"/><Relationship Id="rId14" Type="http://schemas.openxmlformats.org/officeDocument/2006/relationships/hyperlink" Target="http://www.shopify.com/faq/your-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322F7E-6DDA-4800-9FC9-B969F7FFB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Common questions about Workmatec</vt:lpstr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Tahira Kauser</dc:creator>
  <cp:lastModifiedBy>Nabil Manzoor</cp:lastModifiedBy>
  <cp:revision>5</cp:revision>
  <dcterms:created xsi:type="dcterms:W3CDTF">2013-07-09T10:16:00Z</dcterms:created>
  <dcterms:modified xsi:type="dcterms:W3CDTF">2014-01-21T12:02:00Z</dcterms:modified>
</cp:coreProperties>
</file>