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right"/>
        <w:rPr>
          <w:rStyle w:val="apple-converted-space"/>
          <w:rFonts w:ascii="Century Gothic" w:cs="Century Gothic" w:hAnsi="Century Gothic" w:eastAsia="Century Gothic"/>
          <w:b w:val="1"/>
          <w:bCs w:val="1"/>
          <w:color w:val="333333"/>
          <w:sz w:val="36"/>
          <w:szCs w:val="36"/>
          <w:u w:color="333333"/>
        </w:rPr>
      </w:pPr>
      <w:r>
        <w:rPr>
          <w:rStyle w:val="apple-converted-space"/>
          <w:rFonts w:ascii="Century Gothic" w:hAnsi="Century Gothic"/>
          <w:b w:val="1"/>
          <w:bCs w:val="1"/>
          <w:color w:val="333333"/>
          <w:sz w:val="36"/>
          <w:szCs w:val="36"/>
          <w:u w:color="333333"/>
          <w:rtl w:val="0"/>
          <w:lang w:val="en-US"/>
        </w:rPr>
        <w:t>Weston White</w:t>
      </w:r>
    </w:p>
    <w:p>
      <w:pPr>
        <w:pStyle w:val="Normal.0"/>
        <w:jc w:val="right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167 S. Normandie Ave Apt. 310</w:t>
      </w:r>
    </w:p>
    <w:p>
      <w:pPr>
        <w:pStyle w:val="Normal.0"/>
        <w:jc w:val="right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Los Angeles, CA 900</w:t>
      </w: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04</w:t>
      </w:r>
    </w:p>
    <w:p>
      <w:pPr>
        <w:pStyle w:val="Normal.0"/>
        <w:jc w:val="right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Link"/>
          <w:rFonts w:ascii="Century Gothic" w:hAnsi="Century Gothic"/>
          <w:color w:val="423130"/>
          <w:sz w:val="28"/>
          <w:szCs w:val="28"/>
          <w:u w:val="none" w:color="423130"/>
          <w:rtl w:val="0"/>
          <w:lang w:val="en-US"/>
        </w:rPr>
        <w:t>(682) 554-7239</w:t>
      </w:r>
    </w:p>
    <w:p>
      <w:pPr>
        <w:pStyle w:val="Normal.0"/>
        <w:jc w:val="right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"mailto:westonallenwhite@gmail.com"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westonallenwhite@gmail.com</w:t>
      </w:r>
      <w:r>
        <w:rPr/>
        <w:fldChar w:fldCharType="end" w:fldLock="0"/>
      </w: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 xml:space="preserve">To obtain a position in a community driven environment where I can expand upon and utilize my skills to inspire change within myself and others while uplifting those around me to their own personal greatness. </w:t>
      </w: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b w:val="1"/>
          <w:bCs w:val="1"/>
          <w:color w:val="333333"/>
          <w:sz w:val="28"/>
          <w:szCs w:val="28"/>
          <w:u w:color="333333"/>
          <w:rtl w:val="0"/>
          <w:lang w:val="en-US"/>
        </w:rPr>
        <w:t>Studio DNA Salons</w:t>
      </w: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 xml:space="preserve"> February 2012 - Present</w:t>
      </w: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151 S. La Brea Ave, Los Angeles, CA, 90036</w:t>
      </w:r>
    </w:p>
    <w:p>
      <w:pPr>
        <w:pStyle w:val="Normal.0"/>
        <w:ind w:left="360" w:firstLine="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Salon Coordinator November 2014 - Present</w:t>
      </w:r>
    </w:p>
    <w:p>
      <w:pPr>
        <w:pStyle w:val="Normal.0"/>
        <w:numPr>
          <w:ilvl w:val="0"/>
          <w:numId w:val="2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Generated orders of professional product and retail based on usage, history, and upcoming trends</w:t>
      </w:r>
    </w:p>
    <w:p>
      <w:pPr>
        <w:pStyle w:val="Normal.0"/>
        <w:numPr>
          <w:ilvl w:val="0"/>
          <w:numId w:val="2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Created a team environment where each individual feels of importance to the greater whole of the company</w:t>
      </w:r>
    </w:p>
    <w:p>
      <w:pPr>
        <w:pStyle w:val="Normal.0"/>
        <w:numPr>
          <w:ilvl w:val="0"/>
          <w:numId w:val="2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 xml:space="preserve">Developed a partnership with the Assistant Manager that maximized productivity across salon </w:t>
      </w:r>
    </w:p>
    <w:p>
      <w:pPr>
        <w:pStyle w:val="Normal.0"/>
        <w:numPr>
          <w:ilvl w:val="0"/>
          <w:numId w:val="2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Coordinated community-driven events in and out of salon</w:t>
      </w:r>
    </w:p>
    <w:p>
      <w:pPr>
        <w:pStyle w:val="Normal.0"/>
        <w:numPr>
          <w:ilvl w:val="0"/>
          <w:numId w:val="2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 xml:space="preserve">Tracked weekly and monthly reports for services, retails, and hours then worked with stylists to create long-term and short-term goals for themselves. </w:t>
      </w:r>
    </w:p>
    <w:p>
      <w:pPr>
        <w:pStyle w:val="Normal.0"/>
        <w:tabs>
          <w:tab w:val="left" w:pos="360"/>
        </w:tabs>
        <w:ind w:left="360" w:firstLine="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Front Desk Coordinator May 2013 - November 2014</w:t>
      </w:r>
    </w:p>
    <w:p>
      <w:pPr>
        <w:pStyle w:val="Normal.0"/>
        <w:numPr>
          <w:ilvl w:val="0"/>
          <w:numId w:val="3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Responsible for the hiring and training of an effective front desk staff</w:t>
      </w:r>
    </w:p>
    <w:p>
      <w:pPr>
        <w:pStyle w:val="Normal.0"/>
        <w:numPr>
          <w:ilvl w:val="0"/>
          <w:numId w:val="3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Designed service packages that increased visits and retail sales</w:t>
      </w:r>
    </w:p>
    <w:p>
      <w:pPr>
        <w:pStyle w:val="Normal.0"/>
        <w:numPr>
          <w:ilvl w:val="0"/>
          <w:numId w:val="3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 xml:space="preserve">Built a thriving social media presence and maintained a steady growth </w:t>
      </w:r>
    </w:p>
    <w:p>
      <w:pPr>
        <w:pStyle w:val="Normal.0"/>
        <w:numPr>
          <w:ilvl w:val="0"/>
          <w:numId w:val="3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Responsible for creating a schedule that maximized efficiency for the space</w:t>
      </w:r>
    </w:p>
    <w:p>
      <w:pPr>
        <w:pStyle w:val="Normal.0"/>
        <w:ind w:left="360" w:firstLine="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Receptionist February 2012 - May 2013</w:t>
      </w:r>
    </w:p>
    <w:p>
      <w:pPr>
        <w:pStyle w:val="Normal.0"/>
        <w:numPr>
          <w:ilvl w:val="0"/>
          <w:numId w:val="2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 xml:space="preserve">Reorganized protocols and procedures that created more efficiency </w:t>
      </w:r>
    </w:p>
    <w:p>
      <w:pPr>
        <w:pStyle w:val="Normal.0"/>
        <w:numPr>
          <w:ilvl w:val="0"/>
          <w:numId w:val="2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 xml:space="preserve">Generated a flowing desk between multiple phone lines, email systems, and personal relations with staff and clients </w:t>
      </w: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</w:p>
    <w:p>
      <w:pPr>
        <w:pStyle w:val="Normal.0"/>
        <w:rPr>
          <w:rStyle w:val="apple-converted-space"/>
          <w:rFonts w:ascii="Century Gothic" w:cs="Century Gothic" w:hAnsi="Century Gothic" w:eastAsia="Century Gothic"/>
          <w:b w:val="1"/>
          <w:bCs w:val="1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b w:val="1"/>
          <w:bCs w:val="1"/>
          <w:color w:val="333333"/>
          <w:sz w:val="28"/>
          <w:szCs w:val="28"/>
          <w:u w:color="333333"/>
          <w:rtl w:val="0"/>
          <w:lang w:val="en-US"/>
        </w:rPr>
        <w:t>The Loft on Broadway</w:t>
      </w:r>
      <w:r>
        <w:rPr>
          <w:rStyle w:val="apple-converted-space"/>
          <w:rFonts w:ascii="Century Gothic" w:hAnsi="Century Gothic"/>
          <w:b w:val="1"/>
          <w:bCs w:val="1"/>
          <w:color w:val="333333"/>
          <w:sz w:val="28"/>
          <w:szCs w:val="28"/>
          <w:u w:color="333333"/>
          <w:rtl w:val="0"/>
          <w:lang w:val="en-US"/>
        </w:rPr>
        <w:t xml:space="preserve"> </w:t>
      </w: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February 2011 - February 2012</w:t>
      </w: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3300 E. Broadway, Long Beach, CA, 90803</w:t>
      </w:r>
    </w:p>
    <w:p>
      <w:pPr>
        <w:pStyle w:val="Normal.0"/>
        <w:ind w:left="360" w:firstLine="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Receptionist</w:t>
      </w:r>
    </w:p>
    <w:p>
      <w:pPr>
        <w:pStyle w:val="Normal.0"/>
        <w:numPr>
          <w:ilvl w:val="0"/>
          <w:numId w:val="4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Oversaw opening and closing shifts as a key holder</w:t>
      </w:r>
    </w:p>
    <w:p>
      <w:pPr>
        <w:pStyle w:val="Normal.0"/>
        <w:numPr>
          <w:ilvl w:val="0"/>
          <w:numId w:val="4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Prepared in-salon promotions and packages</w:t>
      </w: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</w:p>
    <w:p>
      <w:pPr>
        <w:pStyle w:val="Normal.0"/>
        <w:rPr>
          <w:rStyle w:val="apple-converted-space"/>
          <w:rFonts w:ascii="Century Gothic" w:cs="Century Gothic" w:hAnsi="Century Gothic" w:eastAsia="Century Gothic"/>
          <w:b w:val="1"/>
          <w:bCs w:val="1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b w:val="1"/>
          <w:bCs w:val="1"/>
          <w:color w:val="333333"/>
          <w:sz w:val="28"/>
          <w:szCs w:val="28"/>
          <w:u w:color="333333"/>
          <w:rtl w:val="0"/>
          <w:lang w:val="en-US"/>
        </w:rPr>
        <w:t>Beau Petit Salon</w:t>
      </w:r>
      <w:r>
        <w:rPr>
          <w:rStyle w:val="apple-converted-space"/>
          <w:rFonts w:ascii="Century Gothic" w:hAnsi="Century Gothic"/>
          <w:b w:val="1"/>
          <w:bCs w:val="1"/>
          <w:color w:val="333333"/>
          <w:sz w:val="28"/>
          <w:szCs w:val="28"/>
          <w:u w:color="333333"/>
          <w:rtl w:val="0"/>
          <w:lang w:val="en-US"/>
        </w:rPr>
        <w:t xml:space="preserve"> </w:t>
      </w: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October 2008 - December 2010</w:t>
      </w: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1714 W. Park Row, Arlington, TX 76013</w:t>
      </w:r>
    </w:p>
    <w:p>
      <w:pPr>
        <w:pStyle w:val="Normal.0"/>
        <w:ind w:left="360" w:firstLine="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Salon Coordinator</w:t>
      </w:r>
    </w:p>
    <w:p>
      <w:pPr>
        <w:pStyle w:val="Normal.0"/>
        <w:numPr>
          <w:ilvl w:val="0"/>
          <w:numId w:val="4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Designed website and social networking sites</w:t>
      </w:r>
    </w:p>
    <w:p>
      <w:pPr>
        <w:pStyle w:val="Normal.0"/>
        <w:numPr>
          <w:ilvl w:val="0"/>
          <w:numId w:val="4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Influenced salon event and functions</w:t>
      </w:r>
    </w:p>
    <w:p>
      <w:pPr>
        <w:pStyle w:val="Normal.0"/>
        <w:numPr>
          <w:ilvl w:val="0"/>
          <w:numId w:val="4"/>
        </w:numPr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  <w:lang w:val="en-US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Attended advanced education product knowledge courses</w:t>
      </w:r>
    </w:p>
    <w:p>
      <w:pPr>
        <w:pStyle w:val="Normal.0"/>
        <w:ind w:left="360" w:firstLine="0"/>
        <w:rPr>
          <w:rStyle w:val="apple-converted-space"/>
          <w:color w:val="333333"/>
          <w:u w:color="333333"/>
        </w:rPr>
      </w:pPr>
    </w:p>
    <w:p>
      <w:pPr>
        <w:pStyle w:val="Normal.0"/>
        <w:rPr>
          <w:rStyle w:val="apple-converted-space"/>
          <w:rFonts w:ascii="Century Gothic" w:cs="Century Gothic" w:hAnsi="Century Gothic" w:eastAsia="Century Gothic"/>
          <w:b w:val="1"/>
          <w:bCs w:val="1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b w:val="1"/>
          <w:bCs w:val="1"/>
          <w:color w:val="333333"/>
          <w:sz w:val="28"/>
          <w:szCs w:val="28"/>
          <w:u w:color="333333"/>
          <w:rtl w:val="0"/>
          <w:lang w:val="en-US"/>
        </w:rPr>
        <w:t>Education</w:t>
      </w:r>
    </w:p>
    <w:p>
      <w:pPr>
        <w:pStyle w:val="Normal.0"/>
        <w:ind w:left="360" w:firstLine="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Landmark Forum, December 2015</w:t>
      </w:r>
    </w:p>
    <w:p>
      <w:pPr>
        <w:pStyle w:val="Normal.0"/>
        <w:ind w:left="360" w:firstLine="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 xml:space="preserve">Landmark Advanced Course, January 2016 </w:t>
      </w:r>
    </w:p>
    <w:p>
      <w:pPr>
        <w:pStyle w:val="Normal.0"/>
        <w:ind w:left="360" w:firstLine="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  <w:r>
        <w:rPr>
          <w:rStyle w:val="apple-converted-space"/>
          <w:rFonts w:ascii="Century Gothic" w:hAnsi="Century Gothic"/>
          <w:color w:val="333333"/>
          <w:sz w:val="28"/>
          <w:szCs w:val="28"/>
          <w:u w:color="333333"/>
          <w:rtl w:val="0"/>
          <w:lang w:val="en-US"/>
        </w:rPr>
        <w:t>James Martin High School, Arlington, TX, 3.0 GPA, May 2006</w:t>
      </w: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</w:p>
    <w:p>
      <w:pPr>
        <w:pStyle w:val="Normal.0"/>
        <w:rPr>
          <w:rStyle w:val="apple-converted-space"/>
          <w:rFonts w:ascii="Century Gothic" w:cs="Century Gothic" w:hAnsi="Century Gothic" w:eastAsia="Century Gothic"/>
          <w:color w:val="333333"/>
          <w:sz w:val="28"/>
          <w:szCs w:val="28"/>
          <w:u w:color="333333"/>
        </w:rPr>
      </w:pPr>
    </w:p>
    <w:p>
      <w:pPr>
        <w:pStyle w:val="Normal.0"/>
      </w:pPr>
      <w:r>
        <w:rPr>
          <w:rStyle w:val="apple-converted-space"/>
          <w:rFonts w:ascii="Century Gothic" w:hAnsi="Century Gothic"/>
          <w:b w:val="1"/>
          <w:bCs w:val="1"/>
          <w:color w:val="333333"/>
          <w:sz w:val="28"/>
          <w:szCs w:val="28"/>
          <w:u w:color="333333"/>
          <w:rtl w:val="0"/>
          <w:lang w:val="en-US"/>
        </w:rPr>
        <w:t>References available upon request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9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5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1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74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9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5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3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1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74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9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5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3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1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70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apple-converted-space">
    <w:name w:val="apple-converted-space"/>
    <w:rPr>
      <w:lang w:val="en-US"/>
    </w:rPr>
  </w:style>
  <w:style w:type="character" w:styleId="Link">
    <w:name w:val="Link"/>
    <w:rPr>
      <w:color w:val="0000ff"/>
      <w:u w:val="single" w:color="0000ff"/>
      <w:lang w:val="en-US"/>
    </w:rPr>
  </w:style>
  <w:style w:type="character" w:styleId="Hyperlink.0">
    <w:name w:val="Hyperlink.0"/>
    <w:basedOn w:val="Link"/>
    <w:next w:val="Hyperlink.0"/>
    <w:rPr>
      <w:rFonts w:ascii="Century Gothic" w:cs="Century Gothic" w:hAnsi="Century Gothic" w:eastAsia="Century Gothic"/>
      <w:color w:val="423130"/>
      <w:sz w:val="28"/>
      <w:szCs w:val="28"/>
      <w:u w:val="none" w:color="423130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