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FD656" w14:textId="2A51512F" w:rsidR="005479B6" w:rsidRDefault="00ED5BB6">
      <w:pPr>
        <w:spacing w:before="2" w:line="247" w:lineRule="exact"/>
        <w:jc w:val="center"/>
        <w:textAlignment w:val="baseline"/>
        <w:rPr>
          <w:rFonts w:ascii="Arial" w:eastAsia="Arial" w:hAnsi="Arial"/>
          <w:b/>
          <w:color w:val="000000"/>
          <w:lang w:val="de-DE"/>
        </w:rPr>
      </w:pPr>
      <w:r>
        <w:pict w14:anchorId="25C02357">
          <v:shapetype id="_x0000_t202" coordsize="21600,21600" o:spt="202" path="m,l,21600r21600,l21600,xe">
            <v:stroke joinstyle="miter"/>
            <v:path gradientshapeok="t" o:connecttype="rect"/>
          </v:shapetype>
          <v:shape id="_x0000_s1056" type="#_x0000_t202" style="position:absolute;left:0;text-align:left;margin-left:111.6pt;margin-top:112.3pt;width:372.25pt;height:21.6pt;z-index:-251671552;mso-wrap-distance-left:0;mso-wrap-distance-right:0;mso-position-horizontal-relative:page;mso-position-vertical-relative:page" filled="f" stroked="f">
            <v:textbox inset="0,0,0,0">
              <w:txbxContent>
                <w:p w14:paraId="7BC0ECE2" w14:textId="77777777" w:rsidR="005479B6" w:rsidRDefault="00ED5BB6">
                  <w:pPr>
                    <w:spacing w:line="308" w:lineRule="exact"/>
                    <w:jc w:val="both"/>
                    <w:textAlignment w:val="baseline"/>
                    <w:rPr>
                      <w:rFonts w:ascii="Arial" w:eastAsia="Arial" w:hAnsi="Arial"/>
                      <w:b/>
                      <w:color w:val="000000"/>
                      <w:spacing w:val="-3"/>
                      <w:lang w:val="de-DE"/>
                    </w:rPr>
                  </w:pPr>
                  <w:r>
                    <w:rPr>
                      <w:rFonts w:ascii="Arial" w:eastAsia="Arial" w:hAnsi="Arial"/>
                      <w:b/>
                      <w:color w:val="000000"/>
                      <w:spacing w:val="-3"/>
                      <w:lang w:val="de-DE"/>
                    </w:rPr>
                    <w:t>Innovationsprojekt zwischen Unternehmen und Forschungseinrichtung</w:t>
                  </w:r>
                </w:p>
              </w:txbxContent>
            </v:textbox>
            <w10:wrap type="square" anchorx="page" anchory="page"/>
          </v:shape>
        </w:pict>
      </w:r>
      <w:r>
        <w:pict w14:anchorId="3263B160">
          <v:shape id="_x0000_s0" o:spid="_x0000_s1059" type="#_x0000_t202" style="position:absolute;left:0;text-align:left;margin-left:65.3pt;margin-top:16pt;width:506.85pt;height:168.45pt;z-index:-251674624;mso-wrap-distance-left:0;mso-wrap-distance-right:0;mso-position-horizontal-relative:page;mso-position-vertical-relative:page" filled="f" stroked="f">
            <v:textbox inset="0,0,0,0">
              <w:txbxContent>
                <w:p w14:paraId="48D28CD1" w14:textId="77777777" w:rsidR="00ED5BB6" w:rsidRDefault="00ED5BB6"/>
              </w:txbxContent>
            </v:textbox>
            <w10:wrap type="square" anchorx="page" anchory="page"/>
          </v:shape>
        </w:pict>
      </w:r>
      <w:r>
        <w:pict w14:anchorId="35988512">
          <v:shape id="_x0000_s1058" type="#_x0000_t202" style="position:absolute;left:0;text-align:left;margin-left:65.3pt;margin-top:40.55pt;width:110.4pt;height:23.3pt;z-index:-251673600;mso-wrap-distance-left:0;mso-wrap-distance-right:0;mso-position-horizontal-relative:page;mso-position-vertical-relative:page" filled="f" stroked="f">
            <v:textbox inset="0,0,0,0">
              <w:txbxContent>
                <w:p w14:paraId="1A9D0361" w14:textId="77777777" w:rsidR="005479B6" w:rsidRDefault="00ED5BB6">
                  <w:pPr>
                    <w:textAlignment w:val="baseline"/>
                  </w:pPr>
                  <w:r>
                    <w:rPr>
                      <w:noProof/>
                    </w:rPr>
                    <w:drawing>
                      <wp:inline distT="0" distB="0" distL="0" distR="0" wp14:anchorId="276FC6CD" wp14:editId="062A6EA2">
                        <wp:extent cx="1402080" cy="29591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1402080" cy="295910"/>
                                </a:xfrm>
                                <a:prstGeom prst="rect">
                                  <a:avLst/>
                                </a:prstGeom>
                              </pic:spPr>
                            </pic:pic>
                          </a:graphicData>
                        </a:graphic>
                      </wp:inline>
                    </w:drawing>
                  </w:r>
                </w:p>
              </w:txbxContent>
            </v:textbox>
            <w10:wrap type="square" anchorx="page" anchory="page"/>
          </v:shape>
        </w:pict>
      </w:r>
      <w:r>
        <w:pict w14:anchorId="3735CB2C">
          <v:shape id="_x0000_s1057" type="#_x0000_t202" style="position:absolute;left:0;text-align:left;margin-left:111.6pt;margin-top:91.55pt;width:313.9pt;height:20.75pt;z-index:-251672576;mso-wrap-distance-left:0;mso-wrap-distance-right:0;mso-position-horizontal-relative:page;mso-position-vertical-relative:page" filled="f" stroked="f">
            <v:textbox inset="0,0,0,0">
              <w:txbxContent>
                <w:p w14:paraId="0DB556AC" w14:textId="77777777" w:rsidR="005479B6" w:rsidRDefault="00ED5BB6">
                  <w:pPr>
                    <w:spacing w:line="308" w:lineRule="exact"/>
                    <w:ind w:firstLine="1152"/>
                    <w:jc w:val="both"/>
                    <w:textAlignment w:val="baseline"/>
                    <w:rPr>
                      <w:rFonts w:ascii="Arial" w:eastAsia="Arial" w:hAnsi="Arial"/>
                      <w:b/>
                      <w:color w:val="000000"/>
                      <w:spacing w:val="-3"/>
                      <w:lang w:val="de-DE"/>
                    </w:rPr>
                  </w:pPr>
                  <w:r>
                    <w:rPr>
                      <w:rFonts w:ascii="Arial" w:eastAsia="Arial" w:hAnsi="Arial"/>
                      <w:b/>
                      <w:color w:val="000000"/>
                      <w:spacing w:val="-3"/>
                      <w:lang w:val="de-DE"/>
                    </w:rPr>
                    <w:t xml:space="preserve">Zentrales Innovationsprogramm Mittelstand - ZIM </w:t>
                  </w:r>
                </w:p>
              </w:txbxContent>
            </v:textbox>
            <w10:wrap type="square" anchorx="page" anchory="page"/>
          </v:shape>
        </w:pict>
      </w:r>
      <w:r>
        <w:pict w14:anchorId="5718779A">
          <v:shape id="_x0000_s1055" type="#_x0000_t202" style="position:absolute;left:0;text-align:left;margin-left:175.7pt;margin-top:44.65pt;width:19.9pt;height:14.65pt;z-index:-251670528;mso-wrap-distance-left:0;mso-wrap-distance-right:0;mso-position-horizontal-relative:page;mso-position-vertical-relative:page" filled="f" stroked="f">
            <v:textbox inset="0,0,0,0">
              <w:txbxContent>
                <w:p w14:paraId="190E2A90" w14:textId="77777777" w:rsidR="005479B6" w:rsidRDefault="00ED5BB6">
                  <w:pPr>
                    <w:textAlignment w:val="baseline"/>
                  </w:pPr>
                  <w:r>
                    <w:rPr>
                      <w:noProof/>
                    </w:rPr>
                    <w:drawing>
                      <wp:inline distT="0" distB="0" distL="0" distR="0" wp14:anchorId="24E2ED42" wp14:editId="30B4BD7E">
                        <wp:extent cx="252730" cy="18605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8"/>
                                <a:stretch>
                                  <a:fillRect/>
                                </a:stretch>
                              </pic:blipFill>
                              <pic:spPr>
                                <a:xfrm>
                                  <a:off x="0" y="0"/>
                                  <a:ext cx="252730" cy="186055"/>
                                </a:xfrm>
                                <a:prstGeom prst="rect">
                                  <a:avLst/>
                                </a:prstGeom>
                              </pic:spPr>
                            </pic:pic>
                          </a:graphicData>
                        </a:graphic>
                      </wp:inline>
                    </w:drawing>
                  </w:r>
                </w:p>
              </w:txbxContent>
            </v:textbox>
            <w10:wrap type="square" anchorx="page" anchory="page"/>
          </v:shape>
        </w:pict>
      </w:r>
      <w:r>
        <w:pict w14:anchorId="60B13539">
          <v:shape id="_x0000_s1054" type="#_x0000_t202" style="position:absolute;left:0;text-align:left;margin-left:474.25pt;margin-top:16.8pt;width:97.9pt;height:78pt;z-index:-251669504;mso-wrap-distance-left:0;mso-wrap-distance-right:0;mso-position-horizontal-relative:page;mso-position-vertical-relative:page" filled="f" stroked="f">
            <v:textbox inset="0,0,0,0">
              <w:txbxContent>
                <w:p w14:paraId="032D48DD" w14:textId="77777777" w:rsidR="005479B6" w:rsidRDefault="00ED5BB6">
                  <w:pPr>
                    <w:textAlignment w:val="baseline"/>
                  </w:pPr>
                  <w:r>
                    <w:rPr>
                      <w:noProof/>
                    </w:rPr>
                    <w:drawing>
                      <wp:inline distT="0" distB="0" distL="0" distR="0" wp14:anchorId="20D64D50" wp14:editId="5860B4ED">
                        <wp:extent cx="1243330" cy="9906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stretch>
                                  <a:fillRect/>
                                </a:stretch>
                              </pic:blipFill>
                              <pic:spPr>
                                <a:xfrm>
                                  <a:off x="0" y="0"/>
                                  <a:ext cx="1243330" cy="990600"/>
                                </a:xfrm>
                                <a:prstGeom prst="rect">
                                  <a:avLst/>
                                </a:prstGeom>
                              </pic:spPr>
                            </pic:pic>
                          </a:graphicData>
                        </a:graphic>
                      </wp:inline>
                    </w:drawing>
                  </w:r>
                </w:p>
              </w:txbxContent>
            </v:textbox>
            <w10:wrap type="square" anchorx="page" anchory="page"/>
          </v:shape>
        </w:pict>
      </w:r>
      <w:r>
        <w:rPr>
          <w:rFonts w:ascii="Arial" w:eastAsia="Arial" w:hAnsi="Arial"/>
          <w:b/>
          <w:color w:val="000000"/>
          <w:lang w:val="de-DE"/>
        </w:rPr>
        <w:t>Gutachten zum Vorhaben</w:t>
      </w:r>
    </w:p>
    <w:p w14:paraId="7F4E9E36" w14:textId="76A0116C" w:rsidR="005479B6" w:rsidRDefault="00ED5BB6">
      <w:pPr>
        <w:spacing w:before="511" w:line="247" w:lineRule="exact"/>
        <w:jc w:val="center"/>
        <w:textAlignment w:val="baseline"/>
        <w:rPr>
          <w:rFonts w:ascii="Arial" w:eastAsia="Arial" w:hAnsi="Arial"/>
          <w:b/>
          <w:color w:val="000000"/>
          <w:spacing w:val="-5"/>
          <w:lang w:val="de-DE"/>
        </w:rPr>
      </w:pPr>
      <w:r>
        <w:rPr>
          <w:rFonts w:ascii="Arial" w:eastAsia="Arial" w:hAnsi="Arial"/>
          <w:b/>
          <w:color w:val="000000"/>
          <w:spacing w:val="-5"/>
          <w:lang w:val="de-DE"/>
        </w:rPr>
        <w:t>S</w:t>
      </w:r>
      <w:r>
        <w:rPr>
          <w:rFonts w:ascii="Arial" w:eastAsia="Arial" w:hAnsi="Arial"/>
          <w:b/>
          <w:color w:val="000000"/>
          <w:spacing w:val="-5"/>
          <w:vertAlign w:val="superscript"/>
          <w:lang w:val="de-DE"/>
        </w:rPr>
        <w:t>3</w:t>
      </w:r>
      <w:r>
        <w:rPr>
          <w:rFonts w:ascii="Arial" w:eastAsia="Arial" w:hAnsi="Arial"/>
          <w:b/>
          <w:color w:val="000000"/>
          <w:spacing w:val="-5"/>
          <w:lang w:val="de-DE"/>
        </w:rPr>
        <w:t>Rem - Musterakronym</w:t>
      </w:r>
    </w:p>
    <w:p w14:paraId="06186DCA" w14:textId="5E8215CC" w:rsidR="005479B6" w:rsidRDefault="00ED5BB6">
      <w:pPr>
        <w:spacing w:before="133" w:line="247" w:lineRule="exact"/>
        <w:jc w:val="center"/>
        <w:textAlignment w:val="baseline"/>
        <w:rPr>
          <w:rFonts w:ascii="Arial" w:eastAsia="Arial" w:hAnsi="Arial"/>
          <w:b/>
          <w:color w:val="000000"/>
          <w:lang w:val="de-DE"/>
        </w:rPr>
      </w:pPr>
      <w:r w:rsidRPr="00ED5BB6">
        <w:rPr>
          <w:rFonts w:ascii="Arial" w:eastAsia="Arial" w:hAnsi="Arial"/>
          <w:b/>
          <w:color w:val="000000"/>
          <w:lang w:val="de-DE"/>
        </w:rPr>
        <w:t>Mustertitel Mustertitel Mustertitel Mustertitel Mustertitel</w:t>
      </w:r>
    </w:p>
    <w:p w14:paraId="72388EB5" w14:textId="77777777" w:rsidR="005479B6" w:rsidRDefault="00ED5BB6">
      <w:pPr>
        <w:spacing w:before="511" w:line="247" w:lineRule="exact"/>
        <w:jc w:val="center"/>
        <w:textAlignment w:val="baseline"/>
        <w:rPr>
          <w:rFonts w:ascii="Arial" w:eastAsia="Arial" w:hAnsi="Arial"/>
          <w:b/>
          <w:color w:val="000000"/>
          <w:lang w:val="de-DE"/>
        </w:rPr>
      </w:pPr>
      <w:r>
        <w:rPr>
          <w:rFonts w:ascii="Arial" w:eastAsia="Arial" w:hAnsi="Arial"/>
          <w:b/>
          <w:color w:val="000000"/>
          <w:lang w:val="de-DE"/>
        </w:rPr>
        <w:t>Projektkennzeichen 16KN110326 bis 16KN110327</w:t>
      </w:r>
    </w:p>
    <w:p w14:paraId="7EC7BC06" w14:textId="77777777" w:rsidR="005479B6" w:rsidRDefault="00ED5BB6">
      <w:pPr>
        <w:spacing w:before="732" w:line="247" w:lineRule="exact"/>
        <w:textAlignment w:val="baseline"/>
        <w:rPr>
          <w:rFonts w:ascii="Arial" w:eastAsia="Arial" w:hAnsi="Arial"/>
          <w:b/>
          <w:color w:val="000000"/>
          <w:lang w:val="de-DE"/>
        </w:rPr>
      </w:pPr>
      <w:r>
        <w:rPr>
          <w:rFonts w:ascii="Arial" w:eastAsia="Arial" w:hAnsi="Arial"/>
          <w:b/>
          <w:color w:val="000000"/>
          <w:lang w:val="de-DE"/>
        </w:rPr>
        <w:t>Kurzfassung der Projektbeschreibung</w:t>
      </w:r>
    </w:p>
    <w:p w14:paraId="4F851F33" w14:textId="77777777" w:rsidR="005479B6" w:rsidRDefault="00ED5BB6">
      <w:pPr>
        <w:spacing w:before="160" w:line="379" w:lineRule="exact"/>
        <w:jc w:val="both"/>
        <w:textAlignment w:val="baseline"/>
        <w:rPr>
          <w:rFonts w:ascii="Arial" w:eastAsia="Arial" w:hAnsi="Arial"/>
          <w:color w:val="000000"/>
          <w:spacing w:val="-1"/>
          <w:lang w:val="de-DE"/>
        </w:rPr>
      </w:pPr>
      <w:r>
        <w:rPr>
          <w:rFonts w:ascii="Arial" w:eastAsia="Arial" w:hAnsi="Arial"/>
          <w:color w:val="000000"/>
          <w:spacing w:val="-1"/>
          <w:lang w:val="de-DE"/>
        </w:rPr>
        <w:t>Das Vorhaben befasst sich mit der Entwicklung eines Systems zur bedarfsorientierten Wartung von Kleinkläranlagen. Ziel ist die Implementierung eines Systems, das auf Basis von IoT-Technologien und künstlicher Intelligenz eine kontinuierliche Fernüberwachung ermöglicht. Durch die Analyse der gewonnenen Daten soll eine präzise Vorhersage des Wartungsbedarfs erfolgen, um so die Effizienz der Anlagen zu steigern und die Betriebskosten zu senken. Das System soll die Möglichkeit bieten, Wartungsintervalle zu verl</w:t>
      </w:r>
      <w:r>
        <w:rPr>
          <w:rFonts w:ascii="Arial" w:eastAsia="Arial" w:hAnsi="Arial"/>
          <w:color w:val="000000"/>
          <w:spacing w:val="-1"/>
          <w:lang w:val="de-DE"/>
        </w:rPr>
        <w:t>ängern und somit den Bedarf an Personal zu reduzieren. Durch die Kombination von Sensordaten, KI-Algorithmen und einer intelligenten Analyse sollen Betriebszustände erkannt und optimiert werden, um einen zuverlässigen und nachhaltigen Betrieb der Kleinkläranlagen zu gewährleisten.</w:t>
      </w:r>
    </w:p>
    <w:p w14:paraId="410ACC75" w14:textId="77777777" w:rsidR="005479B6" w:rsidRDefault="00ED5BB6">
      <w:pPr>
        <w:spacing w:before="379" w:after="4415" w:line="379" w:lineRule="exact"/>
        <w:jc w:val="both"/>
        <w:textAlignment w:val="baseline"/>
        <w:rPr>
          <w:rFonts w:ascii="Arial" w:eastAsia="Arial" w:hAnsi="Arial"/>
          <w:color w:val="000000"/>
          <w:lang w:val="de-DE"/>
        </w:rPr>
      </w:pPr>
      <w:r>
        <w:rPr>
          <w:rFonts w:ascii="Arial" w:eastAsia="Arial" w:hAnsi="Arial"/>
          <w:color w:val="000000"/>
          <w:lang w:val="de-DE"/>
        </w:rPr>
        <w:t>Das Projekt stammt aus dem Netzwerk S</w:t>
      </w:r>
      <w:r>
        <w:rPr>
          <w:rFonts w:ascii="Arial" w:eastAsia="Arial" w:hAnsi="Arial"/>
          <w:color w:val="000000"/>
          <w:vertAlign w:val="superscript"/>
          <w:lang w:val="de-DE"/>
        </w:rPr>
        <w:t>3</w:t>
      </w:r>
      <w:r>
        <w:rPr>
          <w:rFonts w:ascii="Arial" w:eastAsia="Arial" w:hAnsi="Arial"/>
          <w:color w:val="000000"/>
          <w:lang w:val="de-DE"/>
        </w:rPr>
        <w:t>Rem 16KN110302 Förderung beendet am 31.03.2025.</w:t>
      </w:r>
    </w:p>
    <w:p w14:paraId="565271AE" w14:textId="77777777" w:rsidR="005479B6" w:rsidRPr="00ED5BB6" w:rsidRDefault="005479B6">
      <w:pPr>
        <w:spacing w:before="379" w:after="4415" w:line="379" w:lineRule="exact"/>
        <w:rPr>
          <w:lang w:val="de-DE"/>
        </w:rPr>
        <w:sectPr w:rsidR="005479B6" w:rsidRPr="00ED5BB6">
          <w:pgSz w:w="11904" w:h="16843"/>
          <w:pgMar w:top="3689" w:right="1408" w:bottom="131" w:left="1416" w:header="720" w:footer="720" w:gutter="0"/>
          <w:cols w:space="720"/>
        </w:sectPr>
      </w:pPr>
    </w:p>
    <w:p w14:paraId="33DFFD7F" w14:textId="77777777" w:rsidR="005479B6" w:rsidRDefault="00ED5BB6">
      <w:pPr>
        <w:spacing w:before="1" w:line="183" w:lineRule="exact"/>
        <w:textAlignment w:val="baseline"/>
        <w:rPr>
          <w:rFonts w:ascii="Arial" w:eastAsia="Arial" w:hAnsi="Arial"/>
          <w:i/>
          <w:color w:val="000000"/>
          <w:spacing w:val="-4"/>
          <w:sz w:val="16"/>
          <w:lang w:val="de-DE"/>
        </w:rPr>
      </w:pPr>
      <w:r>
        <w:rPr>
          <w:rFonts w:ascii="Arial" w:eastAsia="Arial" w:hAnsi="Arial"/>
          <w:i/>
          <w:color w:val="000000"/>
          <w:spacing w:val="-4"/>
          <w:sz w:val="16"/>
          <w:lang w:val="de-DE"/>
        </w:rPr>
        <w:t>ZZIMFABGAVB101</w:t>
      </w:r>
    </w:p>
    <w:p w14:paraId="330CD072" w14:textId="77777777" w:rsidR="005479B6" w:rsidRDefault="005479B6">
      <w:pPr>
        <w:sectPr w:rsidR="005479B6">
          <w:type w:val="continuous"/>
          <w:pgSz w:w="11904" w:h="16843"/>
          <w:pgMar w:top="3689" w:right="9043" w:bottom="131" w:left="1421" w:header="720" w:footer="720" w:gutter="0"/>
          <w:cols w:space="720"/>
        </w:sectPr>
      </w:pPr>
    </w:p>
    <w:p w14:paraId="0DA5810E" w14:textId="77777777" w:rsidR="005479B6" w:rsidRDefault="00ED5BB6">
      <w:pPr>
        <w:spacing w:before="10" w:after="65"/>
        <w:ind w:left="133" w:right="24"/>
        <w:textAlignment w:val="baseline"/>
      </w:pPr>
      <w:r>
        <w:rPr>
          <w:noProof/>
        </w:rPr>
        <w:lastRenderedPageBreak/>
        <w:drawing>
          <wp:inline distT="0" distB="0" distL="0" distR="0" wp14:anchorId="0953A33A" wp14:editId="68A9A18A">
            <wp:extent cx="6385560" cy="97536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pic:cNvPicPr preferRelativeResize="0"/>
                  </pic:nvPicPr>
                  <pic:blipFill>
                    <a:blip r:embed="rId10"/>
                    <a:stretch>
                      <a:fillRect/>
                    </a:stretch>
                  </pic:blipFill>
                  <pic:spPr>
                    <a:xfrm>
                      <a:off x="0" y="0"/>
                      <a:ext cx="6385560" cy="975360"/>
                    </a:xfrm>
                    <a:prstGeom prst="rect">
                      <a:avLst/>
                    </a:prstGeom>
                  </pic:spPr>
                </pic:pic>
              </a:graphicData>
            </a:graphic>
          </wp:inline>
        </w:drawing>
      </w:r>
    </w:p>
    <w:p w14:paraId="2154AF2F" w14:textId="77777777" w:rsidR="005479B6" w:rsidRDefault="005479B6">
      <w:pPr>
        <w:spacing w:before="10" w:after="65"/>
        <w:sectPr w:rsidR="005479B6">
          <w:pgSz w:w="11904" w:h="16843"/>
          <w:pgMar w:top="220" w:right="514" w:bottom="241" w:left="1177" w:header="720" w:footer="720" w:gutter="0"/>
          <w:cols w:space="720"/>
        </w:sectPr>
      </w:pPr>
    </w:p>
    <w:p w14:paraId="1D49C6FE" w14:textId="77777777" w:rsidR="005479B6" w:rsidRDefault="00ED5BB6">
      <w:pPr>
        <w:spacing w:before="2" w:line="205" w:lineRule="exact"/>
        <w:textAlignment w:val="baseline"/>
        <w:rPr>
          <w:rFonts w:ascii="Arial" w:eastAsia="Arial" w:hAnsi="Arial"/>
          <w:color w:val="000000"/>
          <w:sz w:val="18"/>
          <w:lang w:val="de-DE"/>
        </w:rPr>
      </w:pPr>
      <w:r>
        <w:rPr>
          <w:rFonts w:ascii="Arial" w:eastAsia="Arial" w:hAnsi="Arial"/>
          <w:color w:val="000000"/>
          <w:sz w:val="18"/>
          <w:lang w:val="de-DE"/>
        </w:rPr>
        <w:t>12/12</w:t>
      </w:r>
    </w:p>
    <w:sectPr w:rsidR="005479B6">
      <w:type w:val="continuous"/>
      <w:pgSz w:w="11904" w:h="16843"/>
      <w:pgMar w:top="2230" w:right="1327" w:bottom="131" w:left="995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C6D28" w14:textId="77777777" w:rsidR="00ED5BB6" w:rsidRDefault="00ED5BB6">
      <w:r>
        <w:separator/>
      </w:r>
    </w:p>
  </w:endnote>
  <w:endnote w:type="continuationSeparator" w:id="0">
    <w:p w14:paraId="701FF624" w14:textId="77777777" w:rsidR="00ED5BB6" w:rsidRDefault="00ED5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pitch w:val="variable"/>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Times New Roman">
    <w:charset w:val="00"/>
    <w:pitch w:val="variable"/>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C8392" w14:textId="77777777" w:rsidR="005479B6" w:rsidRDefault="005479B6"/>
  </w:footnote>
  <w:footnote w:type="continuationSeparator" w:id="0">
    <w:p w14:paraId="30AEAAB7" w14:textId="77777777" w:rsidR="005479B6" w:rsidRDefault="00ED5B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B10CC"/>
    <w:multiLevelType w:val="multilevel"/>
    <w:tmpl w:val="163424D4"/>
    <w:lvl w:ilvl="0">
      <w:start w:val="4"/>
      <w:numFmt w:val="decimal"/>
      <w:lvlText w:val="%1."/>
      <w:lvlJc w:val="left"/>
      <w:pPr>
        <w:tabs>
          <w:tab w:val="left" w:pos="360"/>
        </w:tabs>
      </w:pPr>
      <w:rPr>
        <w:rFonts w:ascii="Arial" w:eastAsia="Arial" w:hAnsi="Arial"/>
        <w:b/>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39480F"/>
    <w:multiLevelType w:val="multilevel"/>
    <w:tmpl w:val="59E642A6"/>
    <w:lvl w:ilvl="0">
      <w:start w:val="1"/>
      <w:numFmt w:val="decimal"/>
      <w:lvlText w:val="%1."/>
      <w:lvlJc w:val="left"/>
      <w:pPr>
        <w:tabs>
          <w:tab w:val="left" w:pos="360"/>
        </w:tabs>
      </w:pPr>
      <w:rPr>
        <w:rFonts w:ascii="Arial" w:eastAsia="Arial" w:hAnsi="Arial"/>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390449"/>
    <w:multiLevelType w:val="multilevel"/>
    <w:tmpl w:val="1430B598"/>
    <w:lvl w:ilvl="0">
      <w:numFmt w:val="bullet"/>
      <w:lvlText w:val="·"/>
      <w:lvlJc w:val="left"/>
      <w:pPr>
        <w:tabs>
          <w:tab w:val="left" w:pos="144"/>
        </w:tabs>
      </w:pPr>
      <w:rPr>
        <w:rFonts w:ascii="Symbol" w:eastAsia="Symbol" w:hAnsi="Symbol"/>
        <w:color w:val="000000"/>
        <w:spacing w:val="0"/>
        <w:w w:val="100"/>
        <w:sz w:val="16"/>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CF6E72"/>
    <w:multiLevelType w:val="multilevel"/>
    <w:tmpl w:val="91143E74"/>
    <w:lvl w:ilvl="0">
      <w:numFmt w:val="bullet"/>
      <w:lvlText w:val="·"/>
      <w:lvlJc w:val="left"/>
      <w:pPr>
        <w:tabs>
          <w:tab w:val="left" w:pos="360"/>
        </w:tabs>
      </w:pPr>
      <w:rPr>
        <w:rFonts w:ascii="Symbol" w:eastAsia="Symbol" w:hAnsi="Symbol"/>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1B3054"/>
    <w:multiLevelType w:val="multilevel"/>
    <w:tmpl w:val="76480602"/>
    <w:lvl w:ilvl="0">
      <w:start w:val="1"/>
      <w:numFmt w:val="decimal"/>
      <w:lvlText w:val="%1."/>
      <w:lvlJc w:val="left"/>
      <w:pPr>
        <w:tabs>
          <w:tab w:val="left" w:pos="360"/>
        </w:tabs>
      </w:pPr>
      <w:rPr>
        <w:rFonts w:ascii="Arial" w:eastAsia="Arial" w:hAnsi="Arial"/>
        <w:color w:val="000000"/>
        <w:spacing w:val="-4"/>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7505693">
    <w:abstractNumId w:val="4"/>
  </w:num>
  <w:num w:numId="2" w16cid:durableId="1551182818">
    <w:abstractNumId w:val="1"/>
  </w:num>
  <w:num w:numId="3" w16cid:durableId="80176159">
    <w:abstractNumId w:val="0"/>
  </w:num>
  <w:num w:numId="4" w16cid:durableId="1369142942">
    <w:abstractNumId w:val="3"/>
  </w:num>
  <w:num w:numId="5" w16cid:durableId="773133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B6"/>
    <w:rsid w:val="00210FAB"/>
    <w:rsid w:val="005479B6"/>
    <w:rsid w:val="00ED5B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611EA4B0"/>
  <w15:docId w15:val="{38956B63-7C83-4E4C-A525-5EDFF579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Words>
  <Characters>948</Characters>
  <Application>Microsoft Office Word</Application>
  <DocSecurity>0</DocSecurity>
  <Lines>7</Lines>
  <Paragraphs>2</Paragraphs>
  <ScaleCrop>false</ScaleCrop>
  <Company>VDIVDEIT</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GMJW6R01</dc:title>
  <dc:creator>Fandre, Marcel</dc:creator>
  <cp:lastModifiedBy>Hübsch, Thomas</cp:lastModifiedBy>
  <cp:revision>2</cp:revision>
  <dcterms:created xsi:type="dcterms:W3CDTF">2026-04-29T14:04:00Z</dcterms:created>
  <dcterms:modified xsi:type="dcterms:W3CDTF">2026-04-29T14:05:00Z</dcterms:modified>
</cp:coreProperties>
</file>