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6D92" w14:textId="77777777" w:rsidR="00A878CF" w:rsidRDefault="00000000">
      <w:pPr>
        <w:pStyle w:val="BodyText"/>
        <w:ind w:left="0"/>
        <w:jc w:val="left"/>
        <w:rPr>
          <w:rFonts w:ascii="Times New Roman"/>
          <w:sz w:val="20"/>
        </w:rPr>
      </w:pPr>
      <w:r>
        <w:pict w14:anchorId="5EEFC9D8">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301F5B95">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62FD6D47" w14:textId="77777777" w:rsidR="00A878CF" w:rsidRDefault="00A878CF">
      <w:pPr>
        <w:pStyle w:val="BodyText"/>
        <w:ind w:left="0"/>
        <w:jc w:val="left"/>
        <w:rPr>
          <w:rFonts w:ascii="Times New Roman"/>
          <w:sz w:val="20"/>
        </w:rPr>
      </w:pPr>
    </w:p>
    <w:p w14:paraId="2F5624B8" w14:textId="77777777" w:rsidR="00A878CF" w:rsidRDefault="00A878CF">
      <w:pPr>
        <w:pStyle w:val="BodyText"/>
        <w:ind w:left="0"/>
        <w:jc w:val="left"/>
        <w:rPr>
          <w:rFonts w:ascii="Times New Roman"/>
          <w:sz w:val="20"/>
        </w:rPr>
      </w:pPr>
    </w:p>
    <w:p w14:paraId="16CB7E37" w14:textId="77777777" w:rsidR="00A878CF" w:rsidRDefault="00A878CF">
      <w:pPr>
        <w:pStyle w:val="BodyText"/>
        <w:ind w:left="0"/>
        <w:jc w:val="left"/>
        <w:rPr>
          <w:rFonts w:ascii="Times New Roman"/>
          <w:sz w:val="20"/>
        </w:rPr>
      </w:pPr>
    </w:p>
    <w:p w14:paraId="17B5AF84" w14:textId="77777777" w:rsidR="00A878CF" w:rsidRDefault="00A878CF">
      <w:pPr>
        <w:pStyle w:val="BodyText"/>
        <w:ind w:left="0"/>
        <w:jc w:val="left"/>
        <w:rPr>
          <w:rFonts w:ascii="Times New Roman"/>
          <w:sz w:val="20"/>
        </w:rPr>
      </w:pPr>
    </w:p>
    <w:p w14:paraId="301B22E3" w14:textId="77777777" w:rsidR="00A878CF" w:rsidRDefault="00A878CF">
      <w:pPr>
        <w:pStyle w:val="BodyText"/>
        <w:ind w:left="0"/>
        <w:jc w:val="left"/>
        <w:rPr>
          <w:rFonts w:ascii="Times New Roman"/>
          <w:sz w:val="20"/>
        </w:rPr>
      </w:pPr>
    </w:p>
    <w:p w14:paraId="1C162054" w14:textId="77777777" w:rsidR="00A878CF" w:rsidRDefault="00A878CF">
      <w:pPr>
        <w:pStyle w:val="BodyText"/>
        <w:ind w:left="0"/>
        <w:jc w:val="left"/>
        <w:rPr>
          <w:rFonts w:ascii="Times New Roman"/>
          <w:sz w:val="20"/>
        </w:rPr>
      </w:pPr>
    </w:p>
    <w:p w14:paraId="17E30365" w14:textId="77777777" w:rsidR="00A878CF" w:rsidRDefault="00A878CF">
      <w:pPr>
        <w:pStyle w:val="BodyText"/>
        <w:spacing w:before="2"/>
        <w:ind w:left="0"/>
        <w:jc w:val="left"/>
        <w:rPr>
          <w:rFonts w:ascii="Times New Roman"/>
          <w:sz w:val="25"/>
        </w:rPr>
      </w:pPr>
    </w:p>
    <w:p w14:paraId="7B05FB1A" w14:textId="77777777" w:rsidR="00A878CF" w:rsidRDefault="00000000">
      <w:pPr>
        <w:pStyle w:val="BodyText"/>
        <w:ind w:left="2720"/>
        <w:jc w:val="left"/>
        <w:rPr>
          <w:rFonts w:ascii="Times New Roman"/>
          <w:sz w:val="20"/>
        </w:rPr>
      </w:pPr>
      <w:r>
        <w:rPr>
          <w:rFonts w:ascii="Times New Roman"/>
          <w:noProof/>
          <w:sz w:val="20"/>
        </w:rPr>
        <w:drawing>
          <wp:inline distT="0" distB="0" distL="0" distR="0" wp14:anchorId="3E091D20" wp14:editId="7EAF1EBA">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2F7F043D" w14:textId="77777777" w:rsidR="00A878CF" w:rsidRDefault="00A878CF">
      <w:pPr>
        <w:pStyle w:val="BodyText"/>
        <w:ind w:left="0"/>
        <w:jc w:val="left"/>
        <w:rPr>
          <w:rFonts w:ascii="Times New Roman"/>
          <w:sz w:val="20"/>
        </w:rPr>
      </w:pPr>
    </w:p>
    <w:p w14:paraId="36D2724D" w14:textId="77777777" w:rsidR="00A878CF" w:rsidRDefault="00000000">
      <w:pPr>
        <w:pStyle w:val="BodyText"/>
        <w:spacing w:before="9"/>
        <w:ind w:left="0"/>
        <w:jc w:val="left"/>
        <w:rPr>
          <w:rFonts w:ascii="Times New Roman"/>
          <w:sz w:val="12"/>
        </w:rPr>
      </w:pPr>
      <w:r>
        <w:pict w14:anchorId="1F3AB810">
          <v:line id="_x0000_s2083" style="position:absolute;z-index:251639808;mso-wrap-distance-left:0;mso-wrap-distance-right:0;mso-position-horizontal-relative:page" from="246pt,10.05pt" to="366pt,10.05pt" strokecolor="#3c2307" strokeweight="1.5pt">
            <w10:wrap type="topAndBottom" anchorx="page"/>
          </v:line>
        </w:pict>
      </w:r>
    </w:p>
    <w:p w14:paraId="4277BB28" w14:textId="77777777" w:rsidR="00A878CF" w:rsidRDefault="00000000">
      <w:pPr>
        <w:spacing w:before="80"/>
        <w:ind w:left="370" w:right="387"/>
        <w:jc w:val="center"/>
        <w:rPr>
          <w:rFonts w:ascii="Helvetica"/>
          <w:b/>
          <w:sz w:val="48"/>
        </w:rPr>
      </w:pPr>
      <w:r>
        <w:rPr>
          <w:rFonts w:ascii="Helvetica"/>
          <w:b/>
          <w:color w:val="14120E"/>
          <w:sz w:val="48"/>
        </w:rPr>
        <w:t>The ACE Act</w:t>
      </w:r>
    </w:p>
    <w:p w14:paraId="0653B671" w14:textId="77777777" w:rsidR="00A878CF" w:rsidRDefault="00000000">
      <w:pPr>
        <w:spacing w:before="81"/>
        <w:ind w:left="370" w:right="387"/>
        <w:jc w:val="center"/>
        <w:rPr>
          <w:rFonts w:ascii="Helvetica"/>
          <w:sz w:val="19"/>
        </w:rPr>
      </w:pPr>
      <w:r>
        <w:rPr>
          <w:rFonts w:ascii="Helvetica"/>
          <w:color w:val="564E40"/>
          <w:sz w:val="19"/>
        </w:rPr>
        <w:t>Alliance for Collective Empowerment and Development</w:t>
      </w:r>
    </w:p>
    <w:p w14:paraId="548AB669" w14:textId="0BE03A2C" w:rsidR="00A878CF" w:rsidRDefault="00000000">
      <w:pPr>
        <w:spacing w:before="161"/>
        <w:ind w:left="370" w:right="388"/>
        <w:jc w:val="center"/>
        <w:rPr>
          <w:rFonts w:ascii="Helvetica" w:hAnsi="Helvetica"/>
          <w:sz w:val="17"/>
        </w:rPr>
      </w:pPr>
      <w:r>
        <w:rPr>
          <w:rFonts w:ascii="Helvetica" w:hAnsi="Helvetica"/>
          <w:color w:val="9A8F79"/>
          <w:sz w:val="17"/>
        </w:rPr>
        <w:t xml:space="preserve">v2.1 </w:t>
      </w:r>
      <w:r w:rsidR="003F0AD2">
        <w:rPr>
          <w:rFonts w:ascii="Helvetica" w:hAnsi="Helvetica"/>
          <w:color w:val="9A8F79"/>
          <w:sz w:val="17"/>
        </w:rPr>
        <w:t>-</w:t>
      </w:r>
      <w:r>
        <w:rPr>
          <w:rFonts w:ascii="Helvetica" w:hAnsi="Helvetica"/>
          <w:color w:val="9A8F79"/>
          <w:sz w:val="17"/>
        </w:rPr>
        <w:t xml:space="preserve"> June 2026</w:t>
      </w:r>
    </w:p>
    <w:p w14:paraId="6884BE2C" w14:textId="77777777" w:rsidR="00A878CF" w:rsidRDefault="00A878CF">
      <w:pPr>
        <w:pStyle w:val="BodyText"/>
        <w:ind w:left="0"/>
        <w:jc w:val="left"/>
        <w:rPr>
          <w:rFonts w:ascii="Helvetica"/>
          <w:sz w:val="20"/>
        </w:rPr>
      </w:pPr>
    </w:p>
    <w:p w14:paraId="47808AA1" w14:textId="77777777" w:rsidR="00A878CF" w:rsidRDefault="00A878CF">
      <w:pPr>
        <w:pStyle w:val="BodyText"/>
        <w:ind w:left="0"/>
        <w:jc w:val="left"/>
        <w:rPr>
          <w:rFonts w:ascii="Helvetica"/>
          <w:sz w:val="20"/>
        </w:rPr>
      </w:pPr>
    </w:p>
    <w:p w14:paraId="29532ADD" w14:textId="77777777" w:rsidR="00A878CF" w:rsidRDefault="00A878CF">
      <w:pPr>
        <w:pStyle w:val="BodyText"/>
        <w:ind w:left="0"/>
        <w:jc w:val="left"/>
        <w:rPr>
          <w:rFonts w:ascii="Helvetica"/>
          <w:sz w:val="20"/>
        </w:rPr>
      </w:pPr>
    </w:p>
    <w:p w14:paraId="76A03B18" w14:textId="77777777" w:rsidR="00A878CF" w:rsidRDefault="00A878CF">
      <w:pPr>
        <w:pStyle w:val="BodyText"/>
        <w:ind w:left="0"/>
        <w:jc w:val="left"/>
        <w:rPr>
          <w:rFonts w:ascii="Helvetica"/>
          <w:sz w:val="20"/>
        </w:rPr>
      </w:pPr>
    </w:p>
    <w:p w14:paraId="7C080D9D" w14:textId="77777777" w:rsidR="00A878CF" w:rsidRDefault="00A878CF">
      <w:pPr>
        <w:pStyle w:val="BodyText"/>
        <w:ind w:left="0"/>
        <w:jc w:val="left"/>
        <w:rPr>
          <w:rFonts w:ascii="Helvetica"/>
          <w:sz w:val="20"/>
        </w:rPr>
      </w:pPr>
    </w:p>
    <w:p w14:paraId="5BFF30A7" w14:textId="77777777" w:rsidR="00A878CF" w:rsidRDefault="00A878CF">
      <w:pPr>
        <w:pStyle w:val="BodyText"/>
        <w:ind w:left="0"/>
        <w:jc w:val="left"/>
        <w:rPr>
          <w:rFonts w:ascii="Helvetica"/>
          <w:sz w:val="20"/>
        </w:rPr>
      </w:pPr>
    </w:p>
    <w:p w14:paraId="67FA50CE" w14:textId="77777777" w:rsidR="00A878CF" w:rsidRDefault="00A878CF">
      <w:pPr>
        <w:pStyle w:val="BodyText"/>
        <w:ind w:left="0"/>
        <w:jc w:val="left"/>
        <w:rPr>
          <w:rFonts w:ascii="Helvetica"/>
          <w:sz w:val="20"/>
        </w:rPr>
      </w:pPr>
    </w:p>
    <w:p w14:paraId="08FADC63" w14:textId="77777777" w:rsidR="00A878CF" w:rsidRDefault="00A878CF">
      <w:pPr>
        <w:pStyle w:val="BodyText"/>
        <w:ind w:left="0"/>
        <w:jc w:val="left"/>
        <w:rPr>
          <w:rFonts w:ascii="Helvetica"/>
          <w:sz w:val="20"/>
        </w:rPr>
      </w:pPr>
    </w:p>
    <w:p w14:paraId="1AE56482" w14:textId="77777777" w:rsidR="00A878CF" w:rsidRDefault="00A878CF">
      <w:pPr>
        <w:pStyle w:val="BodyText"/>
        <w:ind w:left="0"/>
        <w:jc w:val="left"/>
        <w:rPr>
          <w:rFonts w:ascii="Helvetica"/>
          <w:sz w:val="20"/>
        </w:rPr>
      </w:pPr>
    </w:p>
    <w:p w14:paraId="6D4D9EF3" w14:textId="77777777" w:rsidR="00A878CF" w:rsidRDefault="00A878CF">
      <w:pPr>
        <w:pStyle w:val="BodyText"/>
        <w:ind w:left="0"/>
        <w:jc w:val="left"/>
        <w:rPr>
          <w:rFonts w:ascii="Helvetica"/>
          <w:sz w:val="20"/>
        </w:rPr>
      </w:pPr>
    </w:p>
    <w:p w14:paraId="55D7B44E" w14:textId="77777777" w:rsidR="00A878CF" w:rsidRDefault="00A878CF">
      <w:pPr>
        <w:pStyle w:val="BodyText"/>
        <w:ind w:left="0"/>
        <w:jc w:val="left"/>
        <w:rPr>
          <w:rFonts w:ascii="Helvetica"/>
          <w:sz w:val="20"/>
        </w:rPr>
      </w:pPr>
    </w:p>
    <w:p w14:paraId="4F2D010E" w14:textId="77777777" w:rsidR="00A878CF" w:rsidRDefault="00A878CF">
      <w:pPr>
        <w:pStyle w:val="BodyText"/>
        <w:ind w:left="0"/>
        <w:jc w:val="left"/>
        <w:rPr>
          <w:rFonts w:ascii="Helvetica"/>
          <w:sz w:val="20"/>
        </w:rPr>
      </w:pPr>
    </w:p>
    <w:p w14:paraId="0C8E656F" w14:textId="77777777" w:rsidR="00A878CF" w:rsidRDefault="00A878CF">
      <w:pPr>
        <w:pStyle w:val="BodyText"/>
        <w:ind w:left="0"/>
        <w:jc w:val="left"/>
        <w:rPr>
          <w:rFonts w:ascii="Helvetica"/>
          <w:sz w:val="20"/>
        </w:rPr>
      </w:pPr>
    </w:p>
    <w:p w14:paraId="4DD603A7" w14:textId="77777777" w:rsidR="00A878CF" w:rsidRDefault="00A878CF">
      <w:pPr>
        <w:pStyle w:val="BodyText"/>
        <w:ind w:left="0"/>
        <w:jc w:val="left"/>
        <w:rPr>
          <w:rFonts w:ascii="Helvetica"/>
          <w:sz w:val="20"/>
        </w:rPr>
      </w:pPr>
    </w:p>
    <w:p w14:paraId="2656FD94" w14:textId="77777777" w:rsidR="00A878CF" w:rsidRDefault="00A878CF">
      <w:pPr>
        <w:pStyle w:val="BodyText"/>
        <w:ind w:left="0"/>
        <w:jc w:val="left"/>
        <w:rPr>
          <w:rFonts w:ascii="Helvetica"/>
          <w:sz w:val="20"/>
        </w:rPr>
      </w:pPr>
    </w:p>
    <w:p w14:paraId="724ADD6C" w14:textId="77777777" w:rsidR="00A878CF" w:rsidRDefault="00A878CF">
      <w:pPr>
        <w:pStyle w:val="BodyText"/>
        <w:ind w:left="0"/>
        <w:jc w:val="left"/>
        <w:rPr>
          <w:rFonts w:ascii="Helvetica"/>
          <w:sz w:val="20"/>
        </w:rPr>
      </w:pPr>
    </w:p>
    <w:p w14:paraId="3D1D5D17" w14:textId="77777777" w:rsidR="00A878CF" w:rsidRDefault="00A878CF">
      <w:pPr>
        <w:pStyle w:val="BodyText"/>
        <w:ind w:left="0"/>
        <w:jc w:val="left"/>
        <w:rPr>
          <w:rFonts w:ascii="Helvetica"/>
          <w:sz w:val="20"/>
        </w:rPr>
      </w:pPr>
    </w:p>
    <w:p w14:paraId="2A8901B7" w14:textId="77777777" w:rsidR="00A878CF" w:rsidRDefault="00A878CF">
      <w:pPr>
        <w:pStyle w:val="BodyText"/>
        <w:ind w:left="0"/>
        <w:jc w:val="left"/>
        <w:rPr>
          <w:rFonts w:ascii="Helvetica"/>
          <w:sz w:val="20"/>
        </w:rPr>
      </w:pPr>
    </w:p>
    <w:p w14:paraId="65139275" w14:textId="77777777" w:rsidR="00A878CF" w:rsidRDefault="00A878CF">
      <w:pPr>
        <w:pStyle w:val="BodyText"/>
        <w:spacing w:before="4"/>
        <w:ind w:left="0"/>
        <w:jc w:val="left"/>
        <w:rPr>
          <w:rFonts w:ascii="Helvetica"/>
          <w:sz w:val="27"/>
        </w:rPr>
      </w:pPr>
    </w:p>
    <w:p w14:paraId="3AE68F8F" w14:textId="77777777" w:rsidR="00A878CF" w:rsidRDefault="00000000">
      <w:pPr>
        <w:ind w:left="370" w:right="387"/>
        <w:jc w:val="center"/>
        <w:rPr>
          <w:rFonts w:ascii="Helvetica" w:hAnsi="Helvetica"/>
          <w:sz w:val="18"/>
        </w:rPr>
      </w:pPr>
      <w:r>
        <w:rPr>
          <w:rFonts w:ascii="Helvetica" w:hAnsi="Helvetica"/>
          <w:color w:val="14120E"/>
          <w:sz w:val="18"/>
        </w:rPr>
        <w:t>Léandre Poplus, Founder</w:t>
      </w:r>
    </w:p>
    <w:p w14:paraId="3A1E40DC" w14:textId="77777777" w:rsidR="00A878CF" w:rsidRDefault="00000000">
      <w:pPr>
        <w:spacing w:before="134"/>
        <w:ind w:left="370" w:right="387"/>
        <w:jc w:val="center"/>
        <w:rPr>
          <w:rFonts w:ascii="Helvetica"/>
          <w:i/>
          <w:sz w:val="20"/>
        </w:rPr>
      </w:pPr>
      <w:r>
        <w:rPr>
          <w:rFonts w:ascii="Helvetica"/>
          <w:i/>
          <w:color w:val="089F39"/>
          <w:sz w:val="20"/>
        </w:rPr>
        <w:t>For Our People, By Our People.</w:t>
      </w:r>
    </w:p>
    <w:p w14:paraId="35AAFE95" w14:textId="77777777" w:rsidR="00A878CF" w:rsidRDefault="00A878CF">
      <w:pPr>
        <w:jc w:val="center"/>
        <w:rPr>
          <w:rFonts w:ascii="Helvetica"/>
          <w:sz w:val="20"/>
        </w:rPr>
        <w:sectPr w:rsidR="00A878CF">
          <w:type w:val="continuous"/>
          <w:pgSz w:w="12240" w:h="15840"/>
          <w:pgMar w:top="0" w:right="1180" w:bottom="0" w:left="1200" w:header="720" w:footer="720" w:gutter="0"/>
          <w:cols w:space="720"/>
        </w:sectPr>
      </w:pPr>
    </w:p>
    <w:p w14:paraId="7BF5589E" w14:textId="77777777" w:rsidR="00A878CF" w:rsidRDefault="00A878CF">
      <w:pPr>
        <w:pStyle w:val="BodyText"/>
        <w:ind w:left="0"/>
        <w:jc w:val="left"/>
        <w:rPr>
          <w:rFonts w:ascii="Helvetica"/>
          <w:i/>
          <w:sz w:val="20"/>
        </w:rPr>
      </w:pPr>
    </w:p>
    <w:p w14:paraId="0E5591F9" w14:textId="77777777" w:rsidR="00A878CF" w:rsidRDefault="00A878CF">
      <w:pPr>
        <w:pStyle w:val="BodyText"/>
        <w:ind w:left="0"/>
        <w:jc w:val="left"/>
        <w:rPr>
          <w:rFonts w:ascii="Helvetica"/>
          <w:i/>
          <w:sz w:val="20"/>
        </w:rPr>
      </w:pPr>
    </w:p>
    <w:p w14:paraId="03CDB894" w14:textId="77777777" w:rsidR="00A878CF" w:rsidRDefault="00A878CF">
      <w:pPr>
        <w:pStyle w:val="BodyText"/>
        <w:ind w:left="0"/>
        <w:jc w:val="left"/>
        <w:rPr>
          <w:rFonts w:ascii="Helvetica"/>
          <w:i/>
          <w:sz w:val="20"/>
        </w:rPr>
      </w:pPr>
    </w:p>
    <w:p w14:paraId="062EC54F" w14:textId="77777777" w:rsidR="00A878CF" w:rsidRDefault="00A878CF">
      <w:pPr>
        <w:pStyle w:val="BodyText"/>
        <w:ind w:left="0"/>
        <w:jc w:val="left"/>
        <w:rPr>
          <w:rFonts w:ascii="Helvetica"/>
          <w:i/>
          <w:sz w:val="20"/>
        </w:rPr>
      </w:pPr>
    </w:p>
    <w:p w14:paraId="4B541C60" w14:textId="77777777" w:rsidR="00A878CF" w:rsidRDefault="00A878CF">
      <w:pPr>
        <w:pStyle w:val="BodyText"/>
        <w:spacing w:before="4"/>
        <w:ind w:left="0"/>
        <w:jc w:val="left"/>
        <w:rPr>
          <w:rFonts w:ascii="Helvetica"/>
          <w:i/>
          <w:sz w:val="28"/>
        </w:rPr>
      </w:pPr>
    </w:p>
    <w:p w14:paraId="74D15CF3" w14:textId="77777777" w:rsidR="00A878CF" w:rsidRDefault="00000000">
      <w:pPr>
        <w:spacing w:before="93"/>
        <w:ind w:left="370" w:right="384"/>
        <w:jc w:val="center"/>
        <w:rPr>
          <w:sz w:val="20"/>
        </w:rPr>
      </w:pPr>
      <w:r>
        <w:rPr>
          <w:color w:val="5F5E5A"/>
          <w:sz w:val="20"/>
        </w:rPr>
        <w:t>IN THE CONGRESS OF THE PEOPLE</w:t>
      </w:r>
    </w:p>
    <w:p w14:paraId="1EE7BA75" w14:textId="77777777" w:rsidR="00A878CF" w:rsidRDefault="00A878CF">
      <w:pPr>
        <w:pStyle w:val="BodyText"/>
        <w:spacing w:before="5"/>
        <w:ind w:left="0"/>
        <w:jc w:val="left"/>
        <w:rPr>
          <w:sz w:val="29"/>
        </w:rPr>
      </w:pPr>
    </w:p>
    <w:p w14:paraId="3AE8EECD" w14:textId="77777777" w:rsidR="00A878CF" w:rsidRDefault="00000000">
      <w:pPr>
        <w:spacing w:before="1"/>
        <w:ind w:left="370" w:right="374"/>
        <w:jc w:val="center"/>
        <w:rPr>
          <w:b/>
          <w:sz w:val="52"/>
        </w:rPr>
      </w:pPr>
      <w:r>
        <w:rPr>
          <w:b/>
          <w:color w:val="1A1A1A"/>
          <w:sz w:val="52"/>
        </w:rPr>
        <w:t>A BILL</w:t>
      </w:r>
    </w:p>
    <w:p w14:paraId="151DEF37" w14:textId="77777777" w:rsidR="00A878CF" w:rsidRDefault="00000000">
      <w:pPr>
        <w:spacing w:before="289"/>
        <w:ind w:right="8"/>
        <w:jc w:val="center"/>
        <w:rPr>
          <w:sz w:val="28"/>
        </w:rPr>
      </w:pPr>
      <w:r>
        <w:rPr>
          <w:color w:val="886912"/>
          <w:sz w:val="28"/>
        </w:rPr>
        <w:t>—</w:t>
      </w:r>
    </w:p>
    <w:p w14:paraId="386EC20F" w14:textId="77777777" w:rsidR="00A878CF" w:rsidRDefault="00A878CF">
      <w:pPr>
        <w:pStyle w:val="BodyText"/>
        <w:spacing w:before="4"/>
        <w:ind w:left="0"/>
        <w:jc w:val="left"/>
        <w:rPr>
          <w:sz w:val="27"/>
        </w:rPr>
      </w:pPr>
    </w:p>
    <w:p w14:paraId="0C179251" w14:textId="77777777" w:rsidR="00A878CF"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7F54F13B" w14:textId="77777777" w:rsidR="00A878CF" w:rsidRDefault="00A878CF">
      <w:pPr>
        <w:pStyle w:val="BodyText"/>
        <w:ind w:left="0"/>
        <w:jc w:val="left"/>
        <w:rPr>
          <w:b/>
          <w:sz w:val="20"/>
        </w:rPr>
      </w:pPr>
    </w:p>
    <w:p w14:paraId="78B77365" w14:textId="77777777" w:rsidR="00A878CF" w:rsidRDefault="00A878CF">
      <w:pPr>
        <w:pStyle w:val="BodyText"/>
        <w:ind w:left="0"/>
        <w:jc w:val="left"/>
        <w:rPr>
          <w:b/>
          <w:sz w:val="20"/>
        </w:rPr>
      </w:pPr>
    </w:p>
    <w:p w14:paraId="30D2D969" w14:textId="77777777" w:rsidR="00A878CF" w:rsidRDefault="00000000">
      <w:pPr>
        <w:pStyle w:val="BodyText"/>
        <w:spacing w:before="9"/>
        <w:ind w:left="0"/>
        <w:jc w:val="left"/>
        <w:rPr>
          <w:b/>
          <w:sz w:val="26"/>
        </w:rPr>
      </w:pPr>
      <w:r>
        <w:pict w14:anchorId="2AB40645">
          <v:line id="_x0000_s2082" style="position:absolute;z-index:251641856;mso-wrap-distance-left:0;mso-wrap-distance-right:0;mso-position-horizontal-relative:page" from="70.6pt,17.6pt" to="541.55pt,17.6pt" strokecolor="#886912" strokeweight=".48pt">
            <w10:wrap type="topAndBottom" anchorx="page"/>
          </v:line>
        </w:pict>
      </w:r>
    </w:p>
    <w:p w14:paraId="23EB6464" w14:textId="77777777" w:rsidR="00A878CF" w:rsidRDefault="00000000">
      <w:pPr>
        <w:pStyle w:val="Heading5"/>
        <w:spacing w:before="138"/>
        <w:ind w:left="370" w:right="384"/>
        <w:jc w:val="center"/>
      </w:pPr>
      <w:r>
        <w:rPr>
          <w:color w:val="1A1A1A"/>
        </w:rPr>
        <w:t>SHORT TITLE: THE ACE ACT</w:t>
      </w:r>
    </w:p>
    <w:p w14:paraId="1877229A" w14:textId="77777777" w:rsidR="00A878CF" w:rsidRDefault="00A878CF">
      <w:pPr>
        <w:pStyle w:val="BodyText"/>
        <w:ind w:left="0"/>
        <w:jc w:val="left"/>
        <w:rPr>
          <w:b/>
          <w:sz w:val="24"/>
        </w:rPr>
      </w:pPr>
    </w:p>
    <w:p w14:paraId="2D77325B" w14:textId="77777777" w:rsidR="00A878CF" w:rsidRDefault="00000000">
      <w:pPr>
        <w:spacing w:before="174"/>
        <w:ind w:left="359" w:right="395"/>
        <w:jc w:val="center"/>
        <w:rPr>
          <w:sz w:val="20"/>
        </w:rPr>
      </w:pPr>
      <w:r>
        <w:rPr>
          <w:color w:val="5F5E5A"/>
          <w:sz w:val="20"/>
        </w:rPr>
        <w:t>Submitted by the Founding Council of the Alliance for Collective Empowerment</w:t>
      </w:r>
    </w:p>
    <w:p w14:paraId="50D3A0AE" w14:textId="77777777" w:rsidR="00A878CF" w:rsidRDefault="00A878CF">
      <w:pPr>
        <w:pStyle w:val="BodyText"/>
        <w:spacing w:before="9"/>
        <w:ind w:left="0"/>
        <w:jc w:val="left"/>
        <w:rPr>
          <w:sz w:val="28"/>
        </w:rPr>
      </w:pPr>
    </w:p>
    <w:p w14:paraId="61C801F5" w14:textId="77777777" w:rsidR="00A878CF" w:rsidRDefault="00000000">
      <w:pPr>
        <w:ind w:left="370" w:right="386"/>
        <w:jc w:val="center"/>
        <w:rPr>
          <w:i/>
          <w:sz w:val="18"/>
        </w:rPr>
      </w:pPr>
      <w:r>
        <w:rPr>
          <w:i/>
          <w:color w:val="5F5E5A"/>
          <w:sz w:val="18"/>
        </w:rPr>
        <w:t>DRAFT FRAMEWORK - For Review, Coalition Building, and Tribal Endorsement</w:t>
      </w:r>
    </w:p>
    <w:p w14:paraId="51001089" w14:textId="77777777" w:rsidR="00A878CF" w:rsidRDefault="00A878CF">
      <w:pPr>
        <w:pStyle w:val="BodyText"/>
        <w:ind w:left="0"/>
        <w:jc w:val="left"/>
        <w:rPr>
          <w:i/>
          <w:sz w:val="20"/>
        </w:rPr>
      </w:pPr>
    </w:p>
    <w:p w14:paraId="0A872D44" w14:textId="77777777" w:rsidR="00A878CF" w:rsidRDefault="00000000">
      <w:pPr>
        <w:pStyle w:val="BodyText"/>
        <w:spacing w:before="5"/>
        <w:ind w:left="0"/>
        <w:jc w:val="left"/>
        <w:rPr>
          <w:i/>
          <w:sz w:val="14"/>
        </w:rPr>
      </w:pPr>
      <w:r>
        <w:pict w14:anchorId="57615158">
          <v:line id="_x0000_s2081" style="position:absolute;z-index:251642880;mso-wrap-distance-left:0;mso-wrap-distance-right:0;mso-position-horizontal-relative:page" from="70.6pt,10.5pt" to="541.55pt,10.5pt" strokecolor="#886912" strokeweight=".48pt">
            <w10:wrap type="topAndBottom" anchorx="page"/>
          </v:line>
        </w:pict>
      </w:r>
    </w:p>
    <w:p w14:paraId="7EE046D7" w14:textId="77777777" w:rsidR="00A878CF" w:rsidRDefault="00000000">
      <w:pPr>
        <w:spacing w:before="97"/>
        <w:ind w:left="370" w:right="376"/>
        <w:jc w:val="center"/>
        <w:rPr>
          <w:sz w:val="18"/>
        </w:rPr>
      </w:pPr>
      <w:r>
        <w:rPr>
          <w:color w:val="5F5E5A"/>
          <w:sz w:val="18"/>
        </w:rPr>
        <w:t>Submitted by</w:t>
      </w:r>
    </w:p>
    <w:p w14:paraId="7D0AAEB2" w14:textId="77777777" w:rsidR="00A878CF" w:rsidRDefault="00000000">
      <w:pPr>
        <w:pStyle w:val="Heading1"/>
        <w:spacing w:before="22"/>
        <w:ind w:right="388"/>
      </w:pPr>
      <w:r>
        <w:rPr>
          <w:color w:val="1A1A1A"/>
        </w:rPr>
        <w:t>Léandre Poplus</w:t>
      </w:r>
    </w:p>
    <w:p w14:paraId="1DDCE7F7" w14:textId="77777777" w:rsidR="00A878CF" w:rsidRDefault="00000000">
      <w:pPr>
        <w:spacing w:before="13"/>
        <w:ind w:left="370" w:right="392"/>
        <w:jc w:val="center"/>
        <w:rPr>
          <w:b/>
          <w:sz w:val="20"/>
        </w:rPr>
      </w:pPr>
      <w:r>
        <w:rPr>
          <w:b/>
          <w:color w:val="886912"/>
          <w:sz w:val="20"/>
        </w:rPr>
        <w:t>Founder - Alliance for Collective Empowerment</w:t>
      </w:r>
    </w:p>
    <w:p w14:paraId="3EBBA79A" w14:textId="77777777" w:rsidR="00A878CF" w:rsidRDefault="00A878CF">
      <w:pPr>
        <w:pStyle w:val="BodyText"/>
        <w:ind w:left="0"/>
        <w:jc w:val="left"/>
        <w:rPr>
          <w:b/>
          <w:sz w:val="20"/>
        </w:rPr>
      </w:pPr>
    </w:p>
    <w:p w14:paraId="4019939D" w14:textId="77777777" w:rsidR="00A878CF" w:rsidRDefault="00A878CF">
      <w:pPr>
        <w:pStyle w:val="BodyText"/>
        <w:ind w:left="0"/>
        <w:jc w:val="left"/>
        <w:rPr>
          <w:b/>
          <w:sz w:val="20"/>
        </w:rPr>
      </w:pPr>
    </w:p>
    <w:p w14:paraId="3040D19E" w14:textId="77777777" w:rsidR="00A878CF" w:rsidRDefault="00A878CF">
      <w:pPr>
        <w:pStyle w:val="BodyText"/>
        <w:ind w:left="0"/>
        <w:jc w:val="left"/>
        <w:rPr>
          <w:b/>
          <w:sz w:val="20"/>
        </w:rPr>
      </w:pPr>
    </w:p>
    <w:p w14:paraId="41B65D3C" w14:textId="77777777" w:rsidR="00A878CF" w:rsidRDefault="00A878CF">
      <w:pPr>
        <w:pStyle w:val="BodyText"/>
        <w:ind w:left="0"/>
        <w:jc w:val="left"/>
        <w:rPr>
          <w:b/>
          <w:sz w:val="20"/>
        </w:rPr>
      </w:pPr>
    </w:p>
    <w:p w14:paraId="0C23A18A" w14:textId="77777777" w:rsidR="00A878CF" w:rsidRDefault="00000000">
      <w:pPr>
        <w:pStyle w:val="BodyText"/>
        <w:spacing w:before="3"/>
        <w:ind w:left="0"/>
        <w:jc w:val="left"/>
        <w:rPr>
          <w:b/>
          <w:sz w:val="23"/>
        </w:rPr>
      </w:pPr>
      <w:r>
        <w:pict w14:anchorId="4B7A735C">
          <v:line id="_x0000_s2080" style="position:absolute;z-index:251643904;mso-wrap-distance-left:0;mso-wrap-distance-right:0;mso-position-horizontal-relative:page" from="70.6pt,15.6pt" to="541.55pt,15.6pt" strokecolor="#886912" strokeweight=".48pt">
            <w10:wrap type="topAndBottom" anchorx="page"/>
          </v:line>
        </w:pict>
      </w:r>
    </w:p>
    <w:p w14:paraId="4DF8DD56" w14:textId="77777777" w:rsidR="00A878CF" w:rsidRDefault="00000000">
      <w:pPr>
        <w:spacing w:before="134"/>
        <w:ind w:left="370" w:right="395"/>
        <w:jc w:val="center"/>
        <w:rPr>
          <w:i/>
          <w:sz w:val="24"/>
        </w:rPr>
      </w:pPr>
      <w:r>
        <w:rPr>
          <w:i/>
          <w:color w:val="2C2C2A"/>
          <w:sz w:val="24"/>
        </w:rPr>
        <w:t>“We are not asking for a seat at the table. We are building our own.”</w:t>
      </w:r>
    </w:p>
    <w:p w14:paraId="5F4FFA8A" w14:textId="77777777" w:rsidR="00A878CF" w:rsidRDefault="00A878CF">
      <w:pPr>
        <w:jc w:val="center"/>
        <w:rPr>
          <w:sz w:val="24"/>
        </w:rPr>
        <w:sectPr w:rsidR="00A878CF">
          <w:headerReference w:type="default" r:id="rId8"/>
          <w:footerReference w:type="default" r:id="rId9"/>
          <w:pgSz w:w="12240" w:h="15840"/>
          <w:pgMar w:top="900" w:right="1180" w:bottom="900" w:left="1200" w:header="714" w:footer="707" w:gutter="0"/>
          <w:pgNumType w:start="1"/>
          <w:cols w:space="720"/>
        </w:sectPr>
      </w:pPr>
    </w:p>
    <w:p w14:paraId="1A4B7938" w14:textId="77777777" w:rsidR="00A878CF" w:rsidRDefault="00A878CF">
      <w:pPr>
        <w:pStyle w:val="BodyText"/>
        <w:ind w:left="0"/>
        <w:jc w:val="left"/>
        <w:rPr>
          <w:i/>
          <w:sz w:val="20"/>
        </w:rPr>
      </w:pPr>
    </w:p>
    <w:p w14:paraId="5C762133" w14:textId="77777777" w:rsidR="00A878CF" w:rsidRDefault="00A878CF">
      <w:pPr>
        <w:pStyle w:val="BodyText"/>
        <w:ind w:left="0"/>
        <w:jc w:val="left"/>
        <w:rPr>
          <w:i/>
          <w:sz w:val="20"/>
        </w:rPr>
      </w:pPr>
    </w:p>
    <w:p w14:paraId="3AE482C9" w14:textId="77777777" w:rsidR="00A878CF" w:rsidRDefault="00A878CF">
      <w:pPr>
        <w:pStyle w:val="BodyText"/>
        <w:ind w:left="0"/>
        <w:jc w:val="left"/>
        <w:rPr>
          <w:i/>
          <w:sz w:val="20"/>
        </w:rPr>
      </w:pPr>
    </w:p>
    <w:p w14:paraId="6B7A2A04" w14:textId="77777777" w:rsidR="00A878CF" w:rsidRDefault="00000000">
      <w:pPr>
        <w:spacing w:before="95"/>
        <w:ind w:left="370" w:right="376"/>
        <w:jc w:val="center"/>
        <w:rPr>
          <w:sz w:val="18"/>
        </w:rPr>
      </w:pPr>
      <w:r>
        <w:rPr>
          <w:color w:val="5F5E5A"/>
          <w:sz w:val="18"/>
        </w:rPr>
        <w:t>ALLIANCE FOR COLLECTIVE EMPOWERMENT ACT</w:t>
      </w:r>
    </w:p>
    <w:p w14:paraId="48AAC2DB" w14:textId="77777777" w:rsidR="00A878CF" w:rsidRDefault="00A878CF">
      <w:pPr>
        <w:pStyle w:val="BodyText"/>
        <w:spacing w:before="1"/>
        <w:ind w:left="0"/>
        <w:jc w:val="left"/>
        <w:rPr>
          <w:sz w:val="27"/>
        </w:rPr>
      </w:pPr>
    </w:p>
    <w:p w14:paraId="5A021882" w14:textId="77777777" w:rsidR="00A878CF" w:rsidRDefault="00000000">
      <w:pPr>
        <w:pStyle w:val="Heading1"/>
        <w:ind w:right="385"/>
      </w:pPr>
      <w:r>
        <w:rPr>
          <w:color w:val="1A1A1A"/>
        </w:rPr>
        <w:t>TABLE OF TITLES</w:t>
      </w:r>
    </w:p>
    <w:p w14:paraId="1D7321F9" w14:textId="77777777" w:rsidR="00A878CF" w:rsidRDefault="00A878CF">
      <w:pPr>
        <w:pStyle w:val="BodyText"/>
        <w:spacing w:before="1"/>
        <w:ind w:left="0"/>
        <w:jc w:val="left"/>
        <w:rPr>
          <w:b/>
          <w:sz w:val="29"/>
        </w:rPr>
      </w:pPr>
    </w:p>
    <w:p w14:paraId="64EB12C4" w14:textId="77777777" w:rsidR="00A878CF"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293BC3B8" w14:textId="77777777" w:rsidR="00A878CF" w:rsidRDefault="00A878CF">
      <w:pPr>
        <w:pStyle w:val="BodyText"/>
        <w:ind w:left="0"/>
        <w:jc w:val="left"/>
        <w:rPr>
          <w:sz w:val="20"/>
        </w:rPr>
      </w:pPr>
    </w:p>
    <w:p w14:paraId="74D02D80" w14:textId="77777777" w:rsidR="00A878CF" w:rsidRDefault="00000000">
      <w:pPr>
        <w:pStyle w:val="BodyText"/>
        <w:ind w:left="0"/>
        <w:jc w:val="left"/>
        <w:rPr>
          <w:sz w:val="14"/>
        </w:rPr>
      </w:pPr>
      <w:r>
        <w:pict w14:anchorId="33A87AD2">
          <v:line id="_x0000_s2079" style="position:absolute;z-index:251644928;mso-wrap-distance-left:0;mso-wrap-distance-right:0;mso-position-horizontal-relative:page" from="70.6pt,10.3pt" to="541.55pt,10.3pt" strokecolor="#886912" strokeweight=".48pt">
            <w10:wrap type="topAndBottom" anchorx="page"/>
          </v:line>
        </w:pict>
      </w:r>
    </w:p>
    <w:p w14:paraId="716E8886" w14:textId="77777777" w:rsidR="00A878CF" w:rsidRDefault="00A878CF">
      <w:pPr>
        <w:pStyle w:val="BodyText"/>
        <w:ind w:left="0"/>
        <w:jc w:val="left"/>
        <w:rPr>
          <w:sz w:val="20"/>
        </w:rPr>
      </w:pPr>
    </w:p>
    <w:p w14:paraId="387874CA" w14:textId="77777777" w:rsidR="00A878CF" w:rsidRDefault="00A878CF">
      <w:pPr>
        <w:pStyle w:val="BodyText"/>
        <w:spacing w:before="10"/>
        <w:ind w:left="0"/>
        <w:jc w:val="left"/>
        <w:rPr>
          <w:sz w:val="24"/>
        </w:rPr>
      </w:pPr>
    </w:p>
    <w:p w14:paraId="002549D2" w14:textId="77777777" w:rsidR="00A878CF" w:rsidRDefault="00000000">
      <w:pPr>
        <w:ind w:left="240"/>
        <w:rPr>
          <w:b/>
          <w:sz w:val="18"/>
        </w:rPr>
      </w:pPr>
      <w:r>
        <w:rPr>
          <w:b/>
          <w:color w:val="886912"/>
          <w:sz w:val="18"/>
        </w:rPr>
        <w:t>FOUNDATIONAL PROVISIONS</w:t>
      </w:r>
    </w:p>
    <w:p w14:paraId="318DA800" w14:textId="77777777" w:rsidR="00A878CF"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2272D002" w14:textId="77777777" w:rsidR="00A878CF"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29A2B3F2" w14:textId="77777777" w:rsidR="00A878CF"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1DE0EDF" w14:textId="77777777" w:rsidR="00A878CF"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1EED778D" w14:textId="77777777" w:rsidR="00A878CF"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17101D57" w14:textId="77777777" w:rsidR="00A878CF" w:rsidRDefault="00000000">
      <w:pPr>
        <w:spacing w:before="159"/>
        <w:ind w:left="240"/>
        <w:rPr>
          <w:b/>
          <w:sz w:val="18"/>
        </w:rPr>
      </w:pPr>
      <w:r>
        <w:rPr>
          <w:b/>
          <w:color w:val="886912"/>
          <w:sz w:val="18"/>
        </w:rPr>
        <w:t>COMMUNITY SYSTEMS</w:t>
      </w:r>
    </w:p>
    <w:p w14:paraId="60424029" w14:textId="77777777" w:rsidR="00A878CF"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68A44F84" w14:textId="77777777" w:rsidR="00A878CF"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28B6701" w14:textId="77777777" w:rsidR="00A878CF"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38FB41FE" w14:textId="77777777" w:rsidR="00A878CF"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1A1F82B2" w14:textId="77777777" w:rsidR="00A878CF"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45E5B3D7" w14:textId="77777777" w:rsidR="00A878CF"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18311C65" w14:textId="77777777" w:rsidR="00A878CF" w:rsidRDefault="00000000">
      <w:pPr>
        <w:spacing w:before="159"/>
        <w:ind w:left="240"/>
        <w:rPr>
          <w:b/>
          <w:sz w:val="18"/>
        </w:rPr>
      </w:pPr>
      <w:r>
        <w:rPr>
          <w:b/>
          <w:color w:val="886912"/>
          <w:sz w:val="18"/>
        </w:rPr>
        <w:t>ECONOMY AND FINANCE</w:t>
      </w:r>
    </w:p>
    <w:p w14:paraId="2F1B07A3" w14:textId="77777777" w:rsidR="00A878CF"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3B00D3DA" w14:textId="77777777" w:rsidR="00A878CF"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29CC31A8" w14:textId="77777777" w:rsidR="00A878CF"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1999BD3F" w14:textId="77777777" w:rsidR="00A878CF"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39FDCABE" w14:textId="77777777" w:rsidR="00A878CF" w:rsidRDefault="00000000">
      <w:pPr>
        <w:spacing w:before="157"/>
        <w:ind w:left="240"/>
        <w:rPr>
          <w:b/>
          <w:sz w:val="18"/>
        </w:rPr>
      </w:pPr>
      <w:r>
        <w:rPr>
          <w:b/>
          <w:color w:val="886912"/>
          <w:sz w:val="18"/>
        </w:rPr>
        <w:t>GOVERNANCE, POLITICS, AND OUTREACH</w:t>
      </w:r>
    </w:p>
    <w:p w14:paraId="58579EFB" w14:textId="77777777" w:rsidR="00A878CF"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347AF9B9" w14:textId="77777777" w:rsidR="00A878CF" w:rsidRDefault="00A878CF">
      <w:pPr>
        <w:rPr>
          <w:sz w:val="20"/>
        </w:rPr>
        <w:sectPr w:rsidR="00A878CF">
          <w:pgSz w:w="12240" w:h="15840"/>
          <w:pgMar w:top="900" w:right="1180" w:bottom="900" w:left="1200" w:header="714" w:footer="707" w:gutter="0"/>
          <w:cols w:space="720"/>
        </w:sectPr>
      </w:pPr>
    </w:p>
    <w:p w14:paraId="6CCAEF51" w14:textId="77777777" w:rsidR="00A878CF" w:rsidRDefault="00A878CF">
      <w:pPr>
        <w:pStyle w:val="BodyText"/>
        <w:ind w:left="0"/>
        <w:jc w:val="left"/>
        <w:rPr>
          <w:sz w:val="20"/>
        </w:rPr>
      </w:pPr>
    </w:p>
    <w:p w14:paraId="404BF0B6" w14:textId="77777777" w:rsidR="00A878CF" w:rsidRDefault="00A878CF">
      <w:pPr>
        <w:pStyle w:val="BodyText"/>
        <w:spacing w:before="4"/>
        <w:ind w:left="0"/>
        <w:jc w:val="left"/>
      </w:pPr>
    </w:p>
    <w:p w14:paraId="3C5E3A61" w14:textId="77777777" w:rsidR="00A878CF"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05F260ED" w14:textId="77777777" w:rsidR="00A878CF"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3E7D14BA" w14:textId="77777777" w:rsidR="00A878CF"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5F90F8FD" w14:textId="77777777" w:rsidR="00A878CF"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57ACDE72" w14:textId="77777777" w:rsidR="00A878CF"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14:paraId="1DDEA1C5" w14:textId="77777777" w:rsidR="00A878CF"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00F0BAB1" w14:textId="77777777" w:rsidR="00A878CF" w:rsidRDefault="00A878CF">
      <w:pPr>
        <w:pStyle w:val="BodyText"/>
        <w:ind w:left="0"/>
        <w:jc w:val="left"/>
        <w:rPr>
          <w:sz w:val="20"/>
        </w:rPr>
      </w:pPr>
    </w:p>
    <w:p w14:paraId="2E36CDA7" w14:textId="77777777" w:rsidR="00A878CF" w:rsidRDefault="00000000">
      <w:pPr>
        <w:pStyle w:val="BodyText"/>
        <w:spacing w:before="6"/>
        <w:ind w:left="0"/>
        <w:jc w:val="left"/>
        <w:rPr>
          <w:sz w:val="14"/>
        </w:rPr>
      </w:pPr>
      <w:r>
        <w:pict w14:anchorId="617CA16E">
          <v:line id="_x0000_s2078" style="position:absolute;z-index:251645952;mso-wrap-distance-left:0;mso-wrap-distance-right:0;mso-position-horizontal-relative:page" from="70.6pt,10.6pt" to="541.55pt,10.6pt" strokecolor="#886912" strokeweight=".48pt">
            <w10:wrap type="topAndBottom" anchorx="page"/>
          </v:line>
        </w:pict>
      </w:r>
    </w:p>
    <w:p w14:paraId="077C3FBD" w14:textId="77777777" w:rsidR="00A878CF" w:rsidRDefault="00A878CF">
      <w:pPr>
        <w:pStyle w:val="BodyText"/>
        <w:ind w:left="0"/>
        <w:jc w:val="left"/>
      </w:pPr>
    </w:p>
    <w:p w14:paraId="44A5D9E3" w14:textId="77777777" w:rsidR="00A878CF" w:rsidRDefault="00000000">
      <w:pPr>
        <w:spacing w:before="134"/>
        <w:ind w:left="370" w:right="390"/>
        <w:jc w:val="center"/>
        <w:rPr>
          <w:sz w:val="18"/>
        </w:rPr>
      </w:pPr>
      <w:r>
        <w:rPr>
          <w:color w:val="5F5E5A"/>
          <w:sz w:val="18"/>
        </w:rPr>
        <w:t>Preamble - Nine “WHEREAS” clauses including the Maryland Doctrine of Exclusion (1638)</w:t>
      </w:r>
    </w:p>
    <w:p w14:paraId="29A4BFB5" w14:textId="77777777" w:rsidR="00A878CF" w:rsidRDefault="00000000">
      <w:pPr>
        <w:spacing w:before="21"/>
        <w:ind w:left="370" w:right="385"/>
        <w:jc w:val="center"/>
        <w:rPr>
          <w:sz w:val="18"/>
        </w:rPr>
      </w:pPr>
      <w:r>
        <w:rPr>
          <w:color w:val="5F5E5A"/>
          <w:sz w:val="18"/>
        </w:rPr>
        <w:t>Closing Provisions - Sec. CP-1 Severability, Sec. CP-2 Ratification, Sec. CP-3 Call to Action</w:t>
      </w:r>
    </w:p>
    <w:p w14:paraId="305B43A5" w14:textId="77777777" w:rsidR="00A878CF" w:rsidRDefault="00A878CF">
      <w:pPr>
        <w:jc w:val="center"/>
        <w:rPr>
          <w:sz w:val="18"/>
        </w:rPr>
        <w:sectPr w:rsidR="00A878CF">
          <w:pgSz w:w="12240" w:h="15840"/>
          <w:pgMar w:top="900" w:right="1180" w:bottom="900" w:left="1200" w:header="714" w:footer="707" w:gutter="0"/>
          <w:cols w:space="720"/>
        </w:sectPr>
      </w:pPr>
    </w:p>
    <w:p w14:paraId="383ECFF5" w14:textId="77777777" w:rsidR="00A878CF" w:rsidRDefault="00A878CF">
      <w:pPr>
        <w:pStyle w:val="BodyText"/>
        <w:ind w:left="0"/>
        <w:jc w:val="left"/>
        <w:rPr>
          <w:sz w:val="20"/>
        </w:rPr>
      </w:pPr>
    </w:p>
    <w:p w14:paraId="5CBCBAA0" w14:textId="77777777" w:rsidR="00A878CF" w:rsidRDefault="00A878CF">
      <w:pPr>
        <w:pStyle w:val="BodyText"/>
        <w:ind w:left="0"/>
        <w:jc w:val="left"/>
        <w:rPr>
          <w:sz w:val="20"/>
        </w:rPr>
      </w:pPr>
    </w:p>
    <w:p w14:paraId="4F50770C" w14:textId="77777777" w:rsidR="00A878CF" w:rsidRDefault="00A878CF">
      <w:pPr>
        <w:pStyle w:val="BodyText"/>
        <w:spacing w:before="10"/>
        <w:ind w:left="0"/>
        <w:jc w:val="left"/>
        <w:rPr>
          <w:sz w:val="21"/>
        </w:rPr>
      </w:pPr>
    </w:p>
    <w:p w14:paraId="5CF3E8EA" w14:textId="77777777" w:rsidR="00A878CF" w:rsidRDefault="00000000" w:rsidP="003F0AD2">
      <w:pPr>
        <w:pStyle w:val="Heading2"/>
        <w:spacing w:before="92"/>
        <w:ind w:left="2700"/>
        <w:jc w:val="left"/>
      </w:pPr>
      <w:r>
        <w:rPr>
          <w:color w:val="8A6913"/>
        </w:rPr>
        <w:t>WHY ACE HAD TO BE BUILT</w:t>
      </w:r>
    </w:p>
    <w:p w14:paraId="143B45E2" w14:textId="77777777" w:rsidR="00A878CF"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40F49FA8" w14:textId="77777777" w:rsidR="00A878CF" w:rsidRDefault="00000000">
      <w:pPr>
        <w:pStyle w:val="BodyText"/>
        <w:spacing w:before="95" w:line="285" w:lineRule="auto"/>
        <w:ind w:left="100" w:right="117"/>
      </w:pPr>
      <w:r>
        <w:rPr>
          <w:color w:val="2C2C2A"/>
        </w:rPr>
        <w:t xml:space="preserve">In 1638, the Maryland Colony issued a public edict stating that neither the existing Black population, their descendants, nor any other Black people would be permitted to enjoy the fruits of White society. That edict was never repealed. It was codified, extended, and enforced through nearly four centuries of named, documented, government-administered policy. The Civil Rights Act addressed its mechanisms. It did not address its legacy. The wealth gap, </w:t>
      </w:r>
      <w:proofErr w:type="gramStart"/>
      <w:r>
        <w:rPr>
          <w:color w:val="2C2C2A"/>
        </w:rPr>
        <w:t>the maternal</w:t>
      </w:r>
      <w:proofErr w:type="gramEnd"/>
      <w:r>
        <w:rPr>
          <w:color w:val="2C2C2A"/>
        </w:rPr>
        <w:t xml:space="preserve"> mortality disparity, </w:t>
      </w:r>
      <w:proofErr w:type="gramStart"/>
      <w:r>
        <w:rPr>
          <w:color w:val="2C2C2A"/>
        </w:rPr>
        <w:t>the mass</w:t>
      </w:r>
      <w:proofErr w:type="gramEnd"/>
      <w:r>
        <w:rPr>
          <w:color w:val="2C2C2A"/>
        </w:rPr>
        <w:t xml:space="preserve"> incarceration, the political exclusion are not failures to progress. They are the intended output of a system that </w:t>
      </w:r>
      <w:proofErr w:type="gramStart"/>
      <w:r>
        <w:rPr>
          <w:color w:val="2C2C2A"/>
        </w:rPr>
        <w:t>is working</w:t>
      </w:r>
      <w:proofErr w:type="gramEnd"/>
      <w:r>
        <w:rPr>
          <w:color w:val="2C2C2A"/>
        </w:rPr>
        <w:t xml:space="preserve"> exactly as it was designed to work. ACE is the first organized answer to that system that does not ask the </w:t>
      </w:r>
      <w:proofErr w:type="gramStart"/>
      <w:r>
        <w:rPr>
          <w:color w:val="2C2C2A"/>
        </w:rPr>
        <w:t>system's</w:t>
      </w:r>
      <w:proofErr w:type="gramEnd"/>
      <w:r>
        <w:rPr>
          <w:color w:val="2C2C2A"/>
        </w:rPr>
        <w:t xml:space="preserve"> permission to exist.</w:t>
      </w:r>
    </w:p>
    <w:p w14:paraId="039DBE7C" w14:textId="77777777" w:rsidR="00A878CF" w:rsidRDefault="00000000">
      <w:pPr>
        <w:pStyle w:val="BodyText"/>
        <w:spacing w:before="95" w:line="285" w:lineRule="auto"/>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w:t>
      </w:r>
      <w:proofErr w:type="gramStart"/>
      <w:r>
        <w:rPr>
          <w:color w:val="2C2C2A"/>
        </w:rPr>
        <w:t>the capital</w:t>
      </w:r>
      <w:proofErr w:type="gramEnd"/>
      <w:r>
        <w:rPr>
          <w:color w:val="2C2C2A"/>
        </w:rPr>
        <w:t xml:space="preserve">, </w:t>
      </w:r>
      <w:proofErr w:type="gramStart"/>
      <w:r>
        <w:rPr>
          <w:color w:val="2C2C2A"/>
        </w:rPr>
        <w:t>the population</w:t>
      </w:r>
      <w:proofErr w:type="gramEnd"/>
      <w:r>
        <w:rPr>
          <w:color w:val="2C2C2A"/>
        </w:rPr>
        <w:t xml:space="preserve"> density, and </w:t>
      </w:r>
      <w:proofErr w:type="gramStart"/>
      <w:r>
        <w:rPr>
          <w:color w:val="2C2C2A"/>
        </w:rPr>
        <w:t>the financial</w:t>
      </w:r>
      <w:proofErr w:type="gramEnd"/>
      <w:r>
        <w:rPr>
          <w:color w:val="2C2C2A"/>
        </w:rPr>
        <w:t xml:space="preserve"> infrastructure to convert that land into a self-sustaining economy.</w:t>
      </w:r>
    </w:p>
    <w:p w14:paraId="55A15557" w14:textId="77777777" w:rsidR="00A878CF"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2953D096" w14:textId="77777777" w:rsidR="00A878CF"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0F75C623" w14:textId="77777777" w:rsidR="00A878CF" w:rsidRDefault="00000000">
      <w:pPr>
        <w:pStyle w:val="BodyText"/>
        <w:spacing w:before="95" w:line="285" w:lineRule="auto"/>
        <w:ind w:left="100" w:right="117"/>
      </w:pPr>
      <w:r>
        <w:rPr>
          <w:color w:val="2C2C2A"/>
        </w:rPr>
        <w:t xml:space="preserve">A box of nails and a stack of timber. Each one formidable on its own terms. Neither one a building. Together, </w:t>
      </w:r>
      <w:proofErr w:type="gramStart"/>
      <w:r>
        <w:rPr>
          <w:color w:val="2C2C2A"/>
        </w:rPr>
        <w:t>something neither</w:t>
      </w:r>
      <w:proofErr w:type="gramEnd"/>
      <w:r>
        <w:rPr>
          <w:color w:val="2C2C2A"/>
        </w:rPr>
        <w:t xml:space="preserve"> could become alone.</w:t>
      </w:r>
    </w:p>
    <w:p w14:paraId="343EF6AC" w14:textId="77777777" w:rsidR="00A878CF" w:rsidRDefault="00000000">
      <w:pPr>
        <w:pStyle w:val="Heading5"/>
        <w:ind w:left="100"/>
        <w:jc w:val="both"/>
      </w:pPr>
      <w:proofErr w:type="gramStart"/>
      <w:r>
        <w:rPr>
          <w:color w:val="1A1A1A"/>
        </w:rPr>
        <w:t>Weakness</w:t>
      </w:r>
      <w:proofErr w:type="gramEnd"/>
    </w:p>
    <w:p w14:paraId="6E89E2AC" w14:textId="77777777" w:rsidR="00A878CF"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3AC9D78C" w14:textId="77777777" w:rsidR="00A878CF" w:rsidRDefault="00A878CF">
      <w:pPr>
        <w:pStyle w:val="BodyText"/>
        <w:spacing w:before="8"/>
        <w:ind w:left="0"/>
        <w:jc w:val="left"/>
        <w:rPr>
          <w:sz w:val="20"/>
        </w:rPr>
      </w:pPr>
    </w:p>
    <w:p w14:paraId="6C5EE176" w14:textId="77777777" w:rsidR="00A878CF" w:rsidRDefault="00000000">
      <w:pPr>
        <w:pStyle w:val="Heading5"/>
        <w:ind w:left="100"/>
        <w:jc w:val="both"/>
      </w:pPr>
      <w:r>
        <w:rPr>
          <w:color w:val="1A1A1A"/>
        </w:rPr>
        <w:t>Strength</w:t>
      </w:r>
    </w:p>
    <w:p w14:paraId="0EFC5046" w14:textId="77777777" w:rsidR="00A878CF"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00A05032" w14:textId="77777777" w:rsidR="00A878CF" w:rsidRDefault="00A878CF">
      <w:pPr>
        <w:pStyle w:val="BodyText"/>
        <w:spacing w:before="7"/>
        <w:ind w:left="0"/>
        <w:jc w:val="left"/>
        <w:rPr>
          <w:sz w:val="20"/>
        </w:rPr>
      </w:pPr>
    </w:p>
    <w:p w14:paraId="21313B93" w14:textId="77777777" w:rsidR="00A878CF" w:rsidRDefault="00000000">
      <w:pPr>
        <w:pStyle w:val="Heading5"/>
        <w:ind w:left="100"/>
        <w:jc w:val="both"/>
      </w:pPr>
      <w:r>
        <w:rPr>
          <w:color w:val="1A1A1A"/>
        </w:rPr>
        <w:t>Opportunity</w:t>
      </w:r>
    </w:p>
    <w:p w14:paraId="78C72CB9" w14:textId="77777777" w:rsidR="00A878CF" w:rsidRDefault="00000000">
      <w:pPr>
        <w:pStyle w:val="BodyText"/>
        <w:spacing w:before="107" w:line="285" w:lineRule="auto"/>
        <w:ind w:left="100" w:right="117"/>
      </w:pPr>
      <w:r>
        <w:rPr>
          <w:color w:val="2C2C2A"/>
        </w:rPr>
        <w:lastRenderedPageBreak/>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0C0BB500" w14:textId="77777777" w:rsidR="00A878CF" w:rsidRDefault="00A878CF">
      <w:pPr>
        <w:pStyle w:val="BodyText"/>
        <w:spacing w:before="6"/>
        <w:ind w:left="0"/>
        <w:jc w:val="left"/>
        <w:rPr>
          <w:sz w:val="20"/>
        </w:rPr>
      </w:pPr>
    </w:p>
    <w:p w14:paraId="382B7F91" w14:textId="77777777" w:rsidR="00A878CF" w:rsidRDefault="00000000">
      <w:pPr>
        <w:pStyle w:val="Heading5"/>
        <w:ind w:left="100"/>
        <w:jc w:val="both"/>
      </w:pPr>
      <w:r>
        <w:rPr>
          <w:color w:val="1A1A1A"/>
        </w:rPr>
        <w:t>Threat</w:t>
      </w:r>
    </w:p>
    <w:p w14:paraId="77C9AAD9" w14:textId="77777777" w:rsidR="00A878CF" w:rsidRDefault="00000000">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w:t>
      </w:r>
    </w:p>
    <w:p w14:paraId="0EAC4A7C" w14:textId="77777777" w:rsidR="00A878CF" w:rsidRDefault="00A878CF">
      <w:pPr>
        <w:spacing w:line="285" w:lineRule="auto"/>
        <w:sectPr w:rsidR="00A878CF">
          <w:footerReference w:type="default" r:id="rId10"/>
          <w:pgSz w:w="12240" w:h="15840"/>
          <w:pgMar w:top="900" w:right="1180" w:bottom="900" w:left="1200" w:header="714" w:footer="707" w:gutter="0"/>
          <w:pgNumType w:start="5"/>
          <w:cols w:space="720"/>
        </w:sectPr>
      </w:pPr>
    </w:p>
    <w:p w14:paraId="02B23012" w14:textId="77777777" w:rsidR="00A878CF" w:rsidRDefault="00A878CF">
      <w:pPr>
        <w:pStyle w:val="BodyText"/>
        <w:ind w:left="0"/>
        <w:jc w:val="left"/>
        <w:rPr>
          <w:sz w:val="23"/>
        </w:rPr>
      </w:pPr>
    </w:p>
    <w:p w14:paraId="08EADEC9" w14:textId="77777777" w:rsidR="00A878CF" w:rsidRDefault="00000000">
      <w:pPr>
        <w:pStyle w:val="BodyText"/>
        <w:spacing w:before="93" w:line="285" w:lineRule="auto"/>
        <w:ind w:left="100" w:right="116"/>
      </w:pPr>
      <w:r>
        <w:rPr>
          <w:color w:val="2C2C2A"/>
        </w:rPr>
        <w:t>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357179FF" w14:textId="77777777" w:rsidR="00A878CF" w:rsidRDefault="00000000">
      <w:pPr>
        <w:pStyle w:val="BodyText"/>
        <w:spacing w:before="94" w:line="285" w:lineRule="auto"/>
        <w:ind w:left="100" w:right="121"/>
      </w:pPr>
      <w:r>
        <w:rPr>
          <w:color w:val="2C2C2A"/>
        </w:rPr>
        <w:t xml:space="preserve">ACE is the answer to both threats: the threat of inaction, and the threat of </w:t>
      </w:r>
      <w:proofErr w:type="gramStart"/>
      <w:r>
        <w:rPr>
          <w:color w:val="2C2C2A"/>
        </w:rPr>
        <w:t>attempting</w:t>
      </w:r>
      <w:proofErr w:type="gramEnd"/>
      <w:r>
        <w:rPr>
          <w:color w:val="2C2C2A"/>
        </w:rPr>
        <w:t xml:space="preserve">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5D620637" w14:textId="77777777" w:rsidR="00A878CF" w:rsidRDefault="00A878CF">
      <w:pPr>
        <w:pStyle w:val="BodyText"/>
        <w:ind w:left="0"/>
        <w:jc w:val="left"/>
        <w:rPr>
          <w:sz w:val="24"/>
        </w:rPr>
      </w:pPr>
    </w:p>
    <w:p w14:paraId="14954DB1" w14:textId="77777777" w:rsidR="00A878CF" w:rsidRDefault="00000000">
      <w:pPr>
        <w:spacing w:before="202"/>
        <w:ind w:left="370" w:right="384"/>
        <w:jc w:val="center"/>
        <w:rPr>
          <w:i/>
        </w:rPr>
      </w:pPr>
      <w:r>
        <w:rPr>
          <w:i/>
          <w:color w:val="564E40"/>
        </w:rPr>
        <w:t>Léandre Poplus, Founder</w:t>
      </w:r>
    </w:p>
    <w:p w14:paraId="3ED22D62" w14:textId="77777777" w:rsidR="00A878CF" w:rsidRDefault="00A878CF">
      <w:pPr>
        <w:pStyle w:val="BodyText"/>
        <w:ind w:left="0"/>
        <w:jc w:val="left"/>
        <w:rPr>
          <w:i/>
          <w:sz w:val="24"/>
        </w:rPr>
      </w:pPr>
    </w:p>
    <w:p w14:paraId="2023D747" w14:textId="77777777" w:rsidR="00A878CF" w:rsidRDefault="00A878CF">
      <w:pPr>
        <w:pStyle w:val="BodyText"/>
        <w:spacing w:before="3"/>
        <w:ind w:left="0"/>
        <w:jc w:val="left"/>
        <w:rPr>
          <w:i/>
          <w:sz w:val="24"/>
        </w:rPr>
      </w:pPr>
    </w:p>
    <w:p w14:paraId="1A068DFF" w14:textId="77777777" w:rsidR="00A878CF" w:rsidRDefault="00000000">
      <w:pPr>
        <w:pStyle w:val="Heading1"/>
      </w:pPr>
      <w:r>
        <w:rPr>
          <w:color w:val="1A1A1A"/>
        </w:rPr>
        <w:t>PREAMBLE</w:t>
      </w:r>
    </w:p>
    <w:p w14:paraId="088222E4" w14:textId="77777777" w:rsidR="00A878CF" w:rsidRDefault="00A878CF">
      <w:pPr>
        <w:pStyle w:val="BodyText"/>
        <w:ind w:left="0"/>
        <w:jc w:val="left"/>
        <w:rPr>
          <w:b/>
          <w:sz w:val="20"/>
        </w:rPr>
      </w:pPr>
    </w:p>
    <w:p w14:paraId="03814199" w14:textId="77777777" w:rsidR="00A878CF" w:rsidRDefault="00000000">
      <w:pPr>
        <w:pStyle w:val="BodyText"/>
        <w:spacing w:before="7"/>
        <w:ind w:left="0"/>
        <w:jc w:val="left"/>
        <w:rPr>
          <w:b/>
          <w:sz w:val="10"/>
        </w:rPr>
      </w:pPr>
      <w:r>
        <w:pict w14:anchorId="0549DC52">
          <v:line id="_x0000_s2077" style="position:absolute;z-index:251646976;mso-wrap-distance-left:0;mso-wrap-distance-right:0;mso-position-horizontal-relative:page" from="70.6pt,8.25pt" to="541.55pt,8.25pt" strokecolor="#ccc" strokeweight=".24pt">
            <w10:wrap type="topAndBottom" anchorx="page"/>
          </v:line>
        </w:pict>
      </w:r>
    </w:p>
    <w:p w14:paraId="10BE49F9" w14:textId="77777777" w:rsidR="00A878CF" w:rsidRDefault="00A878CF">
      <w:pPr>
        <w:pStyle w:val="BodyText"/>
        <w:spacing w:before="5"/>
        <w:ind w:left="0"/>
        <w:jc w:val="left"/>
        <w:rPr>
          <w:b/>
          <w:sz w:val="38"/>
        </w:rPr>
      </w:pPr>
    </w:p>
    <w:p w14:paraId="6F28A28E" w14:textId="77777777" w:rsidR="00A878CF"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04F11E45" w14:textId="77777777" w:rsidR="00A878CF"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122FA22" w14:textId="77777777" w:rsidR="00A878CF"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25E2C59E" w14:textId="77777777" w:rsidR="00A878CF" w:rsidRDefault="00000000">
      <w:pPr>
        <w:pStyle w:val="BodyText"/>
        <w:spacing w:before="100" w:line="285" w:lineRule="auto"/>
        <w:ind w:left="245" w:right="249"/>
      </w:pPr>
      <w:proofErr w:type="gramStart"/>
      <w:r>
        <w:rPr>
          <w:color w:val="2C2C2A"/>
        </w:rPr>
        <w:t>WHEREAS,</w:t>
      </w:r>
      <w:proofErr w:type="gramEnd"/>
      <w:r>
        <w:rPr>
          <w:color w:val="2C2C2A"/>
        </w:rPr>
        <w:t xml:space="preserve"> both communities share a common inheritance of resilience, cultural depth, and collective wisdom that has survived every attempt at erasure, and that constitutes the spiritual and intellectual foundation upon which this Alliance is built;</w:t>
      </w:r>
    </w:p>
    <w:p w14:paraId="07C3FB05" w14:textId="77777777" w:rsidR="00A878CF"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0481A046" w14:textId="77777777" w:rsidR="00A878CF"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7BEE4C68" w14:textId="77777777" w:rsidR="00A878CF" w:rsidRDefault="00000000">
      <w:pPr>
        <w:pStyle w:val="BodyText"/>
        <w:spacing w:before="98" w:line="285" w:lineRule="auto"/>
        <w:ind w:left="245" w:right="251"/>
      </w:pPr>
      <w:proofErr w:type="gramStart"/>
      <w:r>
        <w:rPr>
          <w:color w:val="2C2C2A"/>
        </w:rPr>
        <w:t>WHEREAS,</w:t>
      </w:r>
      <w:proofErr w:type="gramEnd"/>
      <w:r>
        <w:rPr>
          <w:color w:val="2C2C2A"/>
        </w:rPr>
        <w:t xml:space="preserve"> this Act is not a petition. It is a declaration of organized, lawful, and sovereign intent grounded in existing federal law, tribal sovereignty doctrine, and the inalienable right of peoples to determine the conditions of their own lives;</w:t>
      </w:r>
    </w:p>
    <w:p w14:paraId="7FF62DB6" w14:textId="77777777" w:rsidR="00A878CF" w:rsidRDefault="00000000">
      <w:pPr>
        <w:pStyle w:val="BodyText"/>
        <w:spacing w:before="97" w:line="285" w:lineRule="auto"/>
        <w:ind w:left="245" w:right="235"/>
      </w:pPr>
      <w:r>
        <w:rPr>
          <w:color w:val="2C2C2A"/>
        </w:rPr>
        <w:lastRenderedPageBreak/>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w:t>
      </w:r>
      <w:proofErr w:type="gramStart"/>
      <w:r>
        <w:rPr>
          <w:color w:val="2C2C2A"/>
        </w:rPr>
        <w:t>their</w:t>
      </w:r>
      <w:proofErr w:type="gramEnd"/>
    </w:p>
    <w:p w14:paraId="224489BE" w14:textId="77777777" w:rsidR="00A878CF" w:rsidRDefault="00A878CF">
      <w:pPr>
        <w:spacing w:line="285" w:lineRule="auto"/>
        <w:sectPr w:rsidR="00A878CF">
          <w:pgSz w:w="12240" w:h="15840"/>
          <w:pgMar w:top="900" w:right="1180" w:bottom="900" w:left="1200" w:header="714" w:footer="707" w:gutter="0"/>
          <w:cols w:space="720"/>
        </w:sectPr>
      </w:pPr>
    </w:p>
    <w:p w14:paraId="3A6503C8" w14:textId="77777777" w:rsidR="00A878CF" w:rsidRDefault="00A878CF">
      <w:pPr>
        <w:pStyle w:val="BodyText"/>
        <w:ind w:left="0"/>
        <w:jc w:val="left"/>
        <w:rPr>
          <w:sz w:val="23"/>
        </w:rPr>
      </w:pPr>
    </w:p>
    <w:p w14:paraId="504EED9E" w14:textId="77777777" w:rsidR="00A878CF" w:rsidRDefault="00000000">
      <w:pPr>
        <w:pStyle w:val="BodyText"/>
        <w:spacing w:before="93" w:line="285" w:lineRule="auto"/>
        <w:ind w:left="245" w:right="235"/>
      </w:pPr>
      <w:r>
        <w:rPr>
          <w:color w:val="2C2C2A"/>
        </w:rPr>
        <w:t xml:space="preserve">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7EFE97B1" w14:textId="77777777" w:rsidR="00A878CF" w:rsidRDefault="00000000">
      <w:pPr>
        <w:pStyle w:val="BodyText"/>
        <w:spacing w:before="95" w:line="285" w:lineRule="auto"/>
        <w:ind w:left="240" w:right="240"/>
      </w:pPr>
      <w:proofErr w:type="gramStart"/>
      <w:r>
        <w:rPr>
          <w:b/>
          <w:bCs/>
          <w:color w:val="2C2C2A"/>
        </w:rPr>
        <w:t>WHEREAS,</w:t>
      </w:r>
      <w:proofErr w:type="gramEnd"/>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080E6494" w14:textId="77777777" w:rsidR="00A878CF" w:rsidRDefault="00000000">
      <w:pPr>
        <w:pStyle w:val="Heading4"/>
        <w:spacing w:before="157"/>
        <w:ind w:left="2981"/>
      </w:pPr>
      <w:r>
        <w:rPr>
          <w:color w:val="1A1A1A"/>
        </w:rPr>
        <w:t>NOW, THEREFORE, be it enacted:</w:t>
      </w:r>
    </w:p>
    <w:p w14:paraId="2B353E3C" w14:textId="77777777" w:rsidR="00A878CF" w:rsidRDefault="00A878CF">
      <w:pPr>
        <w:sectPr w:rsidR="00A878CF">
          <w:pgSz w:w="12240" w:h="15840"/>
          <w:pgMar w:top="900" w:right="1180" w:bottom="900" w:left="1200" w:header="714" w:footer="707" w:gutter="0"/>
          <w:cols w:space="720"/>
        </w:sectPr>
      </w:pPr>
    </w:p>
    <w:p w14:paraId="34A14DAD" w14:textId="77777777" w:rsidR="00A878CF" w:rsidRDefault="00A878CF">
      <w:pPr>
        <w:pStyle w:val="BodyText"/>
        <w:ind w:left="0"/>
        <w:jc w:val="left"/>
        <w:rPr>
          <w:b/>
          <w:sz w:val="20"/>
        </w:rPr>
      </w:pPr>
    </w:p>
    <w:p w14:paraId="2B2DC36F" w14:textId="77777777" w:rsidR="00A878CF" w:rsidRDefault="00A878CF">
      <w:pPr>
        <w:pStyle w:val="BodyText"/>
        <w:spacing w:before="5"/>
        <w:ind w:left="0"/>
        <w:jc w:val="left"/>
        <w:rPr>
          <w:b/>
        </w:rPr>
      </w:pPr>
    </w:p>
    <w:p w14:paraId="15AF4E25" w14:textId="77777777" w:rsidR="00A878CF" w:rsidRDefault="00000000">
      <w:pPr>
        <w:ind w:left="370" w:right="379"/>
        <w:jc w:val="center"/>
        <w:rPr>
          <w:b/>
          <w:sz w:val="26"/>
        </w:rPr>
      </w:pPr>
      <w:r>
        <w:rPr>
          <w:b/>
          <w:color w:val="886912"/>
          <w:sz w:val="26"/>
        </w:rPr>
        <w:t>TITLE I</w:t>
      </w:r>
    </w:p>
    <w:p w14:paraId="0155AC99" w14:textId="77777777" w:rsidR="00A878CF" w:rsidRDefault="00000000">
      <w:pPr>
        <w:spacing w:before="65"/>
        <w:ind w:left="370" w:right="388"/>
        <w:jc w:val="center"/>
        <w:rPr>
          <w:b/>
          <w:sz w:val="30"/>
        </w:rPr>
      </w:pPr>
      <w:r>
        <w:rPr>
          <w:b/>
          <w:color w:val="1A1A1A"/>
          <w:sz w:val="30"/>
        </w:rPr>
        <w:t>GENERAL PROVISIONS</w:t>
      </w:r>
    </w:p>
    <w:p w14:paraId="4ECB242D" w14:textId="77777777" w:rsidR="00A878CF" w:rsidRDefault="00A878CF">
      <w:pPr>
        <w:pStyle w:val="BodyText"/>
        <w:ind w:left="0"/>
        <w:jc w:val="left"/>
        <w:rPr>
          <w:b/>
          <w:sz w:val="20"/>
        </w:rPr>
      </w:pPr>
    </w:p>
    <w:p w14:paraId="6237ADD6" w14:textId="77777777" w:rsidR="00A878CF" w:rsidRDefault="00000000">
      <w:pPr>
        <w:pStyle w:val="BodyText"/>
        <w:spacing w:before="5"/>
        <w:ind w:left="0"/>
        <w:jc w:val="left"/>
        <w:rPr>
          <w:b/>
          <w:sz w:val="17"/>
        </w:rPr>
      </w:pPr>
      <w:r>
        <w:pict w14:anchorId="7D95E3B7">
          <v:line id="_x0000_s2076" style="position:absolute;z-index:251648000;mso-wrap-distance-left:0;mso-wrap-distance-right:0;mso-position-horizontal-relative:page" from="70.6pt,12.25pt" to="541.55pt,12.25pt" strokecolor="#886912" strokeweight=".48pt">
            <w10:wrap type="topAndBottom" anchorx="page"/>
          </v:line>
        </w:pict>
      </w:r>
    </w:p>
    <w:p w14:paraId="0D14C7BB" w14:textId="77777777" w:rsidR="00A878CF" w:rsidRDefault="00000000">
      <w:pPr>
        <w:pStyle w:val="Heading5"/>
        <w:spacing w:before="189"/>
      </w:pPr>
      <w:r>
        <w:rPr>
          <w:color w:val="886912"/>
        </w:rPr>
        <w:t xml:space="preserve">Sec. 101. </w:t>
      </w:r>
      <w:r>
        <w:rPr>
          <w:color w:val="1A1A1A"/>
        </w:rPr>
        <w:t>Short Title</w:t>
      </w:r>
    </w:p>
    <w:p w14:paraId="713F145E" w14:textId="77777777" w:rsidR="00A878CF"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1BFD4646" w14:textId="77777777" w:rsidR="00A878CF" w:rsidRDefault="00A878CF">
      <w:pPr>
        <w:pStyle w:val="BodyText"/>
        <w:spacing w:before="11"/>
        <w:ind w:left="0"/>
        <w:jc w:val="left"/>
        <w:rPr>
          <w:sz w:val="25"/>
        </w:rPr>
      </w:pPr>
    </w:p>
    <w:p w14:paraId="5E7DA31A" w14:textId="77777777" w:rsidR="00A878CF" w:rsidRDefault="00000000">
      <w:pPr>
        <w:pStyle w:val="Heading5"/>
      </w:pPr>
      <w:r>
        <w:rPr>
          <w:color w:val="886912"/>
        </w:rPr>
        <w:t xml:space="preserve">Sec. 102. </w:t>
      </w:r>
      <w:r>
        <w:rPr>
          <w:color w:val="1A1A1A"/>
        </w:rPr>
        <w:t>Purpose</w:t>
      </w:r>
    </w:p>
    <w:p w14:paraId="14E6F4B7" w14:textId="77777777" w:rsidR="00A878CF" w:rsidRDefault="00000000">
      <w:pPr>
        <w:pStyle w:val="BodyText"/>
        <w:spacing w:before="124"/>
        <w:ind w:left="240"/>
        <w:jc w:val="left"/>
      </w:pPr>
      <w:r>
        <w:rPr>
          <w:color w:val="2C2C2A"/>
        </w:rPr>
        <w:t>The purposes of this Act are to:</w:t>
      </w:r>
    </w:p>
    <w:p w14:paraId="7B46C2E7" w14:textId="77777777" w:rsidR="00A878CF"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64B0217C" w14:textId="77777777" w:rsidR="00A878CF"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54017EC4" w14:textId="77777777" w:rsidR="00A878CF"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5869148C" w14:textId="77777777" w:rsidR="00A878CF"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5246158D" w14:textId="77777777" w:rsidR="00A878CF"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65B5A221" w14:textId="77777777" w:rsidR="00A878CF" w:rsidRDefault="00A878CF">
      <w:pPr>
        <w:pStyle w:val="BodyText"/>
        <w:spacing w:before="10"/>
        <w:ind w:left="0"/>
        <w:jc w:val="left"/>
        <w:rPr>
          <w:sz w:val="25"/>
        </w:rPr>
      </w:pPr>
    </w:p>
    <w:p w14:paraId="0419B903" w14:textId="77777777" w:rsidR="00A878CF" w:rsidRDefault="00000000">
      <w:pPr>
        <w:pStyle w:val="Heading5"/>
      </w:pPr>
      <w:r>
        <w:rPr>
          <w:color w:val="886912"/>
        </w:rPr>
        <w:t xml:space="preserve">Sec. 103. </w:t>
      </w:r>
      <w:r>
        <w:rPr>
          <w:color w:val="1A1A1A"/>
        </w:rPr>
        <w:t>Definitions</w:t>
      </w:r>
    </w:p>
    <w:p w14:paraId="69DB6694" w14:textId="77777777" w:rsidR="00A878CF" w:rsidRDefault="00000000">
      <w:pPr>
        <w:pStyle w:val="BodyText"/>
        <w:spacing w:before="124"/>
        <w:ind w:left="240"/>
        <w:jc w:val="left"/>
      </w:pPr>
      <w:r>
        <w:rPr>
          <w:color w:val="2C2C2A"/>
        </w:rPr>
        <w:t>As used in this Act:</w:t>
      </w:r>
    </w:p>
    <w:p w14:paraId="20FB2857" w14:textId="77777777" w:rsidR="00A878CF"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5E474CA6" w14:textId="77777777" w:rsidR="00A878CF"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70545B3C" w14:textId="77777777" w:rsidR="00A878CF"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6F3D1251" w14:textId="77777777" w:rsidR="00A878CF"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14F4A1A4" w14:textId="77777777" w:rsidR="00A878CF"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07E9DFEE" w14:textId="77777777" w:rsidR="00A878CF" w:rsidRDefault="00A878CF">
      <w:pPr>
        <w:spacing w:line="285" w:lineRule="auto"/>
        <w:sectPr w:rsidR="00A878CF">
          <w:pgSz w:w="12240" w:h="15840"/>
          <w:pgMar w:top="900" w:right="1180" w:bottom="900" w:left="1200" w:header="714" w:footer="707" w:gutter="0"/>
          <w:cols w:space="720"/>
        </w:sectPr>
      </w:pPr>
    </w:p>
    <w:p w14:paraId="32406EA6" w14:textId="77777777" w:rsidR="00A878CF" w:rsidRDefault="00A878CF">
      <w:pPr>
        <w:pStyle w:val="BodyText"/>
        <w:ind w:left="0"/>
        <w:jc w:val="left"/>
        <w:rPr>
          <w:sz w:val="23"/>
        </w:rPr>
      </w:pPr>
    </w:p>
    <w:p w14:paraId="6CE1B131" w14:textId="77777777" w:rsidR="00A878CF"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29578B4E" w14:textId="77777777" w:rsidR="00A878CF"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1E87F565" w14:textId="77777777" w:rsidR="00A878CF"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60DDF729" w14:textId="77777777" w:rsidR="00A878CF"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3E5FC712" w14:textId="77777777" w:rsidR="00A878CF"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7B64DBF2" w14:textId="77777777" w:rsidR="00A878CF"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6756CE05" w14:textId="77777777" w:rsidR="00A878CF"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082A8071" w14:textId="77777777" w:rsidR="00A878CF" w:rsidRDefault="00000000">
      <w:pPr>
        <w:spacing w:before="95" w:line="285" w:lineRule="auto"/>
        <w:ind w:left="240" w:right="240"/>
        <w:jc w:val="both"/>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618E34BB" w14:textId="77777777" w:rsidR="00A878CF"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2789E74A" w14:textId="77777777" w:rsidR="00A878CF"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707AD74C" w14:textId="77777777" w:rsidR="00A878CF" w:rsidRDefault="00000000">
      <w:pPr>
        <w:spacing w:before="95" w:line="285" w:lineRule="auto"/>
        <w:ind w:left="240" w:right="240"/>
        <w:jc w:val="both"/>
      </w:pPr>
      <w:r>
        <w:rPr>
          <w:b/>
          <w:bCs/>
          <w:color w:val="2C2C2A"/>
        </w:rPr>
        <w:t xml:space="preserve">“ACE Human Rights Commission” </w:t>
      </w:r>
      <w:r>
        <w:rPr>
          <w:color w:val="2C2C2A"/>
        </w:rPr>
        <w:t xml:space="preserve">means the institutional body established under Title XXII </w:t>
      </w:r>
      <w:r>
        <w:rPr>
          <w:color w:val="2C2C2A"/>
        </w:rPr>
        <w:lastRenderedPageBreak/>
        <w:t>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33A28183" w14:textId="77777777" w:rsidR="00A878CF"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7C4F3EA6" w14:textId="77777777" w:rsidR="00A878CF" w:rsidRDefault="00A878CF">
      <w:pPr>
        <w:spacing w:line="285" w:lineRule="auto"/>
        <w:sectPr w:rsidR="00A878CF">
          <w:pgSz w:w="12240" w:h="15840"/>
          <w:pgMar w:top="900" w:right="1180" w:bottom="900" w:left="1200" w:header="714" w:footer="707" w:gutter="0"/>
          <w:cols w:space="720"/>
        </w:sectPr>
      </w:pPr>
    </w:p>
    <w:p w14:paraId="07237220" w14:textId="77777777" w:rsidR="00A878CF" w:rsidRDefault="00A878CF">
      <w:pPr>
        <w:pStyle w:val="BodyText"/>
        <w:ind w:left="0"/>
        <w:jc w:val="left"/>
        <w:rPr>
          <w:sz w:val="20"/>
        </w:rPr>
      </w:pPr>
    </w:p>
    <w:p w14:paraId="75DDE700" w14:textId="77777777" w:rsidR="00A878CF" w:rsidRDefault="00A878CF">
      <w:pPr>
        <w:pStyle w:val="BodyText"/>
        <w:spacing w:before="5"/>
        <w:ind w:left="0"/>
        <w:jc w:val="left"/>
      </w:pPr>
    </w:p>
    <w:p w14:paraId="5CF3DFBD" w14:textId="77777777" w:rsidR="00A878CF" w:rsidRDefault="00000000">
      <w:pPr>
        <w:ind w:left="370" w:right="379"/>
        <w:jc w:val="center"/>
        <w:rPr>
          <w:b/>
          <w:sz w:val="26"/>
        </w:rPr>
      </w:pPr>
      <w:r>
        <w:rPr>
          <w:b/>
          <w:color w:val="886912"/>
          <w:sz w:val="26"/>
        </w:rPr>
        <w:t>TITLE II</w:t>
      </w:r>
    </w:p>
    <w:p w14:paraId="12DB2F81" w14:textId="77777777" w:rsidR="00A878CF" w:rsidRDefault="00000000">
      <w:pPr>
        <w:spacing w:before="65"/>
        <w:ind w:left="1778"/>
        <w:rPr>
          <w:b/>
          <w:sz w:val="30"/>
        </w:rPr>
      </w:pPr>
      <w:r>
        <w:rPr>
          <w:b/>
          <w:color w:val="1A1A1A"/>
          <w:sz w:val="30"/>
        </w:rPr>
        <w:t>FOUNDING STRUCTURE AND LEADERSHIP</w:t>
      </w:r>
    </w:p>
    <w:p w14:paraId="7DBA132B" w14:textId="77777777" w:rsidR="00A878CF" w:rsidRDefault="00A878CF">
      <w:pPr>
        <w:pStyle w:val="BodyText"/>
        <w:ind w:left="0"/>
        <w:jc w:val="left"/>
        <w:rPr>
          <w:b/>
          <w:sz w:val="20"/>
        </w:rPr>
      </w:pPr>
    </w:p>
    <w:p w14:paraId="667E585F" w14:textId="77777777" w:rsidR="00A878CF" w:rsidRDefault="00000000">
      <w:pPr>
        <w:pStyle w:val="BodyText"/>
        <w:spacing w:before="5"/>
        <w:ind w:left="0"/>
        <w:jc w:val="left"/>
        <w:rPr>
          <w:b/>
          <w:sz w:val="17"/>
        </w:rPr>
      </w:pPr>
      <w:r>
        <w:pict w14:anchorId="7A4DF0F1">
          <v:line id="_x0000_s2075" style="position:absolute;z-index:251649024;mso-wrap-distance-left:0;mso-wrap-distance-right:0;mso-position-horizontal-relative:page" from="70.6pt,12.25pt" to="541.55pt,12.25pt" strokecolor="#886912" strokeweight=".48pt">
            <w10:wrap type="topAndBottom" anchorx="page"/>
          </v:line>
        </w:pict>
      </w:r>
    </w:p>
    <w:p w14:paraId="1811292E" w14:textId="77777777" w:rsidR="00A878CF" w:rsidRDefault="00000000">
      <w:pPr>
        <w:pStyle w:val="Heading5"/>
        <w:spacing w:before="189"/>
      </w:pPr>
      <w:r>
        <w:rPr>
          <w:color w:val="886912"/>
        </w:rPr>
        <w:t xml:space="preserve">Sec. 201. </w:t>
      </w:r>
      <w:r>
        <w:rPr>
          <w:color w:val="1A1A1A"/>
        </w:rPr>
        <w:t>Establishment of ACE</w:t>
      </w:r>
    </w:p>
    <w:p w14:paraId="65657611" w14:textId="77777777" w:rsidR="00A878CF"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006F5866" w14:textId="77777777" w:rsidR="00A878CF"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4A9EFBF3" w14:textId="77777777" w:rsidR="00A878CF"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50346A46" w14:textId="77777777" w:rsidR="00A878CF" w:rsidRDefault="00A878CF">
      <w:pPr>
        <w:pStyle w:val="BodyText"/>
        <w:spacing w:before="11"/>
        <w:ind w:left="0"/>
        <w:jc w:val="left"/>
        <w:rPr>
          <w:sz w:val="25"/>
        </w:rPr>
      </w:pPr>
    </w:p>
    <w:p w14:paraId="05DDF24C" w14:textId="77777777" w:rsidR="00A878CF" w:rsidRDefault="00000000">
      <w:pPr>
        <w:pStyle w:val="Heading5"/>
      </w:pPr>
      <w:r>
        <w:rPr>
          <w:color w:val="886912"/>
        </w:rPr>
        <w:t xml:space="preserve">Sec. 202. </w:t>
      </w:r>
      <w:r>
        <w:rPr>
          <w:color w:val="1A1A1A"/>
        </w:rPr>
        <w:t>Founding Board Composition</w:t>
      </w:r>
    </w:p>
    <w:p w14:paraId="2EA5128B" w14:textId="77777777" w:rsidR="00A878CF"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0DC53C89" w14:textId="77777777" w:rsidR="00A878CF"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62B005AC" w14:textId="77777777" w:rsidR="00A878CF"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15D67047" w14:textId="77777777" w:rsidR="00A878CF"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5E9E10A2" w14:textId="77777777" w:rsidR="00A878CF"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70F10392" w14:textId="77777777" w:rsidR="00A878CF"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6922E761" w14:textId="77777777" w:rsidR="00A878CF"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7B137171" w14:textId="77777777" w:rsidR="00A878CF"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33F3E9E6" w14:textId="77777777" w:rsidR="00A878CF"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2F60DB1F" w14:textId="77777777" w:rsidR="00A878CF"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31C30170" w14:textId="77777777" w:rsidR="00A878CF"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211B02FA" w14:textId="77777777" w:rsidR="00A878CF" w:rsidRDefault="00A878CF">
      <w:pPr>
        <w:spacing w:line="288" w:lineRule="auto"/>
        <w:jc w:val="both"/>
        <w:sectPr w:rsidR="00A878CF">
          <w:pgSz w:w="12240" w:h="15840"/>
          <w:pgMar w:top="900" w:right="1180" w:bottom="900" w:left="1200" w:header="714" w:footer="707" w:gutter="0"/>
          <w:cols w:space="720"/>
        </w:sectPr>
      </w:pPr>
    </w:p>
    <w:p w14:paraId="244DE9C5" w14:textId="77777777" w:rsidR="00A878CF" w:rsidRDefault="00A878CF">
      <w:pPr>
        <w:pStyle w:val="BodyText"/>
        <w:ind w:left="0"/>
        <w:jc w:val="left"/>
        <w:rPr>
          <w:sz w:val="23"/>
        </w:rPr>
      </w:pPr>
    </w:p>
    <w:p w14:paraId="5C0DDFD7" w14:textId="77777777" w:rsidR="00A878CF" w:rsidRDefault="00000000">
      <w:pPr>
        <w:pStyle w:val="Heading5"/>
        <w:spacing w:before="93"/>
      </w:pPr>
      <w:r>
        <w:rPr>
          <w:color w:val="886912"/>
        </w:rPr>
        <w:t xml:space="preserve">Sec. 203. </w:t>
      </w:r>
      <w:r>
        <w:rPr>
          <w:color w:val="1A1A1A"/>
        </w:rPr>
        <w:t>Dual Leadership Principle</w:t>
      </w:r>
    </w:p>
    <w:p w14:paraId="1B511A91" w14:textId="77777777" w:rsidR="00A878CF"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1174EFE4" w14:textId="77777777" w:rsidR="00A878CF" w:rsidRDefault="00000000">
      <w:pPr>
        <w:pStyle w:val="Heading5"/>
        <w:spacing w:before="133"/>
        <w:jc w:val="both"/>
      </w:pPr>
      <w:r>
        <w:rPr>
          <w:color w:val="886912"/>
        </w:rPr>
        <w:t xml:space="preserve">Sec. 204. </w:t>
      </w:r>
      <w:r>
        <w:rPr>
          <w:color w:val="1A1A1A"/>
        </w:rPr>
        <w:t xml:space="preserve">Founding </w:t>
      </w:r>
      <w:proofErr w:type="gramStart"/>
      <w:r>
        <w:rPr>
          <w:color w:val="1A1A1A"/>
        </w:rPr>
        <w:t>Board</w:t>
      </w:r>
      <w:proofErr w:type="gramEnd"/>
      <w:r>
        <w:rPr>
          <w:color w:val="1A1A1A"/>
        </w:rPr>
        <w:t xml:space="preserve"> Authority</w:t>
      </w:r>
    </w:p>
    <w:p w14:paraId="4E23AEAE" w14:textId="77777777" w:rsidR="00A878CF" w:rsidRDefault="00000000">
      <w:pPr>
        <w:pStyle w:val="BodyText"/>
        <w:spacing w:before="78"/>
        <w:ind w:left="240"/>
      </w:pPr>
      <w:r>
        <w:rPr>
          <w:color w:val="2C2C2A"/>
        </w:rPr>
        <w:t>The Founding Board shall have authority to:</w:t>
      </w:r>
    </w:p>
    <w:p w14:paraId="49F13389" w14:textId="77777777" w:rsidR="00A878CF"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4552DEF1" w14:textId="77777777" w:rsidR="00A878CF"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173FAB08" w14:textId="77777777" w:rsidR="00A878CF"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0090FF78" w14:textId="77777777" w:rsidR="00A878CF"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55A53C7D" w14:textId="77777777" w:rsidR="00A878CF"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3F0E7375" w14:textId="77777777" w:rsidR="00A878CF"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287031F6" w14:textId="77777777" w:rsidR="00A878CF" w:rsidRDefault="00A878CF">
      <w:pPr>
        <w:sectPr w:rsidR="00A878CF">
          <w:pgSz w:w="12240" w:h="15840"/>
          <w:pgMar w:top="900" w:right="1180" w:bottom="900" w:left="1200" w:header="714" w:footer="707" w:gutter="0"/>
          <w:cols w:space="720"/>
        </w:sectPr>
      </w:pPr>
    </w:p>
    <w:p w14:paraId="733977C4" w14:textId="77777777" w:rsidR="00A878CF" w:rsidRDefault="00A878CF">
      <w:pPr>
        <w:pStyle w:val="BodyText"/>
        <w:ind w:left="0"/>
        <w:jc w:val="left"/>
        <w:rPr>
          <w:sz w:val="20"/>
        </w:rPr>
      </w:pPr>
    </w:p>
    <w:p w14:paraId="7EB48C64" w14:textId="77777777" w:rsidR="00A878CF" w:rsidRDefault="00A878CF">
      <w:pPr>
        <w:pStyle w:val="BodyText"/>
        <w:spacing w:before="5"/>
        <w:ind w:left="0"/>
        <w:jc w:val="left"/>
      </w:pPr>
    </w:p>
    <w:p w14:paraId="6F7AD1A2" w14:textId="77777777" w:rsidR="00A878CF" w:rsidRDefault="00000000">
      <w:pPr>
        <w:pStyle w:val="Heading3"/>
        <w:ind w:right="378"/>
      </w:pPr>
      <w:r>
        <w:rPr>
          <w:color w:val="886912"/>
        </w:rPr>
        <w:t>TITLE III</w:t>
      </w:r>
    </w:p>
    <w:p w14:paraId="55C9370D" w14:textId="77777777" w:rsidR="00A878CF" w:rsidRDefault="00000000">
      <w:pPr>
        <w:spacing w:before="65"/>
        <w:ind w:left="1435"/>
        <w:rPr>
          <w:b/>
          <w:sz w:val="30"/>
        </w:rPr>
      </w:pPr>
      <w:r>
        <w:rPr>
          <w:b/>
          <w:color w:val="1A1A1A"/>
          <w:sz w:val="30"/>
        </w:rPr>
        <w:t>LAND, TERRITORY, AND TRIBAL PARTNERSHIP</w:t>
      </w:r>
    </w:p>
    <w:p w14:paraId="2351C9A9" w14:textId="77777777" w:rsidR="00A878CF" w:rsidRDefault="00A878CF">
      <w:pPr>
        <w:pStyle w:val="BodyText"/>
        <w:ind w:left="0"/>
        <w:jc w:val="left"/>
        <w:rPr>
          <w:b/>
          <w:sz w:val="20"/>
        </w:rPr>
      </w:pPr>
    </w:p>
    <w:p w14:paraId="13B22D5E" w14:textId="77777777" w:rsidR="00A878CF" w:rsidRDefault="00000000">
      <w:pPr>
        <w:pStyle w:val="BodyText"/>
        <w:spacing w:before="5"/>
        <w:ind w:left="0"/>
        <w:jc w:val="left"/>
        <w:rPr>
          <w:b/>
          <w:sz w:val="17"/>
        </w:rPr>
      </w:pPr>
      <w:r>
        <w:pict w14:anchorId="1B214B5C">
          <v:line id="_x0000_s2074" style="position:absolute;z-index:251650048;mso-wrap-distance-left:0;mso-wrap-distance-right:0;mso-position-horizontal-relative:page" from="70.6pt,12.25pt" to="541.55pt,12.25pt" strokecolor="#886912" strokeweight=".48pt">
            <w10:wrap type="topAndBottom" anchorx="page"/>
          </v:line>
        </w:pict>
      </w:r>
    </w:p>
    <w:p w14:paraId="358321E0" w14:textId="77777777" w:rsidR="00A878CF" w:rsidRDefault="00000000">
      <w:pPr>
        <w:pStyle w:val="Heading5"/>
        <w:spacing w:before="189"/>
      </w:pPr>
      <w:r>
        <w:rPr>
          <w:color w:val="886912"/>
        </w:rPr>
        <w:t xml:space="preserve">Sec. 301. </w:t>
      </w:r>
      <w:r>
        <w:rPr>
          <w:color w:val="1A1A1A"/>
        </w:rPr>
        <w:t>Land Strategy</w:t>
      </w:r>
    </w:p>
    <w:p w14:paraId="02B76718" w14:textId="77777777" w:rsidR="00A878CF"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50FAB997" w14:textId="77777777" w:rsidR="00A878CF" w:rsidRDefault="00A878CF">
      <w:pPr>
        <w:pStyle w:val="BodyText"/>
        <w:spacing w:before="7"/>
        <w:ind w:left="0"/>
        <w:jc w:val="left"/>
        <w:rPr>
          <w:sz w:val="25"/>
        </w:rPr>
      </w:pPr>
    </w:p>
    <w:p w14:paraId="3DAEC6B3" w14:textId="77777777" w:rsidR="00A878CF" w:rsidRDefault="00000000">
      <w:pPr>
        <w:pStyle w:val="Heading5"/>
        <w:spacing w:before="1"/>
      </w:pPr>
      <w:r>
        <w:rPr>
          <w:color w:val="886912"/>
        </w:rPr>
        <w:t xml:space="preserve">Sec. 302. </w:t>
      </w:r>
      <w:r>
        <w:rPr>
          <w:color w:val="1A1A1A"/>
        </w:rPr>
        <w:t>Site Selection Criteria</w:t>
      </w:r>
    </w:p>
    <w:p w14:paraId="7509A0A2" w14:textId="77777777" w:rsidR="00A878CF" w:rsidRDefault="00000000">
      <w:pPr>
        <w:pStyle w:val="BodyText"/>
        <w:spacing w:before="126"/>
        <w:ind w:left="240"/>
        <w:jc w:val="left"/>
      </w:pPr>
      <w:r>
        <w:rPr>
          <w:color w:val="2C2C2A"/>
        </w:rPr>
        <w:t>In evaluating potential Tribal Partnership sites, ACE shall consider the following factors:</w:t>
      </w:r>
    </w:p>
    <w:p w14:paraId="0D645E5E" w14:textId="77777777" w:rsidR="00A878CF"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5E84E4D5" w14:textId="77777777" w:rsidR="00A878CF"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w:t>
      </w:r>
      <w:proofErr w:type="gramStart"/>
      <w:r>
        <w:rPr>
          <w:color w:val="2C2C2A"/>
        </w:rPr>
        <w:t>- scale</w:t>
      </w:r>
      <w:proofErr w:type="gramEnd"/>
      <w:r>
        <w:rPr>
          <w:color w:val="2C2C2A"/>
        </w:rPr>
        <w:t xml:space="preserv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2B4BB16C" w14:textId="77777777" w:rsidR="00A878CF"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11E2413F" w14:textId="77777777" w:rsidR="00A878CF"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2FEDCC87" w14:textId="77777777" w:rsidR="00A878CF" w:rsidRDefault="00A878CF">
      <w:pPr>
        <w:spacing w:line="285" w:lineRule="auto"/>
        <w:jc w:val="both"/>
        <w:sectPr w:rsidR="00A878CF">
          <w:pgSz w:w="12240" w:h="15840"/>
          <w:pgMar w:top="900" w:right="1180" w:bottom="900" w:left="1200" w:header="714" w:footer="707" w:gutter="0"/>
          <w:cols w:space="720"/>
        </w:sectPr>
      </w:pPr>
    </w:p>
    <w:p w14:paraId="50CC2B30" w14:textId="77777777" w:rsidR="00A878CF" w:rsidRDefault="00A878CF">
      <w:pPr>
        <w:pStyle w:val="BodyText"/>
        <w:spacing w:before="9"/>
        <w:ind w:left="0"/>
        <w:jc w:val="left"/>
      </w:pPr>
    </w:p>
    <w:p w14:paraId="43A1A99A" w14:textId="77777777" w:rsidR="00A878CF"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2BF458A1" w14:textId="77777777" w:rsidR="00A878CF" w:rsidRDefault="00A878CF">
      <w:pPr>
        <w:pStyle w:val="BodyText"/>
        <w:spacing w:before="10"/>
        <w:ind w:left="0"/>
        <w:jc w:val="left"/>
        <w:rPr>
          <w:sz w:val="26"/>
        </w:rPr>
      </w:pPr>
    </w:p>
    <w:p w14:paraId="57F8F09A" w14:textId="77777777" w:rsidR="00A878CF" w:rsidRDefault="00000000">
      <w:pPr>
        <w:pStyle w:val="Heading5"/>
        <w:spacing w:before="1"/>
      </w:pPr>
      <w:r>
        <w:rPr>
          <w:color w:val="886912"/>
        </w:rPr>
        <w:t xml:space="preserve">Sec. 303. </w:t>
      </w:r>
      <w:r>
        <w:rPr>
          <w:color w:val="1A1A1A"/>
        </w:rPr>
        <w:t>Tribal Partnership Agreement Requirements</w:t>
      </w:r>
    </w:p>
    <w:p w14:paraId="0433352A" w14:textId="77777777" w:rsidR="00A878CF" w:rsidRDefault="00000000">
      <w:pPr>
        <w:pStyle w:val="BodyText"/>
        <w:spacing w:before="126"/>
        <w:ind w:left="240"/>
        <w:jc w:val="left"/>
      </w:pPr>
      <w:r>
        <w:rPr>
          <w:color w:val="2C2C2A"/>
        </w:rPr>
        <w:t>Every Tribal Partnership Agreement shall include, at minimum:</w:t>
      </w:r>
    </w:p>
    <w:p w14:paraId="3B8B5158" w14:textId="77777777" w:rsidR="00A878CF"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6ABC6293" w14:textId="77777777" w:rsidR="00A878CF"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581E97CA" w14:textId="77777777" w:rsidR="00A878CF"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28B1F9ED" w14:textId="77777777" w:rsidR="00A878CF"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4ECDAEE5" w14:textId="77777777" w:rsidR="00A878CF"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proofErr w:type="gramStart"/>
      <w:r>
        <w:rPr>
          <w:color w:val="2C2C2A"/>
        </w:rPr>
        <w:t>waived</w:t>
      </w:r>
      <w:proofErr w:type="gramEnd"/>
      <w:r>
        <w:rPr>
          <w:color w:val="2C2C2A"/>
          <w:spacing w:val="-9"/>
        </w:rPr>
        <w:t xml:space="preserve"> </w:t>
      </w:r>
      <w:r>
        <w:rPr>
          <w:color w:val="2C2C2A"/>
        </w:rPr>
        <w:t>by</w:t>
      </w:r>
      <w:r>
        <w:rPr>
          <w:color w:val="2C2C2A"/>
          <w:spacing w:val="-8"/>
        </w:rPr>
        <w:t xml:space="preserve"> </w:t>
      </w:r>
      <w:r>
        <w:rPr>
          <w:color w:val="2C2C2A"/>
        </w:rPr>
        <w:t>the Agreement;</w:t>
      </w:r>
    </w:p>
    <w:p w14:paraId="43BB7111" w14:textId="77777777" w:rsidR="00A878CF"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08ED65E8" w14:textId="77777777" w:rsidR="00A878CF"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166B28C3" w14:textId="77777777" w:rsidR="00A878CF"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28076C26" w14:textId="77777777" w:rsidR="00A878CF"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3FCCC732" w14:textId="77777777" w:rsidR="00A878CF"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2E029764" w14:textId="77777777" w:rsidR="00A878CF"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3476A315" w14:textId="77777777" w:rsidR="00A878CF" w:rsidRDefault="00A878CF">
      <w:pPr>
        <w:spacing w:line="285" w:lineRule="auto"/>
        <w:jc w:val="both"/>
        <w:sectPr w:rsidR="00A878CF">
          <w:pgSz w:w="12240" w:h="15840"/>
          <w:pgMar w:top="900" w:right="1180" w:bottom="900" w:left="1200" w:header="714" w:footer="707" w:gutter="0"/>
          <w:cols w:space="720"/>
        </w:sectPr>
      </w:pPr>
    </w:p>
    <w:p w14:paraId="465B289B" w14:textId="77777777" w:rsidR="00A878CF" w:rsidRDefault="00A878CF">
      <w:pPr>
        <w:pStyle w:val="BodyText"/>
        <w:ind w:left="0"/>
        <w:jc w:val="left"/>
        <w:rPr>
          <w:sz w:val="23"/>
        </w:rPr>
      </w:pPr>
    </w:p>
    <w:p w14:paraId="3231A331" w14:textId="77777777" w:rsidR="00A878CF"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354E6352" w14:textId="77777777" w:rsidR="00A878CF"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1B45166F" w14:textId="77777777" w:rsidR="00A878CF"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proofErr w:type="gramStart"/>
      <w:r>
        <w:rPr>
          <w:color w:val="2C2C2A"/>
        </w:rPr>
        <w:t>persons</w:t>
      </w:r>
      <w:proofErr w:type="gramEnd"/>
      <w:r>
        <w:rPr>
          <w:color w:val="2C2C2A"/>
        </w:rPr>
        <w:t>.</w:t>
      </w:r>
    </w:p>
    <w:p w14:paraId="447A6B67" w14:textId="77777777" w:rsidR="00A878CF"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27772869" w14:textId="77777777" w:rsidR="00A878CF"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155FD64" w14:textId="77777777" w:rsidR="00A878CF"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w:t>
      </w:r>
      <w:proofErr w:type="gramStart"/>
      <w:r>
        <w:rPr>
          <w:color w:val="2C2C2A"/>
        </w:rPr>
        <w:t>retainer</w:t>
      </w:r>
      <w:proofErr w:type="gramEnd"/>
      <w:r>
        <w:rPr>
          <w:color w:val="2C2C2A"/>
        </w:rPr>
        <w:t xml:space="preserve"> with a 24-hour response commitment for this specific contingency.</w:t>
      </w:r>
    </w:p>
    <w:p w14:paraId="7AE6B679" w14:textId="77777777" w:rsidR="00A878CF" w:rsidRDefault="00A878CF">
      <w:pPr>
        <w:pStyle w:val="BodyText"/>
        <w:spacing w:before="11"/>
        <w:ind w:left="0"/>
        <w:jc w:val="left"/>
      </w:pPr>
    </w:p>
    <w:p w14:paraId="7FF3354B" w14:textId="77777777" w:rsidR="00A878CF" w:rsidRDefault="00000000">
      <w:pPr>
        <w:pStyle w:val="Heading5"/>
      </w:pPr>
      <w:r>
        <w:rPr>
          <w:color w:val="886912"/>
        </w:rPr>
        <w:t xml:space="preserve">Sec. 304. </w:t>
      </w:r>
      <w:r>
        <w:rPr>
          <w:color w:val="1A1A1A"/>
        </w:rPr>
        <w:t>Priority Tribal Engagement Targets</w:t>
      </w:r>
    </w:p>
    <w:p w14:paraId="30506978" w14:textId="77777777" w:rsidR="00A878CF"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17EAF7BD" w14:textId="77777777" w:rsidR="00A878CF" w:rsidRDefault="00000000">
      <w:pPr>
        <w:pStyle w:val="BodyText"/>
        <w:spacing w:before="99"/>
        <w:ind w:left="240" w:right="243"/>
      </w:pPr>
      <w:r>
        <w:rPr>
          <w:color w:val="2C2C2A"/>
        </w:rPr>
        <w:t xml:space="preserve">ACE shall prioritize initial tribal engagement with the following nations, selected </w:t>
      </w:r>
      <w:proofErr w:type="gramStart"/>
      <w:r>
        <w:rPr>
          <w:color w:val="2C2C2A"/>
        </w:rPr>
        <w:t>on the basis of</w:t>
      </w:r>
      <w:proofErr w:type="gramEnd"/>
      <w:r>
        <w:rPr>
          <w:color w:val="2C2C2A"/>
        </w:rPr>
        <w:t xml:space="preserve">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2C2ECAA7" w14:textId="77777777" w:rsidR="00A878CF" w:rsidRDefault="00000000">
      <w:pPr>
        <w:spacing w:before="201"/>
        <w:ind w:left="240" w:right="242"/>
        <w:jc w:val="both"/>
        <w:rPr>
          <w:b/>
          <w:sz w:val="24"/>
        </w:rPr>
      </w:pPr>
      <w:r>
        <w:rPr>
          <w:b/>
          <w:color w:val="1A1A1A"/>
          <w:sz w:val="24"/>
        </w:rPr>
        <w:t>Primary Tier - Scale Partners - Nations with land holdings sufficient for multi-city development</w:t>
      </w:r>
    </w:p>
    <w:p w14:paraId="1A213CF7" w14:textId="77777777" w:rsidR="00A878CF"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082C9079" w14:textId="77777777" w:rsidR="00A878CF"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30AF2309" w14:textId="77777777" w:rsidR="00A878CF" w:rsidRDefault="00A878CF">
      <w:pPr>
        <w:spacing w:line="285" w:lineRule="auto"/>
        <w:jc w:val="both"/>
        <w:sectPr w:rsidR="00A878CF">
          <w:pgSz w:w="12240" w:h="15840"/>
          <w:pgMar w:top="900" w:right="1180" w:bottom="900" w:left="1200" w:header="714" w:footer="707" w:gutter="0"/>
          <w:cols w:space="720"/>
        </w:sectPr>
      </w:pPr>
    </w:p>
    <w:p w14:paraId="49DFE922" w14:textId="77777777" w:rsidR="00A878CF" w:rsidRDefault="00A878CF">
      <w:pPr>
        <w:pStyle w:val="BodyText"/>
        <w:spacing w:before="9"/>
        <w:ind w:left="0"/>
        <w:jc w:val="left"/>
      </w:pPr>
    </w:p>
    <w:p w14:paraId="2DFFA787" w14:textId="77777777" w:rsidR="00A878CF"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43CAA848" w14:textId="77777777" w:rsidR="00A878CF"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50A69B83" w14:textId="77777777" w:rsidR="00A878CF"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22A8C3C3" w14:textId="77777777" w:rsidR="00A878CF"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3F6ADB25" w14:textId="77777777" w:rsidR="00A878CF"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0165E2FA" w14:textId="77777777" w:rsidR="00A878CF"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3CC13DB4" w14:textId="77777777" w:rsidR="00A878CF"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5C68F4A9" w14:textId="77777777" w:rsidR="00A878CF"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417EEDA2" w14:textId="77777777" w:rsidR="00A878CF"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3D6F2B74" w14:textId="77777777" w:rsidR="00A878CF"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6CE2E58B" w14:textId="77777777" w:rsidR="00A878CF" w:rsidRDefault="00A878CF">
      <w:pPr>
        <w:spacing w:line="285" w:lineRule="auto"/>
        <w:sectPr w:rsidR="00A878CF">
          <w:pgSz w:w="12240" w:h="15840"/>
          <w:pgMar w:top="900" w:right="1180" w:bottom="900" w:left="1200" w:header="714" w:footer="707" w:gutter="0"/>
          <w:cols w:space="720"/>
        </w:sectPr>
      </w:pPr>
    </w:p>
    <w:p w14:paraId="578CEE9F" w14:textId="77777777" w:rsidR="00A878CF" w:rsidRDefault="00A878CF">
      <w:pPr>
        <w:pStyle w:val="BodyText"/>
        <w:ind w:left="0"/>
        <w:jc w:val="left"/>
        <w:rPr>
          <w:sz w:val="20"/>
        </w:rPr>
      </w:pPr>
    </w:p>
    <w:p w14:paraId="54AB1D9B" w14:textId="77777777" w:rsidR="00A878CF" w:rsidRDefault="00A878CF">
      <w:pPr>
        <w:pStyle w:val="BodyText"/>
        <w:spacing w:before="5"/>
        <w:ind w:left="0"/>
        <w:jc w:val="left"/>
      </w:pPr>
    </w:p>
    <w:p w14:paraId="439BA6F7" w14:textId="77777777" w:rsidR="00A878CF" w:rsidRDefault="00000000">
      <w:pPr>
        <w:pStyle w:val="Heading3"/>
        <w:ind w:right="378"/>
      </w:pPr>
      <w:r>
        <w:rPr>
          <w:color w:val="886912"/>
        </w:rPr>
        <w:t>TITLE IV</w:t>
      </w:r>
    </w:p>
    <w:p w14:paraId="45611B89" w14:textId="77777777" w:rsidR="00A878CF" w:rsidRDefault="00000000">
      <w:pPr>
        <w:spacing w:before="65"/>
        <w:ind w:left="1877"/>
        <w:rPr>
          <w:b/>
          <w:sz w:val="30"/>
        </w:rPr>
      </w:pPr>
      <w:r>
        <w:rPr>
          <w:b/>
          <w:color w:val="1A1A1A"/>
          <w:sz w:val="30"/>
        </w:rPr>
        <w:t>FUNDING AND ECONOMIC SOVEREIGNTY</w:t>
      </w:r>
    </w:p>
    <w:p w14:paraId="396A2D63" w14:textId="77777777" w:rsidR="00A878CF" w:rsidRDefault="00A878CF">
      <w:pPr>
        <w:pStyle w:val="BodyText"/>
        <w:ind w:left="0"/>
        <w:jc w:val="left"/>
        <w:rPr>
          <w:b/>
          <w:sz w:val="20"/>
        </w:rPr>
      </w:pPr>
    </w:p>
    <w:p w14:paraId="395C07E8" w14:textId="77777777" w:rsidR="00A878CF" w:rsidRDefault="00000000">
      <w:pPr>
        <w:pStyle w:val="BodyText"/>
        <w:spacing w:before="5"/>
        <w:ind w:left="0"/>
        <w:jc w:val="left"/>
        <w:rPr>
          <w:b/>
          <w:sz w:val="17"/>
        </w:rPr>
      </w:pPr>
      <w:r>
        <w:pict w14:anchorId="6754BAFF">
          <v:line id="_x0000_s2073" style="position:absolute;z-index:251651072;mso-wrap-distance-left:0;mso-wrap-distance-right:0;mso-position-horizontal-relative:page" from="70.6pt,12.25pt" to="541.55pt,12.25pt" strokecolor="#886912" strokeweight=".48pt">
            <w10:wrap type="topAndBottom" anchorx="page"/>
          </v:line>
        </w:pict>
      </w:r>
    </w:p>
    <w:p w14:paraId="1AA81A10" w14:textId="77777777" w:rsidR="00A878CF" w:rsidRDefault="00000000">
      <w:pPr>
        <w:pStyle w:val="Heading5"/>
        <w:spacing w:before="189"/>
      </w:pPr>
      <w:r>
        <w:rPr>
          <w:color w:val="886912"/>
        </w:rPr>
        <w:t xml:space="preserve">Sec. 401. </w:t>
      </w:r>
      <w:r>
        <w:rPr>
          <w:color w:val="1A1A1A"/>
        </w:rPr>
        <w:t>Funding Philosophy</w:t>
      </w:r>
    </w:p>
    <w:p w14:paraId="3DFC95EE" w14:textId="77777777" w:rsidR="00A878CF"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1E109531" w14:textId="77777777" w:rsidR="00A878CF"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7D384872" w14:textId="77777777" w:rsidR="00A878CF" w:rsidRDefault="00A878CF">
      <w:pPr>
        <w:pStyle w:val="BodyText"/>
        <w:spacing w:before="9"/>
        <w:ind w:left="0"/>
        <w:jc w:val="left"/>
        <w:rPr>
          <w:sz w:val="25"/>
        </w:rPr>
      </w:pPr>
    </w:p>
    <w:p w14:paraId="734040D6" w14:textId="77777777" w:rsidR="00A878CF" w:rsidRDefault="00000000">
      <w:pPr>
        <w:pStyle w:val="Heading5"/>
      </w:pPr>
      <w:r>
        <w:rPr>
          <w:color w:val="886912"/>
        </w:rPr>
        <w:t xml:space="preserve">Sec. 402. </w:t>
      </w:r>
      <w:r>
        <w:rPr>
          <w:color w:val="1A1A1A"/>
        </w:rPr>
        <w:t>Primary Funding Sources</w:t>
      </w:r>
    </w:p>
    <w:p w14:paraId="030442AA" w14:textId="77777777" w:rsidR="00A878CF" w:rsidRDefault="00000000">
      <w:pPr>
        <w:pStyle w:val="BodyText"/>
        <w:spacing w:before="124"/>
        <w:ind w:left="240"/>
        <w:jc w:val="left"/>
      </w:pPr>
      <w:r>
        <w:rPr>
          <w:color w:val="2C2C2A"/>
        </w:rPr>
        <w:t>ACE shall pursue the following primary funding sources, in order of priority:</w:t>
      </w:r>
    </w:p>
    <w:p w14:paraId="557E1D0B" w14:textId="77777777" w:rsidR="00A878CF"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622D0C0F" w14:textId="77777777" w:rsidR="00A878CF"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75347CDA" w14:textId="77777777" w:rsidR="00A878CF"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79A6BC7D" w14:textId="77777777" w:rsidR="00A878CF"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0C9A0D03" w14:textId="77777777" w:rsidR="00A878CF" w:rsidRDefault="00A878CF">
      <w:pPr>
        <w:pStyle w:val="BodyText"/>
        <w:ind w:left="0"/>
        <w:jc w:val="left"/>
        <w:rPr>
          <w:sz w:val="26"/>
        </w:rPr>
      </w:pPr>
    </w:p>
    <w:p w14:paraId="0CF1DA79" w14:textId="77777777" w:rsidR="00A878CF" w:rsidRDefault="00000000">
      <w:pPr>
        <w:pStyle w:val="Heading5"/>
      </w:pPr>
      <w:r>
        <w:rPr>
          <w:color w:val="886912"/>
        </w:rPr>
        <w:t xml:space="preserve">Sec. 403. </w:t>
      </w:r>
      <w:r>
        <w:rPr>
          <w:color w:val="1A1A1A"/>
        </w:rPr>
        <w:t>Supplementary Federal Funding</w:t>
      </w:r>
    </w:p>
    <w:p w14:paraId="35571825" w14:textId="77777777" w:rsidR="00A878CF" w:rsidRDefault="00000000">
      <w:pPr>
        <w:pStyle w:val="BodyText"/>
        <w:spacing w:before="119" w:line="285" w:lineRule="auto"/>
        <w:ind w:left="240" w:right="260"/>
      </w:pPr>
      <w:r>
        <w:rPr>
          <w:color w:val="2C2C2A"/>
        </w:rPr>
        <w:t xml:space="preserve">Federal grant and loan programs </w:t>
      </w:r>
      <w:proofErr w:type="gramStart"/>
      <w:r>
        <w:rPr>
          <w:color w:val="2C2C2A"/>
        </w:rPr>
        <w:t>shall</w:t>
      </w:r>
      <w:proofErr w:type="gramEnd"/>
      <w:r>
        <w:rPr>
          <w:color w:val="2C2C2A"/>
        </w:rPr>
        <w:t xml:space="preserve"> be treated as supplementary instruments that accelerate ACE development but do not define its pace or direction. ACE shall pursue the following federal programs as strategic supplements:</w:t>
      </w:r>
    </w:p>
    <w:p w14:paraId="69460227" w14:textId="77777777" w:rsidR="00A878CF"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3DCD93A5" w14:textId="77777777" w:rsidR="00A878CF"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12A5F5FD" w14:textId="77777777" w:rsidR="00A878CF"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03DAA49C" w14:textId="77777777" w:rsidR="00A878CF" w:rsidRDefault="00A878CF">
      <w:pPr>
        <w:sectPr w:rsidR="00A878CF">
          <w:pgSz w:w="12240" w:h="15840"/>
          <w:pgMar w:top="900" w:right="1180" w:bottom="900" w:left="1200" w:header="714" w:footer="707" w:gutter="0"/>
          <w:cols w:space="720"/>
        </w:sectPr>
      </w:pPr>
    </w:p>
    <w:p w14:paraId="75E9A2E6" w14:textId="77777777" w:rsidR="00A878CF" w:rsidRDefault="00A878CF">
      <w:pPr>
        <w:pStyle w:val="BodyText"/>
        <w:ind w:left="0"/>
        <w:jc w:val="left"/>
        <w:rPr>
          <w:sz w:val="23"/>
        </w:rPr>
      </w:pPr>
    </w:p>
    <w:p w14:paraId="1F1B5488" w14:textId="77777777" w:rsidR="00A878CF" w:rsidRDefault="00000000">
      <w:pPr>
        <w:pStyle w:val="BodyText"/>
        <w:spacing w:before="93"/>
        <w:jc w:val="left"/>
      </w:pPr>
      <w:r>
        <w:rPr>
          <w:color w:val="2C2C2A"/>
        </w:rPr>
        <w:t>Program and Majority Lending Institution designation under the Majority Lending Program;</w:t>
      </w:r>
    </w:p>
    <w:p w14:paraId="7686AC5C" w14:textId="77777777" w:rsidR="00A878CF"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278F4627" w14:textId="77777777" w:rsidR="00A878CF"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3E82FC0B" w14:textId="77777777" w:rsidR="00A878CF"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420BFC7A" w14:textId="77777777" w:rsidR="00A878CF" w:rsidRDefault="00000000">
      <w:pPr>
        <w:pStyle w:val="Heading5"/>
        <w:spacing w:before="186"/>
      </w:pPr>
      <w:r>
        <w:rPr>
          <w:color w:val="886912"/>
        </w:rPr>
        <w:t xml:space="preserve">Sec. 404. </w:t>
      </w:r>
      <w:r>
        <w:rPr>
          <w:color w:val="1A1A1A"/>
        </w:rPr>
        <w:t>ACE Majority Lending Institution Network (Preview)</w:t>
      </w:r>
    </w:p>
    <w:p w14:paraId="60E19CED" w14:textId="77777777" w:rsidR="00A878CF" w:rsidRDefault="00000000">
      <w:pPr>
        <w:pStyle w:val="BodyText"/>
        <w:spacing w:before="95" w:line="285" w:lineRule="auto"/>
        <w:ind w:left="240" w:right="240"/>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w:t>
      </w:r>
      <w:proofErr w:type="gramStart"/>
      <w:r>
        <w:rPr>
          <w:color w:val="2C2C2A"/>
        </w:rPr>
        <w:t>circulating</w:t>
      </w:r>
      <w:proofErr w:type="gramEnd"/>
      <w:r>
        <w:rPr>
          <w:color w:val="2C2C2A"/>
        </w:rPr>
        <w:t xml:space="preserve">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4A4E0A50" w14:textId="77777777" w:rsidR="00A878CF" w:rsidRDefault="00000000">
      <w:pPr>
        <w:pStyle w:val="Heading5"/>
        <w:spacing w:before="189"/>
      </w:pPr>
      <w:r>
        <w:rPr>
          <w:color w:val="886912"/>
        </w:rPr>
        <w:t xml:space="preserve">Sec. 501. </w:t>
      </w:r>
      <w:r>
        <w:rPr>
          <w:color w:val="1A1A1A"/>
        </w:rPr>
        <w:t>Overview of Phased Development</w:t>
      </w:r>
    </w:p>
    <w:p w14:paraId="2EEE6D37" w14:textId="77777777" w:rsidR="00A878CF"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0BE09BC5" w14:textId="77777777" w:rsidR="00A878CF" w:rsidRDefault="00A878CF">
      <w:pPr>
        <w:pStyle w:val="BodyText"/>
        <w:spacing w:before="5"/>
        <w:ind w:left="0"/>
        <w:jc w:val="left"/>
        <w:rPr>
          <w:sz w:val="27"/>
        </w:rPr>
      </w:pPr>
    </w:p>
    <w:p w14:paraId="42C47E4D" w14:textId="77777777" w:rsidR="00A878CF" w:rsidRDefault="00000000">
      <w:pPr>
        <w:spacing w:before="1"/>
        <w:ind w:left="240"/>
        <w:rPr>
          <w:b/>
          <w:sz w:val="20"/>
        </w:rPr>
      </w:pPr>
      <w:r>
        <w:rPr>
          <w:b/>
          <w:color w:val="886912"/>
          <w:sz w:val="20"/>
        </w:rPr>
        <w:t>PHASE 1 - THE MOVEMENT (YEARS 0–2)</w:t>
      </w:r>
    </w:p>
    <w:p w14:paraId="072E307C" w14:textId="77777777" w:rsidR="00A878CF"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206B6BA" w14:textId="77777777" w:rsidR="00A878CF"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269CC175" w14:textId="77777777" w:rsidR="00A878CF"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66B66EB5" w14:textId="77777777" w:rsidR="00A878CF"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7FC20159" w14:textId="77777777" w:rsidR="00A878CF"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50BAAD3D" w14:textId="77777777" w:rsidR="00A878CF"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2494EB62" w14:textId="77777777" w:rsidR="00A878CF" w:rsidRDefault="00A878CF">
      <w:pPr>
        <w:pStyle w:val="BodyText"/>
        <w:ind w:left="0"/>
        <w:jc w:val="left"/>
        <w:rPr>
          <w:sz w:val="32"/>
        </w:rPr>
      </w:pPr>
    </w:p>
    <w:p w14:paraId="0016C980" w14:textId="77777777" w:rsidR="00A878CF" w:rsidRDefault="00000000">
      <w:pPr>
        <w:ind w:left="240"/>
        <w:jc w:val="both"/>
        <w:rPr>
          <w:b/>
          <w:sz w:val="20"/>
        </w:rPr>
      </w:pPr>
      <w:r>
        <w:rPr>
          <w:b/>
          <w:color w:val="886912"/>
          <w:sz w:val="20"/>
        </w:rPr>
        <w:t>PHASE 2 - TERRITORY (YEARS 2–7)</w:t>
      </w:r>
    </w:p>
    <w:p w14:paraId="053CDE23" w14:textId="77777777" w:rsidR="00A878CF" w:rsidRDefault="00000000">
      <w:pPr>
        <w:pStyle w:val="ListParagraph"/>
        <w:numPr>
          <w:ilvl w:val="0"/>
          <w:numId w:val="6"/>
        </w:numPr>
        <w:tabs>
          <w:tab w:val="left" w:pos="960"/>
          <w:tab w:val="left" w:pos="961"/>
        </w:tabs>
        <w:spacing w:before="112"/>
        <w:jc w:val="left"/>
      </w:pPr>
      <w:r>
        <w:rPr>
          <w:color w:val="2C2C2A"/>
        </w:rPr>
        <w:lastRenderedPageBreak/>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0B22A5C2" w14:textId="77777777" w:rsidR="00A878CF"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4B3DB7B8" w14:textId="77777777" w:rsidR="00A878CF"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19BDF6FD" w14:textId="77777777" w:rsidR="00A878CF"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27B913D0" w14:textId="77777777" w:rsidR="00A878CF"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0239EC7B" w14:textId="77777777" w:rsidR="00A878CF"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0331DCF7" w14:textId="77777777" w:rsidR="00A878CF" w:rsidRDefault="00A878CF">
      <w:pPr>
        <w:pStyle w:val="BodyText"/>
        <w:spacing w:before="3"/>
        <w:ind w:left="0"/>
        <w:jc w:val="left"/>
        <w:rPr>
          <w:sz w:val="32"/>
        </w:rPr>
      </w:pPr>
    </w:p>
    <w:p w14:paraId="2AF69EA4" w14:textId="77777777" w:rsidR="00A878CF" w:rsidRDefault="00000000">
      <w:pPr>
        <w:ind w:left="240"/>
        <w:jc w:val="both"/>
        <w:rPr>
          <w:b/>
          <w:sz w:val="20"/>
        </w:rPr>
      </w:pPr>
      <w:r>
        <w:rPr>
          <w:b/>
          <w:color w:val="886912"/>
          <w:sz w:val="20"/>
        </w:rPr>
        <w:t>PHASE 3 - THE CITY (YEARS 7–15)</w:t>
      </w:r>
    </w:p>
    <w:p w14:paraId="5230B8D0" w14:textId="77777777" w:rsidR="00A878CF" w:rsidRDefault="00000000">
      <w:pPr>
        <w:pStyle w:val="ListParagraph"/>
        <w:numPr>
          <w:ilvl w:val="0"/>
          <w:numId w:val="6"/>
        </w:numPr>
        <w:tabs>
          <w:tab w:val="left" w:pos="961"/>
        </w:tabs>
        <w:spacing w:before="113" w:line="285" w:lineRule="auto"/>
        <w:ind w:right="239"/>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ACE</w:t>
      </w:r>
    </w:p>
    <w:p w14:paraId="322EE173" w14:textId="77777777" w:rsidR="00A878CF" w:rsidRDefault="00A878CF">
      <w:pPr>
        <w:spacing w:line="285" w:lineRule="auto"/>
        <w:jc w:val="both"/>
        <w:sectPr w:rsidR="00A878CF">
          <w:pgSz w:w="12240" w:h="15840"/>
          <w:pgMar w:top="900" w:right="1180" w:bottom="900" w:left="1200" w:header="714" w:footer="707" w:gutter="0"/>
          <w:cols w:space="720"/>
        </w:sectPr>
      </w:pPr>
    </w:p>
    <w:p w14:paraId="4B8BC31B" w14:textId="77777777" w:rsidR="00A878CF" w:rsidRDefault="00A878CF">
      <w:pPr>
        <w:pStyle w:val="BodyText"/>
        <w:ind w:left="0"/>
        <w:jc w:val="left"/>
        <w:rPr>
          <w:sz w:val="23"/>
        </w:rPr>
      </w:pPr>
    </w:p>
    <w:p w14:paraId="4BC8C3D7" w14:textId="77777777" w:rsidR="00A878CF" w:rsidRDefault="00000000">
      <w:pPr>
        <w:pStyle w:val="BodyText"/>
        <w:spacing w:before="93" w:line="285" w:lineRule="auto"/>
        <w:ind w:right="244"/>
      </w:pPr>
      <w:r>
        <w:rPr>
          <w:color w:val="2C2C2A"/>
        </w:rPr>
        <w:t>does not measure itself against the full 32 million addressable population in Year 15, it measures itself against 300,000 committed, housed, and economically integrated residents who constitute the proof of concept that drives national Phase 4 replication;</w:t>
      </w:r>
    </w:p>
    <w:p w14:paraId="700DF18F" w14:textId="77777777" w:rsidR="00A878CF"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61F8EEB6" w14:textId="77777777" w:rsidR="00A878CF"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5EAAE62" w14:textId="77777777" w:rsidR="00A878CF"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3730BF84" w14:textId="77777777" w:rsidR="00A878CF"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64300397" w14:textId="77777777" w:rsidR="00A878CF" w:rsidRDefault="00A878CF">
      <w:pPr>
        <w:pStyle w:val="BodyText"/>
        <w:spacing w:before="6"/>
        <w:ind w:left="0"/>
        <w:jc w:val="left"/>
        <w:rPr>
          <w:sz w:val="27"/>
        </w:rPr>
      </w:pPr>
    </w:p>
    <w:p w14:paraId="2106B37D" w14:textId="77777777" w:rsidR="00A878CF" w:rsidRDefault="00000000">
      <w:pPr>
        <w:ind w:left="240"/>
        <w:rPr>
          <w:b/>
          <w:sz w:val="20"/>
        </w:rPr>
      </w:pPr>
      <w:r>
        <w:rPr>
          <w:b/>
          <w:color w:val="886912"/>
          <w:sz w:val="20"/>
        </w:rPr>
        <w:t>PHASE 4 - CIVILIZATION (YEARS 15–25)</w:t>
      </w:r>
    </w:p>
    <w:p w14:paraId="19209103" w14:textId="77777777" w:rsidR="00A878CF"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1167E853" w14:textId="77777777" w:rsidR="00A878CF"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proofErr w:type="spellStart"/>
      <w:r>
        <w:rPr>
          <w:color w:val="2C2C2A"/>
        </w:rPr>
        <w:t>not</w:t>
      </w:r>
      <w:proofErr w:type="spellEnd"/>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5A486F86" w14:textId="77777777" w:rsidR="00A878CF"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27EB4A70" w14:textId="77777777" w:rsidR="00A878CF"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08936D9A" w14:textId="77777777" w:rsidR="00A878CF"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1AE0684B" w14:textId="77777777" w:rsidR="00A878CF" w:rsidRDefault="00A878CF">
      <w:pPr>
        <w:spacing w:line="288" w:lineRule="auto"/>
        <w:sectPr w:rsidR="00A878CF">
          <w:pgSz w:w="12240" w:h="15840"/>
          <w:pgMar w:top="900" w:right="1180" w:bottom="900" w:left="1200" w:header="714" w:footer="707" w:gutter="0"/>
          <w:cols w:space="720"/>
        </w:sectPr>
      </w:pPr>
    </w:p>
    <w:p w14:paraId="2E0DB354" w14:textId="77777777" w:rsidR="00A878CF" w:rsidRDefault="00A878CF">
      <w:pPr>
        <w:pStyle w:val="BodyText"/>
        <w:ind w:left="0"/>
        <w:jc w:val="left"/>
        <w:rPr>
          <w:sz w:val="20"/>
        </w:rPr>
      </w:pPr>
    </w:p>
    <w:p w14:paraId="5EA56C30" w14:textId="77777777" w:rsidR="00A878CF" w:rsidRDefault="00A878CF">
      <w:pPr>
        <w:pStyle w:val="BodyText"/>
        <w:spacing w:before="5"/>
        <w:ind w:left="0"/>
        <w:jc w:val="left"/>
      </w:pPr>
    </w:p>
    <w:p w14:paraId="0B346301" w14:textId="77777777" w:rsidR="00A878CF" w:rsidRDefault="00000000">
      <w:pPr>
        <w:pStyle w:val="Heading5"/>
        <w:spacing w:before="186"/>
      </w:pPr>
      <w:r>
        <w:rPr>
          <w:color w:val="886912"/>
        </w:rPr>
        <w:t xml:space="preserve">Sec. 502. </w:t>
      </w:r>
      <w:r>
        <w:rPr>
          <w:color w:val="1A1A1A"/>
        </w:rPr>
        <w:t>The Eight Systems: Organization of Titles VI Through XIII</w:t>
      </w:r>
    </w:p>
    <w:p w14:paraId="73C6D09D" w14:textId="77777777" w:rsidR="00A878CF"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2D3DFA2B" w14:textId="77777777" w:rsidR="00A878CF"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3DB30316" w14:textId="77777777" w:rsidR="00A878CF"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178A3711" w14:textId="77777777" w:rsidR="00A878CF" w:rsidRDefault="00000000">
      <w:pPr>
        <w:pStyle w:val="Heading5"/>
        <w:spacing w:before="186"/>
      </w:pPr>
      <w:r>
        <w:rPr>
          <w:color w:val="886912"/>
        </w:rPr>
        <w:t xml:space="preserve">Sec. 503. </w:t>
      </w:r>
      <w:r>
        <w:rPr>
          <w:color w:val="1A1A1A"/>
        </w:rPr>
        <w:t>The Principle of Service Permanence in Transitional Infrastructure</w:t>
      </w:r>
    </w:p>
    <w:p w14:paraId="2C6F3303" w14:textId="77777777" w:rsidR="00A878CF" w:rsidRDefault="00000000">
      <w:pPr>
        <w:pStyle w:val="BodyText"/>
        <w:spacing w:before="112" w:line="285" w:lineRule="auto"/>
        <w:ind w:left="240" w:right="240"/>
      </w:pPr>
      <w:r>
        <w:rPr>
          <w:color w:val="2C2C2A"/>
        </w:rPr>
        <w:t xml:space="preserve">ACE is built on sovereign ground that does not yet exist, for a population that has not yet arrived, through infrastructure that will be constructed over a </w:t>
      </w:r>
      <w:proofErr w:type="gramStart"/>
      <w:r>
        <w:rPr>
          <w:color w:val="2C2C2A"/>
        </w:rPr>
        <w:t>twenty-five year</w:t>
      </w:r>
      <w:proofErr w:type="gramEnd"/>
      <w:r>
        <w:rPr>
          <w:color w:val="2C2C2A"/>
        </w:rPr>
        <w:t xml:space="preserve"> development horizon. The gap between the day the first pioneer </w:t>
      </w:r>
      <w:proofErr w:type="gramStart"/>
      <w:r>
        <w:rPr>
          <w:color w:val="2C2C2A"/>
        </w:rPr>
        <w:t>arrives</w:t>
      </w:r>
      <w:proofErr w:type="gramEnd"/>
      <w:r>
        <w:rPr>
          <w:color w:val="2C2C2A"/>
        </w:rPr>
        <w:t xml:space="preserve">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4104B788" w14:textId="77777777" w:rsidR="00A878CF"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6D01B425" w14:textId="77777777" w:rsidR="00A878CF" w:rsidRDefault="00000000">
      <w:pPr>
        <w:pStyle w:val="BodyText"/>
        <w:spacing w:before="95" w:line="285" w:lineRule="auto"/>
        <w:ind w:left="240" w:right="240"/>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The mobile clinical unit is placed on the future clinic and hospital campus. The modular banking unit is placed on the future MLI branch site. The physical </w:t>
      </w:r>
      <w:r>
        <w:rPr>
          <w:color w:val="2C2C2A"/>
        </w:rPr>
        <w:lastRenderedPageBreak/>
        <w:t>footprint of the permanent institution begins on the day the transitional unit arrives, not on the day the permanent building opens.</w:t>
      </w:r>
    </w:p>
    <w:p w14:paraId="7568E42D" w14:textId="77777777" w:rsidR="00A878CF"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5406928D" w14:textId="77777777" w:rsidR="00A878CF" w:rsidRDefault="00000000">
      <w:pPr>
        <w:pStyle w:val="BodyText"/>
        <w:spacing w:before="95" w:line="285" w:lineRule="auto"/>
        <w:ind w:left="240" w:right="240"/>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w:t>
      </w:r>
      <w:proofErr w:type="gramStart"/>
      <w:r>
        <w:rPr>
          <w:color w:val="2C2C2A"/>
        </w:rPr>
        <w:t>launches</w:t>
      </w:r>
      <w:proofErr w:type="gramEnd"/>
      <w:r>
        <w:rPr>
          <w:color w:val="2C2C2A"/>
        </w:rPr>
        <w:t>, from the first to the last. The Principle of Service Permanence and the rotational fleet model together ensure that no ACE pioneer, in any city, at any phase of development, ever goes without healthcare, banking, or education from the day they arrive.</w:t>
      </w:r>
    </w:p>
    <w:p w14:paraId="1B30FCF9" w14:textId="77777777" w:rsidR="00A878CF" w:rsidRDefault="00000000">
      <w:pPr>
        <w:pStyle w:val="Heading3"/>
        <w:ind w:right="379"/>
      </w:pPr>
      <w:r>
        <w:rPr>
          <w:color w:val="886912"/>
        </w:rPr>
        <w:t>TITLE VI</w:t>
      </w:r>
    </w:p>
    <w:p w14:paraId="41659674" w14:textId="77777777" w:rsidR="00A878CF" w:rsidRDefault="00000000">
      <w:pPr>
        <w:spacing w:before="65"/>
        <w:ind w:left="370" w:right="377"/>
        <w:jc w:val="center"/>
        <w:rPr>
          <w:b/>
          <w:sz w:val="30"/>
        </w:rPr>
      </w:pPr>
      <w:r>
        <w:rPr>
          <w:b/>
          <w:color w:val="1A1A1A"/>
          <w:sz w:val="30"/>
        </w:rPr>
        <w:t>EDUCATION SYSTEM</w:t>
      </w:r>
    </w:p>
    <w:p w14:paraId="7149AA3E" w14:textId="77777777" w:rsidR="00A878CF" w:rsidRDefault="00A878CF">
      <w:pPr>
        <w:pStyle w:val="BodyText"/>
        <w:ind w:left="0"/>
        <w:jc w:val="left"/>
        <w:rPr>
          <w:b/>
          <w:sz w:val="20"/>
        </w:rPr>
      </w:pPr>
    </w:p>
    <w:p w14:paraId="3214FF04" w14:textId="77777777" w:rsidR="00A878CF" w:rsidRDefault="00000000">
      <w:pPr>
        <w:pStyle w:val="BodyText"/>
        <w:spacing w:before="5"/>
        <w:ind w:left="0"/>
        <w:jc w:val="left"/>
        <w:rPr>
          <w:b/>
          <w:sz w:val="17"/>
        </w:rPr>
      </w:pPr>
      <w:r>
        <w:pict w14:anchorId="3896B9C7">
          <v:line id="_x0000_s2072" style="position:absolute;z-index:251652096;mso-wrap-distance-left:0;mso-wrap-distance-right:0;mso-position-horizontal-relative:page" from="70.6pt,12.25pt" to="541.55pt,12.25pt" strokecolor="#886912" strokeweight=".48pt">
            <w10:wrap type="topAndBottom" anchorx="page"/>
          </v:line>
        </w:pict>
      </w:r>
    </w:p>
    <w:p w14:paraId="6A8804E8" w14:textId="77777777" w:rsidR="00A878CF" w:rsidRDefault="00000000">
      <w:pPr>
        <w:pStyle w:val="Heading5"/>
        <w:spacing w:before="189"/>
      </w:pPr>
      <w:r>
        <w:rPr>
          <w:color w:val="886912"/>
        </w:rPr>
        <w:t xml:space="preserve">Sec. 601. </w:t>
      </w:r>
      <w:r>
        <w:rPr>
          <w:color w:val="1A1A1A"/>
        </w:rPr>
        <w:t>ACE Education Framework</w:t>
      </w:r>
    </w:p>
    <w:p w14:paraId="7F312AEB" w14:textId="77777777" w:rsidR="00A878CF"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1C487621" w14:textId="77777777" w:rsidR="00A878CF" w:rsidRDefault="00A878CF">
      <w:pPr>
        <w:pStyle w:val="BodyText"/>
        <w:spacing w:before="9"/>
        <w:ind w:left="0"/>
        <w:jc w:val="left"/>
        <w:rPr>
          <w:sz w:val="25"/>
        </w:rPr>
      </w:pPr>
    </w:p>
    <w:p w14:paraId="22E8941A" w14:textId="77777777" w:rsidR="00A878CF" w:rsidRDefault="00000000">
      <w:pPr>
        <w:pStyle w:val="Heading5"/>
      </w:pPr>
      <w:r>
        <w:rPr>
          <w:color w:val="886912"/>
        </w:rPr>
        <w:t xml:space="preserve">Sec. 602. </w:t>
      </w:r>
      <w:r>
        <w:rPr>
          <w:color w:val="1A1A1A"/>
        </w:rPr>
        <w:t>Cultural Integration Mandate</w:t>
      </w:r>
    </w:p>
    <w:p w14:paraId="4F866131" w14:textId="77777777" w:rsidR="00A878CF"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714B7408" w14:textId="77777777" w:rsidR="00A878CF" w:rsidRDefault="00A878CF">
      <w:pPr>
        <w:pStyle w:val="BodyText"/>
        <w:spacing w:before="5"/>
        <w:ind w:left="0"/>
        <w:jc w:val="left"/>
        <w:rPr>
          <w:sz w:val="26"/>
        </w:rPr>
      </w:pPr>
    </w:p>
    <w:p w14:paraId="76AF51EF" w14:textId="77777777" w:rsidR="00A878CF" w:rsidRDefault="00000000">
      <w:pPr>
        <w:pStyle w:val="Heading5"/>
      </w:pPr>
      <w:r>
        <w:rPr>
          <w:color w:val="886912"/>
        </w:rPr>
        <w:t xml:space="preserve">Sec. 603. </w:t>
      </w:r>
      <w:r>
        <w:rPr>
          <w:color w:val="1A1A1A"/>
        </w:rPr>
        <w:t>Education Tiers</w:t>
      </w:r>
    </w:p>
    <w:p w14:paraId="3EE747EB" w14:textId="77777777" w:rsidR="00A878CF" w:rsidRDefault="00000000">
      <w:pPr>
        <w:pStyle w:val="BodyText"/>
        <w:spacing w:before="124"/>
        <w:ind w:left="240"/>
        <w:jc w:val="left"/>
      </w:pPr>
      <w:r>
        <w:rPr>
          <w:color w:val="2C2C2A"/>
        </w:rPr>
        <w:t>The ACE education system shall comprise the following tiers:</w:t>
      </w:r>
    </w:p>
    <w:p w14:paraId="49BED338" w14:textId="77777777" w:rsidR="00A878CF"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38B9E4CF" w14:textId="77777777" w:rsidR="00A878CF"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4E8BAE64" w14:textId="77777777" w:rsidR="00A878CF"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 xml:space="preserve">business </w:t>
      </w:r>
      <w:r>
        <w:rPr>
          <w:color w:val="2C2C2A"/>
        </w:rPr>
        <w:lastRenderedPageBreak/>
        <w:t>and finance, arts and media, civic and law, and health and wellness; mandatory Grade 8 community apprenticeship;</w:t>
      </w:r>
    </w:p>
    <w:p w14:paraId="5FAE2052" w14:textId="77777777" w:rsidR="00A878CF"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361ADC81" w14:textId="77777777" w:rsidR="00A878CF"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proofErr w:type="spellStart"/>
      <w:r>
        <w:rPr>
          <w:color w:val="2C2C2A"/>
        </w:rPr>
        <w:t>ACEinfrastructure</w:t>
      </w:r>
      <w:proofErr w:type="spellEnd"/>
      <w:r>
        <w:rPr>
          <w:color w:val="2C2C2A"/>
        </w:rPr>
        <w:t>;</w:t>
      </w:r>
    </w:p>
    <w:p w14:paraId="3F8A1E39" w14:textId="77777777" w:rsidR="00A878CF"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30B656FC" w14:textId="77777777" w:rsidR="00A878CF" w:rsidRDefault="00A878CF">
      <w:pPr>
        <w:pStyle w:val="BodyText"/>
        <w:spacing w:before="9"/>
        <w:ind w:left="0"/>
        <w:jc w:val="left"/>
        <w:rPr>
          <w:sz w:val="25"/>
        </w:rPr>
      </w:pPr>
    </w:p>
    <w:p w14:paraId="5E33D910" w14:textId="77777777" w:rsidR="00A878CF" w:rsidRDefault="00000000">
      <w:pPr>
        <w:pStyle w:val="Heading5"/>
        <w:jc w:val="both"/>
      </w:pPr>
      <w:r>
        <w:rPr>
          <w:color w:val="886912"/>
        </w:rPr>
        <w:t xml:space="preserve">Sec. 604. </w:t>
      </w:r>
      <w:r>
        <w:rPr>
          <w:color w:val="1A1A1A"/>
        </w:rPr>
        <w:t>Accreditation Strategy</w:t>
      </w:r>
    </w:p>
    <w:p w14:paraId="061B1AA6" w14:textId="77777777" w:rsidR="00A878CF" w:rsidRDefault="00000000">
      <w:pPr>
        <w:pStyle w:val="BodyText"/>
        <w:spacing w:before="124"/>
        <w:ind w:left="240"/>
      </w:pPr>
      <w:r>
        <w:rPr>
          <w:color w:val="2C2C2A"/>
        </w:rPr>
        <w:t>ACE shall pursue educational accreditation through the following phased approach:</w:t>
      </w:r>
    </w:p>
    <w:p w14:paraId="58DA11FE" w14:textId="77777777" w:rsidR="00A878CF" w:rsidRDefault="00A878CF">
      <w:pPr>
        <w:sectPr w:rsidR="00A878CF">
          <w:pgSz w:w="12240" w:h="15840"/>
          <w:pgMar w:top="900" w:right="1180" w:bottom="900" w:left="1200" w:header="714" w:footer="707" w:gutter="0"/>
          <w:cols w:space="720"/>
        </w:sectPr>
      </w:pPr>
    </w:p>
    <w:p w14:paraId="40F12640" w14:textId="77777777" w:rsidR="00A878CF" w:rsidRDefault="00A878CF">
      <w:pPr>
        <w:pStyle w:val="BodyText"/>
        <w:ind w:left="0"/>
        <w:jc w:val="left"/>
        <w:rPr>
          <w:sz w:val="23"/>
        </w:rPr>
      </w:pPr>
    </w:p>
    <w:p w14:paraId="7E552B14" w14:textId="77777777" w:rsidR="00A878CF"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2462A98F" w14:textId="77777777" w:rsidR="00A878CF" w:rsidRDefault="00000000">
      <w:pPr>
        <w:pStyle w:val="ListParagraph"/>
        <w:numPr>
          <w:ilvl w:val="0"/>
          <w:numId w:val="6"/>
        </w:numPr>
        <w:tabs>
          <w:tab w:val="left" w:pos="961"/>
        </w:tabs>
        <w:spacing w:before="55" w:line="285" w:lineRule="auto"/>
        <w:ind w:right="251"/>
      </w:pPr>
      <w:r>
        <w:rPr>
          <w:color w:val="2C2C2A"/>
        </w:rPr>
        <w:t xml:space="preserve">K–12 institutions shall simultaneously pursue regional accreditation through </w:t>
      </w:r>
      <w:proofErr w:type="spellStart"/>
      <w:r>
        <w:rPr>
          <w:color w:val="2C2C2A"/>
        </w:rPr>
        <w:t>AdvancED</w:t>
      </w:r>
      <w:proofErr w:type="spellEnd"/>
      <w:r>
        <w:rPr>
          <w:color w:val="2C2C2A"/>
        </w:rPr>
        <w:t>/Cognia to ensure national diploma</w:t>
      </w:r>
      <w:r>
        <w:rPr>
          <w:color w:val="2C2C2A"/>
          <w:spacing w:val="-14"/>
        </w:rPr>
        <w:t xml:space="preserve"> </w:t>
      </w:r>
      <w:r>
        <w:rPr>
          <w:color w:val="2C2C2A"/>
        </w:rPr>
        <w:t>recognition;</w:t>
      </w:r>
    </w:p>
    <w:p w14:paraId="780FA032" w14:textId="77777777" w:rsidR="00A878CF"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0A81A8C9" w14:textId="77777777" w:rsidR="00A878CF"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proofErr w:type="spellStart"/>
      <w:proofErr w:type="gramStart"/>
      <w:r>
        <w:rPr>
          <w:color w:val="2C2C2A"/>
        </w:rPr>
        <w:t>firstenrollment</w:t>
      </w:r>
      <w:proofErr w:type="spellEnd"/>
      <w:proofErr w:type="gramEnd"/>
      <w:r>
        <w:rPr>
          <w:color w:val="2C2C2A"/>
        </w:rPr>
        <w:t>;</w:t>
      </w:r>
    </w:p>
    <w:p w14:paraId="2B34DBFF" w14:textId="77777777" w:rsidR="00A878CF" w:rsidRDefault="00000000">
      <w:pPr>
        <w:pStyle w:val="ListParagraph"/>
        <w:numPr>
          <w:ilvl w:val="0"/>
          <w:numId w:val="6"/>
        </w:numPr>
        <w:tabs>
          <w:tab w:val="left" w:pos="961"/>
        </w:tabs>
        <w:spacing w:before="58" w:line="285" w:lineRule="auto"/>
        <w:ind w:right="260"/>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25E88939" w14:textId="77777777" w:rsidR="00A878CF" w:rsidRDefault="00A878CF">
      <w:pPr>
        <w:spacing w:line="285" w:lineRule="auto"/>
        <w:jc w:val="both"/>
        <w:sectPr w:rsidR="00A878CF">
          <w:pgSz w:w="12240" w:h="15840"/>
          <w:pgMar w:top="900" w:right="1180" w:bottom="900" w:left="1200" w:header="714" w:footer="707" w:gutter="0"/>
          <w:cols w:space="720"/>
        </w:sectPr>
      </w:pPr>
    </w:p>
    <w:p w14:paraId="64E52366" w14:textId="77777777" w:rsidR="00A878CF" w:rsidRDefault="00A878CF">
      <w:pPr>
        <w:pStyle w:val="BodyText"/>
        <w:ind w:left="0"/>
        <w:jc w:val="left"/>
        <w:rPr>
          <w:sz w:val="20"/>
        </w:rPr>
      </w:pPr>
    </w:p>
    <w:p w14:paraId="458BFC23" w14:textId="77777777" w:rsidR="00A878CF" w:rsidRDefault="00A878CF">
      <w:pPr>
        <w:pStyle w:val="BodyText"/>
        <w:spacing w:before="5"/>
        <w:ind w:left="0"/>
        <w:jc w:val="left"/>
      </w:pPr>
    </w:p>
    <w:p w14:paraId="26549CC3" w14:textId="77777777" w:rsidR="00A878CF" w:rsidRDefault="00000000">
      <w:pPr>
        <w:pStyle w:val="Heading5"/>
        <w:spacing w:before="186"/>
      </w:pPr>
      <w:r>
        <w:rPr>
          <w:color w:val="886912"/>
        </w:rPr>
        <w:t xml:space="preserve">Sec. 605. </w:t>
      </w:r>
      <w:r>
        <w:rPr>
          <w:color w:val="1A1A1A"/>
        </w:rPr>
        <w:t>Phase 1 Education Bridge: Pioneer Learning Infrastructure</w:t>
      </w:r>
    </w:p>
    <w:p w14:paraId="170EBAB6" w14:textId="77777777" w:rsidR="00A878CF" w:rsidRDefault="00000000">
      <w:pPr>
        <w:pStyle w:val="BodyText"/>
        <w:spacing w:before="112" w:line="285" w:lineRule="auto"/>
        <w:ind w:left="240" w:right="240"/>
      </w:pPr>
      <w:r>
        <w:rPr>
          <w:color w:val="2C2C2A"/>
        </w:rPr>
        <w:t xml:space="preserve">The ACE education system established in Sections 601 through 604 of this Title describes the full, permanent education architecture ACE builds across the </w:t>
      </w:r>
      <w:proofErr w:type="gramStart"/>
      <w:r>
        <w:rPr>
          <w:color w:val="2C2C2A"/>
        </w:rPr>
        <w:t>twenty-five year</w:t>
      </w:r>
      <w:proofErr w:type="gramEnd"/>
      <w:r>
        <w:rPr>
          <w:color w:val="2C2C2A"/>
        </w:rPr>
        <w:t xml:space="preserve">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2B1D91BD" w14:textId="77777777" w:rsidR="00A878CF"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286CCD4A" w14:textId="77777777" w:rsidR="00A878CF"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710C4A40" w14:textId="77777777" w:rsidR="00A878CF" w:rsidRDefault="00000000">
      <w:pPr>
        <w:pStyle w:val="BodyText"/>
        <w:spacing w:before="95" w:line="285" w:lineRule="auto"/>
        <w:ind w:left="240" w:right="240"/>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w:t>
      </w:r>
      <w:proofErr w:type="gramStart"/>
      <w:r>
        <w:rPr>
          <w:color w:val="2C2C2A"/>
        </w:rPr>
        <w:t>including</w:t>
      </w:r>
      <w:proofErr w:type="gramEnd"/>
      <w:r>
        <w:rPr>
          <w:color w:val="2C2C2A"/>
        </w:rPr>
        <w:t xml:space="preserve"> staffing, materials, maintenance, and technology licensing: $800,000 to $1.2 million. These costs are included within the $20 million per-city Pioneer Healthcare Endowment established in Title VIII Section 808, as named line items in that endowment’s budget alongside the healthcare and banking bridge costs.</w:t>
      </w:r>
    </w:p>
    <w:p w14:paraId="7F896631" w14:textId="77777777" w:rsidR="00A878CF"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55226A33" w14:textId="77777777" w:rsidR="00A878CF"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2450FEDF" w14:textId="77777777" w:rsidR="00A878CF" w:rsidRDefault="00000000">
      <w:pPr>
        <w:pStyle w:val="ListParagraph"/>
        <w:numPr>
          <w:ilvl w:val="0"/>
          <w:numId w:val="1"/>
        </w:numPr>
        <w:spacing w:before="98" w:line="285" w:lineRule="auto"/>
        <w:ind w:right="240"/>
        <w:jc w:val="both"/>
      </w:pPr>
      <w:r>
        <w:rPr>
          <w:color w:val="2C2C2A"/>
        </w:rPr>
        <w:t xml:space="preserve">Vocational and Trade Institute: Hands-on vocational training delivered partially on-site in </w:t>
      </w:r>
      <w:r>
        <w:rPr>
          <w:color w:val="2C2C2A"/>
        </w:rPr>
        <w:lastRenderedPageBreak/>
        <w:t>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524E6A68" w14:textId="77777777" w:rsidR="00A878CF"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2554F6DE" w14:textId="77777777" w:rsidR="00A878CF"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478F6961" w14:textId="77777777" w:rsidR="00A878CF"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63CA9A0F" w14:textId="77777777" w:rsidR="00A878CF" w:rsidRDefault="00000000">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w:t>
      </w:r>
      <w:proofErr w:type="gramStart"/>
      <w:r>
        <w:rPr>
          <w:color w:val="2C2C2A"/>
        </w:rPr>
        <w:t>diplomas, and</w:t>
      </w:r>
      <w:proofErr w:type="gramEnd"/>
      <w:r>
        <w:rPr>
          <w:color w:val="2C2C2A"/>
        </w:rPr>
        <w:t xml:space="preserve">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6E8519E6" w14:textId="77777777" w:rsidR="00A878CF"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033F6E57" w14:textId="77777777" w:rsidR="00A878CF"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3378B4BB" w14:textId="77777777" w:rsidR="00A878CF" w:rsidRDefault="00000000">
      <w:pPr>
        <w:pStyle w:val="BodyText"/>
        <w:spacing w:before="95" w:line="285" w:lineRule="auto"/>
        <w:ind w:left="240" w:right="240"/>
      </w:pPr>
      <w:r>
        <w:rPr>
          <w:b/>
          <w:bCs/>
          <w:color w:val="2C2C2A"/>
        </w:rPr>
        <w:lastRenderedPageBreak/>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38BA3B75" w14:textId="77777777" w:rsidR="00A878CF" w:rsidRDefault="00000000">
      <w:pPr>
        <w:pStyle w:val="Heading3"/>
        <w:ind w:right="379"/>
      </w:pPr>
      <w:r>
        <w:rPr>
          <w:color w:val="886912"/>
        </w:rPr>
        <w:t>TITLE VII</w:t>
      </w:r>
    </w:p>
    <w:p w14:paraId="5B87D9F5" w14:textId="77777777" w:rsidR="00A878CF" w:rsidRDefault="00000000">
      <w:pPr>
        <w:spacing w:before="65"/>
        <w:ind w:left="1579"/>
        <w:rPr>
          <w:b/>
          <w:sz w:val="30"/>
        </w:rPr>
      </w:pPr>
      <w:r>
        <w:rPr>
          <w:b/>
          <w:color w:val="1A1A1A"/>
          <w:sz w:val="30"/>
        </w:rPr>
        <w:t>PUBLIC SAFETY AND RESTORATIVE JUSTICE</w:t>
      </w:r>
    </w:p>
    <w:p w14:paraId="05C17FC6" w14:textId="77777777" w:rsidR="00A878CF" w:rsidRDefault="00A878CF">
      <w:pPr>
        <w:pStyle w:val="BodyText"/>
        <w:ind w:left="0"/>
        <w:jc w:val="left"/>
        <w:rPr>
          <w:b/>
          <w:sz w:val="20"/>
        </w:rPr>
      </w:pPr>
    </w:p>
    <w:p w14:paraId="6B4F7464" w14:textId="77777777" w:rsidR="00A878CF" w:rsidRDefault="00000000">
      <w:pPr>
        <w:pStyle w:val="BodyText"/>
        <w:spacing w:before="5"/>
        <w:ind w:left="0"/>
        <w:jc w:val="left"/>
        <w:rPr>
          <w:b/>
          <w:sz w:val="17"/>
        </w:rPr>
      </w:pPr>
      <w:r>
        <w:pict w14:anchorId="0961EBC7">
          <v:line id="_x0000_s2071" style="position:absolute;z-index:251653120;mso-wrap-distance-left:0;mso-wrap-distance-right:0;mso-position-horizontal-relative:page" from="70.6pt,12.25pt" to="541.55pt,12.25pt" strokecolor="#886912" strokeweight=".48pt">
            <w10:wrap type="topAndBottom" anchorx="page"/>
          </v:line>
        </w:pict>
      </w:r>
    </w:p>
    <w:p w14:paraId="623119A3" w14:textId="77777777" w:rsidR="00A878CF" w:rsidRDefault="00000000">
      <w:pPr>
        <w:pStyle w:val="Heading5"/>
        <w:spacing w:before="189"/>
      </w:pPr>
      <w:r>
        <w:rPr>
          <w:color w:val="886912"/>
        </w:rPr>
        <w:t xml:space="preserve">Sec. 701. </w:t>
      </w:r>
      <w:r>
        <w:rPr>
          <w:color w:val="1A1A1A"/>
        </w:rPr>
        <w:t>Public Safety Philosophy</w:t>
      </w:r>
    </w:p>
    <w:p w14:paraId="10B15F0E" w14:textId="77777777" w:rsidR="00A878CF" w:rsidRDefault="00000000">
      <w:pPr>
        <w:pStyle w:val="BodyText"/>
        <w:spacing w:before="111" w:line="285" w:lineRule="auto"/>
        <w:ind w:left="240" w:right="252"/>
      </w:pPr>
      <w:r>
        <w:rPr>
          <w:color w:val="2C2C2A"/>
        </w:rPr>
        <w:t xml:space="preserve">ACE public safety systems </w:t>
      </w:r>
      <w:proofErr w:type="gramStart"/>
      <w:r>
        <w:rPr>
          <w:color w:val="2C2C2A"/>
        </w:rPr>
        <w:t>shall</w:t>
      </w:r>
      <w:proofErr w:type="gramEnd"/>
      <w:r>
        <w:rPr>
          <w:color w:val="2C2C2A"/>
        </w:rPr>
        <w:t xml:space="preserve">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7F985195" w14:textId="77777777" w:rsidR="00A878CF" w:rsidRDefault="00A878CF">
      <w:pPr>
        <w:pStyle w:val="BodyText"/>
        <w:spacing w:before="5"/>
        <w:ind w:left="0"/>
        <w:jc w:val="left"/>
        <w:rPr>
          <w:sz w:val="26"/>
        </w:rPr>
      </w:pPr>
    </w:p>
    <w:p w14:paraId="117EB57F" w14:textId="77777777" w:rsidR="00A878CF" w:rsidRDefault="00000000">
      <w:pPr>
        <w:pStyle w:val="Heading5"/>
      </w:pPr>
      <w:r>
        <w:rPr>
          <w:color w:val="886912"/>
        </w:rPr>
        <w:t xml:space="preserve">Sec. 702. </w:t>
      </w:r>
      <w:r>
        <w:rPr>
          <w:color w:val="1A1A1A"/>
        </w:rPr>
        <w:t>ACE Peacekeeping Corps</w:t>
      </w:r>
    </w:p>
    <w:p w14:paraId="4505800F" w14:textId="77777777" w:rsidR="00A878CF" w:rsidRDefault="00000000">
      <w:pPr>
        <w:pStyle w:val="BodyText"/>
        <w:spacing w:before="127"/>
        <w:ind w:left="240"/>
        <w:jc w:val="left"/>
      </w:pPr>
      <w:r>
        <w:rPr>
          <w:color w:val="2C2C2A"/>
        </w:rPr>
        <w:t>ACE shall establish a community-based Peacekeeping Corps comprising three response tiers:</w:t>
      </w:r>
    </w:p>
    <w:p w14:paraId="7F0E9EC1" w14:textId="77777777" w:rsidR="00A878CF"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w:t>
      </w:r>
      <w:proofErr w:type="gramStart"/>
      <w:r>
        <w:rPr>
          <w:color w:val="2C2C2A"/>
        </w:rPr>
        <w:t>the majority of</w:t>
      </w:r>
      <w:proofErr w:type="gramEnd"/>
      <w:r>
        <w:rPr>
          <w:color w:val="2C2C2A"/>
        </w:rPr>
        <w:t xml:space="preserve"> all calls for service, including wellness checks, neighbor disputes, mental health crises, and non- violent community</w:t>
      </w:r>
      <w:r>
        <w:rPr>
          <w:color w:val="2C2C2A"/>
          <w:spacing w:val="-1"/>
        </w:rPr>
        <w:t xml:space="preserve"> </w:t>
      </w:r>
      <w:r>
        <w:rPr>
          <w:color w:val="2C2C2A"/>
        </w:rPr>
        <w:t>conflict;</w:t>
      </w:r>
    </w:p>
    <w:p w14:paraId="6EED541D" w14:textId="77777777" w:rsidR="00A878CF"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21C0BC12" w14:textId="77777777" w:rsidR="00A878CF"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79FBC8CA" w14:textId="77777777" w:rsidR="00A878CF" w:rsidRDefault="00A878CF">
      <w:pPr>
        <w:pStyle w:val="BodyText"/>
        <w:spacing w:before="1"/>
        <w:ind w:left="0"/>
        <w:jc w:val="left"/>
        <w:rPr>
          <w:sz w:val="26"/>
        </w:rPr>
      </w:pPr>
    </w:p>
    <w:p w14:paraId="4B52EDCF" w14:textId="77777777" w:rsidR="00A878CF" w:rsidRDefault="00000000">
      <w:pPr>
        <w:pStyle w:val="Heading5"/>
      </w:pPr>
      <w:r>
        <w:rPr>
          <w:color w:val="886912"/>
        </w:rPr>
        <w:t xml:space="preserve">Sec. 703. </w:t>
      </w:r>
      <w:r>
        <w:rPr>
          <w:color w:val="1A1A1A"/>
        </w:rPr>
        <w:t>Restorative Justice System</w:t>
      </w:r>
    </w:p>
    <w:p w14:paraId="477A04ED" w14:textId="77777777" w:rsidR="00A878CF"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2F1BD310" w14:textId="77777777" w:rsidR="00A878CF"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597CD3EB" w14:textId="77777777" w:rsidR="00A878CF"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24DAC6AC" w14:textId="77777777" w:rsidR="00A878CF" w:rsidRDefault="00000000">
      <w:pPr>
        <w:pStyle w:val="ListParagraph"/>
        <w:numPr>
          <w:ilvl w:val="0"/>
          <w:numId w:val="7"/>
        </w:numPr>
        <w:tabs>
          <w:tab w:val="left" w:pos="961"/>
        </w:tabs>
        <w:spacing w:before="58" w:line="285" w:lineRule="auto"/>
        <w:ind w:right="249"/>
        <w:jc w:val="both"/>
      </w:pPr>
      <w:r>
        <w:rPr>
          <w:color w:val="2C2C2A"/>
        </w:rPr>
        <w:lastRenderedPageBreak/>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78048853" w14:textId="77777777" w:rsidR="00A878CF" w:rsidRDefault="00A878CF">
      <w:pPr>
        <w:pStyle w:val="BodyText"/>
        <w:spacing w:before="9"/>
        <w:ind w:left="0"/>
        <w:jc w:val="left"/>
        <w:rPr>
          <w:sz w:val="25"/>
        </w:rPr>
      </w:pPr>
    </w:p>
    <w:p w14:paraId="60EEE22B" w14:textId="77777777" w:rsidR="00A878CF" w:rsidRDefault="00000000">
      <w:pPr>
        <w:pStyle w:val="Heading5"/>
      </w:pPr>
      <w:r>
        <w:rPr>
          <w:color w:val="886912"/>
        </w:rPr>
        <w:t xml:space="preserve">Sec. 704. </w:t>
      </w:r>
      <w:r>
        <w:rPr>
          <w:color w:val="1A1A1A"/>
        </w:rPr>
        <w:t>Community Safety Board</w:t>
      </w:r>
    </w:p>
    <w:p w14:paraId="47677BF0" w14:textId="77777777" w:rsidR="00A878CF" w:rsidRDefault="00000000">
      <w:pPr>
        <w:pStyle w:val="BodyText"/>
        <w:spacing w:before="121"/>
        <w:ind w:left="240"/>
        <w:jc w:val="left"/>
      </w:pPr>
      <w:r>
        <w:rPr>
          <w:color w:val="2C2C2A"/>
        </w:rPr>
        <w:t>An elected Community Safety Board of seven (7) members, four (4) Black American and three</w:t>
      </w:r>
    </w:p>
    <w:p w14:paraId="680A8ABD" w14:textId="77777777" w:rsidR="00A878CF"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77796BB8" w14:textId="77777777" w:rsidR="00A878CF" w:rsidRDefault="00A878CF">
      <w:pPr>
        <w:spacing w:line="285" w:lineRule="auto"/>
        <w:sectPr w:rsidR="00A878CF">
          <w:pgSz w:w="12240" w:h="15840"/>
          <w:pgMar w:top="900" w:right="1180" w:bottom="900" w:left="1200" w:header="714" w:footer="707" w:gutter="0"/>
          <w:cols w:space="720"/>
        </w:sectPr>
      </w:pPr>
    </w:p>
    <w:p w14:paraId="082663BD" w14:textId="77777777" w:rsidR="00A878CF" w:rsidRDefault="00A878CF">
      <w:pPr>
        <w:pStyle w:val="BodyText"/>
        <w:ind w:left="0"/>
        <w:jc w:val="left"/>
        <w:rPr>
          <w:sz w:val="23"/>
        </w:rPr>
      </w:pPr>
    </w:p>
    <w:p w14:paraId="43CD00BC" w14:textId="77777777" w:rsidR="00A878CF"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2AA1F32E" w14:textId="77777777" w:rsidR="00A878CF" w:rsidRDefault="00A878CF">
      <w:pPr>
        <w:pStyle w:val="BodyText"/>
        <w:spacing w:before="1"/>
        <w:ind w:left="0"/>
        <w:jc w:val="left"/>
        <w:rPr>
          <w:sz w:val="26"/>
        </w:rPr>
      </w:pPr>
    </w:p>
    <w:p w14:paraId="21FAFF1C" w14:textId="77777777" w:rsidR="00A878CF" w:rsidRDefault="00000000">
      <w:pPr>
        <w:pStyle w:val="Heading5"/>
      </w:pPr>
      <w:r>
        <w:rPr>
          <w:color w:val="886912"/>
        </w:rPr>
        <w:t xml:space="preserve">Sec. 705. </w:t>
      </w:r>
      <w:r>
        <w:rPr>
          <w:color w:val="1A1A1A"/>
        </w:rPr>
        <w:t>Jurisdictional Sovereignty</w:t>
      </w:r>
    </w:p>
    <w:p w14:paraId="35198F04" w14:textId="77777777" w:rsidR="00A878CF" w:rsidRDefault="00000000">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w:t>
      </w:r>
      <w:proofErr w:type="gramStart"/>
      <w:r>
        <w:rPr>
          <w:color w:val="2C2C2A"/>
        </w:rPr>
        <w:t>retainer</w:t>
      </w:r>
      <w:proofErr w:type="gramEnd"/>
      <w:r>
        <w:rPr>
          <w:color w:val="2C2C2A"/>
        </w:rPr>
        <w:t xml:space="preserve">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30906EFC" w14:textId="77777777" w:rsidR="00A878CF" w:rsidRDefault="00A878CF">
      <w:pPr>
        <w:spacing w:line="285" w:lineRule="auto"/>
        <w:sectPr w:rsidR="00A878CF">
          <w:pgSz w:w="12240" w:h="15840"/>
          <w:pgMar w:top="900" w:right="1180" w:bottom="900" w:left="1200" w:header="714" w:footer="707" w:gutter="0"/>
          <w:cols w:space="720"/>
        </w:sectPr>
      </w:pPr>
    </w:p>
    <w:p w14:paraId="2FFE8DEB" w14:textId="77777777" w:rsidR="00A878CF" w:rsidRDefault="00A878CF">
      <w:pPr>
        <w:pStyle w:val="BodyText"/>
        <w:ind w:left="0"/>
        <w:jc w:val="left"/>
        <w:rPr>
          <w:sz w:val="20"/>
        </w:rPr>
      </w:pPr>
    </w:p>
    <w:p w14:paraId="53973814" w14:textId="77777777" w:rsidR="00A878CF" w:rsidRDefault="00A878CF">
      <w:pPr>
        <w:pStyle w:val="BodyText"/>
        <w:spacing w:before="5"/>
        <w:ind w:left="0"/>
        <w:jc w:val="left"/>
      </w:pPr>
    </w:p>
    <w:p w14:paraId="6B4F2A95" w14:textId="77777777" w:rsidR="00A878CF" w:rsidRDefault="00000000">
      <w:pPr>
        <w:pStyle w:val="Heading5"/>
        <w:spacing w:before="186"/>
      </w:pPr>
      <w:r>
        <w:rPr>
          <w:color w:val="886912"/>
        </w:rPr>
        <w:t xml:space="preserve">Sec. 706. </w:t>
      </w:r>
      <w:r>
        <w:rPr>
          <w:color w:val="1A1A1A"/>
        </w:rPr>
        <w:t>Phase 1 Public Safety Bridge: Pioneer Safety Infrastructure</w:t>
      </w:r>
    </w:p>
    <w:p w14:paraId="572195BB" w14:textId="77777777" w:rsidR="00A878CF"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3E7A0DA9" w14:textId="77777777" w:rsidR="00A878CF"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6B6AE75B" w14:textId="77777777" w:rsidR="00A878CF"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7F3A7B86" w14:textId="77777777" w:rsidR="00A878CF"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01A1D26C" w14:textId="77777777" w:rsidR="00A878CF" w:rsidRDefault="00000000">
      <w:pPr>
        <w:pStyle w:val="BodyText"/>
        <w:spacing w:before="95" w:line="285" w:lineRule="auto"/>
        <w:ind w:left="240" w:right="240"/>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As the permanent campus is constructed, the modular station is decommissioned and its reusable components </w:t>
      </w:r>
      <w:proofErr w:type="gramStart"/>
      <w:r>
        <w:rPr>
          <w:color w:val="2C2C2A"/>
        </w:rPr>
        <w:t>redeployed</w:t>
      </w:r>
      <w:proofErr w:type="gramEnd"/>
      <w:r>
        <w:rPr>
          <w:color w:val="2C2C2A"/>
        </w:rPr>
        <w:t xml:space="preserve"> to the next ACE city launch.</w:t>
      </w:r>
    </w:p>
    <w:p w14:paraId="38122DC3" w14:textId="77777777" w:rsidR="00A878CF" w:rsidRDefault="00000000">
      <w:pPr>
        <w:pStyle w:val="BodyText"/>
        <w:spacing w:before="95" w:line="285" w:lineRule="auto"/>
        <w:ind w:left="240" w:right="240"/>
      </w:pPr>
      <w:r>
        <w:rPr>
          <w:color w:val="2C2C2A"/>
        </w:rPr>
        <w:t xml:space="preserve">Capital cost of the modular safety station including structure, communications equipment, vehicles, and equipment: $300,000 to $500,000. Annual operating </w:t>
      </w:r>
      <w:proofErr w:type="gramStart"/>
      <w:r>
        <w:rPr>
          <w:color w:val="2C2C2A"/>
        </w:rPr>
        <w:t>cost including</w:t>
      </w:r>
      <w:proofErr w:type="gramEnd"/>
      <w:r>
        <w:rPr>
          <w:color w:val="2C2C2A"/>
        </w:rPr>
        <w:t xml:space="preserve"> personnel, vehicles, maintenance, and training: $1.5 million to $2.5 million for a pioneer community of up to 5,000 residents. These costs are included within the $20 million per-city Pioneer Healthcare Endowment as named line items.</w:t>
      </w:r>
    </w:p>
    <w:p w14:paraId="2C7251FB" w14:textId="77777777" w:rsidR="00A878CF" w:rsidRDefault="00000000">
      <w:pPr>
        <w:pStyle w:val="BodyText"/>
        <w:spacing w:before="95" w:line="285" w:lineRule="auto"/>
        <w:ind w:left="240" w:right="240"/>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w:t>
      </w:r>
      <w:r>
        <w:rPr>
          <w:color w:val="2C2C2A"/>
        </w:rPr>
        <w:lastRenderedPageBreak/>
        <w:t xml:space="preserve">Section 809, and the emergency transport fleet. A single emergency contact point for all safety, medical, and fire </w:t>
      </w:r>
      <w:proofErr w:type="gramStart"/>
      <w:r>
        <w:rPr>
          <w:color w:val="2C2C2A"/>
        </w:rPr>
        <w:t>response is</w:t>
      </w:r>
      <w:proofErr w:type="gramEnd"/>
      <w:r>
        <w:rPr>
          <w:color w:val="2C2C2A"/>
        </w:rPr>
        <w:t xml:space="preserve"> operational before the first pioneer arrives. Communications infrastructure </w:t>
      </w:r>
      <w:proofErr w:type="gramStart"/>
      <w:r>
        <w:rPr>
          <w:color w:val="2C2C2A"/>
        </w:rPr>
        <w:t>capital cost</w:t>
      </w:r>
      <w:proofErr w:type="gramEnd"/>
      <w:r>
        <w:rPr>
          <w:color w:val="2C2C2A"/>
        </w:rPr>
        <w:t>: $100,000 to $200,000 at Phase 1 scale.</w:t>
      </w:r>
    </w:p>
    <w:p w14:paraId="38BFDBB5" w14:textId="77777777" w:rsidR="00A878CF" w:rsidRDefault="00000000">
      <w:pPr>
        <w:pStyle w:val="BodyText"/>
        <w:spacing w:before="95" w:line="285" w:lineRule="auto"/>
        <w:ind w:left="240" w:right="240"/>
      </w:pPr>
      <w:r>
        <w:rPr>
          <w:b/>
          <w:bCs/>
          <w:color w:val="2C2C2A"/>
        </w:rPr>
        <w:t xml:space="preserve">D. Interim Community Safety Oversight. </w:t>
      </w:r>
      <w:r>
        <w:rPr>
          <w:color w:val="2C2C2A"/>
        </w:rPr>
        <w:t xml:space="preserve">The </w:t>
      </w:r>
      <w:proofErr w:type="gramStart"/>
      <w:r>
        <w:rPr>
          <w:color w:val="2C2C2A"/>
        </w:rPr>
        <w:t>full</w:t>
      </w:r>
      <w:proofErr w:type="gramEnd"/>
      <w:r>
        <w:rPr>
          <w:color w:val="2C2C2A"/>
        </w:rPr>
        <w:t xml:space="preserve">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335C7A35" w14:textId="77777777" w:rsidR="00A878CF"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7DC919B8" w14:textId="77777777" w:rsidR="00A878CF" w:rsidRDefault="00000000">
      <w:pPr>
        <w:pStyle w:val="BodyText"/>
        <w:spacing w:before="95" w:line="285" w:lineRule="auto"/>
        <w:ind w:left="240" w:right="240"/>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w:t>
      </w:r>
      <w:proofErr w:type="gramStart"/>
      <w:r>
        <w:rPr>
          <w:color w:val="2C2C2A"/>
        </w:rPr>
        <w:t>the civilization</w:t>
      </w:r>
      <w:proofErr w:type="gramEnd"/>
      <w:r>
        <w:rPr>
          <w:color w:val="2C2C2A"/>
        </w:rPr>
        <w:t xml:space="preserve"> to be built before they can live in it.</w:t>
      </w:r>
    </w:p>
    <w:p w14:paraId="26EC9936" w14:textId="77777777" w:rsidR="00A878CF" w:rsidRDefault="00000000">
      <w:pPr>
        <w:pStyle w:val="Heading3"/>
      </w:pPr>
      <w:r>
        <w:rPr>
          <w:color w:val="886912"/>
        </w:rPr>
        <w:t>TITLE VIII</w:t>
      </w:r>
    </w:p>
    <w:p w14:paraId="5DBE7FB6" w14:textId="77777777" w:rsidR="00A878CF" w:rsidRDefault="00000000">
      <w:pPr>
        <w:spacing w:before="65"/>
        <w:ind w:left="2645"/>
        <w:rPr>
          <w:b/>
          <w:sz w:val="30"/>
        </w:rPr>
      </w:pPr>
      <w:r>
        <w:rPr>
          <w:b/>
          <w:color w:val="1A1A1A"/>
          <w:sz w:val="30"/>
        </w:rPr>
        <w:t>HEALTHCARE AND WELLNESS</w:t>
      </w:r>
    </w:p>
    <w:p w14:paraId="703653D0" w14:textId="77777777" w:rsidR="00A878CF" w:rsidRDefault="00A878CF">
      <w:pPr>
        <w:pStyle w:val="BodyText"/>
        <w:ind w:left="0"/>
        <w:jc w:val="left"/>
        <w:rPr>
          <w:b/>
          <w:sz w:val="20"/>
        </w:rPr>
      </w:pPr>
    </w:p>
    <w:p w14:paraId="6F3A4593" w14:textId="77777777" w:rsidR="00A878CF" w:rsidRDefault="00000000">
      <w:pPr>
        <w:pStyle w:val="BodyText"/>
        <w:spacing w:before="5"/>
        <w:ind w:left="0"/>
        <w:jc w:val="left"/>
        <w:rPr>
          <w:b/>
          <w:sz w:val="17"/>
        </w:rPr>
      </w:pPr>
      <w:r>
        <w:pict w14:anchorId="0C9ED4AA">
          <v:line id="_x0000_s2070" style="position:absolute;z-index:251654144;mso-wrap-distance-left:0;mso-wrap-distance-right:0;mso-position-horizontal-relative:page" from="70.6pt,12.25pt" to="541.55pt,12.25pt" strokecolor="#886912" strokeweight=".48pt">
            <w10:wrap type="topAndBottom" anchorx="page"/>
          </v:line>
        </w:pict>
      </w:r>
    </w:p>
    <w:p w14:paraId="298C11B7" w14:textId="77777777" w:rsidR="00A878CF" w:rsidRDefault="00000000">
      <w:pPr>
        <w:pStyle w:val="Heading5"/>
        <w:spacing w:before="189"/>
      </w:pPr>
      <w:r>
        <w:rPr>
          <w:color w:val="886912"/>
        </w:rPr>
        <w:t xml:space="preserve">Sec. 801. </w:t>
      </w:r>
      <w:r>
        <w:rPr>
          <w:color w:val="1A1A1A"/>
        </w:rPr>
        <w:t>Foundational Philosophy</w:t>
      </w:r>
    </w:p>
    <w:p w14:paraId="7D904FF3" w14:textId="77777777" w:rsidR="00A878CF"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w:t>
      </w:r>
      <w:proofErr w:type="gramStart"/>
      <w:r>
        <w:rPr>
          <w:color w:val="2C2C2A"/>
        </w:rPr>
        <w:t>resident</w:t>
      </w:r>
      <w:proofErr w:type="gramEnd"/>
      <w:r>
        <w:rPr>
          <w:color w:val="2C2C2A"/>
        </w:rPr>
        <w:t xml:space="preserve">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w:t>
      </w:r>
      <w:r>
        <w:rPr>
          <w:color w:val="2C2C2A"/>
        </w:rPr>
        <w:lastRenderedPageBreak/>
        <w:t xml:space="preserve">facing Black and Native communities are the direct biological consequence of generational trauma, environmental racism, and medical neglect. ACE healthcare treats root causes, not only symptoms, </w:t>
      </w:r>
      <w:proofErr w:type="gramStart"/>
      <w:r>
        <w:rPr>
          <w:color w:val="2C2C2A"/>
        </w:rPr>
        <w:t>and</w:t>
      </w:r>
      <w:proofErr w:type="gramEnd"/>
      <w:r>
        <w:rPr>
          <w:color w:val="2C2C2A"/>
        </w:rPr>
        <w:t xml:space="preserve"> builds cultural trust as a clinical</w:t>
      </w:r>
      <w:r>
        <w:rPr>
          <w:color w:val="2C2C2A"/>
          <w:spacing w:val="-9"/>
        </w:rPr>
        <w:t xml:space="preserve"> </w:t>
      </w:r>
      <w:r>
        <w:rPr>
          <w:color w:val="2C2C2A"/>
        </w:rPr>
        <w:t>instrument.</w:t>
      </w:r>
    </w:p>
    <w:p w14:paraId="24581F81" w14:textId="77777777" w:rsidR="00A878CF" w:rsidRDefault="00A878CF">
      <w:pPr>
        <w:pStyle w:val="BodyText"/>
        <w:spacing w:before="6"/>
        <w:ind w:left="0"/>
        <w:jc w:val="left"/>
        <w:rPr>
          <w:sz w:val="25"/>
        </w:rPr>
      </w:pPr>
    </w:p>
    <w:p w14:paraId="63BD6603" w14:textId="77777777" w:rsidR="00A878CF" w:rsidRDefault="00000000">
      <w:pPr>
        <w:pStyle w:val="Heading5"/>
      </w:pPr>
      <w:r>
        <w:rPr>
          <w:color w:val="886912"/>
        </w:rPr>
        <w:t xml:space="preserve">Sec. 802. </w:t>
      </w:r>
      <w:r>
        <w:rPr>
          <w:color w:val="1A1A1A"/>
        </w:rPr>
        <w:t>ACE Healthcare Institutions - Phased Development</w:t>
      </w:r>
    </w:p>
    <w:p w14:paraId="73FF6C3C" w14:textId="77777777" w:rsidR="00A878CF" w:rsidRDefault="00000000">
      <w:pPr>
        <w:pStyle w:val="BodyText"/>
        <w:spacing w:before="124"/>
        <w:ind w:left="240"/>
        <w:jc w:val="left"/>
      </w:pPr>
      <w:r>
        <w:rPr>
          <w:color w:val="2C2C2A"/>
        </w:rPr>
        <w:t>ACE shall establish the following healthcare institutions in sequence:</w:t>
      </w:r>
    </w:p>
    <w:p w14:paraId="28E83043" w14:textId="77777777" w:rsidR="00A878CF" w:rsidRDefault="00A878CF">
      <w:pPr>
        <w:pStyle w:val="BodyText"/>
        <w:ind w:left="0"/>
        <w:jc w:val="left"/>
        <w:rPr>
          <w:sz w:val="20"/>
        </w:rPr>
      </w:pPr>
    </w:p>
    <w:p w14:paraId="6E90348E" w14:textId="77777777" w:rsidR="00A878CF" w:rsidRDefault="00000000">
      <w:pPr>
        <w:ind w:left="240"/>
        <w:rPr>
          <w:b/>
          <w:sz w:val="24"/>
        </w:rPr>
      </w:pPr>
      <w:r>
        <w:rPr>
          <w:b/>
          <w:color w:val="1A1A1A"/>
          <w:sz w:val="24"/>
        </w:rPr>
        <w:t>Phase 2 - ACE Community Health Clinic</w:t>
      </w:r>
    </w:p>
    <w:p w14:paraId="2D3D30F6" w14:textId="77777777" w:rsidR="00A878CF"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1F8C0D22" w14:textId="77777777" w:rsidR="00A878CF"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5AE09AEE" w14:textId="77777777" w:rsidR="00A878CF"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75A48489" w14:textId="77777777" w:rsidR="00A878CF"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437D6113" w14:textId="77777777" w:rsidR="00A878CF" w:rsidRDefault="00000000">
      <w:pPr>
        <w:pStyle w:val="ListParagraph"/>
        <w:numPr>
          <w:ilvl w:val="1"/>
          <w:numId w:val="4"/>
        </w:numPr>
        <w:tabs>
          <w:tab w:val="left" w:pos="960"/>
          <w:tab w:val="left" w:pos="961"/>
        </w:tabs>
        <w:spacing w:before="56"/>
        <w:jc w:val="left"/>
      </w:pPr>
      <w:r>
        <w:rPr>
          <w:color w:val="2C2C2A"/>
        </w:rPr>
        <w:t xml:space="preserve">Extended operating hours </w:t>
      </w:r>
      <w:proofErr w:type="gramStart"/>
      <w:r>
        <w:rPr>
          <w:color w:val="2C2C2A"/>
        </w:rPr>
        <w:t>of</w:t>
      </w:r>
      <w:proofErr w:type="gramEnd"/>
      <w:r>
        <w:rPr>
          <w:color w:val="2C2C2A"/>
        </w:rPr>
        <w:t xml:space="preserve"> not less than 7am to 9pm, seven days per</w:t>
      </w:r>
      <w:r>
        <w:rPr>
          <w:color w:val="2C2C2A"/>
          <w:spacing w:val="-40"/>
        </w:rPr>
        <w:t xml:space="preserve"> </w:t>
      </w:r>
      <w:r>
        <w:rPr>
          <w:color w:val="2C2C2A"/>
        </w:rPr>
        <w:t>week.</w:t>
      </w:r>
    </w:p>
    <w:p w14:paraId="3C01DF8F" w14:textId="77777777" w:rsidR="00A878CF" w:rsidRDefault="00A878CF">
      <w:pPr>
        <w:pStyle w:val="BodyText"/>
        <w:spacing w:before="9"/>
        <w:ind w:left="0"/>
        <w:jc w:val="left"/>
        <w:rPr>
          <w:sz w:val="19"/>
        </w:rPr>
      </w:pPr>
    </w:p>
    <w:p w14:paraId="2EEA39A2" w14:textId="77777777" w:rsidR="00A878CF" w:rsidRDefault="00000000">
      <w:pPr>
        <w:pStyle w:val="Heading4"/>
      </w:pPr>
      <w:r>
        <w:rPr>
          <w:color w:val="1A1A1A"/>
        </w:rPr>
        <w:t>Phase 3 - ACE Community Hospital</w:t>
      </w:r>
    </w:p>
    <w:p w14:paraId="6AB1B6AB" w14:textId="77777777" w:rsidR="00A878CF"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3EB9AE84" w14:textId="77777777" w:rsidR="00A878CF"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7468C31C" w14:textId="77777777" w:rsidR="00A878CF"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proofErr w:type="spellStart"/>
      <w:r>
        <w:rPr>
          <w:color w:val="2C2C2A"/>
        </w:rPr>
        <w:t>transfercapability</w:t>
      </w:r>
      <w:proofErr w:type="spellEnd"/>
      <w:r>
        <w:rPr>
          <w:color w:val="2C2C2A"/>
        </w:rPr>
        <w:t>.</w:t>
      </w:r>
    </w:p>
    <w:p w14:paraId="7211FC1C" w14:textId="77777777" w:rsidR="00A878CF" w:rsidRDefault="00A878CF">
      <w:pPr>
        <w:spacing w:line="285" w:lineRule="auto"/>
        <w:jc w:val="both"/>
        <w:sectPr w:rsidR="00A878CF">
          <w:pgSz w:w="12240" w:h="15840"/>
          <w:pgMar w:top="900" w:right="1180" w:bottom="900" w:left="1200" w:header="714" w:footer="707" w:gutter="0"/>
          <w:cols w:space="720"/>
        </w:sectPr>
      </w:pPr>
    </w:p>
    <w:p w14:paraId="3701B097" w14:textId="77777777" w:rsidR="00A878CF" w:rsidRDefault="00A878CF">
      <w:pPr>
        <w:pStyle w:val="BodyText"/>
        <w:spacing w:before="5"/>
        <w:ind w:left="0"/>
        <w:jc w:val="left"/>
        <w:rPr>
          <w:sz w:val="21"/>
        </w:rPr>
      </w:pPr>
    </w:p>
    <w:p w14:paraId="56E0526B" w14:textId="77777777" w:rsidR="00A878CF" w:rsidRDefault="00000000">
      <w:pPr>
        <w:pStyle w:val="Heading4"/>
        <w:spacing w:before="93"/>
      </w:pPr>
      <w:r>
        <w:rPr>
          <w:color w:val="1A1A1A"/>
        </w:rPr>
        <w:t>Phase 3–4 - ACE Specialty Facilities</w:t>
      </w:r>
    </w:p>
    <w:p w14:paraId="76C6AA3C" w14:textId="77777777" w:rsidR="00A878CF"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3E7DB80F" w14:textId="77777777" w:rsidR="00A878CF"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780ADF74" w14:textId="77777777" w:rsidR="00A878CF"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542B5455" w14:textId="77777777" w:rsidR="00A878CF" w:rsidRDefault="00A878CF">
      <w:pPr>
        <w:pStyle w:val="BodyText"/>
        <w:spacing w:before="11"/>
        <w:ind w:left="0"/>
        <w:jc w:val="left"/>
        <w:rPr>
          <w:sz w:val="25"/>
        </w:rPr>
      </w:pPr>
    </w:p>
    <w:p w14:paraId="1D4F3000" w14:textId="77777777" w:rsidR="00A878CF" w:rsidRDefault="00000000">
      <w:pPr>
        <w:pStyle w:val="Heading5"/>
      </w:pPr>
      <w:r>
        <w:rPr>
          <w:color w:val="886912"/>
        </w:rPr>
        <w:t xml:space="preserve">Sec. 803. </w:t>
      </w:r>
      <w:r>
        <w:rPr>
          <w:color w:val="1A1A1A"/>
        </w:rPr>
        <w:t>Maternal and Birth Health</w:t>
      </w:r>
    </w:p>
    <w:p w14:paraId="01F131CB" w14:textId="77777777" w:rsidR="00A878CF"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1D0FD84B" w14:textId="77777777" w:rsidR="00A878CF"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03E97AC9" w14:textId="77777777" w:rsidR="00A878CF"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2F182AB7" w14:textId="77777777" w:rsidR="00A878CF"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4D2B8313" w14:textId="77777777" w:rsidR="00A878CF"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19504C84" w14:textId="77777777" w:rsidR="00A878CF" w:rsidRDefault="00A878CF">
      <w:pPr>
        <w:pStyle w:val="BodyText"/>
        <w:ind w:left="0"/>
        <w:jc w:val="left"/>
        <w:rPr>
          <w:sz w:val="26"/>
        </w:rPr>
      </w:pPr>
    </w:p>
    <w:p w14:paraId="38942AE9" w14:textId="77777777" w:rsidR="00A878CF" w:rsidRDefault="00000000">
      <w:pPr>
        <w:pStyle w:val="Heading5"/>
      </w:pPr>
      <w:r>
        <w:rPr>
          <w:color w:val="886912"/>
        </w:rPr>
        <w:t xml:space="preserve">Sec. 804. </w:t>
      </w:r>
      <w:r>
        <w:rPr>
          <w:color w:val="1A1A1A"/>
        </w:rPr>
        <w:t>Mental Health and Historical Trauma</w:t>
      </w:r>
    </w:p>
    <w:p w14:paraId="273F0703" w14:textId="77777777" w:rsidR="00A878CF"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w:t>
      </w:r>
      <w:proofErr w:type="gramStart"/>
      <w:r>
        <w:rPr>
          <w:color w:val="2C2C2A"/>
        </w:rPr>
        <w:t>- located</w:t>
      </w:r>
      <w:proofErr w:type="gramEnd"/>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37FCB3D0" w14:textId="77777777" w:rsidR="00A878CF"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748B1577" w14:textId="77777777" w:rsidR="00A878CF"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6C36D72" w14:textId="77777777" w:rsidR="00A878CF" w:rsidRDefault="00A878CF">
      <w:pPr>
        <w:spacing w:line="285" w:lineRule="auto"/>
        <w:jc w:val="both"/>
        <w:sectPr w:rsidR="00A878CF">
          <w:pgSz w:w="12240" w:h="15840"/>
          <w:pgMar w:top="900" w:right="1180" w:bottom="900" w:left="1200" w:header="714" w:footer="707" w:gutter="0"/>
          <w:cols w:space="720"/>
        </w:sectPr>
      </w:pPr>
    </w:p>
    <w:p w14:paraId="624A6197" w14:textId="77777777" w:rsidR="00A878CF" w:rsidRDefault="00A878CF">
      <w:pPr>
        <w:pStyle w:val="BodyText"/>
        <w:ind w:left="0"/>
        <w:jc w:val="left"/>
        <w:rPr>
          <w:sz w:val="23"/>
        </w:rPr>
      </w:pPr>
    </w:p>
    <w:p w14:paraId="5A8EBA04" w14:textId="77777777" w:rsidR="00A878CF"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30831554" w14:textId="77777777" w:rsidR="00A878CF"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2FD6043E" w14:textId="77777777" w:rsidR="00A878CF"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406D985D" w14:textId="77777777" w:rsidR="00A878CF" w:rsidRDefault="00A878CF">
      <w:pPr>
        <w:pStyle w:val="BodyText"/>
        <w:spacing w:before="9"/>
        <w:ind w:left="0"/>
        <w:jc w:val="left"/>
        <w:rPr>
          <w:sz w:val="25"/>
        </w:rPr>
      </w:pPr>
    </w:p>
    <w:p w14:paraId="477AF975" w14:textId="77777777" w:rsidR="00A878CF" w:rsidRDefault="00000000">
      <w:pPr>
        <w:pStyle w:val="Heading5"/>
      </w:pPr>
      <w:r>
        <w:rPr>
          <w:color w:val="886912"/>
        </w:rPr>
        <w:t xml:space="preserve">Sec. 805. </w:t>
      </w:r>
      <w:r>
        <w:rPr>
          <w:color w:val="1A1A1A"/>
        </w:rPr>
        <w:t>Traditional Healing Integration Protocol</w:t>
      </w:r>
    </w:p>
    <w:p w14:paraId="53C0D6E4" w14:textId="77777777" w:rsidR="00A878CF"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2800DD6B" w14:textId="77777777" w:rsidR="00A878CF"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443B1DA0" w14:textId="77777777" w:rsidR="00A878CF"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2AEC4F1B" w14:textId="77777777" w:rsidR="00A878CF"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46A37954" w14:textId="77777777" w:rsidR="00A878CF"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0872600A" w14:textId="77777777" w:rsidR="00A878CF"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26DB0EEA" w14:textId="77777777" w:rsidR="00A878CF" w:rsidRDefault="00A878CF">
      <w:pPr>
        <w:pStyle w:val="BodyText"/>
        <w:spacing w:before="1"/>
        <w:ind w:left="0"/>
        <w:jc w:val="left"/>
        <w:rPr>
          <w:sz w:val="26"/>
        </w:rPr>
      </w:pPr>
    </w:p>
    <w:p w14:paraId="3CD7F216" w14:textId="77777777" w:rsidR="00A878CF" w:rsidRDefault="00000000">
      <w:pPr>
        <w:pStyle w:val="Heading5"/>
        <w:spacing w:before="1"/>
      </w:pPr>
      <w:r>
        <w:rPr>
          <w:color w:val="886912"/>
        </w:rPr>
        <w:t xml:space="preserve">Sec. 806. </w:t>
      </w:r>
      <w:r>
        <w:rPr>
          <w:color w:val="1A1A1A"/>
        </w:rPr>
        <w:t>Healthcare Workforce Development</w:t>
      </w:r>
    </w:p>
    <w:p w14:paraId="436F0FFB" w14:textId="77777777" w:rsidR="00A878CF" w:rsidRDefault="00000000">
      <w:pPr>
        <w:pStyle w:val="BodyText"/>
        <w:spacing w:before="123" w:line="285" w:lineRule="auto"/>
        <w:ind w:left="240" w:right="231"/>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w:t>
      </w:r>
      <w:proofErr w:type="gramStart"/>
      <w:r>
        <w:rPr>
          <w:color w:val="2C2C2A"/>
        </w:rPr>
        <w:t>a</w:t>
      </w:r>
      <w:r>
        <w:rPr>
          <w:color w:val="2C2C2A"/>
          <w:spacing w:val="-12"/>
        </w:rPr>
        <w:t xml:space="preserve"> </w:t>
      </w:r>
      <w:r>
        <w:rPr>
          <w:color w:val="2C2C2A"/>
        </w:rPr>
        <w:t>majority</w:t>
      </w:r>
      <w:r>
        <w:rPr>
          <w:color w:val="2C2C2A"/>
          <w:spacing w:val="-3"/>
        </w:rPr>
        <w:t xml:space="preserve"> </w:t>
      </w:r>
      <w:r>
        <w:rPr>
          <w:color w:val="2C2C2A"/>
        </w:rPr>
        <w:t>of</w:t>
      </w:r>
      <w:proofErr w:type="gramEnd"/>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16C4EFCC" w14:textId="77777777" w:rsidR="00A878CF" w:rsidRDefault="00A878CF">
      <w:pPr>
        <w:pStyle w:val="BodyText"/>
        <w:spacing w:before="1"/>
        <w:ind w:left="0"/>
        <w:jc w:val="left"/>
        <w:rPr>
          <w:sz w:val="26"/>
        </w:rPr>
      </w:pPr>
    </w:p>
    <w:p w14:paraId="1C300FE5" w14:textId="77777777" w:rsidR="00A878CF" w:rsidRDefault="00000000">
      <w:pPr>
        <w:pStyle w:val="Heading5"/>
      </w:pPr>
      <w:r>
        <w:rPr>
          <w:color w:val="886912"/>
        </w:rPr>
        <w:t xml:space="preserve">Sec. 807. </w:t>
      </w:r>
      <w:r>
        <w:rPr>
          <w:color w:val="1A1A1A"/>
        </w:rPr>
        <w:t>Biomedical Research Equity and the ACE Pharmacogenomics Standard</w:t>
      </w:r>
    </w:p>
    <w:p w14:paraId="7ADE932A" w14:textId="77777777" w:rsidR="00A878CF"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47C09D55" w14:textId="77777777" w:rsidR="00A878CF" w:rsidRDefault="00A878CF">
      <w:pPr>
        <w:spacing w:line="285" w:lineRule="auto"/>
        <w:sectPr w:rsidR="00A878CF">
          <w:pgSz w:w="12240" w:h="15840"/>
          <w:pgMar w:top="900" w:right="1180" w:bottom="900" w:left="1200" w:header="714" w:footer="707" w:gutter="0"/>
          <w:cols w:space="720"/>
        </w:sectPr>
      </w:pPr>
    </w:p>
    <w:p w14:paraId="43608F15" w14:textId="77777777" w:rsidR="00A878CF" w:rsidRDefault="00A878CF">
      <w:pPr>
        <w:pStyle w:val="BodyText"/>
        <w:spacing w:before="9"/>
        <w:ind w:left="0"/>
        <w:jc w:val="left"/>
      </w:pPr>
    </w:p>
    <w:p w14:paraId="6A5E0439" w14:textId="77777777" w:rsidR="00A878CF"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33D4F89E" w14:textId="77777777" w:rsidR="00A878CF" w:rsidRDefault="00000000">
      <w:pPr>
        <w:pStyle w:val="Heading4"/>
        <w:spacing w:before="181"/>
        <w:jc w:val="both"/>
      </w:pPr>
      <w:r>
        <w:rPr>
          <w:color w:val="1A1A1A"/>
        </w:rPr>
        <w:t>The research pipeline problem</w:t>
      </w:r>
    </w:p>
    <w:p w14:paraId="0C528D2F" w14:textId="77777777" w:rsidR="00A878CF" w:rsidRDefault="00000000">
      <w:pPr>
        <w:pStyle w:val="BodyText"/>
        <w:spacing w:before="101" w:line="285" w:lineRule="auto"/>
        <w:ind w:left="240" w:right="241"/>
      </w:pPr>
      <w:r>
        <w:rPr>
          <w:color w:val="2C2C2A"/>
        </w:rPr>
        <w:t xml:space="preserve">The standard preclinical research model relies on the C57BL/6 inbred laboratory </w:t>
      </w:r>
      <w:proofErr w:type="gramStart"/>
      <w:r>
        <w:rPr>
          <w:color w:val="2C2C2A"/>
        </w:rPr>
        <w:t>mouse,</w:t>
      </w:r>
      <w:proofErr w:type="gramEnd"/>
      <w:r>
        <w:rPr>
          <w:color w:val="2C2C2A"/>
        </w:rPr>
        <w:t xml:space="preserv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w:t>
      </w:r>
      <w:proofErr w:type="gramStart"/>
      <w:r>
        <w:rPr>
          <w:color w:val="2C2C2A"/>
        </w:rPr>
        <w:t>is</w:t>
      </w:r>
      <w:proofErr w:type="gramEnd"/>
      <w:r>
        <w:rPr>
          <w:color w:val="2C2C2A"/>
        </w:rPr>
        <w:t xml:space="preserve"> generated for a single, artificially uniform genetic background. This data is then extrapolated to human populations of profound genetic diversity without adequate validation across that diversity.</w:t>
      </w:r>
    </w:p>
    <w:p w14:paraId="55FEF800" w14:textId="77777777" w:rsidR="00A878CF"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317CED1F" w14:textId="77777777" w:rsidR="00A878CF" w:rsidRDefault="00000000">
      <w:pPr>
        <w:pStyle w:val="Heading4"/>
        <w:spacing w:before="176"/>
        <w:jc w:val="both"/>
      </w:pPr>
      <w:r>
        <w:rPr>
          <w:color w:val="1A1A1A"/>
        </w:rPr>
        <w:t>The genetic basis of differential drug response</w:t>
      </w:r>
    </w:p>
    <w:p w14:paraId="20A17EED" w14:textId="77777777" w:rsidR="00A878CF"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proofErr w:type="gramStart"/>
      <w:r>
        <w:rPr>
          <w:color w:val="2C2C2A"/>
        </w:rPr>
        <w:t>the</w:t>
      </w:r>
      <w:r>
        <w:rPr>
          <w:color w:val="2C2C2A"/>
          <w:spacing w:val="-17"/>
        </w:rPr>
        <w:t xml:space="preserve"> </w:t>
      </w:r>
      <w:r>
        <w:rPr>
          <w:color w:val="2C2C2A"/>
        </w:rPr>
        <w:t>majority</w:t>
      </w:r>
      <w:r>
        <w:rPr>
          <w:color w:val="2C2C2A"/>
          <w:spacing w:val="-14"/>
        </w:rPr>
        <w:t xml:space="preserve"> </w:t>
      </w:r>
      <w:r>
        <w:rPr>
          <w:color w:val="2C2C2A"/>
        </w:rPr>
        <w:t>of</w:t>
      </w:r>
      <w:proofErr w:type="gramEnd"/>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w:t>
      </w:r>
      <w:proofErr w:type="gramStart"/>
      <w:r>
        <w:rPr>
          <w:color w:val="2C2C2A"/>
        </w:rPr>
        <w:t>variant most common</w:t>
      </w:r>
      <w:proofErr w:type="gramEnd"/>
      <w:r>
        <w:rPr>
          <w:color w:val="2C2C2A"/>
        </w:rPr>
        <w:t xml:space="preserve">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6E8F1A91" w14:textId="77777777" w:rsidR="00A878CF"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02FB3007" w14:textId="77777777" w:rsidR="00A878CF" w:rsidRDefault="00000000">
      <w:pPr>
        <w:pStyle w:val="Heading4"/>
        <w:spacing w:before="179"/>
        <w:jc w:val="both"/>
      </w:pPr>
      <w:r>
        <w:rPr>
          <w:color w:val="1A1A1A"/>
        </w:rPr>
        <w:t>The ACE pharmaceutical standard</w:t>
      </w:r>
    </w:p>
    <w:p w14:paraId="796E400D" w14:textId="77777777" w:rsidR="00A878CF"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159C25D1" w14:textId="77777777" w:rsidR="00A878CF"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22638D7B" w14:textId="77777777" w:rsidR="00A878CF" w:rsidRDefault="00000000">
      <w:pPr>
        <w:pStyle w:val="ListParagraph"/>
        <w:numPr>
          <w:ilvl w:val="1"/>
          <w:numId w:val="4"/>
        </w:numPr>
        <w:tabs>
          <w:tab w:val="left" w:pos="960"/>
          <w:tab w:val="left" w:pos="961"/>
        </w:tabs>
        <w:spacing w:line="285" w:lineRule="auto"/>
        <w:ind w:right="236"/>
        <w:jc w:val="left"/>
      </w:pPr>
      <w:r>
        <w:rPr>
          <w:color w:val="2C2C2A"/>
        </w:rPr>
        <w:t>Flagging any drug whose approval trial population was less than ten percent (10%) Black or Indigenous, or for which no published pharmacogenomic subgroup analysis exists, for</w:t>
      </w:r>
    </w:p>
    <w:p w14:paraId="60377741" w14:textId="77777777" w:rsidR="00A878CF" w:rsidRDefault="00A878CF">
      <w:pPr>
        <w:spacing w:line="285" w:lineRule="auto"/>
        <w:sectPr w:rsidR="00A878CF">
          <w:pgSz w:w="12240" w:h="15840"/>
          <w:pgMar w:top="900" w:right="1180" w:bottom="900" w:left="1200" w:header="714" w:footer="707" w:gutter="0"/>
          <w:cols w:space="720"/>
        </w:sectPr>
      </w:pPr>
    </w:p>
    <w:p w14:paraId="4AE6F512" w14:textId="77777777" w:rsidR="00A878CF" w:rsidRDefault="00A878CF">
      <w:pPr>
        <w:pStyle w:val="BodyText"/>
        <w:ind w:left="0"/>
        <w:jc w:val="left"/>
        <w:rPr>
          <w:sz w:val="23"/>
        </w:rPr>
      </w:pPr>
    </w:p>
    <w:p w14:paraId="19548211" w14:textId="77777777" w:rsidR="00A878CF" w:rsidRDefault="00000000">
      <w:pPr>
        <w:pStyle w:val="BodyText"/>
        <w:spacing w:before="93"/>
        <w:jc w:val="left"/>
      </w:pPr>
      <w:r>
        <w:rPr>
          <w:color w:val="2C2C2A"/>
        </w:rPr>
        <w:t>enhanced monitoring and alternative consideration;</w:t>
      </w:r>
    </w:p>
    <w:p w14:paraId="5A0E8770" w14:textId="77777777" w:rsidR="00A878CF"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7A6EB58A" w14:textId="77777777" w:rsidR="00A878CF"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043777E2" w14:textId="77777777" w:rsidR="00A878CF"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5EFEB93F" w14:textId="77777777" w:rsidR="00A878CF" w:rsidRDefault="00000000">
      <w:pPr>
        <w:pStyle w:val="Heading4"/>
        <w:spacing w:before="176"/>
      </w:pPr>
      <w:r>
        <w:rPr>
          <w:color w:val="1A1A1A"/>
        </w:rPr>
        <w:t>The ACE Medical Research Institute mandate</w:t>
      </w:r>
    </w:p>
    <w:p w14:paraId="6D157CCD" w14:textId="77777777" w:rsidR="00A878CF"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6C61B949" w14:textId="77777777" w:rsidR="00A878CF"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7C0E0640" w14:textId="77777777" w:rsidR="00A878CF"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4112B245" w14:textId="77777777" w:rsidR="00A878CF"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054DE600" w14:textId="77777777" w:rsidR="00A878CF"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187D34D1" w14:textId="77777777" w:rsidR="00A878CF"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165FECDA" w14:textId="77777777" w:rsidR="00A878CF" w:rsidRDefault="00000000">
      <w:pPr>
        <w:pStyle w:val="Heading4"/>
        <w:spacing w:before="177"/>
      </w:pPr>
      <w:r>
        <w:rPr>
          <w:color w:val="1A1A1A"/>
        </w:rPr>
        <w:t>ACE medical education standard</w:t>
      </w:r>
    </w:p>
    <w:p w14:paraId="790E2023" w14:textId="77777777" w:rsidR="00A878CF" w:rsidRDefault="00000000">
      <w:pPr>
        <w:pStyle w:val="BodyText"/>
        <w:spacing w:before="103" w:line="285" w:lineRule="auto"/>
        <w:ind w:left="240" w:right="242"/>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2DF3E0B8" w14:textId="77777777" w:rsidR="00A878CF" w:rsidRDefault="00000000">
      <w:pPr>
        <w:pStyle w:val="Heading5"/>
        <w:spacing w:before="153"/>
      </w:pPr>
      <w:r>
        <w:rPr>
          <w:color w:val="886912"/>
        </w:rPr>
        <w:t xml:space="preserve">Sec. 808. </w:t>
      </w:r>
      <w:r>
        <w:rPr>
          <w:color w:val="1A1A1A"/>
        </w:rPr>
        <w:t>ACE MediSave Program</w:t>
      </w:r>
    </w:p>
    <w:p w14:paraId="0000AC05" w14:textId="77777777" w:rsidR="00A878CF" w:rsidRDefault="00000000">
      <w:pPr>
        <w:pStyle w:val="BodyText"/>
        <w:spacing w:before="124" w:line="285" w:lineRule="auto"/>
        <w:ind w:left="240" w:right="242"/>
      </w:pPr>
      <w:r>
        <w:rPr>
          <w:color w:val="2C2C2A"/>
        </w:rPr>
        <w:t xml:space="preserve">The ACE MediSave Account, a sub-account of each resident’s ACE-CPF, shall serve as the primary mechanism for financing healthcare costs within ACE Territory. The ACE MediSave </w:t>
      </w:r>
      <w:r>
        <w:rPr>
          <w:color w:val="2C2C2A"/>
        </w:rPr>
        <w:lastRenderedPageBreak/>
        <w:t>Program shall function as follows:</w:t>
      </w:r>
    </w:p>
    <w:p w14:paraId="34D3DFA2" w14:textId="77777777" w:rsidR="00A878CF"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3F371CF3" w14:textId="77777777" w:rsidR="00A878CF"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405E6866" w14:textId="77777777" w:rsidR="00A878CF"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00D7EDE5" w14:textId="77777777" w:rsidR="00A878CF"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76CE1FB0" w14:textId="77777777" w:rsidR="00A878CF"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5CA2974D" w14:textId="77777777" w:rsidR="00A878CF" w:rsidRDefault="00A878CF">
      <w:pPr>
        <w:pStyle w:val="BodyText"/>
        <w:spacing w:before="9"/>
        <w:ind w:left="0"/>
        <w:jc w:val="left"/>
        <w:rPr>
          <w:sz w:val="25"/>
        </w:rPr>
      </w:pPr>
    </w:p>
    <w:p w14:paraId="64934DCC" w14:textId="77777777" w:rsidR="00A878CF" w:rsidRDefault="00000000">
      <w:pPr>
        <w:pStyle w:val="Heading5"/>
        <w:spacing w:before="186"/>
      </w:pPr>
      <w:r>
        <w:rPr>
          <w:color w:val="886912"/>
        </w:rPr>
        <w:t xml:space="preserve">Sec. 809. </w:t>
      </w:r>
      <w:r>
        <w:rPr>
          <w:color w:val="1A1A1A"/>
        </w:rPr>
        <w:t>Phase 1 Healthcare Bridge: Pioneer Medical Infrastructure</w:t>
      </w:r>
    </w:p>
    <w:p w14:paraId="021C6960" w14:textId="77777777" w:rsidR="00A878CF"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7032852" w14:textId="77777777" w:rsidR="00A878CF"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6F2E9E37" w14:textId="77777777" w:rsidR="00A878CF" w:rsidRDefault="00000000">
      <w:pPr>
        <w:pStyle w:val="BodyText"/>
        <w:spacing w:before="95" w:line="285" w:lineRule="auto"/>
        <w:ind w:left="240" w:right="240"/>
      </w:pPr>
      <w:r>
        <w:rPr>
          <w:b/>
          <w:bCs/>
          <w:color w:val="2C2C2A"/>
        </w:rPr>
        <w:t xml:space="preserve">A. Mobile Clinical Unit Fleet. </w:t>
      </w:r>
      <w:r>
        <w:rPr>
          <w:color w:val="2C2C2A"/>
        </w:rPr>
        <w:t>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Each unit is staffed by a physician or nurse practitioner, a registered nurse, a medical assistant, and a community health worker trained in the cultural and historical health context of ACE communities.</w:t>
      </w:r>
    </w:p>
    <w:p w14:paraId="6A789F4F" w14:textId="77777777" w:rsidR="00A878CF" w:rsidRDefault="00000000">
      <w:pPr>
        <w:pStyle w:val="BodyText"/>
        <w:spacing w:before="95" w:line="285" w:lineRule="auto"/>
        <w:ind w:left="240" w:right="240"/>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w:t>
      </w:r>
      <w:proofErr w:type="gramStart"/>
      <w:r>
        <w:rPr>
          <w:color w:val="2C2C2A"/>
        </w:rPr>
        <w:t>the</w:t>
      </w:r>
      <w:proofErr w:type="gramEnd"/>
      <w:r>
        <w:rPr>
          <w:color w:val="2C2C2A"/>
        </w:rPr>
        <w:t xml:space="preserve"> permanent medical facility. As construction of permanent buildings proceeds and clinical </w:t>
      </w:r>
      <w:r>
        <w:rPr>
          <w:color w:val="2C2C2A"/>
        </w:rPr>
        <w:lastRenderedPageBreak/>
        <w:t>services move into permanent facilities, the mobile units are redeployed to the next ACE city being launched. The capital cost of the mobile unit fleet is a one-time network investment that rotates through the replication cycle rather than a per-city expense.</w:t>
      </w:r>
    </w:p>
    <w:p w14:paraId="3084994E" w14:textId="77777777" w:rsidR="00A878CF" w:rsidRDefault="00000000">
      <w:pPr>
        <w:pStyle w:val="BodyText"/>
        <w:spacing w:before="95" w:line="285" w:lineRule="auto"/>
        <w:ind w:left="240" w:right="240"/>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w:t>
      </w:r>
      <w:proofErr w:type="gramStart"/>
      <w:r>
        <w:rPr>
          <w:color w:val="2C2C2A"/>
        </w:rPr>
        <w:t>cost</w:t>
      </w:r>
      <w:proofErr w:type="gramEnd"/>
      <w:r>
        <w:rPr>
          <w:color w:val="2C2C2A"/>
        </w:rPr>
        <w:t xml:space="preserve"> per unit: $1 million to $1.2 million. Annual operating cost per unit including staffing, supplies, maintenance, and pharmacy: $1.5 million.</w:t>
      </w:r>
    </w:p>
    <w:p w14:paraId="69FA059F" w14:textId="77777777" w:rsidR="00A878CF"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37B69F1F" w14:textId="77777777" w:rsidR="00A878CF"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7403337D" w14:textId="77777777" w:rsidR="00A878CF" w:rsidRDefault="00000000">
      <w:pPr>
        <w:pStyle w:val="ListParagraph"/>
        <w:numPr>
          <w:ilvl w:val="0"/>
          <w:numId w:val="1"/>
        </w:numPr>
        <w:spacing w:before="98" w:line="285" w:lineRule="auto"/>
        <w:ind w:right="240"/>
        <w:jc w:val="both"/>
      </w:pPr>
      <w:r>
        <w:rPr>
          <w:color w:val="2C2C2A"/>
        </w:rPr>
        <w:t xml:space="preserve">A ground ambulance fleet of not fewer than three fully equipped emergency medical vehicles stationed within ACE Territory, </w:t>
      </w:r>
      <w:proofErr w:type="gramStart"/>
      <w:r>
        <w:rPr>
          <w:color w:val="2C2C2A"/>
        </w:rPr>
        <w:t>staffed at all times</w:t>
      </w:r>
      <w:proofErr w:type="gramEnd"/>
      <w:r>
        <w:rPr>
          <w:color w:val="2C2C2A"/>
        </w:rPr>
        <w:t xml:space="preserve"> by licensed emergency medical technicians. Capital cost per vehicle: $200,000 to $250,000. Annual operating cost per vehicle including staffing, maintenance, and supplies: $350,000.</w:t>
      </w:r>
    </w:p>
    <w:p w14:paraId="39DB2A56" w14:textId="77777777" w:rsidR="00A878CF"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27F3FCAF" w14:textId="77777777" w:rsidR="00A878CF" w:rsidRDefault="00000000">
      <w:pPr>
        <w:pStyle w:val="BodyText"/>
        <w:spacing w:before="95" w:line="285" w:lineRule="auto"/>
        <w:ind w:left="240" w:right="240"/>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w:t>
      </w:r>
      <w:proofErr w:type="gramStart"/>
      <w:r>
        <w:rPr>
          <w:color w:val="2C2C2A"/>
        </w:rPr>
        <w:t>cost:</w:t>
      </w:r>
      <w:proofErr w:type="gramEnd"/>
      <w:r>
        <w:rPr>
          <w:color w:val="2C2C2A"/>
        </w:rPr>
        <w:t xml:space="preserve"> $1 million to $1.5 million per city </w:t>
      </w:r>
      <w:proofErr w:type="gramStart"/>
      <w:r>
        <w:rPr>
          <w:color w:val="2C2C2A"/>
        </w:rPr>
        <w:t>at Phase</w:t>
      </w:r>
      <w:proofErr w:type="gramEnd"/>
      <w:r>
        <w:rPr>
          <w:color w:val="2C2C2A"/>
        </w:rPr>
        <w:t xml:space="preserve"> 1 population scale.</w:t>
      </w:r>
    </w:p>
    <w:p w14:paraId="56319E70" w14:textId="77777777" w:rsidR="00A878CF"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489818DC" w14:textId="77777777" w:rsidR="00A878CF" w:rsidRDefault="00000000">
      <w:pPr>
        <w:pStyle w:val="BodyText"/>
        <w:spacing w:before="95" w:line="285" w:lineRule="auto"/>
        <w:ind w:left="240" w:right="240"/>
      </w:pPr>
      <w:r>
        <w:rPr>
          <w:color w:val="2C2C2A"/>
        </w:rPr>
        <w:t xml:space="preserve">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w:t>
      </w:r>
      <w:r>
        <w:rPr>
          <w:color w:val="2C2C2A"/>
        </w:rPr>
        <w:lastRenderedPageBreak/>
        <w:t>costs, equipment failure, and population growth above projections. The $20 million per-city figure is calibrated to 2026 dollars and shall be adjusted for inflation in each subsequent city launch.</w:t>
      </w:r>
    </w:p>
    <w:p w14:paraId="0DFE9886" w14:textId="77777777" w:rsidR="00A878CF"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7B2E1608" w14:textId="77777777" w:rsidR="00A878CF"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32102A71" w14:textId="77777777" w:rsidR="00A878CF"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3138FC81" w14:textId="77777777" w:rsidR="00A878CF"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723BB754" w14:textId="77777777" w:rsidR="00A878CF" w:rsidRDefault="00000000">
      <w:pPr>
        <w:pStyle w:val="BodyText"/>
        <w:spacing w:before="95" w:line="285" w:lineRule="auto"/>
        <w:ind w:left="240" w:right="240"/>
      </w:pPr>
      <w:r>
        <w:rPr>
          <w:b/>
          <w:bCs/>
          <w:color w:val="2C2C2A"/>
        </w:rPr>
        <w:t xml:space="preserve">F. MediSave Phase-In Threshold. </w:t>
      </w:r>
      <w:r>
        <w:rPr>
          <w:color w:val="2C2C2A"/>
        </w:rPr>
        <w:t>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77F502E1" w14:textId="77777777" w:rsidR="00A878CF" w:rsidRDefault="00A878CF">
      <w:pPr>
        <w:spacing w:line="285" w:lineRule="auto"/>
        <w:sectPr w:rsidR="00A878CF">
          <w:pgSz w:w="12240" w:h="15840"/>
          <w:pgMar w:top="900" w:right="1180" w:bottom="900" w:left="1200" w:header="714" w:footer="707" w:gutter="0"/>
          <w:cols w:space="720"/>
        </w:sectPr>
      </w:pPr>
    </w:p>
    <w:p w14:paraId="0D7C6B33" w14:textId="77777777" w:rsidR="00A878CF" w:rsidRDefault="00A878CF">
      <w:pPr>
        <w:pStyle w:val="BodyText"/>
        <w:spacing w:before="2"/>
        <w:ind w:left="0"/>
        <w:jc w:val="left"/>
        <w:rPr>
          <w:sz w:val="20"/>
        </w:rPr>
      </w:pPr>
    </w:p>
    <w:p w14:paraId="792947EF" w14:textId="77777777" w:rsidR="00A878CF" w:rsidRDefault="00000000">
      <w:pPr>
        <w:pStyle w:val="Heading3"/>
        <w:spacing w:before="91"/>
        <w:ind w:right="378"/>
      </w:pPr>
      <w:r>
        <w:rPr>
          <w:color w:val="886912"/>
        </w:rPr>
        <w:t>TITLE IX</w:t>
      </w:r>
    </w:p>
    <w:p w14:paraId="3FB995CF" w14:textId="77777777" w:rsidR="00A878CF" w:rsidRDefault="00000000">
      <w:pPr>
        <w:spacing w:before="64"/>
        <w:ind w:left="1802"/>
        <w:rPr>
          <w:b/>
          <w:sz w:val="30"/>
        </w:rPr>
      </w:pPr>
      <w:r>
        <w:rPr>
          <w:b/>
          <w:color w:val="1A1A1A"/>
          <w:sz w:val="30"/>
        </w:rPr>
        <w:t>GOVERNANCE AND LEGAL SOVEREIGNTY</w:t>
      </w:r>
    </w:p>
    <w:p w14:paraId="4DB4F4F3" w14:textId="77777777" w:rsidR="00A878CF" w:rsidRDefault="00A878CF">
      <w:pPr>
        <w:pStyle w:val="BodyText"/>
        <w:ind w:left="0"/>
        <w:jc w:val="left"/>
        <w:rPr>
          <w:b/>
          <w:sz w:val="20"/>
        </w:rPr>
      </w:pPr>
    </w:p>
    <w:p w14:paraId="3225E472" w14:textId="77777777" w:rsidR="00A878CF" w:rsidRDefault="00000000">
      <w:pPr>
        <w:pStyle w:val="BodyText"/>
        <w:spacing w:before="2"/>
        <w:ind w:left="0"/>
        <w:jc w:val="left"/>
        <w:rPr>
          <w:b/>
          <w:sz w:val="17"/>
        </w:rPr>
      </w:pPr>
      <w:r>
        <w:pict w14:anchorId="4451270B">
          <v:line id="_x0000_s2069" style="position:absolute;z-index:251655168;mso-wrap-distance-left:0;mso-wrap-distance-right:0;mso-position-horizontal-relative:page" from="70.6pt,12.1pt" to="541.55pt,12.1pt" strokecolor="#886912" strokeweight=".48pt">
            <w10:wrap type="topAndBottom" anchorx="page"/>
          </v:line>
        </w:pict>
      </w:r>
    </w:p>
    <w:p w14:paraId="72B9BEE8" w14:textId="77777777" w:rsidR="00A878CF" w:rsidRDefault="00000000">
      <w:pPr>
        <w:pStyle w:val="Heading5"/>
        <w:spacing w:before="186"/>
      </w:pPr>
      <w:r>
        <w:rPr>
          <w:color w:val="886912"/>
        </w:rPr>
        <w:t xml:space="preserve">Sec. 901. </w:t>
      </w:r>
      <w:r>
        <w:rPr>
          <w:color w:val="1A1A1A"/>
        </w:rPr>
        <w:t>The ACE Governing Charter (Cross-Reference to Title XX)</w:t>
      </w:r>
    </w:p>
    <w:p w14:paraId="5ADDADC9" w14:textId="77777777" w:rsidR="00A878CF"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0560DA41" w14:textId="77777777" w:rsidR="00A878CF"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6FA1A81B" w14:textId="77777777" w:rsidR="00A878CF" w:rsidRDefault="00000000">
      <w:pPr>
        <w:pStyle w:val="Heading5"/>
        <w:spacing w:before="186"/>
      </w:pPr>
      <w:r>
        <w:rPr>
          <w:color w:val="886912"/>
        </w:rPr>
        <w:t xml:space="preserve">Sec. 902. </w:t>
      </w:r>
      <w:r>
        <w:rPr>
          <w:color w:val="1A1A1A"/>
        </w:rPr>
        <w:t>External Political Strategy: The Four-Track Framework</w:t>
      </w:r>
    </w:p>
    <w:p w14:paraId="27BB125D" w14:textId="77777777" w:rsidR="00A878CF" w:rsidRDefault="00A878CF">
      <w:pPr>
        <w:pStyle w:val="BodyText"/>
        <w:spacing w:before="3"/>
        <w:ind w:left="0"/>
        <w:jc w:val="left"/>
        <w:rPr>
          <w:b/>
          <w:sz w:val="32"/>
        </w:rPr>
      </w:pPr>
    </w:p>
    <w:p w14:paraId="4EBC4BAE" w14:textId="77777777" w:rsidR="00A878CF"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w:t>
      </w:r>
      <w:proofErr w:type="gramStart"/>
      <w:r>
        <w:rPr>
          <w:color w:val="2C2C2A"/>
        </w:rPr>
        <w:t>shall</w:t>
      </w:r>
      <w:proofErr w:type="gramEnd"/>
      <w:r>
        <w:rPr>
          <w:color w:val="2C2C2A"/>
        </w:rPr>
        <w:t xml:space="preserve"> include:</w:t>
      </w:r>
    </w:p>
    <w:p w14:paraId="28B04082" w14:textId="77777777" w:rsidR="00A878CF"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0CA77D18" w14:textId="77777777" w:rsidR="00A878CF"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1076A83C" w14:textId="77777777" w:rsidR="00A878CF"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3320C736" w14:textId="77777777" w:rsidR="00A878CF"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0B872C0D" w14:textId="77777777" w:rsidR="00A878CF" w:rsidRDefault="00000000">
      <w:pPr>
        <w:pStyle w:val="BodyText"/>
        <w:spacing w:before="95" w:line="285" w:lineRule="auto"/>
        <w:ind w:left="240" w:right="240"/>
      </w:pPr>
      <w:r>
        <w:rPr>
          <w:color w:val="2C2C2A"/>
        </w:rPr>
        <w:t xml:space="preserve">ACE’s external political strategy operates simultaneously across three domestic tracks and one </w:t>
      </w:r>
      <w:r>
        <w:rPr>
          <w:color w:val="2C2C2A"/>
        </w:rPr>
        <w:lastRenderedPageBreak/>
        <w:t>international track, each established in detail in the Titles that follow this one. This Section serves as the coordinating framework that ties those tracks together and ensures that each reinforces the others rather than competing with them.</w:t>
      </w:r>
    </w:p>
    <w:p w14:paraId="5BB1A27F" w14:textId="77777777" w:rsidR="00A878CF" w:rsidRDefault="00000000">
      <w:pPr>
        <w:pStyle w:val="BodyText"/>
        <w:spacing w:before="95" w:line="285" w:lineRule="auto"/>
        <w:ind w:left="240" w:right="240"/>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w:t>
      </w:r>
      <w:proofErr w:type="gramStart"/>
      <w:r>
        <w:rPr>
          <w:color w:val="2C2C2A"/>
        </w:rPr>
        <w:t>argument</w:t>
      </w:r>
      <w:proofErr w:type="gramEnd"/>
      <w:r>
        <w:rPr>
          <w:color w:val="2C2C2A"/>
        </w:rPr>
        <w:t>.</w:t>
      </w:r>
    </w:p>
    <w:p w14:paraId="48B3CFAF" w14:textId="77777777" w:rsidR="00A878CF"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ten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3533357B" w14:textId="77777777" w:rsidR="00A878CF"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08977F69" w14:textId="77777777" w:rsidR="00A878CF"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36FF9CD0" w14:textId="77777777" w:rsidR="00A878CF"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072F9DD9" w14:textId="77777777" w:rsidR="00A878CF" w:rsidRDefault="00A878CF">
      <w:pPr>
        <w:spacing w:line="285" w:lineRule="auto"/>
        <w:jc w:val="both"/>
        <w:sectPr w:rsidR="00A878CF">
          <w:pgSz w:w="12240" w:h="15840"/>
          <w:pgMar w:top="900" w:right="1180" w:bottom="900" w:left="1200" w:header="714" w:footer="707" w:gutter="0"/>
          <w:cols w:space="720"/>
        </w:sectPr>
      </w:pPr>
    </w:p>
    <w:p w14:paraId="48C74FD8" w14:textId="77777777" w:rsidR="00A878CF" w:rsidRDefault="00A878CF">
      <w:pPr>
        <w:pStyle w:val="BodyText"/>
        <w:ind w:left="0"/>
        <w:jc w:val="left"/>
        <w:rPr>
          <w:sz w:val="20"/>
        </w:rPr>
      </w:pPr>
    </w:p>
    <w:p w14:paraId="214EEC49" w14:textId="77777777" w:rsidR="00A878CF" w:rsidRDefault="00A878CF">
      <w:pPr>
        <w:pStyle w:val="BodyText"/>
        <w:spacing w:before="5"/>
        <w:ind w:left="0"/>
        <w:jc w:val="left"/>
      </w:pPr>
    </w:p>
    <w:p w14:paraId="6BCB65B0" w14:textId="77777777" w:rsidR="00A878CF" w:rsidRDefault="00000000">
      <w:pPr>
        <w:pStyle w:val="Heading3"/>
        <w:ind w:right="379"/>
      </w:pPr>
      <w:r>
        <w:rPr>
          <w:color w:val="886912"/>
        </w:rPr>
        <w:t>TITLE X</w:t>
      </w:r>
    </w:p>
    <w:p w14:paraId="7509017A" w14:textId="77777777" w:rsidR="00A878CF" w:rsidRDefault="00000000">
      <w:pPr>
        <w:spacing w:before="65"/>
        <w:ind w:left="370" w:right="392"/>
        <w:jc w:val="center"/>
        <w:rPr>
          <w:b/>
          <w:sz w:val="30"/>
        </w:rPr>
      </w:pPr>
      <w:r>
        <w:rPr>
          <w:b/>
          <w:color w:val="1A1A1A"/>
          <w:sz w:val="30"/>
        </w:rPr>
        <w:t>FOOD SOVEREIGNTY, AGRICULTURE, AND ENVIRONMENTAL STEWARDSHIP</w:t>
      </w:r>
    </w:p>
    <w:p w14:paraId="758A9EED" w14:textId="77777777" w:rsidR="00A878CF" w:rsidRDefault="00A878CF">
      <w:pPr>
        <w:pStyle w:val="BodyText"/>
        <w:ind w:left="0"/>
        <w:jc w:val="left"/>
        <w:rPr>
          <w:b/>
          <w:sz w:val="20"/>
        </w:rPr>
      </w:pPr>
    </w:p>
    <w:p w14:paraId="61FFE2CE" w14:textId="77777777" w:rsidR="00A878CF" w:rsidRDefault="00000000">
      <w:pPr>
        <w:pStyle w:val="BodyText"/>
        <w:spacing w:before="6"/>
        <w:ind w:left="0"/>
        <w:jc w:val="left"/>
        <w:rPr>
          <w:b/>
          <w:sz w:val="17"/>
        </w:rPr>
      </w:pPr>
      <w:r>
        <w:pict w14:anchorId="7853AE0E">
          <v:line id="_x0000_s2068" style="position:absolute;z-index:251656192;mso-wrap-distance-left:0;mso-wrap-distance-right:0;mso-position-horizontal-relative:page" from="70.6pt,12.3pt" to="541.55pt,12.3pt" strokecolor="#886912" strokeweight=".48pt">
            <w10:wrap type="topAndBottom" anchorx="page"/>
          </v:line>
        </w:pict>
      </w:r>
    </w:p>
    <w:p w14:paraId="30ACEAA7" w14:textId="77777777" w:rsidR="00A878CF" w:rsidRDefault="00000000">
      <w:pPr>
        <w:pStyle w:val="Heading5"/>
        <w:spacing w:before="186"/>
      </w:pPr>
      <w:r>
        <w:rPr>
          <w:color w:val="886912"/>
        </w:rPr>
        <w:t xml:space="preserve">Sec. 1001. </w:t>
      </w:r>
      <w:r>
        <w:rPr>
          <w:color w:val="1A1A1A"/>
        </w:rPr>
        <w:t>The Native Agricultural Sovereignty Principle</w:t>
      </w:r>
    </w:p>
    <w:p w14:paraId="74B2DF22" w14:textId="77777777" w:rsidR="00A878CF"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w:t>
      </w:r>
      <w:proofErr w:type="gramStart"/>
      <w:r>
        <w:rPr>
          <w:color w:val="2C2C2A"/>
        </w:rPr>
        <w:t>the senior</w:t>
      </w:r>
      <w:proofErr w:type="gramEnd"/>
      <w:r>
        <w:rPr>
          <w:color w:val="2C2C2A"/>
        </w:rPr>
        <w:t xml:space="preserve">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0D270CB9" w14:textId="77777777" w:rsidR="00A878CF"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2E1FC1F1" w14:textId="77777777" w:rsidR="00A878CF" w:rsidRDefault="00A878CF">
      <w:pPr>
        <w:pStyle w:val="BodyText"/>
        <w:spacing w:before="2"/>
        <w:ind w:left="0"/>
        <w:jc w:val="left"/>
        <w:rPr>
          <w:sz w:val="25"/>
        </w:rPr>
      </w:pPr>
    </w:p>
    <w:p w14:paraId="135FFEE3" w14:textId="77777777" w:rsidR="00A878CF" w:rsidRDefault="00000000">
      <w:pPr>
        <w:pStyle w:val="Heading5"/>
      </w:pPr>
      <w:r>
        <w:rPr>
          <w:color w:val="886912"/>
        </w:rPr>
        <w:t xml:space="preserve">Sec. 1002. </w:t>
      </w:r>
      <w:r>
        <w:rPr>
          <w:color w:val="1A1A1A"/>
        </w:rPr>
        <w:t>ACE Agricultural Cooperative - Structure and Tribal Equity</w:t>
      </w:r>
    </w:p>
    <w:p w14:paraId="64C2171D" w14:textId="77777777" w:rsidR="00A878CF"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04FDACC6" w14:textId="77777777" w:rsidR="00A878CF"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12D9D75D" w14:textId="77777777" w:rsidR="00A878CF"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w:t>
      </w:r>
      <w:proofErr w:type="gramStart"/>
      <w:r>
        <w:rPr>
          <w:color w:val="2C2C2A"/>
        </w:rPr>
        <w:t>on the basis of</w:t>
      </w:r>
      <w:proofErr w:type="gramEnd"/>
      <w:r>
        <w:rPr>
          <w:color w:val="2C2C2A"/>
        </w:rPr>
        <w:t xml:space="preserve">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4A27BD70" w14:textId="77777777" w:rsidR="00A878CF"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719B436E" w14:textId="77777777" w:rsidR="00A878CF" w:rsidRDefault="00A878CF">
      <w:pPr>
        <w:spacing w:line="285" w:lineRule="auto"/>
        <w:jc w:val="both"/>
        <w:sectPr w:rsidR="00A878CF">
          <w:pgSz w:w="12240" w:h="15840"/>
          <w:pgMar w:top="900" w:right="1180" w:bottom="900" w:left="1200" w:header="714" w:footer="707" w:gutter="0"/>
          <w:cols w:space="720"/>
        </w:sectPr>
      </w:pPr>
    </w:p>
    <w:p w14:paraId="6C76D9AE" w14:textId="77777777" w:rsidR="00A878CF" w:rsidRDefault="00A878CF">
      <w:pPr>
        <w:pStyle w:val="BodyText"/>
        <w:ind w:left="0"/>
        <w:jc w:val="left"/>
        <w:rPr>
          <w:sz w:val="23"/>
        </w:rPr>
      </w:pPr>
    </w:p>
    <w:p w14:paraId="2689D8D4" w14:textId="77777777" w:rsidR="00A878CF" w:rsidRDefault="00000000">
      <w:pPr>
        <w:pStyle w:val="BodyText"/>
        <w:spacing w:before="93" w:line="285" w:lineRule="auto"/>
        <w:jc w:val="left"/>
      </w:pPr>
      <w:r>
        <w:rPr>
          <w:color w:val="2C2C2A"/>
        </w:rPr>
        <w:t>The Cooperative board chair rotates annually between a tribal appointee and an ACE elected director;</w:t>
      </w:r>
    </w:p>
    <w:p w14:paraId="11501728" w14:textId="77777777" w:rsidR="00A878CF"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489520B7" w14:textId="77777777" w:rsidR="00A878CF" w:rsidRDefault="00000000">
      <w:pPr>
        <w:pStyle w:val="Heading5"/>
        <w:spacing w:before="167"/>
      </w:pPr>
      <w:r>
        <w:rPr>
          <w:color w:val="886912"/>
        </w:rPr>
        <w:t xml:space="preserve">Sec. 1003. </w:t>
      </w:r>
      <w:r>
        <w:rPr>
          <w:color w:val="1A1A1A"/>
        </w:rPr>
        <w:t>Native Agricultural Knowledge Transfer - The ACE Farming Academy</w:t>
      </w:r>
    </w:p>
    <w:p w14:paraId="1C14D563" w14:textId="77777777" w:rsidR="00A878CF"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664B06B0" w14:textId="77777777" w:rsidR="00A878CF" w:rsidRDefault="00000000">
      <w:pPr>
        <w:spacing w:before="175"/>
        <w:ind w:left="240"/>
        <w:rPr>
          <w:b/>
          <w:sz w:val="24"/>
        </w:rPr>
      </w:pPr>
      <w:r>
        <w:rPr>
          <w:b/>
          <w:color w:val="1A1A1A"/>
          <w:sz w:val="24"/>
        </w:rPr>
        <w:t>What the Academy teaches</w:t>
      </w:r>
    </w:p>
    <w:p w14:paraId="674C71F7" w14:textId="77777777" w:rsidR="00A878CF"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7ABCFD60" w14:textId="77777777" w:rsidR="00A878CF"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3F513440" w14:textId="77777777" w:rsidR="00A878CF"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294E5624" w14:textId="77777777" w:rsidR="00A878CF"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3D4B6338" w14:textId="77777777" w:rsidR="00A878CF"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102A2168" w14:textId="77777777" w:rsidR="00A878CF" w:rsidRDefault="00000000">
      <w:pPr>
        <w:pStyle w:val="Heading4"/>
        <w:spacing w:before="174"/>
      </w:pPr>
      <w:r>
        <w:rPr>
          <w:color w:val="1A1A1A"/>
        </w:rPr>
        <w:t>Academy structure</w:t>
      </w:r>
    </w:p>
    <w:p w14:paraId="3B503FE4" w14:textId="77777777" w:rsidR="00A878CF"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10AFCEA5" w14:textId="77777777" w:rsidR="00A878CF"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39747FD" w14:textId="77777777" w:rsidR="00A878CF"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1DB189A8" w14:textId="77777777" w:rsidR="00A878CF" w:rsidRDefault="00A878CF">
      <w:pPr>
        <w:spacing w:line="285" w:lineRule="auto"/>
        <w:jc w:val="both"/>
        <w:sectPr w:rsidR="00A878CF">
          <w:pgSz w:w="12240" w:h="15840"/>
          <w:pgMar w:top="900" w:right="1180" w:bottom="900" w:left="1200" w:header="714" w:footer="707" w:gutter="0"/>
          <w:cols w:space="720"/>
        </w:sectPr>
      </w:pPr>
    </w:p>
    <w:p w14:paraId="3EFAB637" w14:textId="77777777" w:rsidR="00A878CF" w:rsidRDefault="00A878CF">
      <w:pPr>
        <w:pStyle w:val="BodyText"/>
        <w:ind w:left="0"/>
        <w:jc w:val="left"/>
        <w:rPr>
          <w:sz w:val="20"/>
        </w:rPr>
      </w:pPr>
    </w:p>
    <w:p w14:paraId="332D410F" w14:textId="77777777" w:rsidR="00A878CF" w:rsidRDefault="00A878CF">
      <w:pPr>
        <w:pStyle w:val="BodyText"/>
        <w:spacing w:before="1"/>
        <w:ind w:left="0"/>
        <w:jc w:val="left"/>
        <w:rPr>
          <w:sz w:val="29"/>
        </w:rPr>
      </w:pPr>
    </w:p>
    <w:p w14:paraId="6A25B78F" w14:textId="77777777" w:rsidR="00A878CF" w:rsidRDefault="00000000">
      <w:pPr>
        <w:pStyle w:val="Heading5"/>
        <w:spacing w:before="94"/>
      </w:pPr>
      <w:r>
        <w:rPr>
          <w:color w:val="886912"/>
        </w:rPr>
        <w:t xml:space="preserve">Sec. 1004. </w:t>
      </w:r>
      <w:r>
        <w:rPr>
          <w:color w:val="1A1A1A"/>
        </w:rPr>
        <w:t>Food Production Goals and Distribution</w:t>
      </w:r>
    </w:p>
    <w:p w14:paraId="43FFE45B" w14:textId="77777777" w:rsidR="00A878CF"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4AE8571E" w14:textId="77777777" w:rsidR="00A878CF"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4E62EE7E" w14:textId="77777777" w:rsidR="00A878CF"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44643463" w14:textId="77777777" w:rsidR="00A878CF"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w:t>
      </w:r>
      <w:proofErr w:type="gramStart"/>
      <w:r>
        <w:rPr>
          <w:color w:val="2C2C2A"/>
        </w:rPr>
        <w:t>is</w:t>
      </w:r>
      <w:proofErr w:type="gramEnd"/>
      <w:r>
        <w:rPr>
          <w:color w:val="2C2C2A"/>
        </w:rPr>
        <w:t xml:space="preserve"> sold through a regional distribution program, with priority given to Black-owned and tribal- owned grocery and food service</w:t>
      </w:r>
      <w:r>
        <w:rPr>
          <w:color w:val="2C2C2A"/>
          <w:spacing w:val="-17"/>
        </w:rPr>
        <w:t xml:space="preserve"> </w:t>
      </w:r>
      <w:r>
        <w:rPr>
          <w:color w:val="2C2C2A"/>
        </w:rPr>
        <w:t>businesses;</w:t>
      </w:r>
    </w:p>
    <w:p w14:paraId="533A80EC" w14:textId="77777777" w:rsidR="00A878CF"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670B81A" w14:textId="77777777" w:rsidR="00A878CF" w:rsidRDefault="00A878CF">
      <w:pPr>
        <w:pStyle w:val="BodyText"/>
        <w:spacing w:before="8"/>
        <w:ind w:left="0"/>
        <w:jc w:val="left"/>
        <w:rPr>
          <w:sz w:val="25"/>
        </w:rPr>
      </w:pPr>
    </w:p>
    <w:p w14:paraId="2D53732C" w14:textId="77777777" w:rsidR="00A878CF" w:rsidRDefault="00000000">
      <w:pPr>
        <w:pStyle w:val="Heading5"/>
      </w:pPr>
      <w:r>
        <w:rPr>
          <w:color w:val="886912"/>
        </w:rPr>
        <w:t xml:space="preserve">Sec. 1005. </w:t>
      </w:r>
      <w:r>
        <w:rPr>
          <w:color w:val="1A1A1A"/>
        </w:rPr>
        <w:t>Energy Independence</w:t>
      </w:r>
    </w:p>
    <w:p w14:paraId="75761B86" w14:textId="77777777" w:rsidR="00A878CF"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4F0ADAE4" w14:textId="77777777" w:rsidR="00A878CF"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6E7C365D" w14:textId="77777777" w:rsidR="00A878CF" w:rsidRDefault="00000000">
      <w:pPr>
        <w:pStyle w:val="ListParagraph"/>
        <w:numPr>
          <w:ilvl w:val="1"/>
          <w:numId w:val="4"/>
        </w:numPr>
        <w:tabs>
          <w:tab w:val="left" w:pos="961"/>
        </w:tabs>
        <w:spacing w:line="285" w:lineRule="auto"/>
        <w:ind w:right="262"/>
      </w:pPr>
      <w:r>
        <w:rPr>
          <w:color w:val="2C2C2A"/>
        </w:rPr>
        <w:t xml:space="preserve">Revenue from energy sales is directed </w:t>
      </w:r>
      <w:proofErr w:type="gramStart"/>
      <w:r>
        <w:rPr>
          <w:color w:val="2C2C2A"/>
        </w:rPr>
        <w:t>to</w:t>
      </w:r>
      <w:proofErr w:type="gramEnd"/>
      <w:r>
        <w:rPr>
          <w:color w:val="2C2C2A"/>
        </w:rPr>
        <w:t xml:space="preserve"> the ACE Community Services Fund as one of its primary revenue streams, providing recurring income that grows as community population</w:t>
      </w:r>
      <w:r>
        <w:rPr>
          <w:color w:val="2C2C2A"/>
          <w:spacing w:val="-1"/>
        </w:rPr>
        <w:t xml:space="preserve"> </w:t>
      </w:r>
      <w:r>
        <w:rPr>
          <w:color w:val="2C2C2A"/>
        </w:rPr>
        <w:t>grows;</w:t>
      </w:r>
    </w:p>
    <w:p w14:paraId="2E3E9050" w14:textId="77777777" w:rsidR="00A878CF"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313310B9" w14:textId="77777777" w:rsidR="00A878CF" w:rsidRDefault="00A878CF">
      <w:pPr>
        <w:pStyle w:val="BodyText"/>
        <w:spacing w:before="5"/>
        <w:ind w:left="0"/>
        <w:jc w:val="left"/>
        <w:rPr>
          <w:sz w:val="26"/>
        </w:rPr>
      </w:pPr>
    </w:p>
    <w:p w14:paraId="0F1563E0" w14:textId="77777777" w:rsidR="00A878CF" w:rsidRDefault="00000000">
      <w:pPr>
        <w:pStyle w:val="Heading5"/>
        <w:jc w:val="both"/>
      </w:pPr>
      <w:r>
        <w:rPr>
          <w:color w:val="886912"/>
        </w:rPr>
        <w:t xml:space="preserve">Sec. 1006. </w:t>
      </w:r>
      <w:r>
        <w:rPr>
          <w:color w:val="1A1A1A"/>
        </w:rPr>
        <w:t>Environmental Stewardship and Indigenous Land Practices</w:t>
      </w:r>
    </w:p>
    <w:p w14:paraId="42A5339C" w14:textId="77777777" w:rsidR="00A878CF" w:rsidRDefault="00000000">
      <w:pPr>
        <w:pStyle w:val="BodyText"/>
        <w:spacing w:before="122"/>
        <w:ind w:left="240"/>
      </w:pPr>
      <w:r>
        <w:rPr>
          <w:color w:val="2C2C2A"/>
        </w:rPr>
        <w:t>ACE adopts the tribal partner’s traditional environmental stewardship practices as the governing</w:t>
      </w:r>
    </w:p>
    <w:p w14:paraId="56B9BA18" w14:textId="77777777" w:rsidR="00A878CF" w:rsidRDefault="00000000">
      <w:pPr>
        <w:pStyle w:val="BodyText"/>
        <w:spacing w:before="47"/>
        <w:ind w:left="240"/>
      </w:pPr>
      <w:r>
        <w:rPr>
          <w:color w:val="2C2C2A"/>
        </w:rPr>
        <w:t>framework for all land use within ACE Territory. This includes:</w:t>
      </w:r>
    </w:p>
    <w:p w14:paraId="2E24FD11" w14:textId="77777777" w:rsidR="00A878CF"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5C0D408D" w14:textId="77777777" w:rsidR="00A878CF" w:rsidRDefault="00000000">
      <w:pPr>
        <w:pStyle w:val="BodyText"/>
        <w:spacing w:before="47"/>
        <w:ind w:left="370" w:right="204"/>
        <w:jc w:val="center"/>
      </w:pPr>
      <w:r>
        <w:rPr>
          <w:color w:val="2C2C2A"/>
        </w:rPr>
        <w:t>prescribed burning practices for vegetation management and wildfire risk reduction,</w:t>
      </w:r>
    </w:p>
    <w:p w14:paraId="03725717" w14:textId="77777777" w:rsidR="00A878CF" w:rsidRDefault="00A878CF">
      <w:pPr>
        <w:jc w:val="center"/>
        <w:sectPr w:rsidR="00A878CF">
          <w:pgSz w:w="12240" w:h="15840"/>
          <w:pgMar w:top="900" w:right="1180" w:bottom="900" w:left="1200" w:header="714" w:footer="707" w:gutter="0"/>
          <w:cols w:space="720"/>
        </w:sectPr>
      </w:pPr>
    </w:p>
    <w:p w14:paraId="5483B61E" w14:textId="77777777" w:rsidR="00A878CF" w:rsidRDefault="00A878CF">
      <w:pPr>
        <w:pStyle w:val="BodyText"/>
        <w:spacing w:before="9"/>
        <w:ind w:left="0"/>
        <w:jc w:val="left"/>
      </w:pPr>
    </w:p>
    <w:p w14:paraId="5BEE6F8B" w14:textId="77777777" w:rsidR="00A878CF"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653A0EBF" w14:textId="77777777" w:rsidR="00A878CF"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7F549AC3" w14:textId="77777777" w:rsidR="00A878CF"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BC221D3" w14:textId="77777777" w:rsidR="00A878CF"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11988694" w14:textId="77777777" w:rsidR="00A878CF"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236F9709" w14:textId="77777777" w:rsidR="00A878CF" w:rsidRDefault="00000000">
      <w:pPr>
        <w:spacing w:before="181"/>
        <w:ind w:left="240"/>
        <w:rPr>
          <w:b/>
          <w:sz w:val="24"/>
        </w:rPr>
      </w:pPr>
      <w:r>
        <w:rPr>
          <w:b/>
          <w:color w:val="1A1A1A"/>
          <w:sz w:val="24"/>
        </w:rPr>
        <w:t>The public health foundation</w:t>
      </w:r>
    </w:p>
    <w:p w14:paraId="0B0201C0" w14:textId="77777777" w:rsidR="00A878CF"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w:t>
      </w:r>
      <w:proofErr w:type="gramStart"/>
      <w:r>
        <w:rPr>
          <w:color w:val="2C2C2A"/>
        </w:rPr>
        <w:t>particular religious</w:t>
      </w:r>
      <w:proofErr w:type="gramEnd"/>
      <w:r>
        <w:rPr>
          <w:color w:val="2C2C2A"/>
        </w:rPr>
        <w:t xml:space="preserve">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6709CF2E" w14:textId="77777777" w:rsidR="00A878CF"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E5E0CE5" w14:textId="77777777" w:rsidR="00A878CF"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7921B0B0" w14:textId="77777777" w:rsidR="00A878CF" w:rsidRDefault="00A878CF">
      <w:pPr>
        <w:spacing w:line="285" w:lineRule="auto"/>
        <w:sectPr w:rsidR="00A878CF">
          <w:pgSz w:w="12240" w:h="15840"/>
          <w:pgMar w:top="900" w:right="1180" w:bottom="900" w:left="1200" w:header="714" w:footer="707" w:gutter="0"/>
          <w:cols w:space="720"/>
        </w:sectPr>
      </w:pPr>
    </w:p>
    <w:p w14:paraId="1C8447C0" w14:textId="77777777" w:rsidR="00A878CF" w:rsidRDefault="00A878CF">
      <w:pPr>
        <w:pStyle w:val="BodyText"/>
        <w:spacing w:before="3"/>
        <w:ind w:left="0"/>
        <w:jc w:val="left"/>
        <w:rPr>
          <w:sz w:val="21"/>
        </w:rPr>
      </w:pPr>
    </w:p>
    <w:p w14:paraId="19C15550" w14:textId="77777777" w:rsidR="00A878CF" w:rsidRDefault="00000000">
      <w:pPr>
        <w:pStyle w:val="Heading4"/>
        <w:spacing w:before="92"/>
      </w:pPr>
      <w:r>
        <w:rPr>
          <w:color w:val="1A1A1A"/>
        </w:rPr>
        <w:t>The documented health case against pork consumption</w:t>
      </w:r>
    </w:p>
    <w:p w14:paraId="28F29942" w14:textId="77777777" w:rsidR="00A878CF"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7DEE3F7B" w14:textId="77777777" w:rsidR="00A878CF"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38064EF7" w14:textId="77777777" w:rsidR="00A878CF"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6510282E" w14:textId="77777777" w:rsidR="00A878CF" w:rsidRDefault="00000000">
      <w:pPr>
        <w:pStyle w:val="ListParagraph"/>
        <w:numPr>
          <w:ilvl w:val="2"/>
          <w:numId w:val="4"/>
        </w:numPr>
        <w:tabs>
          <w:tab w:val="left" w:pos="1541"/>
          <w:tab w:val="left" w:pos="1542"/>
        </w:tabs>
        <w:spacing w:before="162" w:line="285" w:lineRule="auto"/>
        <w:ind w:right="555" w:firstLine="0"/>
        <w:jc w:val="left"/>
      </w:pPr>
      <w:r>
        <w:rPr>
          <w:color w:val="2C2C2A"/>
        </w:rPr>
        <w:t xml:space="preserve">Type 2 diabetes: The combination of high saturated fat, high sodium, and high caloric density characteristic of processed pork products contributes directly to the insulin resistance and obesity that </w:t>
      </w:r>
      <w:proofErr w:type="gramStart"/>
      <w:r>
        <w:rPr>
          <w:color w:val="2C2C2A"/>
        </w:rPr>
        <w:t>underlie</w:t>
      </w:r>
      <w:proofErr w:type="gramEnd"/>
      <w:r>
        <w:rPr>
          <w:color w:val="2C2C2A"/>
        </w:rPr>
        <w:t xml:space="preserv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37E24D5F" w14:textId="77777777" w:rsidR="00A878CF"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7FBEF51F" w14:textId="77777777" w:rsidR="00A878CF"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5BCEAEA1" w14:textId="77777777" w:rsidR="00A878CF" w:rsidRDefault="00000000">
      <w:pPr>
        <w:pStyle w:val="Heading4"/>
        <w:spacing w:before="174"/>
      </w:pPr>
      <w:r>
        <w:rPr>
          <w:color w:val="1A1A1A"/>
        </w:rPr>
        <w:t>Halal certification standard - the community health default</w:t>
      </w:r>
    </w:p>
    <w:p w14:paraId="230E46CF" w14:textId="77777777" w:rsidR="00A878CF"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75BF3163" w14:textId="77777777" w:rsidR="00A878CF" w:rsidRDefault="00A878CF">
      <w:pPr>
        <w:spacing w:line="285" w:lineRule="auto"/>
        <w:sectPr w:rsidR="00A878CF">
          <w:pgSz w:w="12240" w:h="15840"/>
          <w:pgMar w:top="900" w:right="1180" w:bottom="900" w:left="1200" w:header="714" w:footer="707" w:gutter="0"/>
          <w:cols w:space="720"/>
        </w:sectPr>
      </w:pPr>
    </w:p>
    <w:p w14:paraId="42D69A07" w14:textId="77777777" w:rsidR="00A878CF" w:rsidRDefault="00A878CF">
      <w:pPr>
        <w:pStyle w:val="BodyText"/>
        <w:ind w:left="0"/>
        <w:jc w:val="left"/>
        <w:rPr>
          <w:sz w:val="23"/>
        </w:rPr>
      </w:pPr>
    </w:p>
    <w:p w14:paraId="3DDFCA25" w14:textId="77777777" w:rsidR="00A878CF"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w:t>
      </w:r>
      <w:proofErr w:type="gramStart"/>
      <w:r>
        <w:rPr>
          <w:color w:val="2C2C2A"/>
        </w:rPr>
        <w:t>at</w:t>
      </w:r>
      <w:proofErr w:type="gramEnd"/>
      <w:r>
        <w:rPr>
          <w:color w:val="2C2C2A"/>
        </w:rPr>
        <w:t xml:space="preserve"> application. Certified halal establishments receive preferred licensing terms and priority placement in ACE commercial</w:t>
      </w:r>
      <w:r>
        <w:rPr>
          <w:color w:val="2C2C2A"/>
          <w:spacing w:val="-19"/>
        </w:rPr>
        <w:t xml:space="preserve"> </w:t>
      </w:r>
      <w:r>
        <w:rPr>
          <w:color w:val="2C2C2A"/>
        </w:rPr>
        <w:t>districts;</w:t>
      </w:r>
    </w:p>
    <w:p w14:paraId="4D5AD1D8" w14:textId="77777777" w:rsidR="00A878CF"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w:t>
      </w:r>
      <w:proofErr w:type="gramStart"/>
      <w:r>
        <w:rPr>
          <w:color w:val="2C2C2A"/>
        </w:rPr>
        <w:t>maintained at all times</w:t>
      </w:r>
      <w:proofErr w:type="gramEnd"/>
      <w:r>
        <w:rPr>
          <w:color w:val="2C2C2A"/>
        </w:rPr>
        <w:t>. When the proportion falls below 80%, the Board prioritizes halal-certified applicants in the next licensing cycle until compliance is restored;</w:t>
      </w:r>
    </w:p>
    <w:p w14:paraId="30313498" w14:textId="77777777" w:rsidR="00A878CF"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6ABB7EFC" w14:textId="77777777" w:rsidR="00A878CF" w:rsidRDefault="00000000">
      <w:pPr>
        <w:pStyle w:val="Heading4"/>
        <w:spacing w:before="173"/>
      </w:pPr>
      <w:r>
        <w:rPr>
          <w:color w:val="1A1A1A"/>
        </w:rPr>
        <w:t>Swine prohibition - ACE Territory</w:t>
      </w:r>
    </w:p>
    <w:p w14:paraId="36038C99" w14:textId="77777777" w:rsidR="00A878CF"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41359782" w14:textId="77777777" w:rsidR="00A878CF"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40022C78" w14:textId="77777777" w:rsidR="00A878CF" w:rsidRDefault="00000000">
      <w:pPr>
        <w:pStyle w:val="ListParagraph"/>
        <w:numPr>
          <w:ilvl w:val="1"/>
          <w:numId w:val="4"/>
        </w:numPr>
        <w:tabs>
          <w:tab w:val="left" w:pos="961"/>
        </w:tabs>
        <w:spacing w:before="56" w:line="285" w:lineRule="auto"/>
        <w:ind w:right="240"/>
      </w:pPr>
      <w:r>
        <w:rPr>
          <w:color w:val="2C2C2A"/>
        </w:rPr>
        <w:t xml:space="preserve">Domestic and pet prohibition: No ACE </w:t>
      </w:r>
      <w:proofErr w:type="gramStart"/>
      <w:r>
        <w:rPr>
          <w:color w:val="2C2C2A"/>
        </w:rPr>
        <w:t>resident</w:t>
      </w:r>
      <w:proofErr w:type="gramEnd"/>
      <w:r>
        <w:rPr>
          <w:color w:val="2C2C2A"/>
        </w:rPr>
        <w:t xml:space="preserve"> shall keep any pig, hog, miniature pig, teacup</w:t>
      </w:r>
      <w:r>
        <w:rPr>
          <w:color w:val="2C2C2A"/>
          <w:spacing w:val="-12"/>
        </w:rPr>
        <w:t xml:space="preserve"> </w:t>
      </w:r>
      <w:proofErr w:type="gramStart"/>
      <w:r>
        <w:rPr>
          <w:color w:val="2C2C2A"/>
        </w:rPr>
        <w:t>pig,</w:t>
      </w:r>
      <w:r>
        <w:rPr>
          <w:color w:val="2C2C2A"/>
          <w:spacing w:val="-11"/>
        </w:rPr>
        <w:t xml:space="preserve"> </w:t>
      </w:r>
      <w:r>
        <w:rPr>
          <w:color w:val="2C2C2A"/>
        </w:rPr>
        <w:t>or</w:t>
      </w:r>
      <w:proofErr w:type="gramEnd"/>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2E70D40F" w14:textId="77777777" w:rsidR="00A878CF"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3983FC78" w14:textId="77777777" w:rsidR="00A878CF"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17796A34" w14:textId="77777777" w:rsidR="00A878CF" w:rsidRDefault="00000000">
      <w:pPr>
        <w:pStyle w:val="Heading4"/>
        <w:spacing w:before="178"/>
      </w:pPr>
      <w:r>
        <w:rPr>
          <w:color w:val="1A1A1A"/>
        </w:rPr>
        <w:t>Pork products in food service - controlled tribal procurement only</w:t>
      </w:r>
    </w:p>
    <w:p w14:paraId="27EC01DE" w14:textId="77777777" w:rsidR="00A878CF"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2410653C" w14:textId="77777777" w:rsidR="00A878CF"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2408827E" w14:textId="77777777" w:rsidR="00A878CF" w:rsidRDefault="00A878CF">
      <w:pPr>
        <w:spacing w:line="285" w:lineRule="auto"/>
        <w:jc w:val="both"/>
        <w:sectPr w:rsidR="00A878CF">
          <w:pgSz w:w="12240" w:h="15840"/>
          <w:pgMar w:top="900" w:right="1180" w:bottom="900" w:left="1200" w:header="714" w:footer="707" w:gutter="0"/>
          <w:cols w:space="720"/>
        </w:sectPr>
      </w:pPr>
    </w:p>
    <w:p w14:paraId="7582F17D" w14:textId="77777777" w:rsidR="00A878CF" w:rsidRDefault="00A878CF">
      <w:pPr>
        <w:pStyle w:val="BodyText"/>
        <w:ind w:left="0"/>
        <w:jc w:val="left"/>
        <w:rPr>
          <w:sz w:val="20"/>
        </w:rPr>
      </w:pPr>
    </w:p>
    <w:p w14:paraId="3B7740D2" w14:textId="77777777" w:rsidR="00A878CF" w:rsidRDefault="00A878CF">
      <w:pPr>
        <w:pStyle w:val="BodyText"/>
        <w:ind w:left="0"/>
        <w:jc w:val="left"/>
        <w:rPr>
          <w:sz w:val="20"/>
        </w:rPr>
      </w:pPr>
    </w:p>
    <w:p w14:paraId="68FE8E3B" w14:textId="77777777" w:rsidR="00A878CF" w:rsidRDefault="00A878CF">
      <w:pPr>
        <w:pStyle w:val="BodyText"/>
        <w:spacing w:before="5"/>
        <w:ind w:left="0"/>
        <w:jc w:val="left"/>
      </w:pPr>
    </w:p>
    <w:p w14:paraId="08A35464" w14:textId="77777777" w:rsidR="00A878CF"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7CE92377" w14:textId="77777777" w:rsidR="00A878CF"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170293B4" w14:textId="77777777" w:rsidR="00A878CF"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58E92373" w14:textId="77777777" w:rsidR="00A878CF" w:rsidRDefault="00000000">
      <w:pPr>
        <w:pStyle w:val="Heading4"/>
        <w:spacing w:before="174"/>
      </w:pPr>
      <w:r>
        <w:rPr>
          <w:color w:val="1A1A1A"/>
        </w:rPr>
        <w:t>Partnership with the Nation of Islam on ACE food health initiative</w:t>
      </w:r>
    </w:p>
    <w:p w14:paraId="0301E26D" w14:textId="77777777" w:rsidR="00A878CF"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w:t>
      </w:r>
      <w:proofErr w:type="gramStart"/>
      <w:r>
        <w:rPr>
          <w:color w:val="2C2C2A"/>
        </w:rPr>
        <w:t>teachings, and</w:t>
      </w:r>
      <w:proofErr w:type="gramEnd"/>
      <w:r>
        <w:rPr>
          <w:color w:val="2C2C2A"/>
        </w:rPr>
        <w:t xml:space="preserve"> invites the Nation of Islam to serve as a founding partner in the ACE Food Health Initiative a community education program advancing clean eating, pork-free nutrition, and the elimination of the chronic disease patterns that have diminished Black community health and longevity. </w:t>
      </w:r>
      <w:proofErr w:type="gramStart"/>
      <w:r>
        <w:rPr>
          <w:color w:val="2C2C2A"/>
        </w:rPr>
        <w:t>The NOI’s</w:t>
      </w:r>
      <w:proofErr w:type="gramEnd"/>
      <w:r>
        <w:rPr>
          <w:color w:val="2C2C2A"/>
        </w:rPr>
        <w:t xml:space="preserve"> organizational infrastructure, community trust, and documented experience operating clean food enterprises make them </w:t>
      </w:r>
      <w:proofErr w:type="gramStart"/>
      <w:r>
        <w:rPr>
          <w:color w:val="2C2C2A"/>
        </w:rPr>
        <w:t>a natural</w:t>
      </w:r>
      <w:proofErr w:type="gramEnd"/>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proofErr w:type="gramStart"/>
      <w:r>
        <w:rPr>
          <w:color w:val="2C2C2A"/>
        </w:rPr>
        <w:t>partner</w:t>
      </w:r>
      <w:proofErr w:type="gramEnd"/>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7A58156F" w14:textId="77777777" w:rsidR="00A878CF"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203B391E" w14:textId="77777777" w:rsidR="00A878CF"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1B0AECC6" w14:textId="77777777" w:rsidR="00A878CF" w:rsidRDefault="00A878CF">
      <w:pPr>
        <w:spacing w:line="285" w:lineRule="auto"/>
        <w:jc w:val="both"/>
        <w:sectPr w:rsidR="00A878CF">
          <w:pgSz w:w="12240" w:h="15840"/>
          <w:pgMar w:top="900" w:right="1180" w:bottom="900" w:left="1200" w:header="714" w:footer="707" w:gutter="0"/>
          <w:cols w:space="720"/>
        </w:sectPr>
      </w:pPr>
    </w:p>
    <w:p w14:paraId="0D2A163D" w14:textId="77777777" w:rsidR="00A878CF" w:rsidRDefault="00A878CF">
      <w:pPr>
        <w:pStyle w:val="BodyText"/>
        <w:ind w:left="0"/>
        <w:jc w:val="left"/>
        <w:rPr>
          <w:b/>
          <w:sz w:val="20"/>
        </w:rPr>
      </w:pPr>
    </w:p>
    <w:p w14:paraId="22A3DF61" w14:textId="77777777" w:rsidR="00A878CF" w:rsidRDefault="00A878CF">
      <w:pPr>
        <w:pStyle w:val="BodyText"/>
        <w:spacing w:before="3"/>
        <w:ind w:left="0"/>
        <w:jc w:val="left"/>
        <w:rPr>
          <w:b/>
          <w:sz w:val="26"/>
        </w:rPr>
      </w:pPr>
    </w:p>
    <w:p w14:paraId="03BD4F14" w14:textId="77777777" w:rsidR="00A878CF" w:rsidRDefault="00000000">
      <w:pPr>
        <w:spacing w:before="91"/>
        <w:ind w:left="370" w:right="379"/>
        <w:jc w:val="center"/>
        <w:rPr>
          <w:b/>
          <w:sz w:val="26"/>
        </w:rPr>
      </w:pPr>
      <w:r>
        <w:rPr>
          <w:b/>
          <w:color w:val="886912"/>
          <w:sz w:val="26"/>
        </w:rPr>
        <w:t>TITLE XI</w:t>
      </w:r>
    </w:p>
    <w:p w14:paraId="108F66A5" w14:textId="77777777" w:rsidR="00A878CF" w:rsidRDefault="00000000">
      <w:pPr>
        <w:spacing w:before="62"/>
        <w:ind w:left="1188"/>
        <w:rPr>
          <w:b/>
          <w:sz w:val="30"/>
        </w:rPr>
      </w:pPr>
      <w:r>
        <w:rPr>
          <w:b/>
          <w:color w:val="1A1A1A"/>
          <w:sz w:val="30"/>
        </w:rPr>
        <w:t>MEDIA, CULTURE, AND NARRATIVE SOVEREIGNTY</w:t>
      </w:r>
    </w:p>
    <w:p w14:paraId="68617A24" w14:textId="77777777" w:rsidR="00A878CF" w:rsidRDefault="00A878CF">
      <w:pPr>
        <w:pStyle w:val="BodyText"/>
        <w:ind w:left="0"/>
        <w:jc w:val="left"/>
        <w:rPr>
          <w:b/>
          <w:sz w:val="20"/>
        </w:rPr>
      </w:pPr>
    </w:p>
    <w:p w14:paraId="7E97ABBD" w14:textId="77777777" w:rsidR="00A878CF" w:rsidRDefault="00000000">
      <w:pPr>
        <w:pStyle w:val="BodyText"/>
        <w:spacing w:before="8"/>
        <w:ind w:left="0"/>
        <w:jc w:val="left"/>
        <w:rPr>
          <w:b/>
          <w:sz w:val="24"/>
        </w:rPr>
      </w:pPr>
      <w:r>
        <w:pict w14:anchorId="3D493FDA">
          <v:line id="_x0000_s2067" style="position:absolute;z-index:251657216;mso-wrap-distance-left:0;mso-wrap-distance-right:0;mso-position-horizontal-relative:page" from="71.45pt,16.45pt" to="542.4pt,16.45pt" strokecolor="#886912" strokeweight=".48pt">
            <w10:wrap type="topAndBottom" anchorx="page"/>
          </v:line>
        </w:pict>
      </w:r>
    </w:p>
    <w:p w14:paraId="1BA46ABF" w14:textId="77777777" w:rsidR="00A878CF" w:rsidRDefault="00000000">
      <w:pPr>
        <w:spacing w:before="213"/>
        <w:ind w:left="240"/>
        <w:rPr>
          <w:b/>
        </w:rPr>
      </w:pPr>
      <w:r>
        <w:rPr>
          <w:b/>
          <w:color w:val="886912"/>
        </w:rPr>
        <w:t xml:space="preserve">Sec. 1101. </w:t>
      </w:r>
      <w:r>
        <w:rPr>
          <w:b/>
          <w:color w:val="1A1A1A"/>
        </w:rPr>
        <w:t>ACE Media Network</w:t>
      </w:r>
    </w:p>
    <w:p w14:paraId="0D9FE93F" w14:textId="77777777" w:rsidR="00A878CF"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4AC3D0C8" w14:textId="77777777" w:rsidR="00A878CF"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552D59A7" w14:textId="77777777" w:rsidR="00A878CF"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47D54312" w14:textId="77777777" w:rsidR="00A878CF"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5B7AD67D" w14:textId="77777777" w:rsidR="00A878CF"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12836828" w14:textId="77777777" w:rsidR="00A878CF" w:rsidRDefault="00A878CF">
      <w:pPr>
        <w:pStyle w:val="BodyText"/>
        <w:spacing w:before="10"/>
        <w:ind w:left="0"/>
        <w:jc w:val="left"/>
        <w:rPr>
          <w:sz w:val="25"/>
        </w:rPr>
      </w:pPr>
    </w:p>
    <w:p w14:paraId="563F8BD7" w14:textId="77777777" w:rsidR="00A878CF" w:rsidRDefault="00000000">
      <w:pPr>
        <w:pStyle w:val="Heading5"/>
      </w:pPr>
      <w:r>
        <w:rPr>
          <w:color w:val="886912"/>
        </w:rPr>
        <w:t xml:space="preserve">Sec. 1102. </w:t>
      </w:r>
      <w:r>
        <w:rPr>
          <w:color w:val="1A1A1A"/>
        </w:rPr>
        <w:t>Cultural Preservation Mandate</w:t>
      </w:r>
    </w:p>
    <w:p w14:paraId="5EE4919E" w14:textId="77777777" w:rsidR="00A878CF"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01B3446D" w14:textId="77777777" w:rsidR="00A878CF" w:rsidRDefault="00A878CF">
      <w:pPr>
        <w:spacing w:line="285" w:lineRule="auto"/>
        <w:sectPr w:rsidR="00A878CF">
          <w:pgSz w:w="12240" w:h="15840"/>
          <w:pgMar w:top="900" w:right="1180" w:bottom="900" w:left="1200" w:header="714" w:footer="707" w:gutter="0"/>
          <w:cols w:space="720"/>
        </w:sectPr>
      </w:pPr>
    </w:p>
    <w:p w14:paraId="5554BDE6" w14:textId="77777777" w:rsidR="00A878CF" w:rsidRDefault="00A878CF">
      <w:pPr>
        <w:pStyle w:val="BodyText"/>
        <w:ind w:left="0"/>
        <w:jc w:val="left"/>
        <w:rPr>
          <w:sz w:val="20"/>
        </w:rPr>
      </w:pPr>
    </w:p>
    <w:p w14:paraId="2F05F228" w14:textId="77777777" w:rsidR="00A878CF" w:rsidRDefault="00A878CF">
      <w:pPr>
        <w:pStyle w:val="BodyText"/>
        <w:spacing w:before="5"/>
        <w:ind w:left="0"/>
        <w:jc w:val="left"/>
      </w:pPr>
    </w:p>
    <w:p w14:paraId="1227AB98" w14:textId="77777777" w:rsidR="00A878CF" w:rsidRDefault="00000000">
      <w:pPr>
        <w:pStyle w:val="Heading3"/>
        <w:ind w:right="379"/>
      </w:pPr>
      <w:r>
        <w:rPr>
          <w:color w:val="886912"/>
        </w:rPr>
        <w:t>TITLE XII</w:t>
      </w:r>
    </w:p>
    <w:p w14:paraId="16EEAF80" w14:textId="77777777" w:rsidR="00A878CF" w:rsidRDefault="00000000">
      <w:pPr>
        <w:spacing w:before="65"/>
        <w:ind w:left="370" w:right="393"/>
        <w:jc w:val="center"/>
        <w:rPr>
          <w:b/>
          <w:sz w:val="30"/>
        </w:rPr>
      </w:pPr>
      <w:r>
        <w:rPr>
          <w:b/>
          <w:color w:val="1A1A1A"/>
          <w:sz w:val="30"/>
        </w:rPr>
        <w:t>GLOBAL ALLIANCES AND EXPANSION</w:t>
      </w:r>
    </w:p>
    <w:p w14:paraId="5DCF8DB3" w14:textId="77777777" w:rsidR="00A878CF" w:rsidRDefault="00A878CF">
      <w:pPr>
        <w:pStyle w:val="BodyText"/>
        <w:ind w:left="0"/>
        <w:jc w:val="left"/>
        <w:rPr>
          <w:b/>
          <w:sz w:val="20"/>
        </w:rPr>
      </w:pPr>
    </w:p>
    <w:p w14:paraId="7E7C01D0" w14:textId="77777777" w:rsidR="00A878CF" w:rsidRDefault="00000000">
      <w:pPr>
        <w:pStyle w:val="BodyText"/>
        <w:spacing w:before="5"/>
        <w:ind w:left="0"/>
        <w:jc w:val="left"/>
        <w:rPr>
          <w:b/>
          <w:sz w:val="17"/>
        </w:rPr>
      </w:pPr>
      <w:r>
        <w:pict w14:anchorId="3E237645">
          <v:line id="_x0000_s2066" style="position:absolute;z-index:251658240;mso-wrap-distance-left:0;mso-wrap-distance-right:0;mso-position-horizontal-relative:page" from="70.6pt,12.25pt" to="541.55pt,12.25pt" strokecolor="#886912" strokeweight=".48pt">
            <w10:wrap type="topAndBottom" anchorx="page"/>
          </v:line>
        </w:pict>
      </w:r>
    </w:p>
    <w:p w14:paraId="765E7714" w14:textId="77777777" w:rsidR="00A878CF" w:rsidRDefault="00000000">
      <w:pPr>
        <w:pStyle w:val="Heading5"/>
        <w:spacing w:before="220"/>
        <w:jc w:val="both"/>
      </w:pPr>
      <w:r>
        <w:rPr>
          <w:color w:val="886912"/>
        </w:rPr>
        <w:t xml:space="preserve">Sec. 1201. </w:t>
      </w:r>
      <w:r>
        <w:rPr>
          <w:color w:val="1A1A1A"/>
        </w:rPr>
        <w:t>International Relationships</w:t>
      </w:r>
    </w:p>
    <w:p w14:paraId="210B3779" w14:textId="77777777" w:rsidR="00A878CF" w:rsidRDefault="00000000">
      <w:pPr>
        <w:pStyle w:val="BodyText"/>
        <w:spacing w:before="126"/>
        <w:ind w:left="240"/>
      </w:pPr>
      <w:r>
        <w:rPr>
          <w:color w:val="2C2C2A"/>
        </w:rPr>
        <w:t>ACE shall pursue formal trade, cultural, and solidarity relationships with:</w:t>
      </w:r>
    </w:p>
    <w:p w14:paraId="465BE483" w14:textId="77777777" w:rsidR="00A878CF"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4E5A6156" w14:textId="77777777" w:rsidR="00A878CF"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w:t>
      </w:r>
      <w:proofErr w:type="spellStart"/>
      <w:r>
        <w:rPr>
          <w:color w:val="2C2C2A"/>
        </w:rPr>
        <w:t>Caribbeanpopulations</w:t>
      </w:r>
      <w:proofErr w:type="spellEnd"/>
      <w:r>
        <w:rPr>
          <w:color w:val="2C2C2A"/>
        </w:rPr>
        <w:t>;</w:t>
      </w:r>
    </w:p>
    <w:p w14:paraId="7C5501B8" w14:textId="77777777" w:rsidR="00A878CF"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642FFC1C" w14:textId="77777777" w:rsidR="00A878CF"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1FE79936" w14:textId="77777777" w:rsidR="00A878CF" w:rsidRDefault="00A878CF">
      <w:pPr>
        <w:pStyle w:val="BodyText"/>
        <w:spacing w:before="2"/>
        <w:ind w:left="0"/>
        <w:jc w:val="left"/>
        <w:rPr>
          <w:sz w:val="30"/>
        </w:rPr>
      </w:pPr>
    </w:p>
    <w:p w14:paraId="12ED7AB2" w14:textId="77777777" w:rsidR="00A878CF" w:rsidRDefault="00000000">
      <w:pPr>
        <w:pStyle w:val="Heading5"/>
        <w:jc w:val="both"/>
      </w:pPr>
      <w:r>
        <w:rPr>
          <w:color w:val="886912"/>
        </w:rPr>
        <w:t xml:space="preserve">Sec. 1202. </w:t>
      </w:r>
      <w:r>
        <w:rPr>
          <w:color w:val="1A1A1A"/>
        </w:rPr>
        <w:t>National Replication</w:t>
      </w:r>
    </w:p>
    <w:p w14:paraId="3B88BC7B" w14:textId="77777777" w:rsidR="00A878CF"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07B38EE8" w14:textId="77777777" w:rsidR="00A878CF" w:rsidRDefault="00A878CF">
      <w:pPr>
        <w:spacing w:line="285" w:lineRule="auto"/>
        <w:sectPr w:rsidR="00A878CF">
          <w:pgSz w:w="12240" w:h="15840"/>
          <w:pgMar w:top="900" w:right="1180" w:bottom="900" w:left="1200" w:header="714" w:footer="707" w:gutter="0"/>
          <w:cols w:space="720"/>
        </w:sectPr>
      </w:pPr>
    </w:p>
    <w:p w14:paraId="0E7E140E" w14:textId="77777777" w:rsidR="00A878CF" w:rsidRDefault="00A878CF">
      <w:pPr>
        <w:pStyle w:val="BodyText"/>
        <w:ind w:left="0"/>
        <w:jc w:val="left"/>
        <w:rPr>
          <w:sz w:val="20"/>
        </w:rPr>
      </w:pPr>
    </w:p>
    <w:p w14:paraId="15D4124A" w14:textId="77777777" w:rsidR="00A878CF" w:rsidRDefault="00A878CF">
      <w:pPr>
        <w:pStyle w:val="BodyText"/>
        <w:spacing w:before="5"/>
        <w:ind w:left="0"/>
        <w:jc w:val="left"/>
      </w:pPr>
    </w:p>
    <w:p w14:paraId="03CE5304" w14:textId="77777777" w:rsidR="00A878CF" w:rsidRDefault="00000000">
      <w:pPr>
        <w:pStyle w:val="Heading3"/>
      </w:pPr>
      <w:r>
        <w:rPr>
          <w:color w:val="886912"/>
        </w:rPr>
        <w:t>TITLE XIII</w:t>
      </w:r>
    </w:p>
    <w:p w14:paraId="1D53616D" w14:textId="77777777" w:rsidR="00A878CF" w:rsidRDefault="00000000">
      <w:pPr>
        <w:spacing w:before="65"/>
        <w:ind w:left="1495"/>
        <w:rPr>
          <w:b/>
          <w:sz w:val="30"/>
        </w:rPr>
      </w:pPr>
      <w:r>
        <w:rPr>
          <w:b/>
          <w:color w:val="1A1A1A"/>
          <w:sz w:val="30"/>
        </w:rPr>
        <w:t>COMMUNITY WEALTH AND HEALTH SECURITY</w:t>
      </w:r>
    </w:p>
    <w:p w14:paraId="22CD4314" w14:textId="77777777" w:rsidR="00A878CF" w:rsidRDefault="00A878CF">
      <w:pPr>
        <w:pStyle w:val="BodyText"/>
        <w:ind w:left="0"/>
        <w:jc w:val="left"/>
        <w:rPr>
          <w:b/>
          <w:sz w:val="20"/>
        </w:rPr>
      </w:pPr>
    </w:p>
    <w:p w14:paraId="37931DC0" w14:textId="77777777" w:rsidR="00A878CF" w:rsidRDefault="00000000">
      <w:pPr>
        <w:pStyle w:val="BodyText"/>
        <w:spacing w:before="5"/>
        <w:ind w:left="0"/>
        <w:jc w:val="left"/>
        <w:rPr>
          <w:b/>
          <w:sz w:val="17"/>
        </w:rPr>
      </w:pPr>
      <w:r>
        <w:pict w14:anchorId="717D1A5E">
          <v:line id="_x0000_s2065" style="position:absolute;z-index:251659264;mso-wrap-distance-left:0;mso-wrap-distance-right:0;mso-position-horizontal-relative:page" from="70.6pt,12.25pt" to="541.55pt,12.25pt" strokecolor="#886912" strokeweight=".48pt">
            <w10:wrap type="topAndBottom" anchorx="page"/>
          </v:line>
        </w:pict>
      </w:r>
    </w:p>
    <w:p w14:paraId="21E90D2B" w14:textId="77777777" w:rsidR="00A878CF" w:rsidRDefault="00000000">
      <w:pPr>
        <w:pStyle w:val="Heading5"/>
        <w:spacing w:before="189"/>
      </w:pPr>
      <w:r>
        <w:rPr>
          <w:color w:val="886912"/>
        </w:rPr>
        <w:t xml:space="preserve">Sec. 1301. </w:t>
      </w:r>
      <w:r>
        <w:rPr>
          <w:color w:val="1A1A1A"/>
        </w:rPr>
        <w:t>Purpose and Foundational Model</w:t>
      </w:r>
    </w:p>
    <w:p w14:paraId="04AAE9DD" w14:textId="77777777" w:rsidR="00A878CF"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2BDA8274" w14:textId="77777777" w:rsidR="00A878CF" w:rsidRDefault="00A878CF">
      <w:pPr>
        <w:pStyle w:val="BodyText"/>
        <w:spacing w:before="6"/>
        <w:ind w:left="0"/>
        <w:jc w:val="left"/>
        <w:rPr>
          <w:sz w:val="25"/>
        </w:rPr>
      </w:pPr>
    </w:p>
    <w:p w14:paraId="78CB5455" w14:textId="77777777" w:rsidR="00A878CF" w:rsidRDefault="00000000">
      <w:pPr>
        <w:pStyle w:val="Heading5"/>
      </w:pPr>
      <w:r>
        <w:rPr>
          <w:color w:val="886912"/>
        </w:rPr>
        <w:t xml:space="preserve">Sec. 1302. </w:t>
      </w:r>
      <w:r>
        <w:rPr>
          <w:color w:val="1A1A1A"/>
        </w:rPr>
        <w:t>ACE Community Provident Fund (ACE-CPF)</w:t>
      </w:r>
    </w:p>
    <w:p w14:paraId="2B6F49ED" w14:textId="77777777" w:rsidR="00A878CF"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w:t>
      </w:r>
      <w:proofErr w:type="gramStart"/>
      <w:r>
        <w:rPr>
          <w:color w:val="2C2C2A"/>
        </w:rPr>
        <w:t>enterprise</w:t>
      </w:r>
      <w:proofErr w:type="gramEnd"/>
      <w:r>
        <w:rPr>
          <w:color w:val="2C2C2A"/>
        </w:rPr>
        <w:t xml:space="preserve"> within ACE Territory. The ACE-CPF shall function as follows:</w:t>
      </w:r>
    </w:p>
    <w:p w14:paraId="6773C51D" w14:textId="77777777" w:rsidR="00A878CF"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5F5DD654" w14:textId="77777777" w:rsidR="00A878CF"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2DF44AD4" w14:textId="77777777" w:rsidR="00A878CF" w:rsidRDefault="00000000">
      <w:pPr>
        <w:pStyle w:val="ListParagraph"/>
        <w:numPr>
          <w:ilvl w:val="0"/>
          <w:numId w:val="2"/>
        </w:numPr>
        <w:tabs>
          <w:tab w:val="left" w:pos="1321"/>
        </w:tabs>
        <w:spacing w:before="58" w:line="288" w:lineRule="auto"/>
        <w:ind w:right="242"/>
        <w:jc w:val="both"/>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0FE77997" w14:textId="77777777" w:rsidR="00A878CF" w:rsidRDefault="00000000">
      <w:pPr>
        <w:pStyle w:val="ListParagraph"/>
        <w:numPr>
          <w:ilvl w:val="0"/>
          <w:numId w:val="2"/>
        </w:numPr>
        <w:tabs>
          <w:tab w:val="left" w:pos="1321"/>
        </w:tabs>
        <w:spacing w:before="55" w:line="285" w:lineRule="auto"/>
        <w:ind w:right="244"/>
        <w:jc w:val="both"/>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proofErr w:type="gramStart"/>
      <w:r>
        <w:rPr>
          <w:color w:val="2C2C2A"/>
        </w:rPr>
        <w:t>resident</w:t>
      </w:r>
      <w:proofErr w:type="gramEnd"/>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3E304FC7" w14:textId="77777777" w:rsidR="00A878CF"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proofErr w:type="spellStart"/>
      <w:r>
        <w:rPr>
          <w:color w:val="2C2C2A"/>
        </w:rPr>
        <w:t>thisTitle</w:t>
      </w:r>
      <w:proofErr w:type="spellEnd"/>
      <w:r>
        <w:rPr>
          <w:color w:val="2C2C2A"/>
        </w:rPr>
        <w:t>.</w:t>
      </w:r>
    </w:p>
    <w:p w14:paraId="5E71486D" w14:textId="77777777" w:rsidR="00A878CF"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3AF47436" w14:textId="77777777" w:rsidR="00A878CF"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4F1B03B3" w14:textId="77777777" w:rsidR="00A878CF" w:rsidRDefault="00A878CF">
      <w:pPr>
        <w:spacing w:line="285" w:lineRule="auto"/>
        <w:jc w:val="both"/>
        <w:sectPr w:rsidR="00A878CF">
          <w:pgSz w:w="12240" w:h="15840"/>
          <w:pgMar w:top="900" w:right="1180" w:bottom="900" w:left="1200" w:header="714" w:footer="707" w:gutter="0"/>
          <w:cols w:space="720"/>
        </w:sectPr>
      </w:pPr>
    </w:p>
    <w:p w14:paraId="5A69B9D3" w14:textId="77777777" w:rsidR="00A878CF" w:rsidRDefault="00A878CF">
      <w:pPr>
        <w:pStyle w:val="BodyText"/>
        <w:spacing w:before="9"/>
        <w:ind w:left="0"/>
        <w:jc w:val="left"/>
      </w:pPr>
    </w:p>
    <w:p w14:paraId="250ABEA7" w14:textId="77777777" w:rsidR="00A878CF"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840CED5" w14:textId="77777777" w:rsidR="00A878CF"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594B83C4" w14:textId="77777777" w:rsidR="00A878CF" w:rsidRDefault="00000000">
      <w:pPr>
        <w:pStyle w:val="Heading5"/>
        <w:spacing w:before="153"/>
      </w:pPr>
      <w:r>
        <w:rPr>
          <w:color w:val="886912"/>
        </w:rPr>
        <w:t xml:space="preserve">Sec. 1303. </w:t>
      </w:r>
      <w:r>
        <w:rPr>
          <w:color w:val="1A1A1A"/>
        </w:rPr>
        <w:t>ACE MediSave Program (Cross-Reference)</w:t>
      </w:r>
    </w:p>
    <w:p w14:paraId="410ACD7F" w14:textId="77777777" w:rsidR="00A878CF" w:rsidRDefault="00000000">
      <w:pPr>
        <w:pStyle w:val="BodyText"/>
        <w:spacing w:before="95" w:line="285" w:lineRule="auto"/>
        <w:ind w:left="240" w:right="240"/>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w:t>
      </w:r>
      <w:proofErr w:type="gramStart"/>
      <w:r>
        <w:rPr>
          <w:color w:val="2C2C2A"/>
        </w:rPr>
        <w:t>are located in</w:t>
      </w:r>
      <w:proofErr w:type="gramEnd"/>
      <w:r>
        <w:rPr>
          <w:color w:val="2C2C2A"/>
        </w:rPr>
        <w:t xml:space="preserve"> Title VIII to ensure the healthcare system and its financing are presented to the reader in a single, complete sequence.</w:t>
      </w:r>
    </w:p>
    <w:p w14:paraId="567A4C10" w14:textId="77777777" w:rsidR="00A878CF" w:rsidRDefault="00000000">
      <w:pPr>
        <w:pStyle w:val="Heading5"/>
      </w:pPr>
      <w:r>
        <w:rPr>
          <w:color w:val="886912"/>
        </w:rPr>
        <w:t xml:space="preserve">Sec. 1304. </w:t>
      </w:r>
      <w:r>
        <w:rPr>
          <w:color w:val="1A1A1A"/>
        </w:rPr>
        <w:t>Zero Homelessness Mandate</w:t>
      </w:r>
    </w:p>
    <w:p w14:paraId="2CC4F43B" w14:textId="77777777" w:rsidR="00A878CF" w:rsidRDefault="00000000">
      <w:pPr>
        <w:pStyle w:val="BodyText"/>
        <w:spacing w:before="124" w:line="285" w:lineRule="auto"/>
        <w:ind w:left="240" w:right="240"/>
      </w:pPr>
      <w:r>
        <w:rPr>
          <w:color w:val="2C2C2A"/>
        </w:rPr>
        <w:t xml:space="preserve">ACE declares as a foundational and non-negotiable community standard that no ACE </w:t>
      </w:r>
      <w:proofErr w:type="gramStart"/>
      <w:r>
        <w:rPr>
          <w:color w:val="2C2C2A"/>
        </w:rPr>
        <w:t>resident</w:t>
      </w:r>
      <w:proofErr w:type="gramEnd"/>
      <w:r>
        <w:rPr>
          <w:color w:val="2C2C2A"/>
        </w:rPr>
        <w:t xml:space="preserve">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1ADA3CEC" w14:textId="77777777" w:rsidR="00A878CF" w:rsidRDefault="00A878CF">
      <w:pPr>
        <w:spacing w:line="285" w:lineRule="auto"/>
        <w:sectPr w:rsidR="00A878CF">
          <w:pgSz w:w="12240" w:h="15840"/>
          <w:pgMar w:top="900" w:right="1180" w:bottom="900" w:left="1200" w:header="714" w:footer="707" w:gutter="0"/>
          <w:cols w:space="720"/>
        </w:sectPr>
      </w:pPr>
    </w:p>
    <w:p w14:paraId="415FFA22" w14:textId="77777777" w:rsidR="00A878CF" w:rsidRDefault="00A878CF">
      <w:pPr>
        <w:pStyle w:val="BodyText"/>
        <w:ind w:left="0"/>
        <w:jc w:val="left"/>
        <w:rPr>
          <w:sz w:val="23"/>
        </w:rPr>
      </w:pPr>
    </w:p>
    <w:p w14:paraId="1A0BC05F" w14:textId="77777777" w:rsidR="00A878CF" w:rsidRDefault="00000000">
      <w:pPr>
        <w:pStyle w:val="Heading5"/>
        <w:spacing w:before="93"/>
      </w:pPr>
      <w:r>
        <w:rPr>
          <w:color w:val="886912"/>
        </w:rPr>
        <w:t xml:space="preserve">Sec. 1305. </w:t>
      </w:r>
      <w:r>
        <w:rPr>
          <w:color w:val="1A1A1A"/>
        </w:rPr>
        <w:t>The ACE Social Contract</w:t>
      </w:r>
    </w:p>
    <w:p w14:paraId="4FDFC411" w14:textId="77777777" w:rsidR="00A878CF"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5671ABEC" w14:textId="77777777" w:rsidR="00A878CF"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61DD5E37" w14:textId="77777777" w:rsidR="00A878CF"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047449E3" w14:textId="77777777" w:rsidR="00A878CF"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7C433E23" w14:textId="77777777" w:rsidR="00A878CF"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3AB3B927" w14:textId="77777777" w:rsidR="00A878CF" w:rsidRDefault="00000000">
      <w:pPr>
        <w:pStyle w:val="BodyText"/>
        <w:spacing w:before="101"/>
        <w:ind w:left="240"/>
      </w:pPr>
      <w:r>
        <w:rPr>
          <w:color w:val="2C2C2A"/>
        </w:rPr>
        <w:t>This is the promise ACE makes. Not as aspiration. As architecture.</w:t>
      </w:r>
    </w:p>
    <w:p w14:paraId="1BD2F180" w14:textId="77777777" w:rsidR="00A878CF" w:rsidRDefault="00A878CF">
      <w:pPr>
        <w:pStyle w:val="BodyText"/>
        <w:ind w:left="0"/>
        <w:jc w:val="left"/>
        <w:rPr>
          <w:sz w:val="20"/>
        </w:rPr>
      </w:pPr>
    </w:p>
    <w:p w14:paraId="0687774C" w14:textId="77777777" w:rsidR="00A878CF" w:rsidRDefault="00000000">
      <w:pPr>
        <w:pStyle w:val="BodyText"/>
        <w:spacing w:before="6"/>
        <w:ind w:left="0"/>
        <w:jc w:val="left"/>
        <w:rPr>
          <w:sz w:val="18"/>
        </w:rPr>
      </w:pPr>
      <w:r>
        <w:pict w14:anchorId="6769782A">
          <v:line id="_x0000_s2064" style="position:absolute;z-index:251660288;mso-wrap-distance-left:0;mso-wrap-distance-right:0;mso-position-horizontal-relative:page" from="70.6pt,12.9pt" to="541.55pt,12.9pt" strokecolor="#886912" strokeweight=".48pt">
            <w10:wrap type="topAndBottom" anchorx="page"/>
          </v:line>
        </w:pict>
      </w:r>
    </w:p>
    <w:p w14:paraId="15F85024" w14:textId="77777777" w:rsidR="00A878CF" w:rsidRDefault="00A878CF">
      <w:pPr>
        <w:rPr>
          <w:sz w:val="18"/>
        </w:rPr>
        <w:sectPr w:rsidR="00A878CF">
          <w:pgSz w:w="12240" w:h="15840"/>
          <w:pgMar w:top="900" w:right="1180" w:bottom="900" w:left="1200" w:header="714" w:footer="707" w:gutter="0"/>
          <w:cols w:space="720"/>
        </w:sectPr>
      </w:pPr>
    </w:p>
    <w:p w14:paraId="72272B06" w14:textId="77777777" w:rsidR="00A878CF" w:rsidRDefault="00A878CF">
      <w:pPr>
        <w:pStyle w:val="BodyText"/>
        <w:ind w:left="0"/>
        <w:jc w:val="left"/>
        <w:rPr>
          <w:sz w:val="20"/>
        </w:rPr>
      </w:pPr>
    </w:p>
    <w:p w14:paraId="63AA7CFD" w14:textId="77777777" w:rsidR="00A878CF" w:rsidRDefault="00A878CF">
      <w:pPr>
        <w:pStyle w:val="BodyText"/>
        <w:spacing w:before="5"/>
        <w:ind w:left="0"/>
        <w:jc w:val="left"/>
      </w:pPr>
    </w:p>
    <w:p w14:paraId="1E89E0D6" w14:textId="77777777" w:rsidR="00A878CF" w:rsidRDefault="00000000">
      <w:pPr>
        <w:pStyle w:val="Heading3"/>
      </w:pPr>
      <w:r>
        <w:rPr>
          <w:color w:val="886912"/>
        </w:rPr>
        <w:t>TITLE XIV</w:t>
      </w:r>
    </w:p>
    <w:p w14:paraId="2A832CF0" w14:textId="77777777" w:rsidR="00A878CF" w:rsidRDefault="00000000">
      <w:pPr>
        <w:spacing w:before="65"/>
        <w:ind w:left="569"/>
        <w:rPr>
          <w:b/>
          <w:sz w:val="30"/>
        </w:rPr>
      </w:pPr>
      <w:r>
        <w:rPr>
          <w:b/>
          <w:color w:val="1A1A1A"/>
          <w:sz w:val="30"/>
        </w:rPr>
        <w:t>ACE ECONOMIC SOVEREIGNTY AND COMMUNITY FINANCE</w:t>
      </w:r>
    </w:p>
    <w:p w14:paraId="055FB9B3" w14:textId="77777777" w:rsidR="00A878CF" w:rsidRDefault="00A878CF">
      <w:pPr>
        <w:pStyle w:val="BodyText"/>
        <w:ind w:left="0"/>
        <w:jc w:val="left"/>
        <w:rPr>
          <w:b/>
          <w:sz w:val="20"/>
        </w:rPr>
      </w:pPr>
    </w:p>
    <w:p w14:paraId="4463B895" w14:textId="77777777" w:rsidR="00A878CF" w:rsidRDefault="00000000">
      <w:pPr>
        <w:pStyle w:val="BodyText"/>
        <w:spacing w:before="5"/>
        <w:ind w:left="0"/>
        <w:jc w:val="left"/>
        <w:rPr>
          <w:b/>
          <w:sz w:val="17"/>
        </w:rPr>
      </w:pPr>
      <w:r>
        <w:pict w14:anchorId="5433D260">
          <v:line id="_x0000_s2063" style="position:absolute;z-index:251661312;mso-wrap-distance-left:0;mso-wrap-distance-right:0;mso-position-horizontal-relative:page" from="70.6pt,12.25pt" to="541.55pt,12.25pt" strokecolor="#886912" strokeweight=".48pt">
            <w10:wrap type="topAndBottom" anchorx="page"/>
          </v:line>
        </w:pict>
      </w:r>
    </w:p>
    <w:p w14:paraId="40ACFA94" w14:textId="77777777" w:rsidR="00A878CF" w:rsidRDefault="00000000">
      <w:pPr>
        <w:pStyle w:val="Heading5"/>
        <w:spacing w:before="189"/>
      </w:pPr>
      <w:r>
        <w:rPr>
          <w:color w:val="886912"/>
        </w:rPr>
        <w:t xml:space="preserve">Sec. 1401. </w:t>
      </w:r>
      <w:r>
        <w:rPr>
          <w:color w:val="1A1A1A"/>
        </w:rPr>
        <w:t>Economic Philosophy</w:t>
      </w:r>
    </w:p>
    <w:p w14:paraId="4715E06C" w14:textId="77777777" w:rsidR="00A878CF"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2D4F7537" w14:textId="77777777" w:rsidR="00A878CF"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5C507A9F" w14:textId="77777777" w:rsidR="00A878CF" w:rsidRDefault="00A878CF">
      <w:pPr>
        <w:pStyle w:val="BodyText"/>
        <w:spacing w:before="4"/>
        <w:ind w:left="0"/>
        <w:jc w:val="left"/>
        <w:rPr>
          <w:sz w:val="26"/>
        </w:rPr>
      </w:pPr>
    </w:p>
    <w:p w14:paraId="167D1615" w14:textId="77777777" w:rsidR="00A878CF" w:rsidRDefault="00000000">
      <w:pPr>
        <w:pStyle w:val="Heading5"/>
      </w:pPr>
      <w:r>
        <w:rPr>
          <w:color w:val="886912"/>
        </w:rPr>
        <w:t xml:space="preserve">Sec. 1402. </w:t>
      </w:r>
      <w:r>
        <w:rPr>
          <w:color w:val="1A1A1A"/>
        </w:rPr>
        <w:t>The Two-Stream Funding Model</w:t>
      </w:r>
    </w:p>
    <w:p w14:paraId="57C4E1D1" w14:textId="77777777" w:rsidR="00A878CF"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371805FD" w14:textId="77777777" w:rsidR="00A878CF" w:rsidRDefault="00000000">
      <w:pPr>
        <w:spacing w:before="182"/>
        <w:ind w:left="240"/>
        <w:rPr>
          <w:b/>
          <w:sz w:val="24"/>
        </w:rPr>
      </w:pPr>
      <w:r>
        <w:rPr>
          <w:b/>
          <w:color w:val="1A1A1A"/>
          <w:sz w:val="24"/>
        </w:rPr>
        <w:t>Stream 1 - ACE Infrastructure Enterprise Revenue</w:t>
      </w:r>
    </w:p>
    <w:p w14:paraId="2FAA8670" w14:textId="77777777" w:rsidR="00A878CF"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3BF45420" w14:textId="77777777" w:rsidR="00A878CF"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274C1682" w14:textId="77777777" w:rsidR="00A878CF"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2D084CA0" w14:textId="77777777" w:rsidR="00A878CF"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32704FF9" w14:textId="77777777" w:rsidR="00A878CF" w:rsidRDefault="00A878CF">
      <w:pPr>
        <w:spacing w:line="285" w:lineRule="auto"/>
        <w:jc w:val="both"/>
        <w:sectPr w:rsidR="00A878CF">
          <w:pgSz w:w="12240" w:h="15840"/>
          <w:pgMar w:top="900" w:right="1180" w:bottom="900" w:left="1200" w:header="714" w:footer="707" w:gutter="0"/>
          <w:cols w:space="720"/>
        </w:sectPr>
      </w:pPr>
    </w:p>
    <w:p w14:paraId="19B8BFA1" w14:textId="77777777" w:rsidR="00A878CF" w:rsidRDefault="00A878CF">
      <w:pPr>
        <w:pStyle w:val="BodyText"/>
        <w:ind w:left="0"/>
        <w:jc w:val="left"/>
        <w:rPr>
          <w:sz w:val="23"/>
        </w:rPr>
      </w:pPr>
    </w:p>
    <w:p w14:paraId="5F9C317E" w14:textId="77777777" w:rsidR="00A878CF"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06239CD9" w14:textId="77777777" w:rsidR="00A878CF"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w:t>
      </w:r>
      <w:proofErr w:type="gramStart"/>
      <w:r>
        <w:rPr>
          <w:color w:val="2C2C2A"/>
        </w:rPr>
        <w:t>sale</w:t>
      </w:r>
      <w:proofErr w:type="gramEnd"/>
      <w:r>
        <w:rPr>
          <w:color w:val="2C2C2A"/>
        </w:rPr>
        <w:t>. Surplus agricultural revenue funds the food sovereignty and community nutrition</w:t>
      </w:r>
      <w:r>
        <w:rPr>
          <w:color w:val="2C2C2A"/>
          <w:spacing w:val="-8"/>
        </w:rPr>
        <w:t xml:space="preserve"> </w:t>
      </w:r>
      <w:r>
        <w:rPr>
          <w:color w:val="2C2C2A"/>
        </w:rPr>
        <w:t>programs.</w:t>
      </w:r>
    </w:p>
    <w:p w14:paraId="1F44DDCB" w14:textId="77777777" w:rsidR="00A878CF" w:rsidRDefault="00000000">
      <w:pPr>
        <w:pStyle w:val="Heading4"/>
        <w:spacing w:before="177"/>
      </w:pPr>
      <w:r>
        <w:rPr>
          <w:color w:val="1A1A1A"/>
        </w:rPr>
        <w:t>Stream 2 - Community Services Contribution</w:t>
      </w:r>
    </w:p>
    <w:p w14:paraId="2FFD67A0" w14:textId="77777777" w:rsidR="00A878CF"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277D256A" w14:textId="77777777" w:rsidR="00A878CF"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07112782" w14:textId="77777777" w:rsidR="00A878CF"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38254B18" w14:textId="77777777" w:rsidR="00A878CF" w:rsidRDefault="00A878CF">
      <w:pPr>
        <w:pStyle w:val="BodyText"/>
        <w:spacing w:before="1"/>
        <w:ind w:left="0"/>
        <w:jc w:val="left"/>
        <w:rPr>
          <w:b/>
          <w:sz w:val="24"/>
        </w:rPr>
      </w:pPr>
    </w:p>
    <w:p w14:paraId="09BE9949" w14:textId="77777777" w:rsidR="00A878CF" w:rsidRDefault="00000000">
      <w:pPr>
        <w:pStyle w:val="Heading5"/>
      </w:pPr>
      <w:r>
        <w:rPr>
          <w:color w:val="886912"/>
        </w:rPr>
        <w:t xml:space="preserve">Sec. 1403. </w:t>
      </w:r>
      <w:r>
        <w:rPr>
          <w:color w:val="1A1A1A"/>
        </w:rPr>
        <w:t>ACE Infrastructure Ownership - The Strategic Layer</w:t>
      </w:r>
    </w:p>
    <w:p w14:paraId="700B3685" w14:textId="77777777" w:rsidR="00A878CF"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79378493" w14:textId="77777777" w:rsidR="00A878CF"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61E5E9C5" w14:textId="77777777" w:rsidR="00A878CF"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4C4619D6" w14:textId="77777777" w:rsidR="00A878CF"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3859F677" w14:textId="77777777" w:rsidR="00A878CF"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6E511742" w14:textId="77777777" w:rsidR="00A878CF"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37F62BA0" w14:textId="77777777" w:rsidR="00A878CF"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79F45B49" w14:textId="77777777" w:rsidR="00A878CF" w:rsidRDefault="00A878CF">
      <w:pPr>
        <w:spacing w:line="285" w:lineRule="auto"/>
        <w:jc w:val="both"/>
        <w:sectPr w:rsidR="00A878CF">
          <w:pgSz w:w="12240" w:h="15840"/>
          <w:pgMar w:top="900" w:right="1180" w:bottom="900" w:left="1200" w:header="714" w:footer="707" w:gutter="0"/>
          <w:cols w:space="720"/>
        </w:sectPr>
      </w:pPr>
    </w:p>
    <w:p w14:paraId="2E5EE845" w14:textId="77777777" w:rsidR="00A878CF" w:rsidRDefault="00A878CF">
      <w:pPr>
        <w:pStyle w:val="BodyText"/>
        <w:spacing w:before="9"/>
        <w:ind w:left="0"/>
        <w:jc w:val="left"/>
      </w:pPr>
    </w:p>
    <w:p w14:paraId="0A017683" w14:textId="77777777" w:rsidR="00A878CF"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752C3217" w14:textId="77777777" w:rsidR="00A878CF" w:rsidRDefault="00A878CF">
      <w:pPr>
        <w:pStyle w:val="BodyText"/>
        <w:spacing w:before="2"/>
        <w:ind w:left="0"/>
        <w:jc w:val="left"/>
        <w:rPr>
          <w:sz w:val="26"/>
        </w:rPr>
      </w:pPr>
    </w:p>
    <w:p w14:paraId="3B8A8688" w14:textId="77777777" w:rsidR="00A878CF" w:rsidRDefault="00000000">
      <w:pPr>
        <w:pStyle w:val="Heading5"/>
      </w:pPr>
      <w:r>
        <w:rPr>
          <w:color w:val="886912"/>
        </w:rPr>
        <w:t xml:space="preserve">Sec. 1404. </w:t>
      </w:r>
      <w:r>
        <w:rPr>
          <w:color w:val="1A1A1A"/>
        </w:rPr>
        <w:t>Commercial Economy - Free Enterprise Within ACE Territory</w:t>
      </w:r>
    </w:p>
    <w:p w14:paraId="4C57D1B8" w14:textId="77777777" w:rsidR="00A878CF"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015502A" w14:textId="77777777" w:rsidR="00A878CF" w:rsidRDefault="00000000">
      <w:pPr>
        <w:pStyle w:val="Heading4"/>
        <w:spacing w:before="146"/>
      </w:pPr>
      <w:r>
        <w:rPr>
          <w:color w:val="1A1A1A"/>
        </w:rPr>
        <w:t>ACE Commercial Licensing</w:t>
      </w:r>
    </w:p>
    <w:p w14:paraId="2CB150AC" w14:textId="77777777" w:rsidR="00A878CF"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2970A22A" w14:textId="77777777" w:rsidR="00A878CF" w:rsidRDefault="00000000">
      <w:pPr>
        <w:pStyle w:val="ListParagraph"/>
        <w:numPr>
          <w:ilvl w:val="1"/>
          <w:numId w:val="4"/>
        </w:numPr>
        <w:tabs>
          <w:tab w:val="left" w:pos="961"/>
        </w:tabs>
        <w:spacing w:line="285" w:lineRule="auto"/>
        <w:ind w:right="244"/>
      </w:pPr>
      <w:proofErr w:type="gramStart"/>
      <w:r>
        <w:rPr>
          <w:color w:val="2C2C2A"/>
        </w:rPr>
        <w:t>Businesses</w:t>
      </w:r>
      <w:proofErr w:type="gramEnd"/>
      <w:r>
        <w:rPr>
          <w:color w:val="2C2C2A"/>
        </w:rPr>
        <w:t xml:space="preserve"> majority-owned by ACE residents, receive preferred licensing terms, including reduced CSC rates in their first three years of operation, priority access to ACE MLI financing, and preferred placement in ACE commercial districts and marketplace platforms.</w:t>
      </w:r>
    </w:p>
    <w:p w14:paraId="6109EA44" w14:textId="77777777" w:rsidR="00A878CF"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546D17B5" w14:textId="77777777" w:rsidR="00A878CF" w:rsidRDefault="00000000">
      <w:pPr>
        <w:pStyle w:val="Heading4"/>
        <w:spacing w:before="179"/>
      </w:pPr>
      <w:r>
        <w:rPr>
          <w:color w:val="1A1A1A"/>
        </w:rPr>
        <w:t>Cooperative enterprise - the preferred commercial model</w:t>
      </w:r>
    </w:p>
    <w:p w14:paraId="78334EE5" w14:textId="77777777" w:rsidR="00A878CF"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6366A6B8" w14:textId="77777777" w:rsidR="00A878CF"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7416C0AD" w14:textId="77777777" w:rsidR="00A878CF"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27EA92E7" w14:textId="77777777" w:rsidR="00A878CF"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6D126AAD" w14:textId="77777777" w:rsidR="00A878CF"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769368FA" w14:textId="77777777" w:rsidR="00A878CF" w:rsidRDefault="00A878CF">
      <w:pPr>
        <w:pStyle w:val="BodyText"/>
        <w:spacing w:before="2"/>
        <w:ind w:left="0"/>
        <w:jc w:val="left"/>
        <w:rPr>
          <w:sz w:val="30"/>
        </w:rPr>
      </w:pPr>
    </w:p>
    <w:p w14:paraId="102F4206" w14:textId="77777777" w:rsidR="00A878CF" w:rsidRDefault="00000000">
      <w:pPr>
        <w:pStyle w:val="Heading5"/>
      </w:pPr>
      <w:r>
        <w:rPr>
          <w:color w:val="886912"/>
        </w:rPr>
        <w:t xml:space="preserve">Sec. 1405. </w:t>
      </w:r>
      <w:r>
        <w:rPr>
          <w:color w:val="1A1A1A"/>
        </w:rPr>
        <w:t>ACE Majority Lending Institution Network</w:t>
      </w:r>
    </w:p>
    <w:p w14:paraId="000495C2" w14:textId="77777777" w:rsidR="00A878CF"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4AF1E215" w14:textId="77777777" w:rsidR="00A878CF" w:rsidRDefault="00A878CF">
      <w:pPr>
        <w:spacing w:line="285" w:lineRule="auto"/>
        <w:sectPr w:rsidR="00A878CF">
          <w:pgSz w:w="12240" w:h="15840"/>
          <w:pgMar w:top="900" w:right="1180" w:bottom="900" w:left="1200" w:header="714" w:footer="707" w:gutter="0"/>
          <w:cols w:space="720"/>
        </w:sectPr>
      </w:pPr>
    </w:p>
    <w:p w14:paraId="3C7B18B8" w14:textId="77777777" w:rsidR="00A878CF" w:rsidRDefault="00A878CF">
      <w:pPr>
        <w:pStyle w:val="BodyText"/>
        <w:spacing w:before="5"/>
        <w:ind w:left="0"/>
        <w:jc w:val="left"/>
        <w:rPr>
          <w:sz w:val="21"/>
        </w:rPr>
      </w:pPr>
    </w:p>
    <w:p w14:paraId="5970316B" w14:textId="77777777" w:rsidR="00A878CF" w:rsidRDefault="00000000">
      <w:pPr>
        <w:pStyle w:val="Heading4"/>
        <w:spacing w:before="93"/>
      </w:pPr>
      <w:r>
        <w:rPr>
          <w:color w:val="1A1A1A"/>
        </w:rPr>
        <w:t>MLI structure and services</w:t>
      </w:r>
    </w:p>
    <w:p w14:paraId="4024C943" w14:textId="77777777" w:rsidR="00A878CF"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5E49DEB0" w14:textId="77777777" w:rsidR="00A878CF"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proofErr w:type="gramStart"/>
      <w:r>
        <w:rPr>
          <w:color w:val="2C2C2A"/>
        </w:rPr>
        <w:t>MLIs</w:t>
      </w:r>
      <w:r>
        <w:rPr>
          <w:color w:val="2C2C2A"/>
          <w:spacing w:val="-14"/>
        </w:rPr>
        <w:t xml:space="preserve"> </w:t>
      </w:r>
      <w:r>
        <w:rPr>
          <w:color w:val="2C2C2A"/>
        </w:rPr>
        <w:t>shall</w:t>
      </w:r>
      <w:proofErr w:type="gramEnd"/>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52F0ED7D" w14:textId="77777777" w:rsidR="00A878CF"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7FD3AF4B" w14:textId="77777777" w:rsidR="00A878CF"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76F8DD1C" w14:textId="77777777" w:rsidR="00A878CF" w:rsidRDefault="00000000">
      <w:pPr>
        <w:pStyle w:val="Heading4"/>
        <w:spacing w:before="146"/>
      </w:pPr>
      <w:r>
        <w:rPr>
          <w:color w:val="1A1A1A"/>
        </w:rPr>
        <w:t>The internal circulation mandate</w:t>
      </w:r>
    </w:p>
    <w:p w14:paraId="44476798" w14:textId="77777777" w:rsidR="00A878CF"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025E05C5" w14:textId="77777777" w:rsidR="00A878CF" w:rsidRDefault="00A878CF">
      <w:pPr>
        <w:pStyle w:val="BodyText"/>
        <w:spacing w:before="4"/>
        <w:ind w:left="0"/>
        <w:jc w:val="left"/>
        <w:rPr>
          <w:sz w:val="25"/>
        </w:rPr>
      </w:pPr>
    </w:p>
    <w:p w14:paraId="6C0FF7FB" w14:textId="77777777" w:rsidR="00A878CF" w:rsidRDefault="00000000">
      <w:pPr>
        <w:pStyle w:val="Heading5"/>
      </w:pPr>
      <w:r>
        <w:rPr>
          <w:color w:val="886912"/>
        </w:rPr>
        <w:t xml:space="preserve">Sec. 1405a. </w:t>
      </w:r>
      <w:r>
        <w:rPr>
          <w:color w:val="1A1A1A"/>
        </w:rPr>
        <w:t>ACE Economic Solidarity Culture - Building the Behavioral Ecosystem</w:t>
      </w:r>
    </w:p>
    <w:p w14:paraId="3BA958D7" w14:textId="77777777" w:rsidR="00A878CF" w:rsidRDefault="00000000">
      <w:pPr>
        <w:pStyle w:val="BodyText"/>
        <w:spacing w:before="124" w:line="285" w:lineRule="auto"/>
        <w:ind w:left="240" w:right="240"/>
      </w:pPr>
      <w:r>
        <w:rPr>
          <w:color w:val="2C2C2A"/>
        </w:rPr>
        <w:t xml:space="preserve">The ACE economic model depends on a behavioral reality no legal structure can compel: ACE residents </w:t>
      </w:r>
      <w:proofErr w:type="gramStart"/>
      <w:r>
        <w:rPr>
          <w:color w:val="2C2C2A"/>
        </w:rPr>
        <w:t>choosing</w:t>
      </w:r>
      <w:proofErr w:type="gramEnd"/>
      <w:r>
        <w:rPr>
          <w:color w:val="2C2C2A"/>
        </w:rPr>
        <w:t xml:space="preserve">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6AC1F5DD" w14:textId="77777777" w:rsidR="00A878CF"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2E01FD3F" w14:textId="77777777" w:rsidR="00A878CF"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1D5D2B30" w14:textId="77777777" w:rsidR="00A878CF" w:rsidRDefault="00A878CF">
      <w:pPr>
        <w:spacing w:line="285" w:lineRule="auto"/>
        <w:jc w:val="both"/>
        <w:sectPr w:rsidR="00A878CF">
          <w:pgSz w:w="12240" w:h="15840"/>
          <w:pgMar w:top="900" w:right="1180" w:bottom="900" w:left="1200" w:header="714" w:footer="707" w:gutter="0"/>
          <w:cols w:space="720"/>
        </w:sectPr>
      </w:pPr>
    </w:p>
    <w:p w14:paraId="1A4E86FD" w14:textId="77777777" w:rsidR="00A878CF" w:rsidRDefault="00A878CF">
      <w:pPr>
        <w:pStyle w:val="BodyText"/>
        <w:ind w:left="0"/>
        <w:jc w:val="left"/>
        <w:rPr>
          <w:sz w:val="23"/>
        </w:rPr>
      </w:pPr>
    </w:p>
    <w:p w14:paraId="519D5460" w14:textId="77777777" w:rsidR="00A878CF"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proofErr w:type="gramStart"/>
      <w:r>
        <w:rPr>
          <w:color w:val="2C2C2A"/>
        </w:rPr>
        <w:t>to</w:t>
      </w:r>
      <w:proofErr w:type="gramEnd"/>
      <w:r>
        <w:rPr>
          <w:color w:val="2C2C2A"/>
          <w:spacing w:val="-6"/>
        </w:rPr>
        <w:t xml:space="preserve"> </w:t>
      </w:r>
      <w:r>
        <w:rPr>
          <w:color w:val="2C2C2A"/>
        </w:rPr>
        <w:t>outside</w:t>
      </w:r>
      <w:r>
        <w:rPr>
          <w:color w:val="2C2C2A"/>
          <w:spacing w:val="-34"/>
        </w:rPr>
        <w:t xml:space="preserve"> </w:t>
      </w:r>
      <w:r>
        <w:rPr>
          <w:color w:val="2C2C2A"/>
        </w:rPr>
        <w:t>spending;</w:t>
      </w:r>
    </w:p>
    <w:p w14:paraId="1BBAD71F" w14:textId="77777777" w:rsidR="00A878CF"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69DB777B" w14:textId="77777777" w:rsidR="00A878CF"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2383A4DE" w14:textId="77777777" w:rsidR="00A878CF"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0C58A3CE" w14:textId="77777777" w:rsidR="00A878CF" w:rsidRDefault="00A878CF">
      <w:pPr>
        <w:pStyle w:val="BodyText"/>
        <w:spacing w:before="11"/>
        <w:ind w:left="0"/>
        <w:jc w:val="left"/>
        <w:rPr>
          <w:sz w:val="25"/>
        </w:rPr>
      </w:pPr>
    </w:p>
    <w:p w14:paraId="3F90D06E" w14:textId="77777777" w:rsidR="00A878CF" w:rsidRDefault="00000000">
      <w:pPr>
        <w:pStyle w:val="Heading5"/>
      </w:pPr>
      <w:r>
        <w:rPr>
          <w:color w:val="886912"/>
        </w:rPr>
        <w:t xml:space="preserve">Sec. 1406. </w:t>
      </w:r>
      <w:r>
        <w:rPr>
          <w:color w:val="1A1A1A"/>
        </w:rPr>
        <w:t>ACE Revenue Streams - Diversified Economic Base</w:t>
      </w:r>
    </w:p>
    <w:p w14:paraId="3198E773" w14:textId="77777777" w:rsidR="00A878CF"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51F3F84C" w14:textId="77777777" w:rsidR="00A878CF" w:rsidRDefault="00000000">
      <w:pPr>
        <w:pStyle w:val="Heading4"/>
        <w:spacing w:before="179"/>
      </w:pPr>
      <w:r>
        <w:rPr>
          <w:color w:val="1A1A1A"/>
        </w:rPr>
        <w:t>Agriculture and food</w:t>
      </w:r>
    </w:p>
    <w:p w14:paraId="17896D6E" w14:textId="77777777" w:rsidR="00A878CF"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proofErr w:type="gramStart"/>
      <w:r>
        <w:rPr>
          <w:color w:val="2C2C2A"/>
        </w:rPr>
        <w:t>producing</w:t>
      </w:r>
      <w:proofErr w:type="gramEnd"/>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0E37C511" w14:textId="77777777" w:rsidR="00A878CF"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0C8FE82F" w14:textId="77777777" w:rsidR="00A878CF"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07CAFFBC" w14:textId="77777777" w:rsidR="00A878CF"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1C18CAB" w14:textId="77777777" w:rsidR="00A878CF" w:rsidRDefault="00000000">
      <w:pPr>
        <w:pStyle w:val="Heading4"/>
        <w:spacing w:before="179"/>
      </w:pPr>
      <w:r>
        <w:rPr>
          <w:color w:val="1A1A1A"/>
        </w:rPr>
        <w:t>Energy</w:t>
      </w:r>
    </w:p>
    <w:p w14:paraId="493E2688" w14:textId="77777777" w:rsidR="00A878CF"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705901E6" w14:textId="77777777" w:rsidR="00A878CF"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21AAD43C" w14:textId="77777777" w:rsidR="00A878CF"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319CC90E" w14:textId="77777777" w:rsidR="00A878CF" w:rsidRDefault="00A878CF">
      <w:pPr>
        <w:spacing w:line="285" w:lineRule="auto"/>
        <w:jc w:val="both"/>
        <w:sectPr w:rsidR="00A878CF">
          <w:pgSz w:w="12240" w:h="15840"/>
          <w:pgMar w:top="900" w:right="1180" w:bottom="900" w:left="1200" w:header="714" w:footer="707" w:gutter="0"/>
          <w:cols w:space="720"/>
        </w:sectPr>
      </w:pPr>
    </w:p>
    <w:p w14:paraId="66D9EDF5" w14:textId="77777777" w:rsidR="00A878CF" w:rsidRDefault="00A878CF">
      <w:pPr>
        <w:pStyle w:val="BodyText"/>
        <w:spacing w:before="3"/>
        <w:ind w:left="0"/>
        <w:jc w:val="left"/>
        <w:rPr>
          <w:sz w:val="21"/>
        </w:rPr>
      </w:pPr>
    </w:p>
    <w:p w14:paraId="518AC1F8" w14:textId="77777777" w:rsidR="00A878CF" w:rsidRDefault="00000000">
      <w:pPr>
        <w:pStyle w:val="Heading4"/>
        <w:spacing w:before="92"/>
      </w:pPr>
      <w:r>
        <w:rPr>
          <w:color w:val="1A1A1A"/>
        </w:rPr>
        <w:t>Technology and digital economy</w:t>
      </w:r>
    </w:p>
    <w:p w14:paraId="53402B7F" w14:textId="77777777" w:rsidR="00A878CF"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5FD19042" w14:textId="77777777" w:rsidR="00A878CF"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05982E1D" w14:textId="77777777" w:rsidR="00A878CF"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3A2DC4DC" w14:textId="77777777" w:rsidR="00A878CF" w:rsidRDefault="00000000">
      <w:pPr>
        <w:pStyle w:val="Heading4"/>
        <w:spacing w:before="180"/>
      </w:pPr>
      <w:r>
        <w:rPr>
          <w:color w:val="1A1A1A"/>
        </w:rPr>
        <w:t>Tourism and culture</w:t>
      </w:r>
    </w:p>
    <w:p w14:paraId="08E5F9DA" w14:textId="77777777" w:rsidR="00A878CF"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79AED012" w14:textId="77777777" w:rsidR="00A878CF"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4271455D" w14:textId="77777777" w:rsidR="00A878CF"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0E7EE052" w14:textId="77777777" w:rsidR="00A878CF" w:rsidRDefault="00000000">
      <w:pPr>
        <w:pStyle w:val="Heading4"/>
        <w:spacing w:before="180"/>
      </w:pPr>
      <w:r>
        <w:rPr>
          <w:color w:val="1A1A1A"/>
        </w:rPr>
        <w:t>Manufacturing</w:t>
      </w:r>
    </w:p>
    <w:p w14:paraId="347073F8" w14:textId="77777777" w:rsidR="00A878CF"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591DC430" w14:textId="77777777" w:rsidR="00A878CF"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65FC5022" w14:textId="77777777" w:rsidR="00A878CF"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1B9B1B5E" w14:textId="77777777" w:rsidR="00A878CF" w:rsidRDefault="00A878CF">
      <w:pPr>
        <w:pStyle w:val="BodyText"/>
        <w:spacing w:before="9"/>
        <w:ind w:left="0"/>
        <w:jc w:val="left"/>
        <w:rPr>
          <w:sz w:val="25"/>
        </w:rPr>
      </w:pPr>
    </w:p>
    <w:p w14:paraId="2875B805" w14:textId="77777777" w:rsidR="00A878CF" w:rsidRDefault="00000000">
      <w:pPr>
        <w:pStyle w:val="Heading5"/>
      </w:pPr>
      <w:r>
        <w:rPr>
          <w:color w:val="886912"/>
        </w:rPr>
        <w:t xml:space="preserve">Sec. 1407. </w:t>
      </w:r>
      <w:r>
        <w:rPr>
          <w:color w:val="1A1A1A"/>
        </w:rPr>
        <w:t>Community Investment Bonds - Mobilizing the Community as Investor</w:t>
      </w:r>
    </w:p>
    <w:p w14:paraId="47216D9C" w14:textId="77777777" w:rsidR="00A878CF"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6876D2AF" w14:textId="77777777" w:rsidR="00A878CF"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317D7BAF" w14:textId="77777777" w:rsidR="00A878CF"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35FEC8EF" w14:textId="77777777" w:rsidR="00A878CF"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0A6F42EF" w14:textId="77777777" w:rsidR="00A878CF" w:rsidRDefault="00A878CF">
      <w:pPr>
        <w:spacing w:line="285" w:lineRule="auto"/>
        <w:jc w:val="both"/>
        <w:sectPr w:rsidR="00A878CF">
          <w:pgSz w:w="12240" w:h="15840"/>
          <w:pgMar w:top="900" w:right="1180" w:bottom="900" w:left="1200" w:header="714" w:footer="707" w:gutter="0"/>
          <w:cols w:space="720"/>
        </w:sectPr>
      </w:pPr>
    </w:p>
    <w:p w14:paraId="69677096" w14:textId="77777777" w:rsidR="00A878CF" w:rsidRDefault="00A878CF">
      <w:pPr>
        <w:pStyle w:val="BodyText"/>
        <w:spacing w:before="9"/>
        <w:ind w:left="0"/>
        <w:jc w:val="left"/>
      </w:pPr>
    </w:p>
    <w:p w14:paraId="40571950" w14:textId="77777777" w:rsidR="00A878CF"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w:t>
      </w:r>
      <w:proofErr w:type="gramStart"/>
      <w:r>
        <w:rPr>
          <w:color w:val="2C2C2A"/>
        </w:rPr>
        <w:t>a residency</w:t>
      </w:r>
      <w:proofErr w:type="gramEnd"/>
      <w:r>
        <w:rPr>
          <w:color w:val="2C2C2A"/>
        </w:rPr>
        <w:t xml:space="preserve">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6872DE56" w14:textId="77777777" w:rsidR="00A878CF"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19C88600" w14:textId="77777777" w:rsidR="00A878CF" w:rsidRDefault="00A878CF">
      <w:pPr>
        <w:pStyle w:val="BodyText"/>
        <w:spacing w:before="5"/>
        <w:ind w:left="0"/>
        <w:jc w:val="left"/>
        <w:rPr>
          <w:sz w:val="26"/>
        </w:rPr>
      </w:pPr>
    </w:p>
    <w:p w14:paraId="3CC97209" w14:textId="77777777" w:rsidR="00A878CF" w:rsidRDefault="00000000">
      <w:pPr>
        <w:pStyle w:val="Heading5"/>
      </w:pPr>
      <w:r>
        <w:rPr>
          <w:color w:val="886912"/>
        </w:rPr>
        <w:t xml:space="preserve">Sec. 1408. </w:t>
      </w:r>
      <w:r>
        <w:rPr>
          <w:color w:val="1A1A1A"/>
        </w:rPr>
        <w:t>Major Donor Initiative</w:t>
      </w:r>
    </w:p>
    <w:p w14:paraId="17289A6A" w14:textId="77777777" w:rsidR="00A878CF"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0BB89181" w14:textId="77777777" w:rsidR="00A878CF"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42B2AFCB" w14:textId="77777777" w:rsidR="00A878CF"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proofErr w:type="gramStart"/>
      <w:r>
        <w:rPr>
          <w:color w:val="2C2C2A"/>
        </w:rPr>
        <w:t>ACE</w:t>
      </w:r>
      <w:r>
        <w:rPr>
          <w:color w:val="2C2C2A"/>
          <w:spacing w:val="-6"/>
        </w:rPr>
        <w:t xml:space="preserve"> </w:t>
      </w:r>
      <w:r>
        <w:rPr>
          <w:color w:val="2C2C2A"/>
        </w:rPr>
        <w:t>school</w:t>
      </w:r>
      <w:r>
        <w:rPr>
          <w:color w:val="2C2C2A"/>
          <w:spacing w:val="-7"/>
        </w:rPr>
        <w:t xml:space="preserve"> </w:t>
      </w:r>
      <w:r>
        <w:rPr>
          <w:color w:val="2C2C2A"/>
        </w:rPr>
        <w:t>names</w:t>
      </w:r>
      <w:proofErr w:type="gramEnd"/>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5C0EE5D9" w14:textId="77777777" w:rsidR="00A878CF"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42948D46" w14:textId="77777777" w:rsidR="00A878CF"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57FC8F4B" w14:textId="77777777" w:rsidR="00A878CF"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0F121A6C" w14:textId="77777777" w:rsidR="00A878CF"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448C6379" w14:textId="77777777" w:rsidR="00A878CF" w:rsidRDefault="00A878CF">
      <w:pPr>
        <w:spacing w:line="285" w:lineRule="auto"/>
        <w:sectPr w:rsidR="00A878CF">
          <w:pgSz w:w="12240" w:h="15840"/>
          <w:pgMar w:top="900" w:right="1180" w:bottom="900" w:left="1200" w:header="714" w:footer="707" w:gutter="0"/>
          <w:cols w:space="720"/>
        </w:sectPr>
      </w:pPr>
    </w:p>
    <w:p w14:paraId="58D0E250" w14:textId="77777777" w:rsidR="00A878CF" w:rsidRDefault="00A878CF">
      <w:pPr>
        <w:pStyle w:val="BodyText"/>
        <w:spacing w:before="5"/>
        <w:ind w:left="0"/>
        <w:jc w:val="left"/>
        <w:rPr>
          <w:sz w:val="21"/>
        </w:rPr>
      </w:pPr>
    </w:p>
    <w:p w14:paraId="6086EA3B" w14:textId="77777777" w:rsidR="00A878CF" w:rsidRDefault="00000000">
      <w:pPr>
        <w:pStyle w:val="Heading4"/>
        <w:spacing w:before="93"/>
      </w:pPr>
      <w:r>
        <w:rPr>
          <w:color w:val="1A1A1A"/>
        </w:rPr>
        <w:t>Federal capital gains exemption on ACE investments</w:t>
      </w:r>
    </w:p>
    <w:p w14:paraId="32D4CB1A" w14:textId="77777777" w:rsidR="00A878CF"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28806CFA" w14:textId="77777777" w:rsidR="00A878CF"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61E18610" w14:textId="77777777" w:rsidR="00A878CF" w:rsidRDefault="00000000">
      <w:pPr>
        <w:pStyle w:val="Heading4"/>
        <w:spacing w:before="177"/>
      </w:pPr>
      <w:r>
        <w:rPr>
          <w:color w:val="1A1A1A"/>
        </w:rPr>
        <w:t>Estate and inheritance tax relief</w:t>
      </w:r>
    </w:p>
    <w:p w14:paraId="23E10C73" w14:textId="77777777" w:rsidR="00A878CF"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0BA75C31" w14:textId="77777777" w:rsidR="00A878CF" w:rsidRDefault="00000000">
      <w:pPr>
        <w:pStyle w:val="Heading5"/>
        <w:spacing w:before="186"/>
      </w:pPr>
      <w:r>
        <w:rPr>
          <w:color w:val="886912"/>
        </w:rPr>
        <w:t xml:space="preserve">Sec. 1409. </w:t>
      </w:r>
      <w:r>
        <w:rPr>
          <w:color w:val="1A1A1A"/>
        </w:rPr>
        <w:t>Phase 1 MLI Bridge: Pioneer Banking Infrastructure</w:t>
      </w:r>
    </w:p>
    <w:p w14:paraId="2E88710F" w14:textId="77777777" w:rsidR="00A878CF"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43661B33" w14:textId="77777777" w:rsidR="00A878CF"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3F2E49B2" w14:textId="77777777" w:rsidR="00A878CF"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DCE0728" w14:textId="77777777" w:rsidR="00A878CF" w:rsidRDefault="00000000">
      <w:pPr>
        <w:pStyle w:val="BodyText"/>
        <w:spacing w:before="95" w:line="285" w:lineRule="auto"/>
        <w:ind w:left="240" w:right="240"/>
      </w:pPr>
      <w:r>
        <w:rPr>
          <w:color w:val="2C2C2A"/>
        </w:rPr>
        <w:t>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ACE shall obtain the applicable federal or state banking charter for its MLI operations in coordination with legal counsel prior to deploying the modular units.</w:t>
      </w:r>
    </w:p>
    <w:p w14:paraId="13F56D0A" w14:textId="77777777" w:rsidR="00A878CF" w:rsidRDefault="00000000">
      <w:pPr>
        <w:pStyle w:val="BodyText"/>
        <w:spacing w:before="95" w:line="285" w:lineRule="auto"/>
        <w:ind w:left="240" w:right="240"/>
      </w:pPr>
      <w:r>
        <w:rPr>
          <w:color w:val="2C2C2A"/>
        </w:rPr>
        <w:lastRenderedPageBreak/>
        <w:t xml:space="preserve">Capital cost per modular banking unit </w:t>
      </w:r>
      <w:proofErr w:type="gramStart"/>
      <w:r>
        <w:rPr>
          <w:color w:val="2C2C2A"/>
        </w:rPr>
        <w:t>including</w:t>
      </w:r>
      <w:proofErr w:type="gramEnd"/>
      <w:r>
        <w:rPr>
          <w:color w:val="2C2C2A"/>
        </w:rPr>
        <w:t xml:space="preserve"> structure, equipment, vault, and technology integration: $150,000 to $250,000. Annual operating </w:t>
      </w:r>
      <w:proofErr w:type="gramStart"/>
      <w:r>
        <w:rPr>
          <w:color w:val="2C2C2A"/>
        </w:rPr>
        <w:t>cost</w:t>
      </w:r>
      <w:proofErr w:type="gramEnd"/>
      <w:r>
        <w:rPr>
          <w:color w:val="2C2C2A"/>
        </w:rPr>
        <w:t xml:space="preserve"> per unit including staffing, technology licensing, security, and regulatory compliance: $600,000 to $800,000. Two units per pioneer city at launch: capital cost $300,000 to $500,000, annual operating cost $1.2 million to $1.6 million.</w:t>
      </w:r>
    </w:p>
    <w:p w14:paraId="4964D480" w14:textId="77777777" w:rsidR="00A878CF" w:rsidRDefault="00000000">
      <w:pPr>
        <w:pStyle w:val="BodyText"/>
        <w:spacing w:before="95" w:line="285" w:lineRule="auto"/>
        <w:ind w:left="240" w:right="240"/>
      </w:pPr>
      <w:r>
        <w:rPr>
          <w:b/>
          <w:bCs/>
          <w:color w:val="2C2C2A"/>
        </w:rPr>
        <w:t xml:space="preserve">B. Core Banking Services at Launch. </w:t>
      </w:r>
      <w:r>
        <w:rPr>
          <w:color w:val="2C2C2A"/>
        </w:rPr>
        <w:t xml:space="preserve">The Phase 1 MLI Bridge shall provide, from the date of first </w:t>
      </w:r>
      <w:proofErr w:type="gramStart"/>
      <w:r>
        <w:rPr>
          <w:color w:val="2C2C2A"/>
        </w:rPr>
        <w:t>pioneer</w:t>
      </w:r>
      <w:proofErr w:type="gramEnd"/>
      <w:r>
        <w:rPr>
          <w:color w:val="2C2C2A"/>
        </w:rPr>
        <w:t xml:space="preserve"> arrival, the following services to all registered ACE Community Members:</w:t>
      </w:r>
    </w:p>
    <w:p w14:paraId="3C39115C" w14:textId="77777777" w:rsidR="00A878CF"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745BCE9C" w14:textId="77777777" w:rsidR="00A878CF" w:rsidRDefault="00000000">
      <w:pPr>
        <w:pStyle w:val="ListParagraph"/>
        <w:numPr>
          <w:ilvl w:val="0"/>
          <w:numId w:val="1"/>
        </w:numPr>
        <w:spacing w:before="98" w:line="285" w:lineRule="auto"/>
        <w:ind w:right="240"/>
        <w:jc w:val="both"/>
      </w:pPr>
      <w:r>
        <w:rPr>
          <w:color w:val="2C2C2A"/>
        </w:rPr>
        <w:t>ACE Community Investment Bond purchase and administration;</w:t>
      </w:r>
    </w:p>
    <w:p w14:paraId="01122EDC" w14:textId="77777777" w:rsidR="00A878CF" w:rsidRDefault="00000000">
      <w:pPr>
        <w:pStyle w:val="ListParagraph"/>
        <w:numPr>
          <w:ilvl w:val="0"/>
          <w:numId w:val="1"/>
        </w:numPr>
        <w:spacing w:before="98" w:line="285" w:lineRule="auto"/>
        <w:ind w:right="240"/>
        <w:jc w:val="both"/>
      </w:pPr>
      <w:r>
        <w:rPr>
          <w:color w:val="2C2C2A"/>
        </w:rPr>
        <w:t>ACE-CPF account enrollment and administration;</w:t>
      </w:r>
    </w:p>
    <w:p w14:paraId="319C6EE3" w14:textId="77777777" w:rsidR="00A878CF" w:rsidRDefault="00000000">
      <w:pPr>
        <w:pStyle w:val="ListParagraph"/>
        <w:numPr>
          <w:ilvl w:val="0"/>
          <w:numId w:val="1"/>
        </w:numPr>
        <w:spacing w:before="98" w:line="285" w:lineRule="auto"/>
        <w:ind w:right="240"/>
        <w:jc w:val="both"/>
      </w:pPr>
      <w:r>
        <w:rPr>
          <w:color w:val="2C2C2A"/>
        </w:rPr>
        <w:t>ACE MediSave founding contribution processing;</w:t>
      </w:r>
    </w:p>
    <w:p w14:paraId="5956C073" w14:textId="77777777" w:rsidR="00A878CF"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7021D3C7" w14:textId="77777777" w:rsidR="00A878CF" w:rsidRDefault="00000000">
      <w:pPr>
        <w:pStyle w:val="ListParagraph"/>
        <w:numPr>
          <w:ilvl w:val="0"/>
          <w:numId w:val="1"/>
        </w:numPr>
        <w:spacing w:before="98" w:line="285" w:lineRule="auto"/>
        <w:ind w:right="240"/>
        <w:jc w:val="both"/>
      </w:pPr>
      <w:r>
        <w:rPr>
          <w:color w:val="2C2C2A"/>
        </w:rPr>
        <w:t>Financial counseling and credit-building services;</w:t>
      </w:r>
    </w:p>
    <w:p w14:paraId="5CC67346" w14:textId="77777777" w:rsidR="00A878CF"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4441398B" w14:textId="77777777" w:rsidR="00A878CF"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15495FAB" w14:textId="77777777" w:rsidR="00A878CF" w:rsidRDefault="00000000">
      <w:pPr>
        <w:pStyle w:val="BodyText"/>
        <w:spacing w:before="95" w:line="285" w:lineRule="auto"/>
        <w:ind w:left="240" w:right="240"/>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3AE7D240" w14:textId="77777777" w:rsidR="00A878CF" w:rsidRDefault="00A878CF">
      <w:pPr>
        <w:spacing w:line="285" w:lineRule="auto"/>
        <w:jc w:val="both"/>
        <w:sectPr w:rsidR="00A878CF">
          <w:pgSz w:w="12240" w:h="15840"/>
          <w:pgMar w:top="900" w:right="1180" w:bottom="900" w:left="1200" w:header="714" w:footer="707" w:gutter="0"/>
          <w:cols w:space="720"/>
        </w:sectPr>
      </w:pPr>
    </w:p>
    <w:p w14:paraId="6A79C4C1" w14:textId="77777777" w:rsidR="00A878CF" w:rsidRDefault="00A878CF">
      <w:pPr>
        <w:pStyle w:val="BodyText"/>
        <w:spacing w:before="2"/>
        <w:ind w:left="0"/>
        <w:jc w:val="left"/>
        <w:rPr>
          <w:sz w:val="20"/>
        </w:rPr>
      </w:pPr>
    </w:p>
    <w:p w14:paraId="5C7E0258" w14:textId="77777777" w:rsidR="00A878CF" w:rsidRDefault="00000000">
      <w:pPr>
        <w:pStyle w:val="Heading5"/>
        <w:spacing w:before="186"/>
      </w:pPr>
      <w:r>
        <w:rPr>
          <w:color w:val="886912"/>
        </w:rPr>
        <w:t xml:space="preserve">Sec. 1410. </w:t>
      </w:r>
      <w:r>
        <w:rPr>
          <w:color w:val="1A1A1A"/>
        </w:rPr>
        <w:t>Phase 1 Pioneer City Launch Budget</w:t>
      </w:r>
    </w:p>
    <w:p w14:paraId="692CC8D3" w14:textId="77777777" w:rsidR="00A878CF" w:rsidRDefault="00000000">
      <w:pPr>
        <w:pStyle w:val="BodyText"/>
        <w:spacing w:before="112" w:line="285" w:lineRule="auto"/>
        <w:ind w:left="240" w:right="240"/>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76214534" w14:textId="77777777" w:rsidR="00A878CF"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7568D413" w14:textId="77777777" w:rsidR="00A878CF"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519CC43A" w14:textId="77777777" w:rsidR="00A878CF"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0620D17F" w14:textId="77777777" w:rsidR="00A878CF"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3411A23F" w14:textId="77777777" w:rsidR="00A878CF"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238A0BB4" w14:textId="77777777" w:rsidR="00A878CF"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 xml:space="preserve">$600,000 to $750,000. Permanent fleet </w:t>
      </w:r>
      <w:proofErr w:type="gramStart"/>
      <w:r>
        <w:rPr>
          <w:color w:val="2C2C2A"/>
        </w:rPr>
        <w:t>asset</w:t>
      </w:r>
      <w:proofErr w:type="gramEnd"/>
      <w:r>
        <w:rPr>
          <w:color w:val="2C2C2A"/>
        </w:rPr>
        <w:t>, supplemented in later cities.</w:t>
      </w:r>
    </w:p>
    <w:p w14:paraId="01EFB071" w14:textId="77777777" w:rsidR="00A878CF"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63508D6E" w14:textId="77777777" w:rsidR="00A878CF"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244E9F83" w14:textId="77777777" w:rsidR="00A878CF" w:rsidRDefault="00000000">
      <w:pPr>
        <w:pStyle w:val="BodyText"/>
        <w:spacing w:before="95" w:line="285" w:lineRule="auto"/>
        <w:ind w:left="240" w:right="240"/>
      </w:pPr>
      <w:r>
        <w:rPr>
          <w:b/>
          <w:bCs/>
          <w:color w:val="2C2C2A"/>
        </w:rPr>
        <w:t xml:space="preserve">B. Per-City Year 1 Operating Costs. </w:t>
      </w:r>
      <w:r>
        <w:rPr>
          <w:color w:val="2C2C2A"/>
        </w:rPr>
        <w:t xml:space="preserve">The following costs recur annually for each pioneer city, sized for a Year 1 population of up to 5,000 pioneers. </w:t>
      </w:r>
      <w:proofErr w:type="gramStart"/>
      <w:r>
        <w:rPr>
          <w:color w:val="2C2C2A"/>
        </w:rPr>
        <w:t>Costs</w:t>
      </w:r>
      <w:proofErr w:type="gramEnd"/>
      <w:r>
        <w:rPr>
          <w:color w:val="2C2C2A"/>
        </w:rPr>
        <w:t xml:space="preserve"> scale as population grows, with each system’s staffing ratios established in their respective Title sections governing the expansion:</w:t>
      </w:r>
    </w:p>
    <w:p w14:paraId="774A3A4E" w14:textId="77777777" w:rsidR="00A878CF"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75ABBABE" w14:textId="77777777" w:rsidR="00A878CF"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58280754" w14:textId="77777777" w:rsidR="00A878CF"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12AE088C" w14:textId="77777777" w:rsidR="00A878CF"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 xml:space="preserve">4-unit modular campus at $800,000 to $1.2 million annually including staffing and Pioneer Educator Fellowship stipends, plus ACE Media </w:t>
      </w:r>
      <w:r>
        <w:rPr>
          <w:color w:val="2C2C2A"/>
        </w:rPr>
        <w:lastRenderedPageBreak/>
        <w:t>Network distance learning platform and HBCU partnership fees at $500,000 annually: $1.3 million to $1.7 million per year. (Title VI Sec. 605)</w:t>
      </w:r>
    </w:p>
    <w:p w14:paraId="398A8CF8" w14:textId="77777777" w:rsidR="00A878CF"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134EE315" w14:textId="77777777" w:rsidR="00A878CF"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546A6010" w14:textId="77777777" w:rsidR="00A878CF"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0FF431F0" w14:textId="77777777" w:rsidR="00A878CF"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262C7BC9" w14:textId="77777777" w:rsidR="00A878CF"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13959F52" w14:textId="77777777" w:rsidR="00A878CF"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E0DC356" w14:textId="77777777" w:rsidR="00A878CF"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210B9D13" w14:textId="77777777" w:rsidR="00A878CF"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5595ABDB" w14:textId="77777777" w:rsidR="00A878CF"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69EED51C" w14:textId="77777777" w:rsidR="00A878CF"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0A728A3D" w14:textId="77777777" w:rsidR="00A878CF"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672DEB53" w14:textId="77777777" w:rsidR="00A878CF"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67A9AC96" w14:textId="77777777" w:rsidR="00A878CF" w:rsidRDefault="00000000">
      <w:pPr>
        <w:pStyle w:val="BodyText"/>
        <w:spacing w:before="95" w:line="285" w:lineRule="auto"/>
        <w:ind w:left="240" w:right="240"/>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w:t>
      </w:r>
      <w:proofErr w:type="gramStart"/>
      <w:r>
        <w:rPr>
          <w:color w:val="2C2C2A"/>
        </w:rPr>
        <w:t>launches</w:t>
      </w:r>
      <w:proofErr w:type="gramEnd"/>
      <w:r>
        <w:rPr>
          <w:color w:val="2C2C2A"/>
        </w:rPr>
        <w:t xml:space="preserve"> as they rotate through the replication cycle. This means the true marginal cost of launching each additional ACE city after the first is primarily the Year 1 operating budget, not another full capital investment. The network grows more cost-</w:t>
      </w:r>
      <w:proofErr w:type="gramStart"/>
      <w:r>
        <w:rPr>
          <w:color w:val="2C2C2A"/>
        </w:rPr>
        <w:t>efficient</w:t>
      </w:r>
      <w:proofErr w:type="gramEnd"/>
      <w:r>
        <w:rPr>
          <w:color w:val="2C2C2A"/>
        </w:rPr>
        <w:t xml:space="preserve"> with every city launched. ACE City 10 benefits from nine prior replication </w:t>
      </w:r>
      <w:r>
        <w:rPr>
          <w:color w:val="2C2C2A"/>
        </w:rPr>
        <w:lastRenderedPageBreak/>
        <w:t>cycles of fleet rotation, staff training, and operational learning. The $20 million per-city planning figure is the conservative first-city cost. The network cost per city decreases as the fleet grows and the replication cycle matures.</w:t>
      </w:r>
    </w:p>
    <w:p w14:paraId="734EE3BC" w14:textId="77777777" w:rsidR="00A878CF"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34839D0E" w14:textId="77777777" w:rsidR="00A878CF" w:rsidRDefault="00000000">
      <w:pPr>
        <w:pStyle w:val="Heading3"/>
        <w:spacing w:before="91"/>
      </w:pPr>
      <w:r>
        <w:rPr>
          <w:color w:val="886912"/>
        </w:rPr>
        <w:t>TITLE XV</w:t>
      </w:r>
    </w:p>
    <w:p w14:paraId="382D025F" w14:textId="77777777" w:rsidR="00A878CF" w:rsidRDefault="00000000">
      <w:pPr>
        <w:spacing w:before="64"/>
        <w:ind w:left="1454"/>
        <w:rPr>
          <w:b/>
          <w:sz w:val="30"/>
        </w:rPr>
      </w:pPr>
      <w:r>
        <w:rPr>
          <w:b/>
          <w:color w:val="1A1A1A"/>
          <w:sz w:val="30"/>
        </w:rPr>
        <w:t>THE BLACK AMERICAN TAX EQUITY INITIATIVE</w:t>
      </w:r>
    </w:p>
    <w:p w14:paraId="31C0B9A6" w14:textId="77777777" w:rsidR="00A878CF" w:rsidRDefault="00000000">
      <w:pPr>
        <w:pStyle w:val="Heading5"/>
        <w:spacing w:before="33"/>
      </w:pPr>
      <w:r>
        <w:rPr>
          <w:color w:val="886912"/>
        </w:rPr>
        <w:t xml:space="preserve">Sec. 1501. </w:t>
      </w:r>
      <w:r>
        <w:rPr>
          <w:color w:val="1A1A1A"/>
        </w:rPr>
        <w:t>Purpose</w:t>
      </w:r>
    </w:p>
    <w:p w14:paraId="499EE58D" w14:textId="77777777" w:rsidR="00A878CF"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6FD940AA" w14:textId="77777777" w:rsidR="00A878CF" w:rsidRDefault="00000000">
      <w:pPr>
        <w:pStyle w:val="Heading5"/>
        <w:spacing w:line="247" w:lineRule="exact"/>
      </w:pPr>
      <w:r>
        <w:rPr>
          <w:color w:val="886912"/>
        </w:rPr>
        <w:t xml:space="preserve">Sec. 1502. </w:t>
      </w:r>
      <w:r>
        <w:rPr>
          <w:color w:val="1A1A1A"/>
        </w:rPr>
        <w:t>The Demand</w:t>
      </w:r>
    </w:p>
    <w:p w14:paraId="7C92AFEB" w14:textId="77777777" w:rsidR="00A878CF"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2273B572" w14:textId="77777777" w:rsidR="00A878CF"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4C049F9E" w14:textId="77777777" w:rsidR="00A878CF"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686C5BFE" w14:textId="77777777" w:rsidR="00A878CF" w:rsidRDefault="00000000">
      <w:pPr>
        <w:pStyle w:val="Heading5"/>
        <w:spacing w:line="250" w:lineRule="exact"/>
      </w:pPr>
      <w:r>
        <w:rPr>
          <w:color w:val="886912"/>
        </w:rPr>
        <w:t xml:space="preserve">Sec. 1503. </w:t>
      </w:r>
      <w:proofErr w:type="gramStart"/>
      <w:r>
        <w:rPr>
          <w:color w:val="1A1A1A"/>
        </w:rPr>
        <w:t>The Legal</w:t>
      </w:r>
      <w:proofErr w:type="gramEnd"/>
      <w:r>
        <w:rPr>
          <w:color w:val="1A1A1A"/>
        </w:rPr>
        <w:t xml:space="preserve"> Strategy</w:t>
      </w:r>
    </w:p>
    <w:p w14:paraId="2012192F" w14:textId="77777777" w:rsidR="00A878CF" w:rsidRDefault="00000000">
      <w:pPr>
        <w:pStyle w:val="BodyText"/>
        <w:spacing w:before="127"/>
        <w:ind w:left="240"/>
        <w:jc w:val="left"/>
      </w:pPr>
      <w:r>
        <w:rPr>
          <w:color w:val="2C2C2A"/>
        </w:rPr>
        <w:t>The BATEI shall be pursued through three parallel tracks:</w:t>
      </w:r>
    </w:p>
    <w:p w14:paraId="715CE7DA" w14:textId="77777777" w:rsidR="00A878CF"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w:t>
      </w:r>
      <w:r>
        <w:rPr>
          <w:color w:val="2C2C2A"/>
        </w:rPr>
        <w:lastRenderedPageBreak/>
        <w:t xml:space="preserve">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143796DA" w14:textId="77777777" w:rsidR="00A878CF"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33A2D807" w14:textId="77777777" w:rsidR="00A878CF" w:rsidRDefault="00A878CF">
      <w:pPr>
        <w:spacing w:line="285" w:lineRule="auto"/>
        <w:jc w:val="both"/>
        <w:sectPr w:rsidR="00A878CF">
          <w:pgSz w:w="12240" w:h="15840"/>
          <w:pgMar w:top="900" w:right="1180" w:bottom="900" w:left="1200" w:header="714" w:footer="707" w:gutter="0"/>
          <w:cols w:space="720"/>
        </w:sectPr>
      </w:pPr>
    </w:p>
    <w:p w14:paraId="09464C2E" w14:textId="77777777" w:rsidR="00A878CF" w:rsidRDefault="00A878CF">
      <w:pPr>
        <w:pStyle w:val="BodyText"/>
        <w:ind w:left="0"/>
        <w:jc w:val="left"/>
        <w:rPr>
          <w:sz w:val="23"/>
        </w:rPr>
      </w:pPr>
    </w:p>
    <w:p w14:paraId="68E526B3" w14:textId="77777777" w:rsidR="00A878CF" w:rsidRDefault="00000000">
      <w:pPr>
        <w:pStyle w:val="BodyText"/>
        <w:spacing w:before="93" w:line="285" w:lineRule="auto"/>
        <w:ind w:right="237"/>
      </w:pPr>
      <w:r>
        <w:rPr>
          <w:color w:val="2C2C2A"/>
        </w:rPr>
        <w:t xml:space="preserve">The legal argument, that ACE's tribal charter extends its sovereign immunity and </w:t>
      </w:r>
      <w:proofErr w:type="gramStart"/>
      <w:r>
        <w:rPr>
          <w:color w:val="2C2C2A"/>
        </w:rPr>
        <w:t>associated</w:t>
      </w:r>
      <w:proofErr w:type="gramEnd"/>
      <w:r>
        <w:rPr>
          <w:color w:val="2C2C2A"/>
        </w:rPr>
        <w:t xml:space="preserve"> tax benefits to all entities operating under it, has precedent in existing IRS guidance on tribally chartered enterprises.</w:t>
      </w:r>
    </w:p>
    <w:p w14:paraId="3A0A7E64" w14:textId="77777777" w:rsidR="00A878CF"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3F9F823E" w14:textId="77777777" w:rsidR="00A878CF" w:rsidRDefault="00A878CF">
      <w:pPr>
        <w:pStyle w:val="BodyText"/>
        <w:spacing w:before="8"/>
        <w:ind w:left="0"/>
        <w:jc w:val="left"/>
        <w:rPr>
          <w:sz w:val="25"/>
        </w:rPr>
      </w:pPr>
    </w:p>
    <w:p w14:paraId="65545C0A" w14:textId="77777777" w:rsidR="00A878CF" w:rsidRDefault="00000000">
      <w:pPr>
        <w:pStyle w:val="Heading5"/>
      </w:pPr>
      <w:r>
        <w:rPr>
          <w:color w:val="886912"/>
        </w:rPr>
        <w:t xml:space="preserve">Sec. 1504. </w:t>
      </w:r>
      <w:r>
        <w:rPr>
          <w:color w:val="1A1A1A"/>
        </w:rPr>
        <w:t>The Political Argument</w:t>
      </w:r>
    </w:p>
    <w:p w14:paraId="705BCB77" w14:textId="77777777" w:rsidR="00A878CF"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0C997A49" w14:textId="77777777" w:rsidR="00A878CF"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76F50547" w14:textId="77777777" w:rsidR="00A878CF"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30D86EED" w14:textId="77777777" w:rsidR="00A878CF"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7A2456EE" w14:textId="77777777" w:rsidR="00A878CF"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5F27EAAF" w14:textId="77777777" w:rsidR="00A878CF" w:rsidRDefault="00000000">
      <w:pPr>
        <w:pStyle w:val="Heading5"/>
        <w:spacing w:before="186"/>
      </w:pPr>
      <w:r>
        <w:rPr>
          <w:color w:val="886912"/>
        </w:rPr>
        <w:t xml:space="preserve">Sec. 1505. </w:t>
      </w:r>
      <w:r>
        <w:rPr>
          <w:color w:val="1A1A1A"/>
        </w:rPr>
        <w:t>Implementing Framework: How the BATEI Exemption Works in Practice</w:t>
      </w:r>
    </w:p>
    <w:p w14:paraId="19633017" w14:textId="77777777" w:rsidR="00A878CF"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0D38A725" w14:textId="77777777" w:rsidR="00A878CF"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5170E02D" w14:textId="77777777" w:rsidR="00A878CF" w:rsidRDefault="00000000">
      <w:pPr>
        <w:pStyle w:val="BodyText"/>
        <w:spacing w:before="95" w:line="285" w:lineRule="auto"/>
        <w:ind w:left="240" w:right="240"/>
      </w:pPr>
      <w:r>
        <w:rPr>
          <w:color w:val="2C2C2A"/>
        </w:rPr>
        <w:t>Scope of the Exemption. Once enacted by Congress, the BATEI exemption operates as follows:</w:t>
      </w:r>
    </w:p>
    <w:p w14:paraId="7254FEDA" w14:textId="77777777" w:rsidR="00A878CF" w:rsidRDefault="00000000">
      <w:pPr>
        <w:pStyle w:val="ListParagraph"/>
        <w:numPr>
          <w:ilvl w:val="0"/>
          <w:numId w:val="1"/>
        </w:numPr>
        <w:spacing w:before="147" w:line="285" w:lineRule="auto"/>
        <w:ind w:right="240"/>
        <w:jc w:val="both"/>
      </w:pPr>
      <w:r>
        <w:rPr>
          <w:color w:val="2C2C2A"/>
        </w:rPr>
        <w:t xml:space="preserve">Income earned by a registered ACE Community Member through employment within, or </w:t>
      </w:r>
      <w:r>
        <w:rPr>
          <w:color w:val="2C2C2A"/>
        </w:rPr>
        <w:lastRenderedPageBreak/>
        <w:t>from the operation of, an ACE-chartered entity is exempt from federal income taxation to the same extent and by the same legal mechanism as income earned by a tribal member from a tribal enterprise on tribal trust land.</w:t>
      </w:r>
    </w:p>
    <w:p w14:paraId="41C1EF99" w14:textId="77777777" w:rsidR="00A878CF" w:rsidRDefault="00000000">
      <w:pPr>
        <w:pStyle w:val="ListParagraph"/>
        <w:numPr>
          <w:ilvl w:val="0"/>
          <w:numId w:val="1"/>
        </w:numPr>
        <w:spacing w:before="98" w:line="285" w:lineRule="auto"/>
        <w:ind w:right="240"/>
        <w:jc w:val="both"/>
      </w:pPr>
      <w:proofErr w:type="gramStart"/>
      <w:r>
        <w:rPr>
          <w:color w:val="2C2C2A"/>
        </w:rPr>
        <w:t>The exemption</w:t>
      </w:r>
      <w:proofErr w:type="gramEnd"/>
      <w:r>
        <w:rPr>
          <w:color w:val="2C2C2A"/>
        </w:rPr>
        <w:t xml:space="preserve"> follows the person, not the location, for income earned within ACE-</w:t>
      </w:r>
      <w:proofErr w:type="gramStart"/>
      <w:r>
        <w:rPr>
          <w:color w:val="2C2C2A"/>
        </w:rPr>
        <w:t>chartered</w:t>
      </w:r>
      <w:proofErr w:type="gramEnd"/>
      <w:r>
        <w:rPr>
          <w:color w:val="2C2C2A"/>
        </w:rPr>
        <w:t xml:space="preserve"> entities, consistent with the principle that the tribal tax exemption follows tribal members wherever they reside and conduct business within tribal enterprise structures.</w:t>
      </w:r>
    </w:p>
    <w:p w14:paraId="4811AAE8" w14:textId="77777777" w:rsidR="00A878CF"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68D65674" w14:textId="77777777" w:rsidR="00A878CF"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01BF879F" w14:textId="77777777" w:rsidR="00A878CF"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2BC28C52" w14:textId="77777777" w:rsidR="00A878CF" w:rsidRDefault="00000000">
      <w:pPr>
        <w:pStyle w:val="BodyText"/>
        <w:spacing w:before="95" w:line="285" w:lineRule="auto"/>
        <w:ind w:left="240" w:right="240"/>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w:t>
      </w:r>
      <w:proofErr w:type="gramStart"/>
      <w:r>
        <w:rPr>
          <w:color w:val="2C2C2A"/>
        </w:rPr>
        <w:t>shall</w:t>
      </w:r>
      <w:proofErr w:type="gramEnd"/>
      <w:r>
        <w:rPr>
          <w:color w:val="2C2C2A"/>
        </w:rPr>
        <w:t xml:space="preserve">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618DEA0D" w14:textId="77777777" w:rsidR="00A878CF" w:rsidRDefault="00000000">
      <w:pPr>
        <w:pStyle w:val="BodyText"/>
        <w:spacing w:before="95" w:line="285" w:lineRule="auto"/>
        <w:ind w:left="240" w:right="240"/>
      </w:pPr>
      <w:r>
        <w:rPr>
          <w:color w:val="2C2C2A"/>
        </w:rPr>
        <w:t>Phase-In. The BATEI exemption shall be phased in as ACE Territory and ACE-</w:t>
      </w:r>
      <w:proofErr w:type="gramStart"/>
      <w:r>
        <w:rPr>
          <w:color w:val="2C2C2A"/>
        </w:rPr>
        <w:t>chartered</w:t>
      </w:r>
      <w:proofErr w:type="gramEnd"/>
      <w:r>
        <w:rPr>
          <w:color w:val="2C2C2A"/>
        </w:rPr>
        <w:t xml:space="preserve"> entities are established, consistent with the Four Phases framework in Title V. In Phase 1, ACE establishes the Member Registry and the compliance infrastructure. In Phase 2, as the first ACE Territory is secured and the first ACE-</w:t>
      </w:r>
      <w:proofErr w:type="gramStart"/>
      <w:r>
        <w:rPr>
          <w:color w:val="2C2C2A"/>
        </w:rPr>
        <w:t>chartered</w:t>
      </w:r>
      <w:proofErr w:type="gramEnd"/>
      <w:r>
        <w:rPr>
          <w:color w:val="2C2C2A"/>
        </w:rPr>
        <w:t xml:space="preserve">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1C58D169" w14:textId="77777777" w:rsidR="00A878CF"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16667713" w14:textId="77777777" w:rsidR="00A878CF" w:rsidRDefault="00A878CF">
      <w:pPr>
        <w:spacing w:line="314" w:lineRule="auto"/>
        <w:jc w:val="both"/>
        <w:rPr>
          <w:sz w:val="20"/>
        </w:rPr>
        <w:sectPr w:rsidR="00A878CF">
          <w:pgSz w:w="12240" w:h="15840"/>
          <w:pgMar w:top="900" w:right="1180" w:bottom="900" w:left="1200" w:header="714" w:footer="707" w:gutter="0"/>
          <w:cols w:space="720"/>
        </w:sectPr>
      </w:pPr>
    </w:p>
    <w:p w14:paraId="73F2C3C7" w14:textId="77777777" w:rsidR="00A878CF" w:rsidRDefault="00A878CF">
      <w:pPr>
        <w:pStyle w:val="BodyText"/>
        <w:ind w:left="0"/>
        <w:jc w:val="left"/>
        <w:rPr>
          <w:b/>
          <w:sz w:val="20"/>
        </w:rPr>
      </w:pPr>
    </w:p>
    <w:p w14:paraId="434DAC1E" w14:textId="77777777" w:rsidR="00A878CF" w:rsidRDefault="00A878CF">
      <w:pPr>
        <w:pStyle w:val="BodyText"/>
        <w:spacing w:before="5"/>
        <w:ind w:left="0"/>
        <w:jc w:val="left"/>
        <w:rPr>
          <w:b/>
        </w:rPr>
      </w:pPr>
    </w:p>
    <w:p w14:paraId="15D0DA6F" w14:textId="77777777" w:rsidR="00A878CF" w:rsidRDefault="00000000">
      <w:pPr>
        <w:pStyle w:val="Heading3"/>
      </w:pPr>
      <w:r>
        <w:rPr>
          <w:color w:val="886912"/>
        </w:rPr>
        <w:t>TITLE XVI</w:t>
      </w:r>
    </w:p>
    <w:p w14:paraId="08589E82" w14:textId="77777777" w:rsidR="00A878CF" w:rsidRDefault="00000000">
      <w:pPr>
        <w:spacing w:before="65"/>
        <w:ind w:left="370" w:right="392"/>
        <w:jc w:val="center"/>
        <w:rPr>
          <w:b/>
          <w:sz w:val="30"/>
        </w:rPr>
      </w:pPr>
      <w:r>
        <w:rPr>
          <w:b/>
          <w:color w:val="1A1A1A"/>
          <w:sz w:val="30"/>
        </w:rPr>
        <w:t>ACE SOVEREIGN INSTITUTIONS AND POLITICAL INFRASTRUCTURE</w:t>
      </w:r>
    </w:p>
    <w:p w14:paraId="4AC58DF5" w14:textId="77777777" w:rsidR="00A878CF" w:rsidRDefault="00A878CF">
      <w:pPr>
        <w:pStyle w:val="BodyText"/>
        <w:ind w:left="0"/>
        <w:jc w:val="left"/>
        <w:rPr>
          <w:b/>
          <w:sz w:val="20"/>
        </w:rPr>
      </w:pPr>
    </w:p>
    <w:p w14:paraId="17E3DAB4" w14:textId="77777777" w:rsidR="00A878CF" w:rsidRDefault="00000000">
      <w:pPr>
        <w:pStyle w:val="BodyText"/>
        <w:spacing w:before="6"/>
        <w:ind w:left="0"/>
        <w:jc w:val="left"/>
        <w:rPr>
          <w:b/>
          <w:sz w:val="17"/>
        </w:rPr>
      </w:pPr>
      <w:r>
        <w:pict w14:anchorId="631A9506">
          <v:line id="_x0000_s2062" style="position:absolute;z-index:251662336;mso-wrap-distance-left:0;mso-wrap-distance-right:0;mso-position-horizontal-relative:page" from="70.6pt,12.3pt" to="541.55pt,12.3pt" strokecolor="#886912" strokeweight=".48pt">
            <w10:wrap type="topAndBottom" anchorx="page"/>
          </v:line>
        </w:pict>
      </w:r>
    </w:p>
    <w:p w14:paraId="1B49F80B" w14:textId="77777777" w:rsidR="00A878CF" w:rsidRDefault="00000000">
      <w:pPr>
        <w:pStyle w:val="Heading5"/>
        <w:spacing w:before="186"/>
      </w:pPr>
      <w:r>
        <w:rPr>
          <w:color w:val="886912"/>
        </w:rPr>
        <w:t xml:space="preserve">Sec. 1601. </w:t>
      </w:r>
      <w:r>
        <w:rPr>
          <w:color w:val="1A1A1A"/>
        </w:rPr>
        <w:t>The Sovereign Institution Mandate</w:t>
      </w:r>
    </w:p>
    <w:p w14:paraId="7FBD90DD" w14:textId="77777777" w:rsidR="00A878CF"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266B6A71" w14:textId="77777777" w:rsidR="00A878CF"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01DF4A25" w14:textId="77777777" w:rsidR="00A878CF" w:rsidRDefault="00A878CF">
      <w:pPr>
        <w:pStyle w:val="BodyText"/>
        <w:spacing w:before="6"/>
        <w:ind w:left="0"/>
        <w:jc w:val="left"/>
        <w:rPr>
          <w:sz w:val="26"/>
        </w:rPr>
      </w:pPr>
    </w:p>
    <w:p w14:paraId="6E2C1FCA" w14:textId="77777777" w:rsidR="00A878CF" w:rsidRDefault="00000000">
      <w:pPr>
        <w:pStyle w:val="Heading5"/>
        <w:spacing w:before="1"/>
      </w:pPr>
      <w:r>
        <w:rPr>
          <w:color w:val="886912"/>
        </w:rPr>
        <w:t xml:space="preserve">Sec. 1602. </w:t>
      </w:r>
      <w:r>
        <w:rPr>
          <w:color w:val="1A1A1A"/>
        </w:rPr>
        <w:t>The ACE Congressional Caucus</w:t>
      </w:r>
    </w:p>
    <w:p w14:paraId="2DCC8AFD" w14:textId="77777777" w:rsidR="00A878CF"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1AFCC708" w14:textId="77777777" w:rsidR="00A878CF" w:rsidRDefault="00000000">
      <w:pPr>
        <w:spacing w:before="178"/>
        <w:ind w:left="240"/>
        <w:rPr>
          <w:b/>
          <w:sz w:val="24"/>
        </w:rPr>
      </w:pPr>
      <w:r>
        <w:rPr>
          <w:b/>
          <w:color w:val="1A1A1A"/>
          <w:sz w:val="24"/>
        </w:rPr>
        <w:t xml:space="preserve">Membership and </w:t>
      </w:r>
      <w:proofErr w:type="gramStart"/>
      <w:r>
        <w:rPr>
          <w:b/>
          <w:color w:val="1A1A1A"/>
          <w:sz w:val="24"/>
        </w:rPr>
        <w:t>endorsement</w:t>
      </w:r>
      <w:proofErr w:type="gramEnd"/>
    </w:p>
    <w:p w14:paraId="6E6C3D71" w14:textId="77777777" w:rsidR="00A878CF"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497E1974" w14:textId="77777777" w:rsidR="00A878CF"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05A3454B" w14:textId="77777777" w:rsidR="00A878CF"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63A61307" w14:textId="77777777" w:rsidR="00A878CF" w:rsidRDefault="00000000">
      <w:pPr>
        <w:pStyle w:val="Heading4"/>
        <w:spacing w:before="177"/>
      </w:pPr>
      <w:r>
        <w:rPr>
          <w:color w:val="1A1A1A"/>
        </w:rPr>
        <w:t>The accountability distinction</w:t>
      </w:r>
    </w:p>
    <w:p w14:paraId="7534EA00" w14:textId="77777777" w:rsidR="00A878CF"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0A0208E0" w14:textId="77777777" w:rsidR="00A878CF" w:rsidRDefault="00A878CF">
      <w:pPr>
        <w:spacing w:line="285" w:lineRule="auto"/>
        <w:sectPr w:rsidR="00A878CF">
          <w:pgSz w:w="12240" w:h="15840"/>
          <w:pgMar w:top="900" w:right="1180" w:bottom="900" w:left="1200" w:header="714" w:footer="707" w:gutter="0"/>
          <w:cols w:space="720"/>
        </w:sectPr>
      </w:pPr>
    </w:p>
    <w:p w14:paraId="0B1B2B0E" w14:textId="77777777" w:rsidR="00A878CF" w:rsidRDefault="00A878CF">
      <w:pPr>
        <w:pStyle w:val="BodyText"/>
        <w:ind w:left="0"/>
        <w:jc w:val="left"/>
        <w:rPr>
          <w:sz w:val="23"/>
        </w:rPr>
      </w:pPr>
    </w:p>
    <w:p w14:paraId="2C4F7BF9" w14:textId="77777777" w:rsidR="00A878CF" w:rsidRDefault="00000000">
      <w:pPr>
        <w:pStyle w:val="BodyText"/>
        <w:spacing w:before="93" w:line="285" w:lineRule="auto"/>
        <w:ind w:left="240" w:right="240"/>
      </w:pPr>
      <w:r>
        <w:rPr>
          <w:color w:val="2C2C2A"/>
        </w:rPr>
        <w:t xml:space="preserve">ACE Caucus members </w:t>
      </w:r>
      <w:proofErr w:type="gramStart"/>
      <w:r>
        <w:rPr>
          <w:color w:val="2C2C2A"/>
        </w:rPr>
        <w:t>answer to</w:t>
      </w:r>
      <w:proofErr w:type="gramEnd"/>
      <w:r>
        <w:rPr>
          <w:color w:val="2C2C2A"/>
        </w:rPr>
        <w:t xml:space="preserve"> ACE communities. An ACE-endorsed member who is pressured by party leadership to vote against ACE interests faces a choice between their party's goodwill and their constituency's organized power. ACE ensures that choice is never cost-free.</w:t>
      </w:r>
    </w:p>
    <w:p w14:paraId="0053C8AB" w14:textId="77777777" w:rsidR="00A878CF" w:rsidRDefault="00A878CF">
      <w:pPr>
        <w:pStyle w:val="BodyText"/>
        <w:spacing w:before="8"/>
        <w:ind w:left="0"/>
        <w:jc w:val="left"/>
        <w:rPr>
          <w:sz w:val="26"/>
        </w:rPr>
      </w:pPr>
    </w:p>
    <w:p w14:paraId="2945E6FE" w14:textId="77777777" w:rsidR="00A878CF" w:rsidRDefault="00000000">
      <w:pPr>
        <w:pStyle w:val="Heading5"/>
      </w:pPr>
      <w:r>
        <w:rPr>
          <w:color w:val="886912"/>
        </w:rPr>
        <w:t xml:space="preserve">Sec. 1603. </w:t>
      </w:r>
      <w:r>
        <w:rPr>
          <w:color w:val="1A1A1A"/>
        </w:rPr>
        <w:t>ACE Political Action Infrastructure</w:t>
      </w:r>
    </w:p>
    <w:p w14:paraId="79BB71D1" w14:textId="77777777" w:rsidR="00A878CF"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270A5B75" w14:textId="77777777" w:rsidR="00A878CF"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53636D25" w14:textId="77777777" w:rsidR="00A878CF"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285F15E2" w14:textId="77777777" w:rsidR="00A878CF"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w:t>
      </w:r>
      <w:proofErr w:type="gramStart"/>
      <w:r>
        <w:rPr>
          <w:color w:val="2C2C2A"/>
        </w:rPr>
        <w:t>the legal</w:t>
      </w:r>
      <w:proofErr w:type="gramEnd"/>
      <w:r>
        <w:rPr>
          <w:color w:val="2C2C2A"/>
        </w:rPr>
        <w:t xml:space="preserve">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62D75917" w14:textId="77777777" w:rsidR="00A878CF"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7A81A6F6" w14:textId="77777777" w:rsidR="00A878CF" w:rsidRDefault="00A878CF">
      <w:pPr>
        <w:pStyle w:val="BodyText"/>
        <w:spacing w:before="10"/>
        <w:ind w:left="0"/>
        <w:jc w:val="left"/>
        <w:rPr>
          <w:sz w:val="26"/>
        </w:rPr>
      </w:pPr>
    </w:p>
    <w:p w14:paraId="5AEF22E0" w14:textId="77777777" w:rsidR="00A878CF" w:rsidRDefault="00000000">
      <w:pPr>
        <w:pStyle w:val="Heading5"/>
      </w:pPr>
      <w:r>
        <w:rPr>
          <w:color w:val="886912"/>
        </w:rPr>
        <w:t xml:space="preserve">Sec. 1604. </w:t>
      </w:r>
      <w:r>
        <w:rPr>
          <w:color w:val="1A1A1A"/>
        </w:rPr>
        <w:t>ACE Community Organizations - The Full Institutional Ecosystem</w:t>
      </w:r>
    </w:p>
    <w:p w14:paraId="2319E0CA" w14:textId="77777777" w:rsidR="00A878CF"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32D17110" w14:textId="77777777" w:rsidR="00A878CF" w:rsidRDefault="00000000">
      <w:pPr>
        <w:pStyle w:val="Heading4"/>
        <w:spacing w:before="180"/>
      </w:pPr>
      <w:r>
        <w:rPr>
          <w:color w:val="1A1A1A"/>
        </w:rPr>
        <w:t>In lieu of external civil rights organizations</w:t>
      </w:r>
    </w:p>
    <w:p w14:paraId="27EB37D3" w14:textId="77777777" w:rsidR="00A878CF"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05C9584C" w14:textId="77777777" w:rsidR="00A878CF"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184D0965" w14:textId="77777777" w:rsidR="00A878CF" w:rsidRDefault="00000000">
      <w:pPr>
        <w:pStyle w:val="Heading4"/>
        <w:spacing w:before="177"/>
      </w:pPr>
      <w:r>
        <w:rPr>
          <w:color w:val="1A1A1A"/>
        </w:rPr>
        <w:t>In lieu of external economic development organizations</w:t>
      </w:r>
    </w:p>
    <w:p w14:paraId="5E6E1A7E" w14:textId="77777777" w:rsidR="00A878CF"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40FB3375" w14:textId="77777777" w:rsidR="00A878CF"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7FF1E79E" w14:textId="77777777" w:rsidR="00A878CF" w:rsidRDefault="00A878CF">
      <w:pPr>
        <w:spacing w:line="285" w:lineRule="auto"/>
        <w:jc w:val="both"/>
        <w:sectPr w:rsidR="00A878CF">
          <w:pgSz w:w="12240" w:h="15840"/>
          <w:pgMar w:top="900" w:right="1180" w:bottom="900" w:left="1200" w:header="714" w:footer="707" w:gutter="0"/>
          <w:cols w:space="720"/>
        </w:sectPr>
      </w:pPr>
    </w:p>
    <w:p w14:paraId="7E4F899D" w14:textId="77777777" w:rsidR="00A878CF" w:rsidRDefault="00A878CF">
      <w:pPr>
        <w:pStyle w:val="BodyText"/>
        <w:spacing w:before="5"/>
        <w:ind w:left="0"/>
        <w:jc w:val="left"/>
        <w:rPr>
          <w:sz w:val="21"/>
        </w:rPr>
      </w:pPr>
    </w:p>
    <w:p w14:paraId="4C5F378F" w14:textId="77777777" w:rsidR="00A878CF" w:rsidRDefault="00000000">
      <w:pPr>
        <w:pStyle w:val="Heading4"/>
        <w:spacing w:before="93"/>
      </w:pPr>
      <w:r>
        <w:rPr>
          <w:color w:val="1A1A1A"/>
        </w:rPr>
        <w:t>In lieu of external cultural and educational organizations</w:t>
      </w:r>
    </w:p>
    <w:p w14:paraId="7BE33599" w14:textId="77777777" w:rsidR="00A878CF"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568C27D1" w14:textId="77777777" w:rsidR="00A878CF"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59E052DE" w14:textId="77777777" w:rsidR="00A878CF" w:rsidRDefault="00A878CF">
      <w:pPr>
        <w:spacing w:line="285" w:lineRule="auto"/>
        <w:jc w:val="both"/>
        <w:sectPr w:rsidR="00A878CF">
          <w:pgSz w:w="12240" w:h="15840"/>
          <w:pgMar w:top="900" w:right="1180" w:bottom="900" w:left="1200" w:header="714" w:footer="707" w:gutter="0"/>
          <w:cols w:space="720"/>
        </w:sectPr>
      </w:pPr>
    </w:p>
    <w:p w14:paraId="0DD7F59A" w14:textId="77777777" w:rsidR="00A878CF" w:rsidRDefault="00A878CF">
      <w:pPr>
        <w:pStyle w:val="BodyText"/>
        <w:ind w:left="0"/>
        <w:jc w:val="left"/>
        <w:rPr>
          <w:sz w:val="20"/>
        </w:rPr>
      </w:pPr>
    </w:p>
    <w:p w14:paraId="30F5DE74" w14:textId="77777777" w:rsidR="00A878CF" w:rsidRDefault="00A878CF">
      <w:pPr>
        <w:pStyle w:val="BodyText"/>
        <w:spacing w:before="5"/>
        <w:ind w:left="0"/>
        <w:jc w:val="left"/>
      </w:pPr>
    </w:p>
    <w:p w14:paraId="6363C2E2" w14:textId="77777777" w:rsidR="00A878CF" w:rsidRDefault="00000000">
      <w:pPr>
        <w:pStyle w:val="Heading3"/>
      </w:pPr>
      <w:r>
        <w:rPr>
          <w:color w:val="886912"/>
        </w:rPr>
        <w:t>TITLE XVII</w:t>
      </w:r>
    </w:p>
    <w:p w14:paraId="05384188" w14:textId="77777777" w:rsidR="00A878CF" w:rsidRDefault="00000000">
      <w:pPr>
        <w:spacing w:before="65"/>
        <w:ind w:left="370" w:right="379"/>
        <w:jc w:val="center"/>
        <w:rPr>
          <w:b/>
          <w:sz w:val="30"/>
        </w:rPr>
      </w:pPr>
      <w:r>
        <w:rPr>
          <w:b/>
          <w:color w:val="1A1A1A"/>
          <w:sz w:val="30"/>
        </w:rPr>
        <w:t>TRIBAL ENGAGEMENT STRATEGY AND PARTNERSHIP DEVELOPMENT</w:t>
      </w:r>
    </w:p>
    <w:p w14:paraId="5A36A152" w14:textId="77777777" w:rsidR="00A878CF" w:rsidRDefault="00A878CF">
      <w:pPr>
        <w:pStyle w:val="BodyText"/>
        <w:ind w:left="0"/>
        <w:jc w:val="left"/>
        <w:rPr>
          <w:b/>
          <w:sz w:val="20"/>
        </w:rPr>
      </w:pPr>
    </w:p>
    <w:p w14:paraId="7CD7B95A" w14:textId="77777777" w:rsidR="00A878CF" w:rsidRDefault="00000000">
      <w:pPr>
        <w:pStyle w:val="BodyText"/>
        <w:spacing w:before="6"/>
        <w:ind w:left="0"/>
        <w:jc w:val="left"/>
        <w:rPr>
          <w:b/>
          <w:sz w:val="17"/>
        </w:rPr>
      </w:pPr>
      <w:r>
        <w:pict w14:anchorId="0DD3F374">
          <v:line id="_x0000_s2061" style="position:absolute;z-index:251663360;mso-wrap-distance-left:0;mso-wrap-distance-right:0;mso-position-horizontal-relative:page" from="70.6pt,12.3pt" to="541.55pt,12.3pt" strokecolor="#886912" strokeweight=".48pt">
            <w10:wrap type="topAndBottom" anchorx="page"/>
          </v:line>
        </w:pict>
      </w:r>
    </w:p>
    <w:p w14:paraId="7AEEA77B" w14:textId="77777777" w:rsidR="00A878CF" w:rsidRDefault="00000000">
      <w:pPr>
        <w:pStyle w:val="Heading5"/>
        <w:spacing w:before="186"/>
      </w:pPr>
      <w:r>
        <w:rPr>
          <w:color w:val="886912"/>
        </w:rPr>
        <w:t xml:space="preserve">Sec. 1701. </w:t>
      </w:r>
      <w:r>
        <w:rPr>
          <w:color w:val="1A1A1A"/>
        </w:rPr>
        <w:t>Purpose</w:t>
      </w:r>
    </w:p>
    <w:p w14:paraId="309C0834" w14:textId="77777777" w:rsidR="00A878CF"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6CF389BB" w14:textId="77777777" w:rsidR="00A878CF" w:rsidRDefault="00A878CF">
      <w:pPr>
        <w:pStyle w:val="BodyText"/>
        <w:spacing w:before="6"/>
        <w:ind w:left="0"/>
        <w:jc w:val="left"/>
        <w:rPr>
          <w:sz w:val="26"/>
        </w:rPr>
      </w:pPr>
    </w:p>
    <w:p w14:paraId="55F7B8C7" w14:textId="77777777" w:rsidR="00A878CF" w:rsidRDefault="00000000">
      <w:pPr>
        <w:pStyle w:val="Heading5"/>
      </w:pPr>
      <w:r>
        <w:rPr>
          <w:color w:val="886912"/>
        </w:rPr>
        <w:t xml:space="preserve">Sec. 1702. </w:t>
      </w:r>
      <w:r>
        <w:rPr>
          <w:color w:val="1A1A1A"/>
        </w:rPr>
        <w:t>Pre-Engagement Preparation - Before Any Tribal Contact</w:t>
      </w:r>
    </w:p>
    <w:p w14:paraId="1B788F39" w14:textId="77777777" w:rsidR="00A878CF"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7B1B4AE1" w14:textId="77777777" w:rsidR="00A878CF"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61149D63" w14:textId="77777777" w:rsidR="00A878CF"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6EE6BE59" w14:textId="77777777" w:rsidR="00A878CF"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proofErr w:type="spellStart"/>
      <w:proofErr w:type="gramStart"/>
      <w:r>
        <w:rPr>
          <w:color w:val="2C2C2A"/>
        </w:rPr>
        <w:t>opensdoors</w:t>
      </w:r>
      <w:proofErr w:type="spellEnd"/>
      <w:proofErr w:type="gramEnd"/>
      <w:r>
        <w:rPr>
          <w:color w:val="2C2C2A"/>
        </w:rPr>
        <w:t>;</w:t>
      </w:r>
    </w:p>
    <w:p w14:paraId="25213EF1" w14:textId="77777777" w:rsidR="00A878CF"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07785887" w14:textId="77777777" w:rsidR="00A878CF" w:rsidRDefault="00A878CF">
      <w:pPr>
        <w:pStyle w:val="BodyText"/>
        <w:spacing w:before="8"/>
        <w:ind w:left="0"/>
        <w:jc w:val="left"/>
        <w:rPr>
          <w:sz w:val="25"/>
        </w:rPr>
      </w:pPr>
    </w:p>
    <w:p w14:paraId="2EE8F6A1" w14:textId="77777777" w:rsidR="00A878CF" w:rsidRDefault="00000000">
      <w:pPr>
        <w:pStyle w:val="Heading5"/>
        <w:spacing w:before="1"/>
      </w:pPr>
      <w:r>
        <w:rPr>
          <w:color w:val="886912"/>
        </w:rPr>
        <w:t xml:space="preserve">Sec. 1703. </w:t>
      </w:r>
      <w:r>
        <w:rPr>
          <w:color w:val="1A1A1A"/>
        </w:rPr>
        <w:t>The First Conversation - What ACE Says and How</w:t>
      </w:r>
    </w:p>
    <w:p w14:paraId="3A4A522F" w14:textId="77777777" w:rsidR="00A878CF"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503FAACB" w14:textId="77777777" w:rsidR="00A878CF" w:rsidRDefault="00A878CF">
      <w:pPr>
        <w:spacing w:line="285" w:lineRule="auto"/>
        <w:sectPr w:rsidR="00A878CF">
          <w:pgSz w:w="12240" w:h="15840"/>
          <w:pgMar w:top="900" w:right="1180" w:bottom="900" w:left="1200" w:header="714" w:footer="707" w:gutter="0"/>
          <w:cols w:space="720"/>
        </w:sectPr>
      </w:pPr>
    </w:p>
    <w:p w14:paraId="3587FFCB" w14:textId="77777777" w:rsidR="00A878CF" w:rsidRDefault="00A878CF">
      <w:pPr>
        <w:pStyle w:val="BodyText"/>
        <w:spacing w:before="3"/>
        <w:ind w:left="0"/>
        <w:jc w:val="left"/>
        <w:rPr>
          <w:sz w:val="21"/>
        </w:rPr>
      </w:pPr>
    </w:p>
    <w:p w14:paraId="3D6CE49D" w14:textId="77777777" w:rsidR="00A878CF" w:rsidRDefault="00000000">
      <w:pPr>
        <w:spacing w:before="92"/>
        <w:ind w:left="240"/>
        <w:rPr>
          <w:b/>
          <w:sz w:val="24"/>
        </w:rPr>
      </w:pPr>
      <w:r>
        <w:rPr>
          <w:b/>
          <w:color w:val="1A1A1A"/>
          <w:sz w:val="24"/>
        </w:rPr>
        <w:t>The opening</w:t>
      </w:r>
    </w:p>
    <w:p w14:paraId="158B3B05" w14:textId="77777777" w:rsidR="00A878CF"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1963FC72" w14:textId="77777777" w:rsidR="00A878CF" w:rsidRDefault="00000000">
      <w:pPr>
        <w:pStyle w:val="Heading4"/>
        <w:spacing w:before="176"/>
      </w:pPr>
      <w:r>
        <w:rPr>
          <w:color w:val="1A1A1A"/>
        </w:rPr>
        <w:t>The three questions ACE asks first</w:t>
      </w:r>
    </w:p>
    <w:p w14:paraId="2BD85BC9" w14:textId="77777777" w:rsidR="00A878CF"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2645F49B" w14:textId="77777777" w:rsidR="00A878CF"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64C595D4" w14:textId="77777777" w:rsidR="00A878CF"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0B11D6B6" w14:textId="77777777" w:rsidR="00A878CF" w:rsidRDefault="00000000">
      <w:pPr>
        <w:pStyle w:val="Heading4"/>
        <w:spacing w:before="177"/>
      </w:pPr>
      <w:r>
        <w:rPr>
          <w:color w:val="1A1A1A"/>
        </w:rPr>
        <w:t>What ACE offers - the four-point value proposition</w:t>
      </w:r>
    </w:p>
    <w:p w14:paraId="4666BEC9" w14:textId="77777777" w:rsidR="00A878CF"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w:t>
      </w:r>
      <w:proofErr w:type="gramStart"/>
      <w:r>
        <w:rPr>
          <w:color w:val="2C2C2A"/>
        </w:rPr>
        <w:t>funding</w:t>
      </w:r>
      <w:proofErr w:type="gramEnd"/>
      <w:r>
        <w:rPr>
          <w:color w:val="2C2C2A"/>
        </w:rPr>
        <w:t xml:space="preserve">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6EB20779" w14:textId="77777777" w:rsidR="00A878CF"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3ED5A0B9" w14:textId="77777777" w:rsidR="00A878CF"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w:t>
      </w:r>
      <w:proofErr w:type="gramStart"/>
      <w:r>
        <w:rPr>
          <w:color w:val="2C2C2A"/>
        </w:rPr>
        <w:t>defends</w:t>
      </w:r>
      <w:proofErr w:type="gramEnd"/>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proofErr w:type="spellStart"/>
      <w:proofErr w:type="gramStart"/>
      <w:r>
        <w:rPr>
          <w:color w:val="2C2C2A"/>
        </w:rPr>
        <w:t>themboth</w:t>
      </w:r>
      <w:proofErr w:type="spellEnd"/>
      <w:proofErr w:type="gramEnd"/>
      <w:r>
        <w:rPr>
          <w:color w:val="2C2C2A"/>
        </w:rPr>
        <w:t>;</w:t>
      </w:r>
    </w:p>
    <w:p w14:paraId="2483A51D" w14:textId="77777777" w:rsidR="00A878CF"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6961FD15" w14:textId="77777777" w:rsidR="00A878CF" w:rsidRDefault="00000000">
      <w:pPr>
        <w:pStyle w:val="Heading4"/>
        <w:spacing w:before="181"/>
      </w:pPr>
      <w:r>
        <w:rPr>
          <w:color w:val="1A1A1A"/>
        </w:rPr>
        <w:t>What ACE never does in a tribal conversation</w:t>
      </w:r>
    </w:p>
    <w:p w14:paraId="6F370DA1" w14:textId="77777777" w:rsidR="00A878CF"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2E12D51F" w14:textId="77777777" w:rsidR="00A878CF"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2386D503" w14:textId="77777777" w:rsidR="00A878CF"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06A6AA43" w14:textId="77777777" w:rsidR="00A878CF"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42DE7B78" w14:textId="77777777" w:rsidR="00A878CF" w:rsidRDefault="00A878CF">
      <w:pPr>
        <w:spacing w:line="285" w:lineRule="auto"/>
        <w:jc w:val="both"/>
        <w:sectPr w:rsidR="00A878CF">
          <w:pgSz w:w="12240" w:h="15840"/>
          <w:pgMar w:top="900" w:right="1180" w:bottom="900" w:left="1200" w:header="714" w:footer="707" w:gutter="0"/>
          <w:cols w:space="720"/>
        </w:sectPr>
      </w:pPr>
    </w:p>
    <w:p w14:paraId="6C338E19" w14:textId="77777777" w:rsidR="00A878CF" w:rsidRDefault="00A878CF">
      <w:pPr>
        <w:pStyle w:val="BodyText"/>
        <w:ind w:left="0"/>
        <w:jc w:val="left"/>
        <w:rPr>
          <w:sz w:val="23"/>
        </w:rPr>
      </w:pPr>
    </w:p>
    <w:p w14:paraId="10DF3751" w14:textId="77777777" w:rsidR="00A878CF" w:rsidRDefault="00000000">
      <w:pPr>
        <w:pStyle w:val="Heading5"/>
        <w:spacing w:before="93"/>
      </w:pPr>
      <w:r>
        <w:rPr>
          <w:color w:val="886912"/>
        </w:rPr>
        <w:t xml:space="preserve">Sec. 1704. </w:t>
      </w:r>
      <w:r>
        <w:rPr>
          <w:color w:val="1A1A1A"/>
        </w:rPr>
        <w:t>Cultivation Phase - Between First Meeting and Agreement</w:t>
      </w:r>
    </w:p>
    <w:p w14:paraId="5E59D6FF" w14:textId="77777777" w:rsidR="00A878CF" w:rsidRDefault="00000000">
      <w:pPr>
        <w:pStyle w:val="BodyText"/>
        <w:spacing w:before="127" w:line="285" w:lineRule="auto"/>
        <w:ind w:left="240" w:right="245"/>
      </w:pPr>
      <w:r>
        <w:rPr>
          <w:color w:val="2C2C2A"/>
        </w:rPr>
        <w:t xml:space="preserve">The period between first contact and </w:t>
      </w:r>
      <w:proofErr w:type="gramStart"/>
      <w:r>
        <w:rPr>
          <w:color w:val="2C2C2A"/>
        </w:rPr>
        <w:t>a signed</w:t>
      </w:r>
      <w:proofErr w:type="gramEnd"/>
      <w:r>
        <w:rPr>
          <w:color w:val="2C2C2A"/>
        </w:rPr>
        <w:t xml:space="preserve"> Tribal Partnership Agreement should be expected to span six months to three years. This is not a failure of the process; it is the process. Tribal governance moves deliberately, by design, because decisions made on behalf of a sovereign nation must survive leadership changes, legal </w:t>
      </w:r>
      <w:proofErr w:type="gramStart"/>
      <w:r>
        <w:rPr>
          <w:color w:val="2C2C2A"/>
        </w:rPr>
        <w:t>challenge</w:t>
      </w:r>
      <w:proofErr w:type="gramEnd"/>
      <w:r>
        <w:rPr>
          <w:color w:val="2C2C2A"/>
        </w:rPr>
        <w:t>, and community dissent. ACE respects this entirely and builds its planning timeline around it.</w:t>
      </w:r>
    </w:p>
    <w:p w14:paraId="3799D3CC" w14:textId="77777777" w:rsidR="00A878CF"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235F06D0" w14:textId="77777777" w:rsidR="00A878CF"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0F951AE7" w14:textId="77777777" w:rsidR="00A878CF"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w:t>
      </w:r>
      <w:proofErr w:type="gramStart"/>
      <w:r>
        <w:rPr>
          <w:color w:val="2C2C2A"/>
        </w:rPr>
        <w:t>step</w:t>
      </w:r>
      <w:proofErr w:type="gramEnd"/>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6635D261" w14:textId="77777777" w:rsidR="00A878CF"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39D4B180" w14:textId="77777777" w:rsidR="00A878CF" w:rsidRDefault="00A878CF">
      <w:pPr>
        <w:pStyle w:val="BodyText"/>
        <w:spacing w:before="8"/>
        <w:ind w:left="0"/>
        <w:jc w:val="left"/>
        <w:rPr>
          <w:sz w:val="25"/>
        </w:rPr>
      </w:pPr>
    </w:p>
    <w:p w14:paraId="2FAA424F" w14:textId="77777777" w:rsidR="00A878CF" w:rsidRDefault="00000000">
      <w:pPr>
        <w:pStyle w:val="Heading5"/>
      </w:pPr>
      <w:r>
        <w:rPr>
          <w:color w:val="886912"/>
        </w:rPr>
        <w:t xml:space="preserve">Sec. 1705. </w:t>
      </w:r>
      <w:r>
        <w:rPr>
          <w:color w:val="1A1A1A"/>
        </w:rPr>
        <w:t>The Signed Agreement - What Success Looks Like</w:t>
      </w:r>
    </w:p>
    <w:p w14:paraId="31BE9D21" w14:textId="77777777" w:rsidR="00A878CF"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w:t>
      </w:r>
      <w:proofErr w:type="gramStart"/>
      <w:r>
        <w:rPr>
          <w:color w:val="2C2C2A"/>
        </w:rPr>
        <w:t>peoples</w:t>
      </w:r>
      <w:proofErr w:type="gramEnd"/>
      <w:r>
        <w:rPr>
          <w:color w:val="2C2C2A"/>
        </w:rPr>
        <w:t>: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789EB8F3" w14:textId="77777777" w:rsidR="00A878CF"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7C2A4ACB" w14:textId="77777777" w:rsidR="00A878CF" w:rsidRDefault="00A878CF">
      <w:pPr>
        <w:spacing w:line="285" w:lineRule="auto"/>
        <w:sectPr w:rsidR="00A878CF">
          <w:pgSz w:w="12240" w:h="15840"/>
          <w:pgMar w:top="900" w:right="1180" w:bottom="900" w:left="1200" w:header="714" w:footer="707" w:gutter="0"/>
          <w:cols w:space="720"/>
        </w:sectPr>
      </w:pPr>
    </w:p>
    <w:p w14:paraId="7D844C26" w14:textId="77777777" w:rsidR="00A878CF" w:rsidRDefault="00A878CF">
      <w:pPr>
        <w:pStyle w:val="BodyText"/>
        <w:ind w:left="0"/>
        <w:jc w:val="left"/>
        <w:rPr>
          <w:sz w:val="20"/>
        </w:rPr>
      </w:pPr>
    </w:p>
    <w:p w14:paraId="576A3820" w14:textId="77777777" w:rsidR="00A878CF" w:rsidRDefault="00A878CF">
      <w:pPr>
        <w:pStyle w:val="BodyText"/>
        <w:spacing w:before="5"/>
        <w:ind w:left="0"/>
        <w:jc w:val="left"/>
      </w:pPr>
    </w:p>
    <w:p w14:paraId="20F81A3D" w14:textId="77777777" w:rsidR="00A878CF" w:rsidRDefault="00000000">
      <w:pPr>
        <w:pStyle w:val="Heading3"/>
      </w:pPr>
      <w:r>
        <w:rPr>
          <w:color w:val="886912"/>
        </w:rPr>
        <w:t>TITLE XVIII</w:t>
      </w:r>
    </w:p>
    <w:p w14:paraId="69135E3D" w14:textId="77777777" w:rsidR="00A878CF" w:rsidRDefault="00000000">
      <w:pPr>
        <w:spacing w:before="65"/>
        <w:ind w:left="370" w:right="381"/>
        <w:jc w:val="center"/>
        <w:rPr>
          <w:b/>
          <w:sz w:val="30"/>
        </w:rPr>
      </w:pPr>
      <w:r>
        <w:rPr>
          <w:b/>
          <w:color w:val="1A1A1A"/>
          <w:sz w:val="30"/>
        </w:rPr>
        <w:t>MAJOR DONOR AND COMMUNITY LEADER OUTREACH STRATEGY</w:t>
      </w:r>
    </w:p>
    <w:p w14:paraId="27134053" w14:textId="77777777" w:rsidR="00A878CF" w:rsidRDefault="00A878CF">
      <w:pPr>
        <w:pStyle w:val="BodyText"/>
        <w:ind w:left="0"/>
        <w:jc w:val="left"/>
        <w:rPr>
          <w:b/>
          <w:sz w:val="20"/>
        </w:rPr>
      </w:pPr>
    </w:p>
    <w:p w14:paraId="289774CA" w14:textId="77777777" w:rsidR="00A878CF" w:rsidRDefault="00000000">
      <w:pPr>
        <w:pStyle w:val="BodyText"/>
        <w:spacing w:before="6"/>
        <w:ind w:left="0"/>
        <w:jc w:val="left"/>
        <w:rPr>
          <w:b/>
          <w:sz w:val="17"/>
        </w:rPr>
      </w:pPr>
      <w:r>
        <w:pict w14:anchorId="172F6EAD">
          <v:line id="_x0000_s2060" style="position:absolute;z-index:251664384;mso-wrap-distance-left:0;mso-wrap-distance-right:0;mso-position-horizontal-relative:page" from="70.6pt,12.3pt" to="541.55pt,12.3pt" strokecolor="#886912" strokeweight=".48pt">
            <w10:wrap type="topAndBottom" anchorx="page"/>
          </v:line>
        </w:pict>
      </w:r>
    </w:p>
    <w:p w14:paraId="55682B8B" w14:textId="77777777" w:rsidR="00A878CF" w:rsidRDefault="00000000">
      <w:pPr>
        <w:pStyle w:val="Heading5"/>
        <w:spacing w:before="186"/>
        <w:jc w:val="both"/>
      </w:pPr>
      <w:r>
        <w:rPr>
          <w:color w:val="886912"/>
        </w:rPr>
        <w:t xml:space="preserve">Sec. 1801. </w:t>
      </w:r>
      <w:r>
        <w:rPr>
          <w:color w:val="1A1A1A"/>
        </w:rPr>
        <w:t>Purpose and Philosophy</w:t>
      </w:r>
    </w:p>
    <w:p w14:paraId="185B5C40" w14:textId="77777777" w:rsidR="00A878CF"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03EEB42F" w14:textId="77777777" w:rsidR="00A878CF"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778313A3" w14:textId="77777777" w:rsidR="00A878CF" w:rsidRDefault="00A878CF">
      <w:pPr>
        <w:pStyle w:val="BodyText"/>
        <w:spacing w:before="5"/>
        <w:ind w:left="0"/>
        <w:jc w:val="left"/>
        <w:rPr>
          <w:sz w:val="26"/>
        </w:rPr>
      </w:pPr>
    </w:p>
    <w:p w14:paraId="7A9546A1" w14:textId="77777777" w:rsidR="00A878CF" w:rsidRDefault="00000000">
      <w:pPr>
        <w:pStyle w:val="Heading5"/>
        <w:jc w:val="both"/>
      </w:pPr>
      <w:r>
        <w:rPr>
          <w:color w:val="886912"/>
        </w:rPr>
        <w:t xml:space="preserve">Sec. 1802. </w:t>
      </w:r>
      <w:r>
        <w:rPr>
          <w:color w:val="1A1A1A"/>
        </w:rPr>
        <w:t>The Four Outreach Tiers</w:t>
      </w:r>
    </w:p>
    <w:p w14:paraId="4BC3766A" w14:textId="77777777" w:rsidR="00A878CF" w:rsidRDefault="00A878CF">
      <w:pPr>
        <w:pStyle w:val="BodyText"/>
        <w:ind w:left="0"/>
        <w:jc w:val="left"/>
        <w:rPr>
          <w:b/>
          <w:sz w:val="20"/>
        </w:rPr>
      </w:pPr>
    </w:p>
    <w:p w14:paraId="24A297F3" w14:textId="77777777" w:rsidR="00A878CF" w:rsidRDefault="00000000">
      <w:pPr>
        <w:ind w:left="240"/>
        <w:jc w:val="both"/>
        <w:rPr>
          <w:b/>
          <w:sz w:val="24"/>
        </w:rPr>
      </w:pPr>
      <w:r>
        <w:rPr>
          <w:b/>
          <w:color w:val="1A1A1A"/>
          <w:sz w:val="24"/>
        </w:rPr>
        <w:t>Tier 0 - The Counselor: President Barack Obama</w:t>
      </w:r>
    </w:p>
    <w:p w14:paraId="0CAC1E25" w14:textId="77777777" w:rsidR="00A878CF"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420D3540" w14:textId="77777777" w:rsidR="00A878CF"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0FC0C0DA" w14:textId="77777777" w:rsidR="00A878CF"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70B3348C" w14:textId="77777777" w:rsidR="00A878CF" w:rsidRDefault="00A878CF">
      <w:pPr>
        <w:spacing w:line="285" w:lineRule="auto"/>
        <w:sectPr w:rsidR="00A878CF">
          <w:pgSz w:w="12240" w:h="15840"/>
          <w:pgMar w:top="900" w:right="1180" w:bottom="900" w:left="1200" w:header="714" w:footer="707" w:gutter="0"/>
          <w:cols w:space="720"/>
        </w:sectPr>
      </w:pPr>
    </w:p>
    <w:p w14:paraId="25F3D865" w14:textId="77777777" w:rsidR="00A878CF" w:rsidRDefault="00A878CF">
      <w:pPr>
        <w:pStyle w:val="BodyText"/>
        <w:spacing w:before="3"/>
        <w:ind w:left="0"/>
        <w:jc w:val="left"/>
        <w:rPr>
          <w:sz w:val="21"/>
        </w:rPr>
      </w:pPr>
    </w:p>
    <w:p w14:paraId="16C16626" w14:textId="77777777" w:rsidR="00A878CF" w:rsidRDefault="00000000">
      <w:pPr>
        <w:spacing w:before="92"/>
        <w:ind w:left="240"/>
        <w:rPr>
          <w:b/>
          <w:sz w:val="24"/>
        </w:rPr>
      </w:pPr>
      <w:r>
        <w:rPr>
          <w:b/>
          <w:color w:val="1A1A1A"/>
          <w:sz w:val="24"/>
        </w:rPr>
        <w:t>The approach to President Obama</w:t>
      </w:r>
    </w:p>
    <w:p w14:paraId="14786FE9" w14:textId="77777777" w:rsidR="00A878CF" w:rsidRDefault="00000000">
      <w:pPr>
        <w:pStyle w:val="ListParagraph"/>
        <w:numPr>
          <w:ilvl w:val="2"/>
          <w:numId w:val="4"/>
        </w:numPr>
        <w:tabs>
          <w:tab w:val="left" w:pos="1542"/>
        </w:tabs>
        <w:spacing w:before="106" w:line="285" w:lineRule="auto"/>
        <w:ind w:right="240" w:firstLine="0"/>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6B6A08A5" w14:textId="77777777" w:rsidR="00A878CF"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5DDA9B53" w14:textId="77777777" w:rsidR="00A878CF"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2685A2E2" w14:textId="77777777" w:rsidR="00A878CF"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w:t>
      </w:r>
      <w:proofErr w:type="gramStart"/>
      <w:r>
        <w:rPr>
          <w:color w:val="2C2C2A"/>
        </w:rPr>
        <w:t>cold-call</w:t>
      </w:r>
      <w:proofErr w:type="gramEnd"/>
      <w:r>
        <w:rPr>
          <w:color w:val="2C2C2A"/>
        </w:rPr>
        <w:t xml:space="preserve">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6FC688DF" w14:textId="77777777" w:rsidR="00A878CF"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2E7DCBDF" w14:textId="77777777" w:rsidR="00A878CF"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2B030367" w14:textId="77777777" w:rsidR="00A878CF" w:rsidRDefault="00000000">
      <w:pPr>
        <w:spacing w:before="179"/>
        <w:ind w:left="240"/>
        <w:rPr>
          <w:b/>
          <w:sz w:val="24"/>
        </w:rPr>
      </w:pPr>
      <w:r>
        <w:rPr>
          <w:b/>
          <w:color w:val="1A1A1A"/>
          <w:sz w:val="24"/>
        </w:rPr>
        <w:t>Tier 1 - Wealth at Scale</w:t>
      </w:r>
    </w:p>
    <w:p w14:paraId="2DA654A5" w14:textId="77777777" w:rsidR="00A878CF"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610A09B1" w14:textId="77777777" w:rsidR="00A878CF"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5922BDA4" w14:textId="77777777" w:rsidR="00A878CF"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w:t>
      </w:r>
      <w:proofErr w:type="gramStart"/>
      <w:r>
        <w:rPr>
          <w:color w:val="2C2C2A"/>
        </w:rPr>
        <w:t>has to</w:t>
      </w:r>
      <w:proofErr w:type="gramEnd"/>
      <w:r>
        <w:rPr>
          <w:color w:val="2C2C2A"/>
          <w:spacing w:val="-23"/>
        </w:rPr>
        <w:t xml:space="preserve"> </w:t>
      </w:r>
      <w:r>
        <w:rPr>
          <w:color w:val="2C2C2A"/>
        </w:rPr>
        <w:t>fear;</w:t>
      </w:r>
    </w:p>
    <w:p w14:paraId="24D21D76" w14:textId="77777777" w:rsidR="00A878CF"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2BC10C63" w14:textId="77777777" w:rsidR="00A878CF"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w:t>
      </w:r>
      <w:proofErr w:type="gramStart"/>
      <w:r>
        <w:rPr>
          <w:color w:val="2C2C2A"/>
        </w:rPr>
        <w:t>onto</w:t>
      </w:r>
      <w:proofErr w:type="gramEnd"/>
      <w:r>
        <w:rPr>
          <w:color w:val="2C2C2A"/>
        </w:rPr>
        <w:t xml:space="preserve">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2805079C" w14:textId="77777777" w:rsidR="00A878CF" w:rsidRDefault="00A878CF">
      <w:pPr>
        <w:spacing w:line="285" w:lineRule="auto"/>
        <w:jc w:val="both"/>
        <w:sectPr w:rsidR="00A878CF">
          <w:pgSz w:w="12240" w:h="15840"/>
          <w:pgMar w:top="900" w:right="1180" w:bottom="900" w:left="1200" w:header="714" w:footer="707" w:gutter="0"/>
          <w:cols w:space="720"/>
        </w:sectPr>
      </w:pPr>
    </w:p>
    <w:p w14:paraId="6401B6C0" w14:textId="77777777" w:rsidR="00A878CF" w:rsidRDefault="00A878CF">
      <w:pPr>
        <w:pStyle w:val="BodyText"/>
        <w:ind w:left="0"/>
        <w:jc w:val="left"/>
        <w:rPr>
          <w:sz w:val="23"/>
        </w:rPr>
      </w:pPr>
    </w:p>
    <w:p w14:paraId="30CCBDBD" w14:textId="77777777" w:rsidR="00A878CF"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3997DB45" w14:textId="77777777" w:rsidR="00A878CF" w:rsidRDefault="00000000">
      <w:pPr>
        <w:pStyle w:val="BodyText"/>
        <w:spacing w:before="48"/>
        <w:jc w:val="left"/>
      </w:pPr>
      <w:r>
        <w:rPr>
          <w:color w:val="2C2C2A"/>
        </w:rPr>
        <w:t>donor’s known representatives within 14 days of confirmed delivery.</w:t>
      </w:r>
    </w:p>
    <w:p w14:paraId="11C3B738" w14:textId="77777777" w:rsidR="00A878CF" w:rsidRDefault="00A878CF">
      <w:pPr>
        <w:pStyle w:val="BodyText"/>
        <w:spacing w:before="8"/>
        <w:ind w:left="0"/>
        <w:jc w:val="left"/>
        <w:rPr>
          <w:sz w:val="19"/>
        </w:rPr>
      </w:pPr>
    </w:p>
    <w:p w14:paraId="1C5887F5" w14:textId="77777777" w:rsidR="00A878CF" w:rsidRDefault="00000000">
      <w:pPr>
        <w:pStyle w:val="Heading4"/>
        <w:spacing w:before="1"/>
      </w:pPr>
      <w:r>
        <w:rPr>
          <w:color w:val="1A1A1A"/>
        </w:rPr>
        <w:t>Tier 2 - Ideological Alignment</w:t>
      </w:r>
    </w:p>
    <w:p w14:paraId="0B6486B7" w14:textId="77777777" w:rsidR="00A878CF"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2A90E39D" w14:textId="77777777" w:rsidR="00A878CF"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1378BC4E" w14:textId="77777777" w:rsidR="00A878CF"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19DCADA4" w14:textId="77777777" w:rsidR="00A878CF"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proofErr w:type="gramStart"/>
      <w:r>
        <w:rPr>
          <w:color w:val="2C2C2A"/>
        </w:rPr>
        <w:t>is</w:t>
      </w:r>
      <w:proofErr w:type="gramEnd"/>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41FE33FC" w14:textId="77777777" w:rsidR="00A878CF"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proofErr w:type="gramStart"/>
      <w:r>
        <w:rPr>
          <w:color w:val="2C2C2A"/>
        </w:rPr>
        <w:t>an</w:t>
      </w:r>
      <w:r>
        <w:rPr>
          <w:color w:val="2C2C2A"/>
          <w:spacing w:val="-14"/>
        </w:rPr>
        <w:t xml:space="preserve"> </w:t>
      </w:r>
      <w:r>
        <w:rPr>
          <w:color w:val="2C2C2A"/>
        </w:rPr>
        <w:t>ACE grassroots</w:t>
      </w:r>
      <w:proofErr w:type="gramEnd"/>
      <w:r>
        <w:rPr>
          <w:color w:val="2C2C2A"/>
        </w:rPr>
        <w:t xml:space="preserve">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501D285B" w14:textId="77777777" w:rsidR="00A878CF" w:rsidRDefault="00000000">
      <w:pPr>
        <w:pStyle w:val="Heading4"/>
        <w:spacing w:before="176"/>
      </w:pPr>
      <w:r>
        <w:rPr>
          <w:color w:val="1A1A1A"/>
        </w:rPr>
        <w:t>Tier 3 - Community Ministry and Church Networks</w:t>
      </w:r>
    </w:p>
    <w:p w14:paraId="09A214C9" w14:textId="77777777" w:rsidR="00A878CF"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2A0421D0" w14:textId="77777777" w:rsidR="00A878CF"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w:t>
      </w:r>
      <w:proofErr w:type="gramStart"/>
      <w:r>
        <w:rPr>
          <w:color w:val="2C2C2A"/>
        </w:rPr>
        <w:t>peoples</w:t>
      </w:r>
      <w:proofErr w:type="gramEnd"/>
      <w:r>
        <w:rPr>
          <w:color w:val="2C2C2A"/>
        </w:rPr>
        <w:t xml:space="preserve">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7B91E447" w14:textId="77777777" w:rsidR="00A878CF"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26EF6F15" w14:textId="77777777" w:rsidR="00A878CF" w:rsidRDefault="00A878CF">
      <w:pPr>
        <w:spacing w:line="285" w:lineRule="auto"/>
        <w:jc w:val="both"/>
        <w:sectPr w:rsidR="00A878CF">
          <w:pgSz w:w="12240" w:h="15840"/>
          <w:pgMar w:top="900" w:right="1180" w:bottom="900" w:left="1200" w:header="714" w:footer="707" w:gutter="0"/>
          <w:cols w:space="720"/>
        </w:sectPr>
      </w:pPr>
    </w:p>
    <w:p w14:paraId="4A8532B3" w14:textId="77777777" w:rsidR="00A878CF" w:rsidRDefault="00A878CF">
      <w:pPr>
        <w:pStyle w:val="BodyText"/>
        <w:spacing w:before="9"/>
        <w:ind w:left="0"/>
        <w:jc w:val="left"/>
      </w:pPr>
    </w:p>
    <w:p w14:paraId="72F6CE19" w14:textId="77777777" w:rsidR="00A878CF"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014D8375" w14:textId="77777777" w:rsidR="00A878CF" w:rsidRDefault="00000000">
      <w:pPr>
        <w:pStyle w:val="Heading4"/>
        <w:spacing w:before="180"/>
      </w:pPr>
      <w:r>
        <w:rPr>
          <w:color w:val="1A1A1A"/>
        </w:rPr>
        <w:t>Tier 4 - Tribal Leadership</w:t>
      </w:r>
    </w:p>
    <w:p w14:paraId="15B8C20C" w14:textId="77777777" w:rsidR="00A878CF"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6BF91615" w14:textId="77777777" w:rsidR="00A878CF" w:rsidRDefault="00A878CF">
      <w:pPr>
        <w:pStyle w:val="BodyText"/>
        <w:spacing w:before="6"/>
        <w:ind w:left="0"/>
        <w:jc w:val="left"/>
        <w:rPr>
          <w:sz w:val="25"/>
        </w:rPr>
      </w:pPr>
    </w:p>
    <w:p w14:paraId="4DD11329" w14:textId="77777777" w:rsidR="00A878CF" w:rsidRDefault="00000000">
      <w:pPr>
        <w:pStyle w:val="Heading5"/>
        <w:spacing w:before="1"/>
      </w:pPr>
      <w:r>
        <w:rPr>
          <w:color w:val="886912"/>
        </w:rPr>
        <w:t xml:space="preserve">Sec. 1803. </w:t>
      </w:r>
      <w:r>
        <w:rPr>
          <w:color w:val="1A1A1A"/>
        </w:rPr>
        <w:t>The Physical Package - Specifications</w:t>
      </w:r>
    </w:p>
    <w:p w14:paraId="68D8E0F0" w14:textId="77777777" w:rsidR="00A878CF"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w:t>
      </w:r>
      <w:proofErr w:type="gramStart"/>
      <w:r>
        <w:rPr>
          <w:color w:val="2C2C2A"/>
        </w:rPr>
        <w:t>Tier</w:t>
      </w:r>
      <w:proofErr w:type="gramEnd"/>
      <w:r>
        <w:rPr>
          <w:color w:val="2C2C2A"/>
        </w:rPr>
        <w:t xml:space="preserve"> 1, 2, and 3 target is one of quality, intentionality, and seriousness:</w:t>
      </w:r>
    </w:p>
    <w:p w14:paraId="633A373E" w14:textId="77777777" w:rsidR="00A878CF"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B66407B" w14:textId="77777777" w:rsidR="00A878CF"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2CC48B4C" w14:textId="77777777" w:rsidR="00A878CF"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0B20A992" w14:textId="77777777" w:rsidR="00A878CF"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7F15FA09" w14:textId="77777777" w:rsidR="00A878CF"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09262DB9" w14:textId="77777777" w:rsidR="00A878CF" w:rsidRDefault="00A878CF">
      <w:pPr>
        <w:pStyle w:val="BodyText"/>
        <w:ind w:left="0"/>
        <w:jc w:val="left"/>
        <w:rPr>
          <w:sz w:val="26"/>
        </w:rPr>
      </w:pPr>
    </w:p>
    <w:p w14:paraId="18B4CED4" w14:textId="77777777" w:rsidR="00A878CF" w:rsidRDefault="00000000">
      <w:pPr>
        <w:pStyle w:val="Heading5"/>
      </w:pPr>
      <w:r>
        <w:rPr>
          <w:color w:val="886912"/>
        </w:rPr>
        <w:t xml:space="preserve">Sec. 1804. </w:t>
      </w:r>
      <w:r>
        <w:rPr>
          <w:color w:val="1A1A1A"/>
        </w:rPr>
        <w:t>The ACE One-Pager - Content Framework by Tier</w:t>
      </w:r>
    </w:p>
    <w:p w14:paraId="6B6F4C77" w14:textId="77777777" w:rsidR="00A878CF" w:rsidRDefault="00A878CF">
      <w:pPr>
        <w:pStyle w:val="BodyText"/>
        <w:spacing w:before="9"/>
        <w:ind w:left="0"/>
        <w:jc w:val="left"/>
        <w:rPr>
          <w:b/>
          <w:sz w:val="19"/>
        </w:rPr>
      </w:pPr>
    </w:p>
    <w:p w14:paraId="27D56CF0" w14:textId="77777777" w:rsidR="00A878CF" w:rsidRDefault="00000000">
      <w:pPr>
        <w:ind w:left="240"/>
        <w:rPr>
          <w:b/>
          <w:sz w:val="24"/>
        </w:rPr>
      </w:pPr>
      <w:r>
        <w:rPr>
          <w:b/>
          <w:color w:val="1A1A1A"/>
          <w:sz w:val="24"/>
        </w:rPr>
        <w:t>Tier 1 - Wealth at Scale (example: Jay-Z, Oprah, LeBron James)</w:t>
      </w:r>
    </w:p>
    <w:p w14:paraId="41C108D5" w14:textId="77777777" w:rsidR="00A878CF" w:rsidRDefault="00000000">
      <w:pPr>
        <w:pStyle w:val="BodyText"/>
        <w:spacing w:before="103" w:line="285" w:lineRule="auto"/>
        <w:ind w:left="240"/>
        <w:jc w:val="left"/>
      </w:pPr>
      <w:r>
        <w:rPr>
          <w:color w:val="2C2C2A"/>
        </w:rPr>
        <w:t xml:space="preserve">Line 1 - </w:t>
      </w:r>
      <w:proofErr w:type="gramStart"/>
      <w:r>
        <w:rPr>
          <w:color w:val="2C2C2A"/>
        </w:rPr>
        <w:t>The vision,</w:t>
      </w:r>
      <w:proofErr w:type="gramEnd"/>
      <w:r>
        <w:rPr>
          <w:color w:val="2C2C2A"/>
        </w:rPr>
        <w:t xml:space="preserve"> stated plainly: We are building the first self-governing, self-sustaining city for Black and Native Americans on tribal land in the history of the United States.</w:t>
      </w:r>
    </w:p>
    <w:p w14:paraId="257C9E76" w14:textId="77777777" w:rsidR="00A878CF"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38D7C87E" w14:textId="77777777" w:rsidR="00A878CF" w:rsidRDefault="00A878CF">
      <w:pPr>
        <w:spacing w:line="285" w:lineRule="auto"/>
        <w:sectPr w:rsidR="00A878CF">
          <w:pgSz w:w="12240" w:h="15840"/>
          <w:pgMar w:top="900" w:right="1180" w:bottom="900" w:left="1200" w:header="714" w:footer="707" w:gutter="0"/>
          <w:cols w:space="720"/>
        </w:sectPr>
      </w:pPr>
    </w:p>
    <w:p w14:paraId="49336962" w14:textId="77777777" w:rsidR="00A878CF" w:rsidRDefault="00A878CF">
      <w:pPr>
        <w:pStyle w:val="BodyText"/>
        <w:ind w:left="0"/>
        <w:jc w:val="left"/>
        <w:rPr>
          <w:sz w:val="23"/>
        </w:rPr>
      </w:pPr>
    </w:p>
    <w:p w14:paraId="545EA5BF" w14:textId="77777777" w:rsidR="00A878CF"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4E0985B9" w14:textId="77777777" w:rsidR="00A878CF"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proofErr w:type="gramStart"/>
      <w:r>
        <w:rPr>
          <w:color w:val="2C2C2A"/>
        </w:rPr>
        <w:t>On</w:t>
      </w:r>
      <w:proofErr w:type="gramEnd"/>
      <w:r>
        <w:rPr>
          <w:color w:val="2C2C2A"/>
          <w:spacing w:val="-3"/>
        </w:rPr>
        <w:t xml:space="preserve"> </w:t>
      </w:r>
      <w:proofErr w:type="gramStart"/>
      <w:r>
        <w:rPr>
          <w:color w:val="2C2C2A"/>
        </w:rPr>
        <w:t>a</w:t>
      </w:r>
      <w:r>
        <w:rPr>
          <w:color w:val="2C2C2A"/>
          <w:spacing w:val="-6"/>
        </w:rPr>
        <w:t xml:space="preserve"> </w:t>
      </w:r>
      <w:r>
        <w:rPr>
          <w:color w:val="2C2C2A"/>
        </w:rPr>
        <w:t>school</w:t>
      </w:r>
      <w:proofErr w:type="gramEnd"/>
      <w:r>
        <w:rPr>
          <w:color w:val="2C2C2A"/>
        </w:rPr>
        <w:t>.</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5E5BF547" w14:textId="77777777" w:rsidR="00A878CF" w:rsidRDefault="00000000">
      <w:pPr>
        <w:pStyle w:val="Heading4"/>
        <w:spacing w:before="177"/>
        <w:jc w:val="both"/>
      </w:pPr>
      <w:r>
        <w:rPr>
          <w:color w:val="1A1A1A"/>
        </w:rPr>
        <w:t>Tier 2 - Ideological Alignment (example: Nation of Islam leadership)</w:t>
      </w:r>
    </w:p>
    <w:p w14:paraId="08DD944A" w14:textId="77777777" w:rsidR="00A878CF"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378E9926" w14:textId="77777777" w:rsidR="00A878CF"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4961E78" w14:textId="77777777" w:rsidR="00A878CF"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3E1BCF5D" w14:textId="77777777" w:rsidR="00A878CF" w:rsidRDefault="00000000">
      <w:pPr>
        <w:pStyle w:val="BodyText"/>
        <w:spacing w:before="98"/>
        <w:ind w:left="240"/>
      </w:pPr>
      <w:r>
        <w:rPr>
          <w:color w:val="2C2C2A"/>
        </w:rPr>
        <w:t>Line 4 - The ask: Read the enclosed proposal. Then let’s meet. The door is open.</w:t>
      </w:r>
    </w:p>
    <w:p w14:paraId="4BEF00AB" w14:textId="77777777" w:rsidR="00A878CF" w:rsidRDefault="00A878CF">
      <w:pPr>
        <w:pStyle w:val="BodyText"/>
        <w:spacing w:before="11"/>
        <w:ind w:left="0"/>
        <w:jc w:val="left"/>
        <w:rPr>
          <w:sz w:val="19"/>
        </w:rPr>
      </w:pPr>
    </w:p>
    <w:p w14:paraId="2AF990D1" w14:textId="77777777" w:rsidR="00A878CF" w:rsidRDefault="00000000">
      <w:pPr>
        <w:pStyle w:val="Heading4"/>
        <w:jc w:val="both"/>
      </w:pPr>
      <w:r>
        <w:rPr>
          <w:color w:val="1A1A1A"/>
        </w:rPr>
        <w:t>Tier 3 - Community Ministry (example: AME Bishop, COGIC Presiding Bishop)</w:t>
      </w:r>
    </w:p>
    <w:p w14:paraId="43355C98" w14:textId="77777777" w:rsidR="00A878CF"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712E15AC" w14:textId="77777777" w:rsidR="00A878CF"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10025B40" w14:textId="77777777" w:rsidR="00A878CF"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45737227" w14:textId="77777777" w:rsidR="00A878CF" w:rsidRDefault="00A878CF">
      <w:pPr>
        <w:spacing w:line="285" w:lineRule="auto"/>
        <w:sectPr w:rsidR="00A878CF">
          <w:pgSz w:w="12240" w:h="15840"/>
          <w:pgMar w:top="900" w:right="1180" w:bottom="900" w:left="1200" w:header="714" w:footer="707" w:gutter="0"/>
          <w:cols w:space="720"/>
        </w:sectPr>
      </w:pPr>
    </w:p>
    <w:p w14:paraId="78EF1C14" w14:textId="77777777" w:rsidR="00A878CF" w:rsidRDefault="00A878CF">
      <w:pPr>
        <w:pStyle w:val="BodyText"/>
        <w:ind w:left="0"/>
        <w:jc w:val="left"/>
        <w:rPr>
          <w:sz w:val="20"/>
        </w:rPr>
      </w:pPr>
    </w:p>
    <w:p w14:paraId="08152A46" w14:textId="77777777" w:rsidR="00A878CF" w:rsidRDefault="00A878CF">
      <w:pPr>
        <w:pStyle w:val="BodyText"/>
        <w:spacing w:before="5"/>
        <w:ind w:left="0"/>
        <w:jc w:val="left"/>
      </w:pPr>
    </w:p>
    <w:p w14:paraId="2F036E69" w14:textId="77777777" w:rsidR="00A878CF" w:rsidRDefault="00000000">
      <w:pPr>
        <w:pStyle w:val="Heading3"/>
      </w:pPr>
      <w:r>
        <w:rPr>
          <w:color w:val="886912"/>
        </w:rPr>
        <w:t>TITLE XIX</w:t>
      </w:r>
    </w:p>
    <w:p w14:paraId="31AF87B7" w14:textId="77777777" w:rsidR="00A878CF" w:rsidRDefault="00000000">
      <w:pPr>
        <w:spacing w:before="65"/>
        <w:ind w:left="1778"/>
        <w:rPr>
          <w:b/>
          <w:sz w:val="30"/>
        </w:rPr>
      </w:pPr>
      <w:r>
        <w:rPr>
          <w:b/>
          <w:color w:val="1A1A1A"/>
          <w:sz w:val="30"/>
        </w:rPr>
        <w:t>ACE LEGISLATIVE AND GOVERNING BODY</w:t>
      </w:r>
    </w:p>
    <w:p w14:paraId="35F63B97" w14:textId="77777777" w:rsidR="00A878CF" w:rsidRDefault="00A878CF">
      <w:pPr>
        <w:pStyle w:val="BodyText"/>
        <w:ind w:left="0"/>
        <w:jc w:val="left"/>
        <w:rPr>
          <w:b/>
          <w:sz w:val="20"/>
        </w:rPr>
      </w:pPr>
    </w:p>
    <w:p w14:paraId="4258EDF7" w14:textId="77777777" w:rsidR="00A878CF" w:rsidRDefault="00000000">
      <w:pPr>
        <w:pStyle w:val="BodyText"/>
        <w:spacing w:before="5"/>
        <w:ind w:left="0"/>
        <w:jc w:val="left"/>
        <w:rPr>
          <w:b/>
          <w:sz w:val="17"/>
        </w:rPr>
      </w:pPr>
      <w:r>
        <w:pict w14:anchorId="11B5ABE8">
          <v:line id="_x0000_s2059" style="position:absolute;z-index:251665408;mso-wrap-distance-left:0;mso-wrap-distance-right:0;mso-position-horizontal-relative:page" from="70.6pt,12.25pt" to="541.55pt,12.25pt" strokecolor="#886912" strokeweight=".48pt">
            <w10:wrap type="topAndBottom" anchorx="page"/>
          </v:line>
        </w:pict>
      </w:r>
    </w:p>
    <w:p w14:paraId="68ADFBF6" w14:textId="77777777" w:rsidR="00A878CF" w:rsidRDefault="00000000">
      <w:pPr>
        <w:pStyle w:val="Heading5"/>
        <w:spacing w:before="189"/>
      </w:pPr>
      <w:r>
        <w:rPr>
          <w:color w:val="886912"/>
        </w:rPr>
        <w:t xml:space="preserve">Sec. 1901. </w:t>
      </w:r>
      <w:r>
        <w:rPr>
          <w:color w:val="1A1A1A"/>
        </w:rPr>
        <w:t>The Necessity of Formal Governance</w:t>
      </w:r>
    </w:p>
    <w:p w14:paraId="75A80766" w14:textId="77777777" w:rsidR="00A878CF"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proofErr w:type="spellStart"/>
      <w:proofErr w:type="gramStart"/>
      <w:r>
        <w:rPr>
          <w:color w:val="2C2C2A"/>
        </w:rPr>
        <w:t>proveswrong</w:t>
      </w:r>
      <w:proofErr w:type="spellEnd"/>
      <w:proofErr w:type="gramEnd"/>
      <w:r>
        <w:rPr>
          <w:color w:val="2C2C2A"/>
        </w:rPr>
        <w:t>.</w:t>
      </w:r>
    </w:p>
    <w:p w14:paraId="4A30B7A2" w14:textId="77777777" w:rsidR="00A878CF" w:rsidRDefault="00A878CF">
      <w:pPr>
        <w:pStyle w:val="BodyText"/>
        <w:spacing w:before="6"/>
        <w:ind w:left="0"/>
        <w:jc w:val="left"/>
        <w:rPr>
          <w:sz w:val="25"/>
        </w:rPr>
      </w:pPr>
    </w:p>
    <w:p w14:paraId="4A01AB20" w14:textId="77777777" w:rsidR="00A878CF" w:rsidRDefault="00000000">
      <w:pPr>
        <w:pStyle w:val="Heading5"/>
      </w:pPr>
      <w:r>
        <w:rPr>
          <w:color w:val="886912"/>
        </w:rPr>
        <w:t xml:space="preserve">Sec. 1902. </w:t>
      </w:r>
      <w:r>
        <w:rPr>
          <w:color w:val="1A1A1A"/>
        </w:rPr>
        <w:t>Separation of Powers - The Three Branches of ACE Government</w:t>
      </w:r>
    </w:p>
    <w:p w14:paraId="3D0ECC55" w14:textId="77777777" w:rsidR="00A878CF"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BC1AD52" w14:textId="77777777" w:rsidR="00A878CF" w:rsidRDefault="00000000">
      <w:pPr>
        <w:spacing w:before="179"/>
        <w:ind w:left="240"/>
        <w:rPr>
          <w:b/>
          <w:sz w:val="24"/>
        </w:rPr>
      </w:pPr>
      <w:r>
        <w:rPr>
          <w:b/>
          <w:color w:val="1A1A1A"/>
          <w:sz w:val="24"/>
        </w:rPr>
        <w:t>Branch 1 - The ACE Community Assembly (Legislative)</w:t>
      </w:r>
    </w:p>
    <w:p w14:paraId="502317D4" w14:textId="77777777" w:rsidR="00A878CF"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6D55EF5D" w14:textId="77777777" w:rsidR="00A878CF"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14CCAA57" w14:textId="77777777" w:rsidR="00A878CF"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proofErr w:type="gramStart"/>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proofErr w:type="gramEnd"/>
      <w:r>
        <w:rPr>
          <w:color w:val="2C2C2A"/>
        </w:rPr>
        <w:t>.</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0AAF8049" w14:textId="77777777" w:rsidR="00A878CF"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09D9183C" w14:textId="77777777" w:rsidR="00A878CF"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6883739C" w14:textId="77777777" w:rsidR="00A878CF" w:rsidRDefault="00A878CF">
      <w:pPr>
        <w:spacing w:line="285" w:lineRule="auto"/>
        <w:jc w:val="both"/>
        <w:sectPr w:rsidR="00A878CF">
          <w:pgSz w:w="12240" w:h="15840"/>
          <w:pgMar w:top="900" w:right="1180" w:bottom="900" w:left="1200" w:header="714" w:footer="707" w:gutter="0"/>
          <w:cols w:space="720"/>
        </w:sectPr>
      </w:pPr>
    </w:p>
    <w:p w14:paraId="15F72242" w14:textId="77777777" w:rsidR="00A878CF" w:rsidRDefault="00A878CF">
      <w:pPr>
        <w:pStyle w:val="BodyText"/>
        <w:ind w:left="0"/>
        <w:jc w:val="left"/>
        <w:rPr>
          <w:sz w:val="23"/>
        </w:rPr>
      </w:pPr>
    </w:p>
    <w:p w14:paraId="44E9F7BF" w14:textId="77777777" w:rsidR="00A878CF"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5ED235F3" w14:textId="77777777" w:rsidR="00A878CF"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416C83C5" w14:textId="77777777" w:rsidR="00A878CF" w:rsidRDefault="00000000">
      <w:pPr>
        <w:pStyle w:val="Heading4"/>
        <w:spacing w:before="146"/>
      </w:pPr>
      <w:r>
        <w:rPr>
          <w:color w:val="1A1A1A"/>
        </w:rPr>
        <w:t>Branch 2 - The ACE Executive Council (Executive)</w:t>
      </w:r>
    </w:p>
    <w:p w14:paraId="7B07E3E5" w14:textId="77777777" w:rsidR="00A878CF"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8BEC565" w14:textId="77777777" w:rsidR="00A878CF"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49A7A19C" w14:textId="77777777" w:rsidR="00A878CF"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3EEFC97E" w14:textId="77777777" w:rsidR="00A878CF"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w:t>
      </w:r>
      <w:proofErr w:type="gramStart"/>
      <w:r>
        <w:rPr>
          <w:color w:val="2C2C2A"/>
        </w:rPr>
        <w:t>thirds</w:t>
      </w:r>
      <w:proofErr w:type="gramEnd"/>
      <w:r>
        <w:rPr>
          <w:color w:val="2C2C2A"/>
        </w:rPr>
        <w:t xml:space="preserve"> majority vote. The Co-Executives may be recalled by community referendum initiated by a petition signed by twenty percent (20%) of eligible</w:t>
      </w:r>
      <w:r>
        <w:rPr>
          <w:color w:val="2C2C2A"/>
          <w:spacing w:val="-15"/>
        </w:rPr>
        <w:t xml:space="preserve"> </w:t>
      </w:r>
      <w:r>
        <w:rPr>
          <w:color w:val="2C2C2A"/>
        </w:rPr>
        <w:t>voters;</w:t>
      </w:r>
    </w:p>
    <w:p w14:paraId="1011CF3A" w14:textId="77777777" w:rsidR="00A878CF"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16479F7E" w14:textId="77777777" w:rsidR="00A878CF" w:rsidRDefault="00000000">
      <w:pPr>
        <w:pStyle w:val="Heading4"/>
        <w:spacing w:before="174"/>
      </w:pPr>
      <w:r>
        <w:rPr>
          <w:color w:val="1A1A1A"/>
        </w:rPr>
        <w:t>Branch 3 - The ACE Community Court (Judicial)</w:t>
      </w:r>
    </w:p>
    <w:p w14:paraId="54BE59D2" w14:textId="77777777" w:rsidR="00A878CF"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2588BE35" w14:textId="77777777" w:rsidR="00A878CF"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09F5C6D5" w14:textId="77777777" w:rsidR="00A878CF"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34D9891C" w14:textId="77777777" w:rsidR="00A878CF"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186DC5B3" w14:textId="77777777" w:rsidR="00A878CF"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4646254A" w14:textId="77777777" w:rsidR="00A878CF" w:rsidRDefault="00A878CF">
      <w:pPr>
        <w:spacing w:line="285" w:lineRule="auto"/>
        <w:jc w:val="both"/>
        <w:sectPr w:rsidR="00A878CF">
          <w:pgSz w:w="12240" w:h="15840"/>
          <w:pgMar w:top="900" w:right="1180" w:bottom="900" w:left="1200" w:header="714" w:footer="707" w:gutter="0"/>
          <w:cols w:space="720"/>
        </w:sectPr>
      </w:pPr>
    </w:p>
    <w:p w14:paraId="0C1169BE" w14:textId="77777777" w:rsidR="00A878CF" w:rsidRDefault="00A878CF">
      <w:pPr>
        <w:pStyle w:val="BodyText"/>
        <w:ind w:left="0"/>
        <w:jc w:val="left"/>
        <w:rPr>
          <w:sz w:val="20"/>
        </w:rPr>
      </w:pPr>
    </w:p>
    <w:p w14:paraId="13125A0B" w14:textId="77777777" w:rsidR="00A878CF" w:rsidRDefault="00A878CF">
      <w:pPr>
        <w:pStyle w:val="BodyText"/>
        <w:spacing w:before="1"/>
        <w:ind w:left="0"/>
        <w:jc w:val="left"/>
        <w:rPr>
          <w:sz w:val="29"/>
        </w:rPr>
      </w:pPr>
    </w:p>
    <w:p w14:paraId="42151E6E" w14:textId="77777777" w:rsidR="00A878CF" w:rsidRDefault="00000000">
      <w:pPr>
        <w:pStyle w:val="Heading5"/>
        <w:spacing w:before="94"/>
      </w:pPr>
      <w:r>
        <w:rPr>
          <w:color w:val="886912"/>
        </w:rPr>
        <w:t xml:space="preserve">Sec. 1903. </w:t>
      </w:r>
      <w:r>
        <w:rPr>
          <w:color w:val="1A1A1A"/>
        </w:rPr>
        <w:t>The Tribal Co-Governance Council - Sovereign Integration</w:t>
      </w:r>
    </w:p>
    <w:p w14:paraId="3F3D31E9" w14:textId="77777777" w:rsidR="00A878CF"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w:t>
      </w:r>
      <w:proofErr w:type="gramStart"/>
      <w:r>
        <w:rPr>
          <w:color w:val="2C2C2A"/>
        </w:rPr>
        <w:t>not subordinate</w:t>
      </w:r>
      <w:proofErr w:type="gramEnd"/>
      <w:r>
        <w:rPr>
          <w:color w:val="2C2C2A"/>
        </w:rPr>
        <w:t xml:space="preserve"> to them — and holds specific authority that no ACE branch can override.</w:t>
      </w:r>
    </w:p>
    <w:p w14:paraId="29B08A38" w14:textId="77777777" w:rsidR="00A878CF"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74B34043" w14:textId="77777777" w:rsidR="00A878CF"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1BB533D7" w14:textId="77777777" w:rsidR="00A878CF"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11928F5B" w14:textId="77777777" w:rsidR="00A878CF"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3E925E24" w14:textId="77777777" w:rsidR="00A878CF" w:rsidRDefault="00A878CF">
      <w:pPr>
        <w:pStyle w:val="BodyText"/>
        <w:spacing w:before="10"/>
        <w:ind w:left="0"/>
        <w:jc w:val="left"/>
        <w:rPr>
          <w:sz w:val="25"/>
        </w:rPr>
      </w:pPr>
    </w:p>
    <w:p w14:paraId="10325AE1" w14:textId="77777777" w:rsidR="00A878CF" w:rsidRDefault="00000000">
      <w:pPr>
        <w:pStyle w:val="Heading5"/>
      </w:pPr>
      <w:r>
        <w:rPr>
          <w:color w:val="886912"/>
        </w:rPr>
        <w:t xml:space="preserve">Sec. 1904. </w:t>
      </w:r>
      <w:r>
        <w:rPr>
          <w:color w:val="1A1A1A"/>
        </w:rPr>
        <w:t>Contemporary Governance with Cultural Integrity</w:t>
      </w:r>
    </w:p>
    <w:p w14:paraId="76D52E5F" w14:textId="77777777" w:rsidR="00A878CF"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6B60DB09" w14:textId="77777777" w:rsidR="00A878CF"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7DBFD117" w14:textId="77777777" w:rsidR="00A878CF"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42C5640E" w14:textId="77777777" w:rsidR="00A878CF" w:rsidRDefault="00A878CF">
      <w:pPr>
        <w:spacing w:line="285" w:lineRule="auto"/>
        <w:sectPr w:rsidR="00A878CF">
          <w:pgSz w:w="12240" w:h="15840"/>
          <w:pgMar w:top="900" w:right="1180" w:bottom="900" w:left="1200" w:header="714" w:footer="707" w:gutter="0"/>
          <w:cols w:space="720"/>
        </w:sectPr>
      </w:pPr>
    </w:p>
    <w:p w14:paraId="299C3AF0" w14:textId="77777777" w:rsidR="00A878CF" w:rsidRDefault="00A878CF">
      <w:pPr>
        <w:pStyle w:val="BodyText"/>
        <w:ind w:left="0"/>
        <w:jc w:val="left"/>
        <w:rPr>
          <w:sz w:val="23"/>
        </w:rPr>
      </w:pPr>
    </w:p>
    <w:p w14:paraId="698DD876" w14:textId="77777777" w:rsidR="00A878CF"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01B60774" w14:textId="77777777" w:rsidR="00A878CF" w:rsidRDefault="00000000">
      <w:pPr>
        <w:pStyle w:val="BodyText"/>
        <w:spacing w:before="98" w:line="285" w:lineRule="auto"/>
        <w:ind w:left="240" w:right="239"/>
      </w:pPr>
      <w:proofErr w:type="gramStart"/>
      <w:r>
        <w:rPr>
          <w:color w:val="2C2C2A"/>
        </w:rPr>
        <w:t>what</w:t>
      </w:r>
      <w:proofErr w:type="gramEnd"/>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3F48A5C9" w14:textId="77777777" w:rsidR="00A878CF" w:rsidRDefault="00A878CF">
      <w:pPr>
        <w:pStyle w:val="BodyText"/>
        <w:spacing w:before="10"/>
        <w:ind w:left="0"/>
        <w:jc w:val="left"/>
        <w:rPr>
          <w:sz w:val="26"/>
        </w:rPr>
      </w:pPr>
    </w:p>
    <w:p w14:paraId="610CF626" w14:textId="77777777" w:rsidR="00A878CF" w:rsidRDefault="00000000">
      <w:pPr>
        <w:pStyle w:val="Heading5"/>
      </w:pPr>
      <w:r>
        <w:rPr>
          <w:color w:val="886912"/>
        </w:rPr>
        <w:t xml:space="preserve">Sec. 1905. </w:t>
      </w:r>
      <w:r>
        <w:rPr>
          <w:color w:val="1A1A1A"/>
        </w:rPr>
        <w:t>Gap-Proofing - The Five Vulnerability Areas</w:t>
      </w:r>
    </w:p>
    <w:p w14:paraId="494BF063" w14:textId="77777777" w:rsidR="00A878CF" w:rsidRDefault="00000000">
      <w:pPr>
        <w:pStyle w:val="BodyText"/>
        <w:spacing w:before="126" w:line="285" w:lineRule="auto"/>
        <w:ind w:left="240" w:right="257"/>
      </w:pPr>
      <w:r>
        <w:rPr>
          <w:color w:val="2C2C2A"/>
        </w:rPr>
        <w:t xml:space="preserve">ACE governance has been designed with specific attention to the five areas </w:t>
      </w:r>
      <w:proofErr w:type="gramStart"/>
      <w:r>
        <w:rPr>
          <w:color w:val="2C2C2A"/>
        </w:rPr>
        <w:t>most commonly exploited</w:t>
      </w:r>
      <w:proofErr w:type="gramEnd"/>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0151E4FA" w14:textId="77777777" w:rsidR="00A878CF"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3DCA0A96" w14:textId="77777777" w:rsidR="00A878CF"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0B04E614" w14:textId="77777777" w:rsidR="00A878CF"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55FB3414" w14:textId="77777777" w:rsidR="00A878CF"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2109C08E" w14:textId="77777777" w:rsidR="00A878CF"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0E2CC089" w14:textId="77777777" w:rsidR="00A878CF" w:rsidRDefault="00A878CF">
      <w:pPr>
        <w:spacing w:line="285" w:lineRule="auto"/>
        <w:jc w:val="both"/>
        <w:sectPr w:rsidR="00A878CF">
          <w:pgSz w:w="12240" w:h="15840"/>
          <w:pgMar w:top="900" w:right="1180" w:bottom="900" w:left="1200" w:header="714" w:footer="707" w:gutter="0"/>
          <w:cols w:space="720"/>
        </w:sectPr>
      </w:pPr>
    </w:p>
    <w:p w14:paraId="65E2FD0B" w14:textId="77777777" w:rsidR="00A878CF" w:rsidRDefault="00A878CF">
      <w:pPr>
        <w:pStyle w:val="BodyText"/>
        <w:ind w:left="0"/>
        <w:jc w:val="left"/>
        <w:rPr>
          <w:sz w:val="20"/>
        </w:rPr>
      </w:pPr>
    </w:p>
    <w:p w14:paraId="50126E74" w14:textId="77777777" w:rsidR="00A878CF" w:rsidRDefault="00A878CF">
      <w:pPr>
        <w:pStyle w:val="BodyText"/>
        <w:spacing w:before="5"/>
        <w:ind w:left="0"/>
        <w:jc w:val="left"/>
      </w:pPr>
    </w:p>
    <w:p w14:paraId="6E2441B6" w14:textId="77777777" w:rsidR="00A878CF" w:rsidRDefault="00000000">
      <w:pPr>
        <w:pStyle w:val="Heading3"/>
      </w:pPr>
      <w:r>
        <w:rPr>
          <w:color w:val="886912"/>
        </w:rPr>
        <w:t>TITLE XX</w:t>
      </w:r>
    </w:p>
    <w:p w14:paraId="7FF9E0B2" w14:textId="77777777" w:rsidR="00A878CF" w:rsidRDefault="00000000">
      <w:pPr>
        <w:spacing w:before="65"/>
        <w:ind w:left="370" w:right="378"/>
        <w:jc w:val="center"/>
        <w:rPr>
          <w:b/>
          <w:sz w:val="30"/>
        </w:rPr>
      </w:pPr>
      <w:r>
        <w:rPr>
          <w:b/>
          <w:color w:val="1A1A1A"/>
          <w:sz w:val="30"/>
        </w:rPr>
        <w:t>THE ACE GOVERNING CHARTER - CONSTITUTIONAL FRAMEWORK</w:t>
      </w:r>
    </w:p>
    <w:p w14:paraId="302DF6FD" w14:textId="77777777" w:rsidR="00A878CF" w:rsidRDefault="00A878CF">
      <w:pPr>
        <w:pStyle w:val="BodyText"/>
        <w:ind w:left="0"/>
        <w:jc w:val="left"/>
        <w:rPr>
          <w:b/>
          <w:sz w:val="20"/>
        </w:rPr>
      </w:pPr>
    </w:p>
    <w:p w14:paraId="6E691828" w14:textId="77777777" w:rsidR="00A878CF" w:rsidRDefault="00000000">
      <w:pPr>
        <w:pStyle w:val="BodyText"/>
        <w:spacing w:before="6"/>
        <w:ind w:left="0"/>
        <w:jc w:val="left"/>
        <w:rPr>
          <w:b/>
          <w:sz w:val="17"/>
        </w:rPr>
      </w:pPr>
      <w:r>
        <w:pict w14:anchorId="01909A95">
          <v:line id="_x0000_s2058" style="position:absolute;z-index:251666432;mso-wrap-distance-left:0;mso-wrap-distance-right:0;mso-position-horizontal-relative:page" from="70.6pt,12.3pt" to="541.55pt,12.3pt" strokecolor="#886912" strokeweight=".48pt">
            <w10:wrap type="topAndBottom" anchorx="page"/>
          </v:line>
        </w:pict>
      </w:r>
    </w:p>
    <w:p w14:paraId="50D0A4FA" w14:textId="77777777" w:rsidR="00A878CF" w:rsidRDefault="00000000">
      <w:pPr>
        <w:pStyle w:val="Heading5"/>
        <w:spacing w:before="186"/>
      </w:pPr>
      <w:r>
        <w:rPr>
          <w:color w:val="886912"/>
        </w:rPr>
        <w:t xml:space="preserve">Sec. 2001. </w:t>
      </w:r>
      <w:r>
        <w:rPr>
          <w:color w:val="1A1A1A"/>
        </w:rPr>
        <w:t>The Governing Charter as Supreme Authority</w:t>
      </w:r>
    </w:p>
    <w:p w14:paraId="6F55DAC4" w14:textId="77777777" w:rsidR="00A878CF"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4BB68A23" w14:textId="77777777" w:rsidR="00A878CF"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34DE4126" w14:textId="77777777" w:rsidR="00A878CF" w:rsidRDefault="00A878CF">
      <w:pPr>
        <w:pStyle w:val="BodyText"/>
        <w:spacing w:before="7"/>
        <w:ind w:left="0"/>
        <w:jc w:val="left"/>
        <w:rPr>
          <w:sz w:val="25"/>
        </w:rPr>
      </w:pPr>
    </w:p>
    <w:p w14:paraId="4D761FE0" w14:textId="77777777" w:rsidR="00A878CF" w:rsidRDefault="00000000">
      <w:pPr>
        <w:pStyle w:val="Heading5"/>
      </w:pPr>
      <w:r>
        <w:rPr>
          <w:color w:val="886912"/>
        </w:rPr>
        <w:t xml:space="preserve">Sec. 2002. </w:t>
      </w:r>
      <w:r>
        <w:rPr>
          <w:color w:val="1A1A1A"/>
        </w:rPr>
        <w:t>The ACE Bill of Rights</w:t>
      </w:r>
    </w:p>
    <w:p w14:paraId="47B1C2BF" w14:textId="77777777" w:rsidR="00A878CF"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0988E238" w14:textId="77777777" w:rsidR="00A878CF"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635B4719" w14:textId="77777777" w:rsidR="00A878CF"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3FC3723C" w14:textId="77777777" w:rsidR="00A878CF"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48022DB4" w14:textId="77777777" w:rsidR="00A878CF"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16A03E4A" w14:textId="77777777" w:rsidR="00A878CF"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1C8265F1" w14:textId="77777777" w:rsidR="00A878CF"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518D85D9" w14:textId="77777777" w:rsidR="00A878CF"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3D54B19F" w14:textId="77777777" w:rsidR="00A878CF" w:rsidRDefault="00A878CF">
      <w:pPr>
        <w:spacing w:line="285" w:lineRule="auto"/>
        <w:jc w:val="both"/>
        <w:sectPr w:rsidR="00A878CF">
          <w:pgSz w:w="12240" w:h="15840"/>
          <w:pgMar w:top="900" w:right="1180" w:bottom="900" w:left="1200" w:header="714" w:footer="707" w:gutter="0"/>
          <w:cols w:space="720"/>
        </w:sectPr>
      </w:pPr>
    </w:p>
    <w:p w14:paraId="752EE7CA" w14:textId="77777777" w:rsidR="00A878CF" w:rsidRDefault="00A878CF">
      <w:pPr>
        <w:pStyle w:val="BodyText"/>
        <w:ind w:left="0"/>
        <w:jc w:val="left"/>
        <w:rPr>
          <w:sz w:val="23"/>
        </w:rPr>
      </w:pPr>
    </w:p>
    <w:p w14:paraId="237F3814" w14:textId="77777777" w:rsidR="00A878CF"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62972F4E" w14:textId="77777777" w:rsidR="00A878CF"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5CFEAD95" w14:textId="77777777" w:rsidR="00A878CF" w:rsidRDefault="00000000">
      <w:pPr>
        <w:pStyle w:val="Heading5"/>
        <w:spacing w:before="167"/>
      </w:pPr>
      <w:r>
        <w:rPr>
          <w:color w:val="886912"/>
        </w:rPr>
        <w:t xml:space="preserve">Sec. 2003. </w:t>
      </w:r>
      <w:r>
        <w:rPr>
          <w:color w:val="1A1A1A"/>
        </w:rPr>
        <w:t>Foundational Constitutional Principles</w:t>
      </w:r>
    </w:p>
    <w:p w14:paraId="31561CB3" w14:textId="77777777" w:rsidR="00A878CF"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4F97C443" w14:textId="77777777" w:rsidR="00A878CF"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0C5111E3" w14:textId="77777777" w:rsidR="00A878CF"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1D27F940" w14:textId="77777777" w:rsidR="00A878CF"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2191C02D" w14:textId="77777777" w:rsidR="00A878CF"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6F865377" w14:textId="77777777" w:rsidR="00A878CF"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0F3CE343" w14:textId="77777777" w:rsidR="00A878CF" w:rsidRDefault="00A878CF">
      <w:pPr>
        <w:pStyle w:val="BodyText"/>
        <w:spacing w:before="7"/>
        <w:ind w:left="0"/>
        <w:jc w:val="left"/>
        <w:rPr>
          <w:sz w:val="26"/>
        </w:rPr>
      </w:pPr>
    </w:p>
    <w:p w14:paraId="2DE72B87" w14:textId="77777777" w:rsidR="00A878CF" w:rsidRDefault="00000000">
      <w:pPr>
        <w:pStyle w:val="Heading5"/>
      </w:pPr>
      <w:r>
        <w:rPr>
          <w:color w:val="886912"/>
        </w:rPr>
        <w:t xml:space="preserve">Sec. 2004. </w:t>
      </w:r>
      <w:r>
        <w:rPr>
          <w:color w:val="1A1A1A"/>
        </w:rPr>
        <w:t>The Charter and External Law</w:t>
      </w:r>
    </w:p>
    <w:p w14:paraId="187D97A3" w14:textId="77777777" w:rsidR="00A878CF"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252F0788" w14:textId="77777777" w:rsidR="00A878CF"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1840B28B" w14:textId="77777777" w:rsidR="00A878CF"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050E3293" w14:textId="77777777" w:rsidR="00A878CF"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0CB6EE19" w14:textId="77777777" w:rsidR="00A878CF" w:rsidRDefault="00000000">
      <w:pPr>
        <w:pStyle w:val="BodyText"/>
        <w:spacing w:before="58"/>
        <w:ind w:left="600"/>
        <w:jc w:val="left"/>
      </w:pPr>
      <w:r>
        <w:t>●</w:t>
      </w:r>
    </w:p>
    <w:p w14:paraId="60D8ED80" w14:textId="77777777" w:rsidR="00A878CF" w:rsidRDefault="00A878CF">
      <w:pPr>
        <w:sectPr w:rsidR="00A878CF">
          <w:pgSz w:w="12240" w:h="15840"/>
          <w:pgMar w:top="900" w:right="1180" w:bottom="900" w:left="1200" w:header="714" w:footer="707" w:gutter="0"/>
          <w:cols w:space="720"/>
        </w:sectPr>
      </w:pPr>
    </w:p>
    <w:p w14:paraId="7D1C3F15" w14:textId="77777777" w:rsidR="00A878CF" w:rsidRDefault="00A878CF">
      <w:pPr>
        <w:pStyle w:val="BodyText"/>
        <w:spacing w:before="9"/>
        <w:ind w:left="0"/>
        <w:jc w:val="left"/>
      </w:pPr>
    </w:p>
    <w:p w14:paraId="3FAD04EF" w14:textId="77777777" w:rsidR="00A878CF"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6BA32BD9" w14:textId="77777777" w:rsidR="00A878CF"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6DD61AAA" w14:textId="77777777" w:rsidR="00A878CF" w:rsidRDefault="00000000">
      <w:pPr>
        <w:pStyle w:val="BodyText"/>
        <w:spacing w:before="56" w:line="285" w:lineRule="auto"/>
        <w:ind w:left="240" w:right="244"/>
      </w:pPr>
      <w:r>
        <w:rPr>
          <w:color w:val="2C2C2A"/>
        </w:rPr>
        <w:t xml:space="preserve">ACE legal counsel shall maintain a continuously updated Sovereignty </w:t>
      </w:r>
      <w:proofErr w:type="gramStart"/>
      <w:r>
        <w:rPr>
          <w:color w:val="2C2C2A"/>
        </w:rPr>
        <w:t>Map</w:t>
      </w:r>
      <w:proofErr w:type="gramEnd"/>
      <w:r>
        <w:rPr>
          <w:color w:val="2C2C2A"/>
        </w:rPr>
        <w:t xml:space="preserve">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49C9EF42" w14:textId="77777777" w:rsidR="00A878CF" w:rsidRDefault="00000000">
      <w:pPr>
        <w:pStyle w:val="Heading5"/>
        <w:spacing w:before="165"/>
        <w:jc w:val="both"/>
      </w:pPr>
      <w:r>
        <w:rPr>
          <w:color w:val="886912"/>
        </w:rPr>
        <w:t xml:space="preserve">Sec. 2005. </w:t>
      </w:r>
      <w:r>
        <w:rPr>
          <w:color w:val="1A1A1A"/>
        </w:rPr>
        <w:t>The Constitutional Convention - Timeline and Process</w:t>
      </w:r>
    </w:p>
    <w:p w14:paraId="62EC886C" w14:textId="77777777" w:rsidR="00A878CF"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273A8215" w14:textId="77777777" w:rsidR="00A878CF"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0A9D3A39" w14:textId="77777777" w:rsidR="00A878CF" w:rsidRDefault="00000000">
      <w:pPr>
        <w:pStyle w:val="Heading5"/>
        <w:spacing w:before="196" w:line="285" w:lineRule="auto"/>
        <w:ind w:right="262"/>
        <w:jc w:val="both"/>
      </w:pPr>
      <w:r>
        <w:rPr>
          <w:color w:val="886912"/>
        </w:rPr>
        <w:t>THE ACE GOVERNING CHARTER IS NOT A POLICY DOCUMENT. IT IS THE HIGHEST EXPRESSION OF TWO PEOPLES’ RIGHT TO DETERMINE THE CONDITIONS OF THEIR OWN LIVES. IT IS WRITTEN TO LAST.</w:t>
      </w:r>
    </w:p>
    <w:p w14:paraId="4CCF40F9" w14:textId="77777777" w:rsidR="00A878CF" w:rsidRDefault="00A878CF">
      <w:pPr>
        <w:pStyle w:val="BodyText"/>
        <w:ind w:left="0"/>
        <w:jc w:val="left"/>
        <w:rPr>
          <w:sz w:val="20"/>
        </w:rPr>
      </w:pPr>
    </w:p>
    <w:p w14:paraId="45FC6700" w14:textId="77777777" w:rsidR="00A878CF" w:rsidRDefault="00A878CF">
      <w:pPr>
        <w:pStyle w:val="BodyText"/>
        <w:spacing w:before="5"/>
        <w:ind w:left="0"/>
        <w:jc w:val="left"/>
      </w:pPr>
    </w:p>
    <w:p w14:paraId="7F083CF8" w14:textId="77777777" w:rsidR="00A878CF" w:rsidRDefault="00000000">
      <w:pPr>
        <w:pStyle w:val="Heading3"/>
      </w:pPr>
      <w:r>
        <w:rPr>
          <w:color w:val="886912"/>
        </w:rPr>
        <w:t>TITLE XXI</w:t>
      </w:r>
    </w:p>
    <w:p w14:paraId="7A17EB5A" w14:textId="77777777" w:rsidR="00A878CF" w:rsidRDefault="00000000">
      <w:pPr>
        <w:spacing w:before="65"/>
        <w:ind w:left="370" w:right="378"/>
        <w:jc w:val="center"/>
        <w:rPr>
          <w:b/>
          <w:sz w:val="30"/>
        </w:rPr>
      </w:pPr>
      <w:r>
        <w:rPr>
          <w:b/>
          <w:color w:val="1A1A1A"/>
          <w:sz w:val="30"/>
        </w:rPr>
        <w:t>THE TRIBAL PARTNERSHIP CONTINGENCY FRAMEWORK</w:t>
      </w:r>
    </w:p>
    <w:p w14:paraId="02ACE63E" w14:textId="77777777" w:rsidR="00A878CF" w:rsidRDefault="00A878CF">
      <w:pPr>
        <w:pStyle w:val="BodyText"/>
        <w:ind w:left="0"/>
        <w:jc w:val="left"/>
        <w:rPr>
          <w:b/>
          <w:sz w:val="20"/>
        </w:rPr>
      </w:pPr>
    </w:p>
    <w:p w14:paraId="3E098674" w14:textId="77777777" w:rsidR="00A878CF" w:rsidRDefault="00000000">
      <w:pPr>
        <w:pStyle w:val="BodyText"/>
        <w:spacing w:before="6"/>
        <w:ind w:left="0"/>
        <w:jc w:val="left"/>
        <w:rPr>
          <w:b/>
          <w:sz w:val="17"/>
        </w:rPr>
      </w:pPr>
      <w:r>
        <w:pict w14:anchorId="2386FB8E">
          <v:line id="_x0000_s2057" style="position:absolute;z-index:251667456;mso-wrap-distance-left:0;mso-wrap-distance-right:0;mso-position-horizontal-relative:page" from="70.6pt,12.3pt" to="541.55pt,12.3pt" strokecolor="#886912" strokeweight=".48pt">
            <w10:wrap type="topAndBottom" anchorx="page"/>
          </v:line>
        </w:pict>
      </w:r>
    </w:p>
    <w:p w14:paraId="0E77F73F" w14:textId="77777777" w:rsidR="00A878CF" w:rsidRDefault="00000000">
      <w:pPr>
        <w:pStyle w:val="Heading5"/>
        <w:spacing w:before="186"/>
      </w:pPr>
      <w:r>
        <w:rPr>
          <w:color w:val="886912"/>
        </w:rPr>
        <w:t xml:space="preserve">Sec. 2101. </w:t>
      </w:r>
      <w:r>
        <w:rPr>
          <w:color w:val="1A1A1A"/>
        </w:rPr>
        <w:t>Purpose and Findings</w:t>
      </w:r>
    </w:p>
    <w:p w14:paraId="2B54F3F8" w14:textId="77777777" w:rsidR="00A878CF"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752040E4" w14:textId="77777777" w:rsidR="00A878CF" w:rsidRDefault="00000000">
      <w:pPr>
        <w:pStyle w:val="BodyText"/>
        <w:spacing w:before="95" w:line="285" w:lineRule="auto"/>
        <w:ind w:left="240" w:right="240"/>
      </w:pPr>
      <w:r>
        <w:rPr>
          <w:color w:val="2C2C2A"/>
        </w:rPr>
        <w:t>Congress is reminded of the following findings:</w:t>
      </w:r>
    </w:p>
    <w:p w14:paraId="716655D3" w14:textId="77777777" w:rsidR="00A878CF" w:rsidRDefault="00000000">
      <w:pPr>
        <w:pStyle w:val="ListParagraph"/>
        <w:numPr>
          <w:ilvl w:val="0"/>
          <w:numId w:val="1"/>
        </w:numPr>
        <w:tabs>
          <w:tab w:val="left" w:pos="961"/>
        </w:tabs>
        <w:spacing w:before="147" w:line="285" w:lineRule="auto"/>
        <w:ind w:right="240"/>
        <w:jc w:val="both"/>
      </w:pPr>
      <w:r>
        <w:rPr>
          <w:color w:val="2C2C2A"/>
        </w:rPr>
        <w:lastRenderedPageBreak/>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7DF7682D" w14:textId="77777777" w:rsidR="00A878CF"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17646F2D" w14:textId="77777777" w:rsidR="00A878CF"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w:t>
      </w:r>
      <w:proofErr w:type="gramStart"/>
      <w:r>
        <w:rPr>
          <w:color w:val="2C2C2A"/>
        </w:rPr>
        <w:t>in excess of</w:t>
      </w:r>
      <w:proofErr w:type="gramEnd"/>
      <w:r>
        <w:rPr>
          <w:color w:val="2C2C2A"/>
        </w:rPr>
        <w:t xml:space="preserve">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0309C953" w14:textId="77777777" w:rsidR="00A878CF" w:rsidRDefault="00000000">
      <w:pPr>
        <w:pStyle w:val="ListParagraph"/>
        <w:numPr>
          <w:ilvl w:val="0"/>
          <w:numId w:val="1"/>
        </w:numPr>
        <w:tabs>
          <w:tab w:val="left" w:pos="961"/>
        </w:tabs>
        <w:spacing w:before="98" w:line="285" w:lineRule="auto"/>
        <w:ind w:right="240"/>
        <w:jc w:val="both"/>
      </w:pPr>
      <w:r>
        <w:rPr>
          <w:color w:val="2C2C2A"/>
        </w:rPr>
        <w:t xml:space="preserve">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w:t>
      </w:r>
      <w:proofErr w:type="gramStart"/>
      <w:r>
        <w:rPr>
          <w:color w:val="2C2C2A"/>
        </w:rPr>
        <w:t>land</w:t>
      </w:r>
      <w:proofErr w:type="gramEnd"/>
      <w:r>
        <w:rPr>
          <w:color w:val="2C2C2A"/>
        </w:rPr>
        <w:t xml:space="preserve"> the United States already holds, administers, and controls, not land that must be purchased, condemned, or taken from any private party, state government, or tribal nation.</w:t>
      </w:r>
    </w:p>
    <w:p w14:paraId="297D1C91" w14:textId="77777777" w:rsidR="00A878CF" w:rsidRDefault="00000000">
      <w:pPr>
        <w:pStyle w:val="ListParagraph"/>
        <w:numPr>
          <w:ilvl w:val="0"/>
          <w:numId w:val="1"/>
        </w:numPr>
        <w:tabs>
          <w:tab w:val="left" w:pos="961"/>
        </w:tabs>
        <w:spacing w:before="98" w:line="285" w:lineRule="auto"/>
        <w:ind w:right="240"/>
        <w:jc w:val="both"/>
      </w:pPr>
      <w:r>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14:paraId="3FBDAEFC" w14:textId="77777777" w:rsidR="00A878CF" w:rsidRDefault="00000000">
      <w:pPr>
        <w:pStyle w:val="Heading5"/>
        <w:spacing w:before="186"/>
      </w:pPr>
      <w:r>
        <w:rPr>
          <w:color w:val="886912"/>
        </w:rPr>
        <w:t xml:space="preserve">Sec. 2102. </w:t>
      </w:r>
      <w:r>
        <w:rPr>
          <w:color w:val="1A1A1A"/>
        </w:rPr>
        <w:t>Relationship to Title III: Parallel, Not Substitute</w:t>
      </w:r>
    </w:p>
    <w:p w14:paraId="6AEECEE3" w14:textId="77777777" w:rsidR="00A878CF"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6683D665" w14:textId="77777777" w:rsidR="00A878CF"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6AC4CB50" w14:textId="77777777" w:rsidR="00A878CF"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1AB8A81D" w14:textId="77777777" w:rsidR="00A878CF" w:rsidRDefault="00000000">
      <w:pPr>
        <w:pStyle w:val="BodyText"/>
        <w:spacing w:before="95" w:line="285" w:lineRule="auto"/>
        <w:ind w:left="240" w:right="240"/>
      </w:pPr>
      <w:r>
        <w:rPr>
          <w:color w:val="2C2C2A"/>
        </w:rPr>
        <w:lastRenderedPageBreak/>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3916112A" w14:textId="77777777" w:rsidR="00A878CF" w:rsidRDefault="00000000">
      <w:pPr>
        <w:pStyle w:val="Heading5"/>
        <w:spacing w:before="186"/>
      </w:pPr>
      <w:r>
        <w:rPr>
          <w:color w:val="886912"/>
        </w:rPr>
        <w:t xml:space="preserve">Sec. 2103. </w:t>
      </w:r>
      <w:r>
        <w:rPr>
          <w:color w:val="1A1A1A"/>
        </w:rPr>
        <w:t>The Continuity Doctrine: ACE’s Core Legal Theory</w:t>
      </w:r>
    </w:p>
    <w:p w14:paraId="1E9D4DAE" w14:textId="77777777" w:rsidR="00A878CF"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13B9C263" w14:textId="77777777" w:rsidR="00A878CF" w:rsidRDefault="00000000">
      <w:pPr>
        <w:pStyle w:val="BodyText"/>
        <w:spacing w:before="95" w:line="285" w:lineRule="auto"/>
        <w:ind w:left="240" w:right="240"/>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58630FF4" w14:textId="77777777" w:rsidR="00A878CF" w:rsidRDefault="00000000">
      <w:pPr>
        <w:pStyle w:val="BodyText"/>
        <w:spacing w:before="95" w:line="285" w:lineRule="auto"/>
        <w:ind w:left="240" w:right="240"/>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6B67E21F" w14:textId="77777777" w:rsidR="00A878CF" w:rsidRDefault="00000000">
      <w:pPr>
        <w:pStyle w:val="BodyText"/>
        <w:spacing w:before="95" w:line="285" w:lineRule="auto"/>
        <w:ind w:left="240" w:right="240"/>
      </w:pPr>
      <w:r>
        <w:rPr>
          <w:color w:val="2C2C2A"/>
        </w:rPr>
        <w:t xml:space="preserve">Black Americans’ political continuity was not merely disrupted. It was actively and legally prevented from ever being </w:t>
      </w:r>
      <w:proofErr w:type="gramStart"/>
      <w:r>
        <w:rPr>
          <w:color w:val="2C2C2A"/>
        </w:rPr>
        <w:t>reconstituted</w:t>
      </w:r>
      <w:proofErr w:type="gramEnd"/>
      <w:r>
        <w:rPr>
          <w:color w:val="2C2C2A"/>
        </w:rPr>
        <w:t>,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0B5AC157" w14:textId="77777777" w:rsidR="00A878CF"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33B7E6AC" w14:textId="77777777" w:rsidR="00A878CF" w:rsidRDefault="00000000">
      <w:pPr>
        <w:pStyle w:val="Heading5"/>
        <w:spacing w:before="186"/>
      </w:pPr>
      <w:r>
        <w:rPr>
          <w:color w:val="886912"/>
        </w:rPr>
        <w:t xml:space="preserve">Sec. 2104. </w:t>
      </w:r>
      <w:r>
        <w:rPr>
          <w:color w:val="1A1A1A"/>
        </w:rPr>
        <w:t>Disclaimer of Existing Eligibility</w:t>
      </w:r>
    </w:p>
    <w:p w14:paraId="31191393" w14:textId="77777777" w:rsidR="00A878CF" w:rsidRDefault="00000000">
      <w:pPr>
        <w:pStyle w:val="BodyText"/>
        <w:spacing w:before="112" w:line="285" w:lineRule="auto"/>
        <w:ind w:left="240" w:right="240"/>
      </w:pPr>
      <w:r>
        <w:rPr>
          <w:color w:val="2C2C2A"/>
        </w:rPr>
        <w:t xml:space="preserve">ACE does not claim, and this Title does not assert, that Black Americans or ACE as an </w:t>
      </w:r>
      <w:r>
        <w:rPr>
          <w:color w:val="2C2C2A"/>
        </w:rPr>
        <w:lastRenderedPageBreak/>
        <w:t>organization presently qualify for recognition or protection under 25 C.F.R. Part 83, the federal acknowledgment regulations governing recognition of Indian tribes, or under 25 U.S.C. Section 5108, the land-into-trust authority of the Indian Reorganization Act of 1934.</w:t>
      </w:r>
    </w:p>
    <w:p w14:paraId="2A10C5FF" w14:textId="77777777" w:rsidR="00A878CF"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60888813" w14:textId="77777777" w:rsidR="00A878CF"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70D922D5" w14:textId="77777777" w:rsidR="00A878CF" w:rsidRDefault="00000000">
      <w:pPr>
        <w:pStyle w:val="BodyText"/>
        <w:spacing w:before="95" w:line="285" w:lineRule="auto"/>
        <w:ind w:left="240" w:right="240"/>
      </w:pPr>
      <w:r>
        <w:rPr>
          <w:color w:val="2C2C2A"/>
        </w:rPr>
        <w:t xml:space="preserve">ACE states this directly, first, and without qualification, because doing so is the stronger legal posture, not the weaker </w:t>
      </w:r>
      <w:proofErr w:type="spellStart"/>
      <w:r>
        <w:rPr>
          <w:color w:val="2C2C2A"/>
        </w:rPr>
        <w:t>one</w:t>
      </w:r>
      <w:proofErr w:type="spellEnd"/>
      <w:r>
        <w:rPr>
          <w:color w:val="2C2C2A"/>
        </w:rPr>
        <w:t>.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551A2EBA" w14:textId="77777777" w:rsidR="00A878CF" w:rsidRDefault="00000000">
      <w:pPr>
        <w:pStyle w:val="Heading5"/>
        <w:spacing w:before="186"/>
      </w:pPr>
      <w:r>
        <w:rPr>
          <w:color w:val="886912"/>
        </w:rPr>
        <w:t xml:space="preserve">Sec. 2105. </w:t>
      </w:r>
      <w:r>
        <w:rPr>
          <w:color w:val="1A1A1A"/>
        </w:rPr>
        <w:t>The Legislative Ask: A New, ACE-Specific Statute</w:t>
      </w:r>
    </w:p>
    <w:p w14:paraId="687F7E65" w14:textId="77777777" w:rsidR="00A878CF"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7E20C6F3" w14:textId="77777777" w:rsidR="00A878CF" w:rsidRDefault="00000000">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w:t>
      </w:r>
      <w:proofErr w:type="gramStart"/>
      <w:r>
        <w:rPr>
          <w:color w:val="2C2C2A"/>
        </w:rPr>
        <w:t>the Part</w:t>
      </w:r>
      <w:proofErr w:type="gramEnd"/>
      <w:r>
        <w:rPr>
          <w:color w:val="2C2C2A"/>
        </w:rPr>
        <w:t xml:space="preserve">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A7D4573" w14:textId="77777777" w:rsidR="00A878CF" w:rsidRDefault="00000000">
      <w:pPr>
        <w:pStyle w:val="BodyText"/>
        <w:spacing w:before="95" w:line="285" w:lineRule="auto"/>
        <w:ind w:left="240" w:right="240"/>
      </w:pPr>
      <w:r>
        <w:rPr>
          <w:color w:val="2C2C2A"/>
        </w:rPr>
        <w:t xml:space="preserve">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w:t>
      </w:r>
      <w:r>
        <w:rPr>
          <w:color w:val="2C2C2A"/>
        </w:rPr>
        <w:lastRenderedPageBreak/>
        <w:t>however violently disrupted, was never legally extinguished, while Black Americans’ continuity was extinguished as a matter of law by the deliberate action of the United States itself.</w:t>
      </w:r>
    </w:p>
    <w:p w14:paraId="42DE1947" w14:textId="77777777" w:rsidR="00A878CF"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5D7CA417" w14:textId="77777777" w:rsidR="00A878CF" w:rsidRDefault="00000000">
      <w:pPr>
        <w:pStyle w:val="Heading5"/>
        <w:spacing w:before="186"/>
      </w:pPr>
      <w:r>
        <w:rPr>
          <w:color w:val="886912"/>
        </w:rPr>
        <w:t xml:space="preserve">Sec. 2106. </w:t>
      </w:r>
      <w:r>
        <w:rPr>
          <w:color w:val="1A1A1A"/>
        </w:rPr>
        <w:t>The Land Claim: Acreage and Sites</w:t>
      </w:r>
    </w:p>
    <w:p w14:paraId="11AFE465" w14:textId="77777777" w:rsidR="00A878CF" w:rsidRDefault="00000000">
      <w:pPr>
        <w:pStyle w:val="BodyText"/>
        <w:spacing w:before="112" w:line="285" w:lineRule="auto"/>
        <w:ind w:left="240" w:right="240"/>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14:paraId="23D9A898" w14:textId="77777777" w:rsidR="00A878CF" w:rsidRDefault="00000000">
      <w:pPr>
        <w:pStyle w:val="BodyText"/>
        <w:spacing w:before="95" w:line="285" w:lineRule="auto"/>
        <w:ind w:left="240" w:right="240"/>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14:paraId="7025A802" w14:textId="77777777" w:rsidR="00A878CF"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6FAB37EE" w14:textId="77777777" w:rsidR="00A878CF"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168D922F" w14:textId="77777777" w:rsidR="00A878CF" w:rsidRDefault="00000000">
      <w:pPr>
        <w:pStyle w:val="Heading5"/>
        <w:spacing w:before="186"/>
      </w:pPr>
      <w:r>
        <w:rPr>
          <w:color w:val="886912"/>
        </w:rPr>
        <w:t xml:space="preserve">Sec. 2107. </w:t>
      </w:r>
      <w:r>
        <w:rPr>
          <w:color w:val="1A1A1A"/>
        </w:rPr>
        <w:t>Required Terms of the Statute: No Conditions, No Partnership, No Reversion</w:t>
      </w:r>
    </w:p>
    <w:p w14:paraId="502DDE21" w14:textId="77777777" w:rsidR="00A878CF"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0AAF75A7" w14:textId="77777777" w:rsidR="00A878CF"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w:t>
      </w:r>
      <w:proofErr w:type="gramStart"/>
      <w:r>
        <w:rPr>
          <w:color w:val="2C2C2A"/>
        </w:rPr>
        <w:t>maximum,</w:t>
      </w:r>
      <w:proofErr w:type="gramEnd"/>
      <w:r>
        <w:rPr>
          <w:color w:val="2C2C2A"/>
        </w:rPr>
        <w:t xml:space="preserve"> unconditional protection package described </w:t>
      </w:r>
      <w:r>
        <w:rPr>
          <w:color w:val="2C2C2A"/>
        </w:rPr>
        <w:lastRenderedPageBreak/>
        <w:t>above, in full, as a floor and not a ceiling.</w:t>
      </w:r>
    </w:p>
    <w:p w14:paraId="08413D18" w14:textId="77777777" w:rsidR="00A878CF" w:rsidRDefault="00000000">
      <w:pPr>
        <w:pStyle w:val="BodyText"/>
        <w:spacing w:before="95" w:line="285" w:lineRule="auto"/>
        <w:ind w:left="240" w:right="240"/>
      </w:pPr>
      <w:r>
        <w:rPr>
          <w:color w:val="2C2C2A"/>
        </w:rPr>
        <w:t xml:space="preserve">The ACE Sovereign Territory Act shall NOT contain, and ACE will not accept legislation that </w:t>
      </w:r>
      <w:proofErr w:type="gramStart"/>
      <w:r>
        <w:rPr>
          <w:color w:val="2C2C2A"/>
        </w:rPr>
        <w:t>contains,</w:t>
      </w:r>
      <w:proofErr w:type="gramEnd"/>
      <w:r>
        <w:rPr>
          <w:color w:val="2C2C2A"/>
        </w:rPr>
        <w:t xml:space="preserve"> any of the following:</w:t>
      </w:r>
    </w:p>
    <w:p w14:paraId="49D188C0" w14:textId="77777777" w:rsidR="00A878CF" w:rsidRDefault="00000000">
      <w:pPr>
        <w:pStyle w:val="ListParagraph"/>
        <w:numPr>
          <w:ilvl w:val="0"/>
          <w:numId w:val="1"/>
        </w:numPr>
        <w:tabs>
          <w:tab w:val="left" w:pos="961"/>
        </w:tabs>
        <w:spacing w:before="98" w:line="285" w:lineRule="auto"/>
        <w:ind w:right="240"/>
        <w:jc w:val="both"/>
      </w:pPr>
      <w:r>
        <w:rPr>
          <w:color w:val="2C2C2A"/>
        </w:rPr>
        <w:t xml:space="preserve">Any requirement that ACE </w:t>
      </w:r>
      <w:proofErr w:type="gramStart"/>
      <w:r>
        <w:rPr>
          <w:color w:val="2C2C2A"/>
        </w:rPr>
        <w:t>enter into</w:t>
      </w:r>
      <w:proofErr w:type="gramEnd"/>
      <w:r>
        <w:rPr>
          <w:color w:val="2C2C2A"/>
        </w:rPr>
        <w:t xml:space="preserve"> a partnership, co-governance arrangement, or any other form of formal relationship with the United States Government, any federal agency, or any state government as a precondition of the land grant or sovereignty designation;</w:t>
      </w:r>
    </w:p>
    <w:p w14:paraId="06780F16" w14:textId="77777777" w:rsidR="00A878CF"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46E77098" w14:textId="77777777" w:rsidR="00A878CF"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37D75A80" w14:textId="77777777" w:rsidR="00A878CF"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5BB7ADD3" w14:textId="77777777" w:rsidR="00A878CF"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w:t>
      </w:r>
      <w:proofErr w:type="gramStart"/>
      <w:r>
        <w:rPr>
          <w:color w:val="2C2C2A"/>
        </w:rPr>
        <w:t>allows</w:t>
      </w:r>
      <w:proofErr w:type="gramEnd"/>
      <w:r>
        <w:rPr>
          <w:color w:val="2C2C2A"/>
        </w:rPr>
        <w:t xml:space="preserve">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309462E0" w14:textId="77777777" w:rsidR="00A878CF" w:rsidRDefault="00000000">
      <w:pPr>
        <w:pStyle w:val="Heading5"/>
        <w:spacing w:before="186"/>
      </w:pPr>
      <w:r>
        <w:rPr>
          <w:color w:val="886912"/>
        </w:rPr>
        <w:t xml:space="preserve">Sec. 2108. </w:t>
      </w:r>
      <w:r>
        <w:rPr>
          <w:color w:val="1A1A1A"/>
        </w:rPr>
        <w:t>Integration with ACE’s Eight Systems Mission</w:t>
      </w:r>
    </w:p>
    <w:p w14:paraId="47A20271" w14:textId="77777777" w:rsidR="00A878CF"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2D448570" w14:textId="77777777" w:rsidR="00A878CF"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38BFF21B" w14:textId="77777777" w:rsidR="00A878CF"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6B7B62C" w14:textId="77777777" w:rsidR="00A878CF" w:rsidRDefault="00000000">
      <w:pPr>
        <w:pStyle w:val="Heading5"/>
        <w:spacing w:before="186"/>
      </w:pPr>
      <w:r>
        <w:rPr>
          <w:color w:val="886912"/>
        </w:rPr>
        <w:t xml:space="preserve">Sec. 2109. </w:t>
      </w:r>
      <w:r>
        <w:rPr>
          <w:color w:val="1A1A1A"/>
        </w:rPr>
        <w:t>Governance of Contingency-Track Territory</w:t>
      </w:r>
    </w:p>
    <w:p w14:paraId="40D490F3" w14:textId="77777777" w:rsidR="00A878CF" w:rsidRDefault="00000000">
      <w:pPr>
        <w:pStyle w:val="BodyText"/>
        <w:spacing w:before="112" w:line="285" w:lineRule="auto"/>
        <w:ind w:left="240" w:right="240"/>
      </w:pPr>
      <w:r>
        <w:rPr>
          <w:color w:val="2C2C2A"/>
        </w:rPr>
        <w:t xml:space="preserve">ACE Territory secured under this Title shall be governed by the same three-branch governance structure established in Title XIX of this Act, the ACE Community Assembly, the ACE Executive Council, and the ACE Community Court, on terms identical to ACE Territory secured under a </w:t>
      </w:r>
      <w:r>
        <w:rPr>
          <w:color w:val="2C2C2A"/>
        </w:rPr>
        <w:lastRenderedPageBreak/>
        <w:t>Tribal Partnership Agreement.</w:t>
      </w:r>
    </w:p>
    <w:p w14:paraId="35C98163" w14:textId="77777777" w:rsidR="00A878CF"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0E7574E8" w14:textId="77777777" w:rsidR="00A878CF" w:rsidRDefault="00000000">
      <w:pPr>
        <w:pStyle w:val="BodyText"/>
        <w:spacing w:before="95" w:line="285" w:lineRule="auto"/>
        <w:ind w:left="240" w:right="240"/>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4B1295C3" w14:textId="77777777" w:rsidR="00A878CF" w:rsidRDefault="00000000">
      <w:pPr>
        <w:pStyle w:val="Heading5"/>
        <w:spacing w:before="186"/>
      </w:pPr>
      <w:r>
        <w:rPr>
          <w:color w:val="886912"/>
        </w:rPr>
        <w:t xml:space="preserve">Sec. 2110. </w:t>
      </w:r>
      <w:r>
        <w:rPr>
          <w:color w:val="1A1A1A"/>
        </w:rPr>
        <w:t>Legislative and Political Strategy</w:t>
      </w:r>
    </w:p>
    <w:p w14:paraId="23083D7F" w14:textId="77777777" w:rsidR="00A878CF"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0E2BFAF2" w14:textId="77777777" w:rsidR="00A878CF"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4846C62B" w14:textId="77777777" w:rsidR="00A878CF"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E2D388F" w14:textId="77777777" w:rsidR="00A878CF"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07DFB718" w14:textId="77777777" w:rsidR="00A878CF"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2C7FD1D6" w14:textId="77777777" w:rsidR="00A878CF" w:rsidRDefault="00000000">
      <w:pPr>
        <w:pStyle w:val="BodyText"/>
        <w:spacing w:before="95" w:line="285" w:lineRule="auto"/>
        <w:ind w:left="240" w:right="240"/>
      </w:pPr>
      <w:r>
        <w:rPr>
          <w:color w:val="2C2C2A"/>
        </w:rPr>
        <w:t xml:space="preserve">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w:t>
      </w:r>
      <w:r>
        <w:rPr>
          <w:color w:val="2C2C2A"/>
        </w:rPr>
        <w:lastRenderedPageBreak/>
        <w:t>administrative acknowledgment process.</w:t>
      </w:r>
    </w:p>
    <w:p w14:paraId="3EA1C879" w14:textId="77777777" w:rsidR="00A878CF" w:rsidRDefault="00000000">
      <w:pPr>
        <w:pStyle w:val="Heading5"/>
        <w:spacing w:before="186"/>
      </w:pPr>
      <w:r>
        <w:rPr>
          <w:color w:val="886912"/>
        </w:rPr>
        <w:t xml:space="preserve">Sec. 2111. </w:t>
      </w:r>
      <w:r>
        <w:rPr>
          <w:color w:val="1A1A1A"/>
        </w:rPr>
        <w:t>The ACE Sovereign Territory Act: Draft Statutory Text</w:t>
      </w:r>
    </w:p>
    <w:p w14:paraId="5F94999B" w14:textId="77777777" w:rsidR="00A878CF" w:rsidRDefault="00000000">
      <w:pPr>
        <w:pStyle w:val="BodyText"/>
        <w:spacing w:before="112" w:line="285" w:lineRule="auto"/>
        <w:ind w:left="240" w:right="240"/>
      </w:pPr>
      <w:r>
        <w:rPr>
          <w:color w:val="2C2C2A"/>
        </w:rPr>
        <w:t>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14:paraId="62D5AC5E" w14:textId="77777777" w:rsidR="00A878CF" w:rsidRDefault="00000000">
      <w:pPr>
        <w:pStyle w:val="BodyText"/>
        <w:spacing w:before="95" w:line="285" w:lineRule="auto"/>
        <w:ind w:left="240" w:right="240"/>
      </w:pPr>
      <w:r>
        <w:rPr>
          <w:color w:val="2C2C2A"/>
        </w:rPr>
        <w:t>IN THE CONGRESS OF THE UNITED STATES</w:t>
      </w:r>
    </w:p>
    <w:p w14:paraId="3A4282EB" w14:textId="77777777" w:rsidR="00A878CF"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24A53303" w14:textId="77777777" w:rsidR="00A878CF" w:rsidRDefault="00000000">
      <w:pPr>
        <w:pStyle w:val="BodyText"/>
        <w:spacing w:before="95" w:line="285" w:lineRule="auto"/>
        <w:ind w:left="240" w:right="240"/>
      </w:pPr>
      <w:r>
        <w:rPr>
          <w:color w:val="2C2C2A"/>
        </w:rPr>
        <w:t>SHORT TITLE. This Act shall be cited as the ACE Sovereign Territory Act.</w:t>
      </w:r>
    </w:p>
    <w:p w14:paraId="70A2B20F" w14:textId="77777777" w:rsidR="00A878CF" w:rsidRDefault="00000000">
      <w:pPr>
        <w:pStyle w:val="BodyText"/>
        <w:spacing w:before="95" w:line="285" w:lineRule="auto"/>
        <w:ind w:left="240" w:right="240"/>
      </w:pPr>
      <w:r>
        <w:rPr>
          <w:color w:val="2C2C2A"/>
        </w:rPr>
        <w:t>FINDINGS. Congress finds the following:</w:t>
      </w:r>
    </w:p>
    <w:p w14:paraId="2C95DD97" w14:textId="77777777" w:rsidR="00A878CF" w:rsidRDefault="00000000">
      <w:pPr>
        <w:pStyle w:val="ListParagraph"/>
        <w:numPr>
          <w:ilvl w:val="0"/>
          <w:numId w:val="1"/>
        </w:numPr>
        <w:spacing w:before="147" w:line="285" w:lineRule="auto"/>
        <w:ind w:right="240"/>
        <w:jc w:val="both"/>
      </w:pPr>
      <w:r>
        <w:rPr>
          <w:color w:val="2C2C2A"/>
        </w:rPr>
        <w:t xml:space="preserve">In January 1865, General William T. Sherman issued Special Field Order No. 15, setting aside coastal land for the settlement of formerly enslaved Black Americans. Applied to the approximately 4.5 million formerly enslaved </w:t>
      </w:r>
      <w:proofErr w:type="gramStart"/>
      <w:r>
        <w:rPr>
          <w:color w:val="2C2C2A"/>
        </w:rPr>
        <w:t>persons</w:t>
      </w:r>
      <w:proofErr w:type="gramEnd"/>
      <w:r>
        <w:rPr>
          <w:color w:val="2C2C2A"/>
        </w:rPr>
        <w:t xml:space="preserve"> living at that time, fulfillment of this promise would have totaled approximately 180 million acres. President Andrew Johnson revoked the order within the same year it was made. No comparable remedy has been enacted in the one hundred sixty-one years since.</w:t>
      </w:r>
    </w:p>
    <w:p w14:paraId="0C62B251" w14:textId="77777777" w:rsidR="00A878CF" w:rsidRDefault="00000000">
      <w:pPr>
        <w:pStyle w:val="ListParagraph"/>
        <w:numPr>
          <w:ilvl w:val="0"/>
          <w:numId w:val="1"/>
        </w:numPr>
        <w:spacing w:before="98" w:line="285" w:lineRule="auto"/>
        <w:ind w:right="240"/>
        <w:jc w:val="both"/>
      </w:pPr>
      <w:r>
        <w:rPr>
          <w:color w:val="2C2C2A"/>
        </w:rPr>
        <w:t xml:space="preserve">In Dred Scott v. Sandford, 60 U.S. 393 (1857), the Supreme Court held that Black Americans possessed no rights that the United States was bound to respect and could never become citizens. This </w:t>
      </w:r>
      <w:proofErr w:type="gramStart"/>
      <w:r>
        <w:rPr>
          <w:color w:val="2C2C2A"/>
        </w:rPr>
        <w:t>ruling</w:t>
      </w:r>
      <w:proofErr w:type="gramEnd"/>
      <w:r>
        <w:rPr>
          <w:color w:val="2C2C2A"/>
        </w:rPr>
        <w:t xml:space="preserve"> constituted a denial of legal personhood, not merely a denial of civil rights, and required a constitutional amendment to formally supersede. The restitution that acknowledgment of that wrong demanded has never been provided.</w:t>
      </w:r>
    </w:p>
    <w:p w14:paraId="415F7357" w14:textId="77777777" w:rsidR="00A878CF"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one million acres of Bureau of Land Management public land. The land designated by this Act requires no condemnation of private property, no seizure from any state, and no displacement of any person.</w:t>
      </w:r>
    </w:p>
    <w:p w14:paraId="05D8A700" w14:textId="77777777" w:rsidR="00A878CF" w:rsidRDefault="00000000">
      <w:pPr>
        <w:pStyle w:val="ListParagraph"/>
        <w:numPr>
          <w:ilvl w:val="0"/>
          <w:numId w:val="1"/>
        </w:numPr>
        <w:spacing w:before="98" w:line="285" w:lineRule="auto"/>
        <w:ind w:right="240"/>
        <w:jc w:val="both"/>
      </w:pPr>
      <w:r>
        <w:rPr>
          <w:color w:val="2C2C2A"/>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w:t>
      </w:r>
      <w:proofErr w:type="gramStart"/>
      <w:r>
        <w:rPr>
          <w:color w:val="2C2C2A"/>
        </w:rPr>
        <w:t>that</w:t>
      </w:r>
      <w:proofErr w:type="gramEnd"/>
      <w:r>
        <w:rPr>
          <w:color w:val="2C2C2A"/>
        </w:rPr>
        <w:t xml:space="preserve"> same independent statutory authority by enacting this Act.</w:t>
      </w:r>
    </w:p>
    <w:p w14:paraId="638B6F08" w14:textId="77777777" w:rsidR="00A878CF"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772F8368" w14:textId="77777777" w:rsidR="00A878CF" w:rsidRDefault="00000000">
      <w:pPr>
        <w:pStyle w:val="BodyText"/>
        <w:spacing w:before="95" w:line="285" w:lineRule="auto"/>
        <w:ind w:left="240" w:right="240"/>
      </w:pPr>
      <w:r>
        <w:rPr>
          <w:color w:val="2C2C2A"/>
        </w:rPr>
        <w:lastRenderedPageBreak/>
        <w:t>LAND GRANT. The Secretary of the Interior is directed to designate, within eighteen months of the enactment of this Act, not less than one million acres of Bureau of Land Management public land in each of the following ten states for a total designation of not less than ten million acres, to be held in trust on behalf of ACE with the full protections established in Section 3 of this Act: Nevada, Utah, Wyoming, California, New Mexico, Arizona, Idaho, Oregon, Montana, and Colorado.</w:t>
      </w:r>
    </w:p>
    <w:p w14:paraId="74D1367F" w14:textId="77777777" w:rsidR="00A878CF" w:rsidRDefault="00000000">
      <w:pPr>
        <w:pStyle w:val="BodyText"/>
        <w:spacing w:before="95" w:line="285" w:lineRule="auto"/>
        <w:ind w:left="240" w:right="240"/>
      </w:pPr>
      <w:r>
        <w:rPr>
          <w:color w:val="2C2C2A"/>
        </w:rPr>
        <w:t>CONDITIONS. The designation made by this Act:</w:t>
      </w:r>
    </w:p>
    <w:p w14:paraId="1924A0F2" w14:textId="77777777" w:rsidR="00A878CF" w:rsidRDefault="00000000">
      <w:pPr>
        <w:pStyle w:val="ListParagraph"/>
        <w:numPr>
          <w:ilvl w:val="0"/>
          <w:numId w:val="1"/>
        </w:numPr>
        <w:spacing w:before="147" w:line="285" w:lineRule="auto"/>
        <w:ind w:right="240"/>
        <w:jc w:val="both"/>
      </w:pPr>
      <w:r>
        <w:rPr>
          <w:color w:val="2C2C2A"/>
        </w:rPr>
        <w:t xml:space="preserve">Does not require ACE to </w:t>
      </w:r>
      <w:proofErr w:type="gramStart"/>
      <w:r>
        <w:rPr>
          <w:color w:val="2C2C2A"/>
        </w:rPr>
        <w:t>enter into</w:t>
      </w:r>
      <w:proofErr w:type="gramEnd"/>
      <w:r>
        <w:rPr>
          <w:color w:val="2C2C2A"/>
        </w:rPr>
        <w:t xml:space="preserve"> any partnership, co-governance arrangement, or formal relationship with the United States Government, any federal agency, or any state government as a condition of the land grant or sovereignty designation.</w:t>
      </w:r>
    </w:p>
    <w:p w14:paraId="2D3F32AA" w14:textId="77777777" w:rsidR="00A878CF"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6C8779EC" w14:textId="77777777" w:rsidR="00A878CF"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245D4E98" w14:textId="77777777" w:rsidR="00A878CF"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2A9CDA70" w14:textId="77777777" w:rsidR="00A878CF" w:rsidRDefault="00000000">
      <w:pPr>
        <w:pStyle w:val="BodyText"/>
        <w:spacing w:before="95" w:line="285" w:lineRule="auto"/>
        <w:ind w:left="240" w:right="240"/>
      </w:pPr>
      <w:r>
        <w:rPr>
          <w:color w:val="2C2C2A"/>
        </w:rPr>
        <w:t>EFFECTIVE DATE. This Act takes effect upon enactment.</w:t>
      </w:r>
    </w:p>
    <w:p w14:paraId="5E74BD86" w14:textId="77777777" w:rsidR="00A878CF" w:rsidRDefault="00A878CF">
      <w:pPr>
        <w:pStyle w:val="BodyText"/>
        <w:ind w:left="0"/>
        <w:jc w:val="left"/>
        <w:rPr>
          <w:sz w:val="20"/>
        </w:rPr>
      </w:pPr>
    </w:p>
    <w:p w14:paraId="3F97986B" w14:textId="77777777" w:rsidR="00A878CF" w:rsidRDefault="00A878CF">
      <w:pPr>
        <w:pStyle w:val="BodyText"/>
        <w:spacing w:before="5"/>
        <w:ind w:left="0"/>
        <w:jc w:val="left"/>
      </w:pPr>
    </w:p>
    <w:p w14:paraId="35BF1970" w14:textId="77777777" w:rsidR="00A878CF" w:rsidRDefault="00000000">
      <w:pPr>
        <w:pStyle w:val="Heading3"/>
      </w:pPr>
      <w:r>
        <w:rPr>
          <w:color w:val="886912"/>
        </w:rPr>
        <w:t>TITLE XXII</w:t>
      </w:r>
    </w:p>
    <w:p w14:paraId="7F3FABFC" w14:textId="77777777" w:rsidR="00A878CF" w:rsidRDefault="00000000">
      <w:pPr>
        <w:spacing w:before="65"/>
        <w:ind w:left="370" w:right="378"/>
        <w:jc w:val="center"/>
        <w:rPr>
          <w:b/>
          <w:sz w:val="30"/>
        </w:rPr>
      </w:pPr>
      <w:r>
        <w:rPr>
          <w:b/>
          <w:color w:val="1A1A1A"/>
          <w:sz w:val="30"/>
        </w:rPr>
        <w:t>THE HUMAN RIGHTS DOCTRINE</w:t>
      </w:r>
    </w:p>
    <w:p w14:paraId="48B5DBA1" w14:textId="77777777" w:rsidR="00A878CF" w:rsidRDefault="00A878CF">
      <w:pPr>
        <w:pStyle w:val="BodyText"/>
        <w:ind w:left="0"/>
        <w:jc w:val="left"/>
        <w:rPr>
          <w:b/>
          <w:sz w:val="20"/>
        </w:rPr>
      </w:pPr>
    </w:p>
    <w:p w14:paraId="03B79DB6" w14:textId="77777777" w:rsidR="00A878CF" w:rsidRDefault="00000000">
      <w:pPr>
        <w:pStyle w:val="BodyText"/>
        <w:spacing w:before="6"/>
        <w:ind w:left="0"/>
        <w:jc w:val="left"/>
        <w:rPr>
          <w:b/>
          <w:sz w:val="17"/>
        </w:rPr>
      </w:pPr>
      <w:r>
        <w:pict w14:anchorId="0C6D3D9F">
          <v:line id="_x0000_s2056" style="position:absolute;z-index:251672576;mso-wrap-distance-left:0;mso-wrap-distance-right:0;mso-position-horizontal-relative:page" from="70.6pt,12.3pt" to="541.55pt,12.3pt" strokecolor="#886912" strokeweight=".48pt">
            <w10:wrap type="topAndBottom" anchorx="page"/>
          </v:line>
        </w:pict>
      </w:r>
    </w:p>
    <w:p w14:paraId="362A0A03" w14:textId="77777777" w:rsidR="00A878CF" w:rsidRDefault="00000000">
      <w:pPr>
        <w:pStyle w:val="Heading5"/>
        <w:spacing w:before="186"/>
      </w:pPr>
      <w:r>
        <w:rPr>
          <w:color w:val="886912"/>
        </w:rPr>
        <w:t xml:space="preserve">Sec. 2201. </w:t>
      </w:r>
      <w:r>
        <w:rPr>
          <w:color w:val="1A1A1A"/>
        </w:rPr>
        <w:t>Purpose</w:t>
      </w:r>
    </w:p>
    <w:p w14:paraId="05CEE617" w14:textId="77777777" w:rsidR="00A878CF" w:rsidRDefault="00000000">
      <w:pPr>
        <w:pStyle w:val="BodyText"/>
        <w:spacing w:before="112" w:line="285" w:lineRule="auto"/>
        <w:ind w:left="240" w:right="240"/>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w:t>
      </w:r>
      <w:proofErr w:type="gramStart"/>
      <w:r>
        <w:rPr>
          <w:color w:val="2C2C2A"/>
        </w:rPr>
        <w:t>rights claim, and</w:t>
      </w:r>
      <w:proofErr w:type="gramEnd"/>
      <w:r>
        <w:rPr>
          <w:color w:val="2C2C2A"/>
        </w:rPr>
        <w:t xml:space="preserve"> commits ACE to a multi-track engagement strategy grounded in the specific procedural mechanisms available under existing international law.</w:t>
      </w:r>
    </w:p>
    <w:p w14:paraId="6D5DC164" w14:textId="77777777" w:rsidR="00A878CF" w:rsidRDefault="00000000">
      <w:pPr>
        <w:pStyle w:val="Heading5"/>
        <w:spacing w:before="186"/>
      </w:pPr>
      <w:r>
        <w:rPr>
          <w:color w:val="886912"/>
        </w:rPr>
        <w:t xml:space="preserve">Sec. 2202. </w:t>
      </w:r>
      <w:r>
        <w:rPr>
          <w:color w:val="1A1A1A"/>
        </w:rPr>
        <w:t>The Civil Rights Ceiling and the Human Rights Foundation</w:t>
      </w:r>
    </w:p>
    <w:p w14:paraId="40D10CA5" w14:textId="77777777" w:rsidR="00A878CF"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2EDEDE66" w14:textId="77777777" w:rsidR="00A878CF" w:rsidRDefault="00000000">
      <w:pPr>
        <w:pStyle w:val="BodyText"/>
        <w:spacing w:before="95" w:line="285" w:lineRule="auto"/>
        <w:ind w:left="240" w:right="240"/>
      </w:pPr>
      <w:r>
        <w:rPr>
          <w:color w:val="2C2C2A"/>
        </w:rPr>
        <w:t xml:space="preserve">What the civil rights framework could not fully address, and what its successors have since learned, is that civil rights are themselves downstream of human rights. A government extends civil rights to those it recognizes as fully human. The legal architecture of the United States </w:t>
      </w:r>
      <w:r>
        <w:rPr>
          <w:color w:val="2C2C2A"/>
        </w:rPr>
        <w:lastRenderedPageBreak/>
        <w:t>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3706BB55" w14:textId="77777777" w:rsidR="00A878CF"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184D8246" w14:textId="77777777" w:rsidR="00A878CF" w:rsidRDefault="00000000">
      <w:pPr>
        <w:pStyle w:val="Heading5"/>
        <w:spacing w:before="186"/>
      </w:pPr>
      <w:r>
        <w:rPr>
          <w:color w:val="886912"/>
        </w:rPr>
        <w:t xml:space="preserve">Sec. 2203. </w:t>
      </w:r>
      <w:r>
        <w:rPr>
          <w:color w:val="1A1A1A"/>
        </w:rPr>
        <w:t>The Historical Record: A Human Rights Violation Before Personhood Was Recognized</w:t>
      </w:r>
    </w:p>
    <w:p w14:paraId="708B7B76" w14:textId="77777777" w:rsidR="00A878CF" w:rsidRDefault="00000000">
      <w:pPr>
        <w:pStyle w:val="BodyText"/>
        <w:spacing w:before="95" w:line="285" w:lineRule="auto"/>
        <w:ind w:left="240" w:right="240"/>
      </w:pPr>
      <w:proofErr w:type="gramStart"/>
      <w:r>
        <w:rPr>
          <w:color w:val="2C2C2A"/>
        </w:rPr>
        <w:t>The human</w:t>
      </w:r>
      <w:proofErr w:type="gramEnd"/>
      <w:r>
        <w:rPr>
          <w:color w:val="2C2C2A"/>
        </w:rPr>
        <w:t xml:space="preserve">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w:t>
      </w:r>
      <w:proofErr w:type="gramStart"/>
      <w:r>
        <w:rPr>
          <w:color w:val="2C2C2A"/>
        </w:rPr>
        <w:t>States, and</w:t>
      </w:r>
      <w:proofErr w:type="gramEnd"/>
      <w:r>
        <w:rPr>
          <w:color w:val="2C2C2A"/>
        </w:rPr>
        <w:t xml:space="preserve"> possessed no rights that the United States was bound to respect. This ruling was not merely a denial of civil rights. It was a denial of the legal personhood that is the precondition for any civil rights claim whatsoever. </w:t>
      </w:r>
      <w:proofErr w:type="gramStart"/>
      <w:r>
        <w:rPr>
          <w:color w:val="2C2C2A"/>
        </w:rPr>
        <w:t>A people</w:t>
      </w:r>
      <w:proofErr w:type="gramEnd"/>
      <w:r>
        <w:rPr>
          <w:color w:val="2C2C2A"/>
        </w:rPr>
        <w:t xml:space="preserve"> whose government has formally </w:t>
      </w:r>
      <w:proofErr w:type="gramStart"/>
      <w:r>
        <w:rPr>
          <w:color w:val="2C2C2A"/>
        </w:rPr>
        <w:t>declared them</w:t>
      </w:r>
      <w:proofErr w:type="gramEnd"/>
      <w:r>
        <w:rPr>
          <w:color w:val="2C2C2A"/>
        </w:rPr>
        <w:t xml:space="preserve"> non-persons under law have not had their civil rights violated. They have had their human rights violated at the most fundamental level that legal language can express.</w:t>
      </w:r>
    </w:p>
    <w:p w14:paraId="320C5B60" w14:textId="77777777" w:rsidR="00A878CF"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1F1A2EF2" w14:textId="77777777" w:rsidR="00A878CF"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4A87AED0" w14:textId="77777777" w:rsidR="00A878CF" w:rsidRDefault="00000000">
      <w:pPr>
        <w:pStyle w:val="BodyText"/>
        <w:spacing w:before="95" w:line="285" w:lineRule="auto"/>
        <w:ind w:left="240" w:right="240"/>
      </w:pPr>
      <w:r>
        <w:rPr>
          <w:color w:val="2C2C2A"/>
        </w:rPr>
        <w:t xml:space="preserve">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w:t>
      </w:r>
      <w:r>
        <w:rPr>
          <w:color w:val="2C2C2A"/>
        </w:rPr>
        <w:lastRenderedPageBreak/>
        <w:t>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24A448B" w14:textId="77777777" w:rsidR="00A878CF" w:rsidRDefault="00000000">
      <w:pPr>
        <w:pStyle w:val="Heading5"/>
        <w:spacing w:before="186"/>
      </w:pPr>
      <w:r>
        <w:rPr>
          <w:color w:val="886912"/>
        </w:rPr>
        <w:t xml:space="preserve">Sec. 2204. </w:t>
      </w:r>
      <w:r>
        <w:rPr>
          <w:color w:val="1A1A1A"/>
        </w:rPr>
        <w:t>The International Legal Foundation</w:t>
      </w:r>
    </w:p>
    <w:p w14:paraId="06346051" w14:textId="77777777" w:rsidR="00A878CF"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225FB268" w14:textId="77777777" w:rsidR="00A878CF" w:rsidRDefault="00000000">
      <w:pPr>
        <w:pStyle w:val="ListParagraph"/>
        <w:numPr>
          <w:ilvl w:val="0"/>
          <w:numId w:val="1"/>
        </w:numPr>
        <w:spacing w:before="147" w:line="285" w:lineRule="auto"/>
        <w:ind w:right="240"/>
        <w:jc w:val="both"/>
      </w:pPr>
      <w:r>
        <w:rPr>
          <w:color w:val="2C2C2A"/>
        </w:rPr>
        <w:t>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The UDHR is not a treaty with a binding enforcement mechanism, but it is the foundational statement of international human rights consensus and the normative source from which the binding treaty obligations below derive.</w:t>
      </w:r>
    </w:p>
    <w:p w14:paraId="4C4C1559" w14:textId="77777777" w:rsidR="00A878CF"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1DDBE1CF" w14:textId="77777777" w:rsidR="00A878CF" w:rsidRDefault="00000000">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Article 26 guarantees all </w:t>
      </w:r>
      <w:proofErr w:type="gramStart"/>
      <w:r>
        <w:rPr>
          <w:color w:val="2C2C2A"/>
        </w:rPr>
        <w:t>persons</w:t>
      </w:r>
      <w:proofErr w:type="gramEnd"/>
      <w:r>
        <w:rPr>
          <w:color w:val="2C2C2A"/>
        </w:rPr>
        <w:t xml:space="preserve">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177279F3" w14:textId="77777777" w:rsidR="00A878CF" w:rsidRDefault="00000000">
      <w:pPr>
        <w:pStyle w:val="ListParagraph"/>
        <w:numPr>
          <w:ilvl w:val="0"/>
          <w:numId w:val="1"/>
        </w:numPr>
        <w:spacing w:before="98" w:line="285" w:lineRule="auto"/>
        <w:ind w:right="240"/>
        <w:jc w:val="both"/>
      </w:pPr>
      <w:r>
        <w:rPr>
          <w:color w:val="2C2C2A"/>
        </w:rPr>
        <w:t xml:space="preserve">The Durban Declaration and </w:t>
      </w:r>
      <w:proofErr w:type="spellStart"/>
      <w:r>
        <w:rPr>
          <w:color w:val="2C2C2A"/>
        </w:rPr>
        <w:t>Programme</w:t>
      </w:r>
      <w:proofErr w:type="spellEnd"/>
      <w:r>
        <w:rPr>
          <w:color w:val="2C2C2A"/>
        </w:rPr>
        <w:t xml:space="preserve">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1DBD1826" w14:textId="77777777" w:rsidR="00A878CF" w:rsidRDefault="00000000">
      <w:pPr>
        <w:pStyle w:val="Heading5"/>
        <w:spacing w:before="186"/>
      </w:pPr>
      <w:r>
        <w:rPr>
          <w:color w:val="886912"/>
        </w:rPr>
        <w:t xml:space="preserve">Sec. 2205. </w:t>
      </w:r>
      <w:r>
        <w:rPr>
          <w:color w:val="1A1A1A"/>
        </w:rPr>
        <w:t>The International Engagement Strategy</w:t>
      </w:r>
    </w:p>
    <w:p w14:paraId="7A543E78" w14:textId="77777777" w:rsidR="00A878CF" w:rsidRDefault="00000000">
      <w:pPr>
        <w:pStyle w:val="BodyText"/>
        <w:spacing w:before="95" w:line="285" w:lineRule="auto"/>
        <w:ind w:left="240" w:right="240"/>
      </w:pPr>
      <w:r>
        <w:rPr>
          <w:color w:val="2C2C2A"/>
        </w:rPr>
        <w:lastRenderedPageBreak/>
        <w:t xml:space="preserve">ACE pursues its international human rights claim through the following multi-track engagement strategy, informed by the procedural reality of what mechanisms are </w:t>
      </w:r>
      <w:proofErr w:type="gramStart"/>
      <w:r>
        <w:rPr>
          <w:color w:val="2C2C2A"/>
        </w:rPr>
        <w:t>actually available</w:t>
      </w:r>
      <w:proofErr w:type="gramEnd"/>
      <w:r>
        <w:rPr>
          <w:color w:val="2C2C2A"/>
        </w:rPr>
        <w:t xml:space="preserve"> against the United States under existing international law, not by what mechanisms would ideally exist if the United States had accepted all available treaty jurisdiction.</w:t>
      </w:r>
    </w:p>
    <w:p w14:paraId="0CED8B8A" w14:textId="77777777" w:rsidR="00A878CF" w:rsidRDefault="00000000">
      <w:pPr>
        <w:pStyle w:val="BodyText"/>
        <w:spacing w:before="95" w:line="285" w:lineRule="auto"/>
        <w:ind w:left="240" w:right="240"/>
      </w:pPr>
      <w:r>
        <w:rPr>
          <w:color w:val="2C2C2A"/>
        </w:rPr>
        <w:t>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14:paraId="100EF00C" w14:textId="77777777" w:rsidR="00A878CF" w:rsidRDefault="00000000">
      <w:pPr>
        <w:pStyle w:val="BodyText"/>
        <w:spacing w:before="95" w:line="285" w:lineRule="auto"/>
        <w:ind w:left="240" w:right="240"/>
      </w:pPr>
      <w:r>
        <w:rPr>
          <w:color w:val="2C2C2A"/>
        </w:rPr>
        <w:t>The following tracks are pursued simultaneously and independently, so that the closure or disruption of any one track does not halt the others:</w:t>
      </w:r>
    </w:p>
    <w:p w14:paraId="281BB7B4" w14:textId="77777777" w:rsidR="00A878CF"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4A6348D6" w14:textId="77777777" w:rsidR="00A878CF"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5DEE086A" w14:textId="77777777" w:rsidR="00A878CF" w:rsidRDefault="00000000">
      <w:pPr>
        <w:pStyle w:val="ListParagraph"/>
        <w:numPr>
          <w:ilvl w:val="0"/>
          <w:numId w:val="1"/>
        </w:numPr>
        <w:spacing w:before="98" w:line="285" w:lineRule="auto"/>
        <w:ind w:right="240"/>
        <w:jc w:val="both"/>
      </w:pPr>
      <w:r>
        <w:rPr>
          <w:color w:val="2C2C2A"/>
        </w:rPr>
        <w:t xml:space="preserve">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w:t>
      </w:r>
      <w:r>
        <w:rPr>
          <w:color w:val="2C2C2A"/>
        </w:rPr>
        <w:lastRenderedPageBreak/>
        <w:t>described in Section 2203 satisfies the procedure’s threshold criteria of serious, massive, or persistent patterns of racial discrimination requiring urgent attention, and pursues this track where the threshold can be met.</w:t>
      </w:r>
    </w:p>
    <w:p w14:paraId="0FC5C013" w14:textId="77777777" w:rsidR="00A878CF" w:rsidRDefault="00000000">
      <w:pPr>
        <w:pStyle w:val="ListParagraph"/>
        <w:numPr>
          <w:ilvl w:val="0"/>
          <w:numId w:val="1"/>
        </w:numPr>
        <w:spacing w:before="98" w:line="285" w:lineRule="auto"/>
        <w:ind w:right="240"/>
        <w:jc w:val="both"/>
      </w:pPr>
      <w:r>
        <w:rPr>
          <w:color w:val="2C2C2A"/>
        </w:rPr>
        <w:t xml:space="preserve">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w:t>
      </w:r>
      <w:proofErr w:type="spellStart"/>
      <w:r>
        <w:rPr>
          <w:color w:val="2C2C2A"/>
        </w:rPr>
        <w:t>citeable</w:t>
      </w:r>
      <w:proofErr w:type="spellEnd"/>
      <w:r>
        <w:rPr>
          <w:color w:val="2C2C2A"/>
        </w:rPr>
        <w:t>, publicly available record of ACE’s human rights claim independently of any formal international proceeding, and supports ACE’s engagement with international allies, civil society partners, and the media.</w:t>
      </w:r>
    </w:p>
    <w:p w14:paraId="30664C28" w14:textId="77777777" w:rsidR="00A878CF" w:rsidRDefault="00000000">
      <w:pPr>
        <w:pStyle w:val="Heading5"/>
        <w:spacing w:before="186"/>
      </w:pPr>
      <w:r>
        <w:rPr>
          <w:color w:val="886912"/>
        </w:rPr>
        <w:t xml:space="preserve">Sec. 2206. </w:t>
      </w:r>
      <w:r>
        <w:rPr>
          <w:color w:val="1A1A1A"/>
        </w:rPr>
        <w:t>The ACE Human Rights Commission</w:t>
      </w:r>
    </w:p>
    <w:p w14:paraId="5F84574C" w14:textId="77777777" w:rsidR="00A878CF"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7315E45C" w14:textId="77777777" w:rsidR="00A878CF" w:rsidRDefault="00000000">
      <w:pPr>
        <w:pStyle w:val="BodyText"/>
        <w:spacing w:before="95" w:line="285" w:lineRule="auto"/>
        <w:ind w:left="240" w:right="240"/>
      </w:pPr>
      <w:r>
        <w:rPr>
          <w:color w:val="2C2C2A"/>
        </w:rPr>
        <w:t xml:space="preserve">The ACE Human Rights </w:t>
      </w:r>
      <w:proofErr w:type="gramStart"/>
      <w:r>
        <w:rPr>
          <w:color w:val="2C2C2A"/>
        </w:rPr>
        <w:t>Commission shall</w:t>
      </w:r>
      <w:proofErr w:type="gramEnd"/>
      <w:r>
        <w:rPr>
          <w:color w:val="2C2C2A"/>
        </w:rPr>
        <w:t xml:space="preserve"> have the following responsibilities:</w:t>
      </w:r>
    </w:p>
    <w:p w14:paraId="29E690E3" w14:textId="77777777" w:rsidR="00A878CF"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0D512ADC" w14:textId="77777777" w:rsidR="00A878CF"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7DE5FDF4" w14:textId="77777777" w:rsidR="00A878CF"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7B4C7724" w14:textId="77777777" w:rsidR="00A878CF"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3F83A9DF" w14:textId="77777777" w:rsidR="00A878CF" w:rsidRDefault="00000000">
      <w:pPr>
        <w:pStyle w:val="ListParagraph"/>
        <w:numPr>
          <w:ilvl w:val="0"/>
          <w:numId w:val="1"/>
        </w:numPr>
        <w:spacing w:before="98" w:line="285" w:lineRule="auto"/>
        <w:ind w:right="240"/>
        <w:jc w:val="both"/>
      </w:pPr>
      <w:r>
        <w:rPr>
          <w:color w:val="2C2C2A"/>
        </w:rPr>
        <w:t xml:space="preserve">Coordinating ACE’s international human rights strategy with the domestic legislative strategies established in Title XV (BATEI) and Title XXI (Tribal Partnership Contingency Framework), presenting a single, consistent historical and legal narrative across all three </w:t>
      </w:r>
      <w:r>
        <w:rPr>
          <w:color w:val="2C2C2A"/>
        </w:rPr>
        <w:lastRenderedPageBreak/>
        <w:t>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918AB5A" w14:textId="77777777" w:rsidR="00A878CF" w:rsidRDefault="00000000">
      <w:pPr>
        <w:pStyle w:val="Heading5"/>
        <w:spacing w:before="186"/>
      </w:pPr>
      <w:r>
        <w:rPr>
          <w:color w:val="886912"/>
        </w:rPr>
        <w:t xml:space="preserve">Sec. 2207. </w:t>
      </w:r>
      <w:r>
        <w:rPr>
          <w:color w:val="1A1A1A"/>
        </w:rPr>
        <w:t>The Historical Precedent: Learning from Prior Attempts</w:t>
      </w:r>
    </w:p>
    <w:p w14:paraId="02725F49" w14:textId="77777777" w:rsidR="00A878CF"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78BE20D9" w14:textId="77777777" w:rsidR="00A878CF" w:rsidRDefault="00000000">
      <w:pPr>
        <w:pStyle w:val="BodyText"/>
        <w:spacing w:before="95" w:line="285" w:lineRule="auto"/>
        <w:ind w:left="240" w:right="240"/>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w:t>
      </w:r>
      <w:proofErr w:type="gramStart"/>
      <w:r>
        <w:rPr>
          <w:color w:val="2C2C2A"/>
        </w:rPr>
        <w:t>futile</w:t>
      </w:r>
      <w:proofErr w:type="gramEnd"/>
      <w:r>
        <w:rPr>
          <w:color w:val="2C2C2A"/>
        </w:rPr>
        <w:t xml:space="preserve"> but that engagement must be routed through actual, defined procedural mechanisms, not delivered as a dramatic gesture to a body with no formal obligation to respond.</w:t>
      </w:r>
    </w:p>
    <w:p w14:paraId="30FF20EB" w14:textId="77777777" w:rsidR="00A878CF"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469E9A22" w14:textId="77777777" w:rsidR="00A878CF" w:rsidRDefault="00000000">
      <w:pPr>
        <w:pStyle w:val="Heading5"/>
        <w:spacing w:before="186"/>
      </w:pPr>
      <w:r>
        <w:rPr>
          <w:color w:val="886912"/>
        </w:rPr>
        <w:t xml:space="preserve">Sec. 2208. </w:t>
      </w:r>
      <w:r>
        <w:rPr>
          <w:color w:val="1A1A1A"/>
        </w:rPr>
        <w:t>Coordination with Title XXI and BATEI</w:t>
      </w:r>
    </w:p>
    <w:p w14:paraId="4D8BDE1F" w14:textId="77777777" w:rsidR="00A878CF"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09D527F4" w14:textId="77777777" w:rsidR="00A878CF" w:rsidRDefault="00000000">
      <w:pPr>
        <w:pStyle w:val="BodyText"/>
        <w:spacing w:before="95" w:line="285" w:lineRule="auto"/>
        <w:ind w:left="240" w:right="240"/>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w:t>
      </w:r>
      <w:r>
        <w:rPr>
          <w:color w:val="2C2C2A"/>
        </w:rPr>
        <w:lastRenderedPageBreak/>
        <w:t>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516A6334" w14:textId="77777777" w:rsidR="00A878CF"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796C9821" w14:textId="77777777" w:rsidR="00A878CF" w:rsidRDefault="00000000">
      <w:pPr>
        <w:pStyle w:val="Heading5"/>
        <w:spacing w:before="186"/>
      </w:pPr>
      <w:r>
        <w:rPr>
          <w:color w:val="886912"/>
        </w:rPr>
        <w:t xml:space="preserve">Sec. 2209. </w:t>
      </w:r>
      <w:r>
        <w:rPr>
          <w:color w:val="1A1A1A"/>
        </w:rPr>
        <w:t>Non-Abandonment of Domestic Remedies</w:t>
      </w:r>
    </w:p>
    <w:p w14:paraId="56152CD0" w14:textId="77777777" w:rsidR="00A878CF" w:rsidRDefault="00000000">
      <w:pPr>
        <w:pStyle w:val="BodyText"/>
        <w:spacing w:before="95" w:line="285" w:lineRule="auto"/>
        <w:ind w:left="240" w:right="240"/>
      </w:pPr>
      <w:r>
        <w:rPr>
          <w:color w:val="2C2C2A"/>
        </w:rPr>
        <w:t xml:space="preserve">Nothing in this Title shall be construed as abandoning, superseding, or deprioritizing ACE’s pursuit of domestic civil rights and legislative remedies. The Human Rights Doctrine established in this Title is additive, not </w:t>
      </w:r>
      <w:proofErr w:type="gramStart"/>
      <w:r>
        <w:rPr>
          <w:color w:val="2C2C2A"/>
        </w:rPr>
        <w:t>substitutive</w:t>
      </w:r>
      <w:proofErr w:type="gramEnd"/>
      <w:r>
        <w:rPr>
          <w:color w:val="2C2C2A"/>
        </w:rPr>
        <w:t>. ACE pursues both domestic and international tracks simultaneously, because the claim is of both characters, because neither track alone is sufficient, and because the strategic reinforcement between tracks is only available when both are actively pursued.</w:t>
      </w:r>
    </w:p>
    <w:p w14:paraId="0565071A" w14:textId="77777777" w:rsidR="00A878CF"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0FCE1444" w14:textId="77777777" w:rsidR="00A878CF" w:rsidRDefault="00A878CF">
      <w:pPr>
        <w:pStyle w:val="BodyText"/>
        <w:spacing w:before="10"/>
        <w:ind w:left="0"/>
        <w:jc w:val="left"/>
        <w:rPr>
          <w:b/>
          <w:sz w:val="30"/>
        </w:rPr>
      </w:pPr>
    </w:p>
    <w:p w14:paraId="6FEC216F" w14:textId="77777777" w:rsidR="00A878CF" w:rsidRDefault="00000000">
      <w:pPr>
        <w:ind w:left="370" w:right="389"/>
        <w:jc w:val="center"/>
        <w:rPr>
          <w:b/>
          <w:sz w:val="26"/>
        </w:rPr>
      </w:pPr>
      <w:r>
        <w:rPr>
          <w:b/>
          <w:color w:val="886912"/>
          <w:sz w:val="26"/>
        </w:rPr>
        <w:t>CLOSING PROVISIONS</w:t>
      </w:r>
    </w:p>
    <w:p w14:paraId="50CB8A05" w14:textId="77777777" w:rsidR="00A878CF" w:rsidRDefault="00000000">
      <w:pPr>
        <w:spacing w:before="65"/>
        <w:ind w:left="972"/>
        <w:rPr>
          <w:b/>
          <w:sz w:val="30"/>
        </w:rPr>
      </w:pPr>
      <w:r>
        <w:rPr>
          <w:b/>
          <w:color w:val="1A1A1A"/>
          <w:sz w:val="30"/>
        </w:rPr>
        <w:t>SEVERABILITY, RATIFICATION, AND CALL TO ACTION</w:t>
      </w:r>
    </w:p>
    <w:p w14:paraId="2B7AD4D5" w14:textId="77777777" w:rsidR="00A878CF" w:rsidRDefault="00A878CF">
      <w:pPr>
        <w:pStyle w:val="BodyText"/>
        <w:ind w:left="0"/>
        <w:jc w:val="left"/>
        <w:rPr>
          <w:b/>
          <w:sz w:val="20"/>
        </w:rPr>
      </w:pPr>
    </w:p>
    <w:p w14:paraId="2243C240" w14:textId="77777777" w:rsidR="00A878CF" w:rsidRDefault="00000000">
      <w:pPr>
        <w:pStyle w:val="BodyText"/>
        <w:spacing w:before="2"/>
        <w:ind w:left="0"/>
        <w:jc w:val="left"/>
        <w:rPr>
          <w:b/>
          <w:sz w:val="17"/>
        </w:rPr>
      </w:pPr>
      <w:r>
        <w:pict w14:anchorId="55E1C33B">
          <v:line id="_x0000_s2055" style="position:absolute;z-index:251668480;mso-wrap-distance-left:0;mso-wrap-distance-right:0;mso-position-horizontal-relative:page" from="70.6pt,12.05pt" to="541.55pt,12.05pt" strokecolor="#886912" strokeweight=".48pt">
            <w10:wrap type="topAndBottom" anchorx="page"/>
          </v:line>
        </w:pict>
      </w:r>
    </w:p>
    <w:p w14:paraId="1C7FE70C" w14:textId="77777777" w:rsidR="00A878CF" w:rsidRDefault="00000000">
      <w:pPr>
        <w:spacing w:before="173"/>
        <w:ind w:left="240"/>
        <w:jc w:val="both"/>
        <w:rPr>
          <w:b/>
        </w:rPr>
      </w:pPr>
      <w:r>
        <w:rPr>
          <w:b/>
          <w:color w:val="886912"/>
        </w:rPr>
        <w:t xml:space="preserve">Sec. CP-1. </w:t>
      </w:r>
      <w:r>
        <w:rPr>
          <w:b/>
          <w:color w:val="1A1A1A"/>
        </w:rPr>
        <w:t>Severability</w:t>
      </w:r>
    </w:p>
    <w:p w14:paraId="71CF6A02" w14:textId="77777777" w:rsidR="00A878CF"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3D22C6D6" w14:textId="77777777" w:rsidR="00A878CF" w:rsidRDefault="00A878CF">
      <w:pPr>
        <w:pStyle w:val="BodyText"/>
        <w:spacing w:before="3"/>
        <w:ind w:left="0"/>
        <w:jc w:val="left"/>
        <w:rPr>
          <w:sz w:val="21"/>
        </w:rPr>
      </w:pPr>
    </w:p>
    <w:p w14:paraId="7A32E02C" w14:textId="77777777" w:rsidR="00A878CF" w:rsidRDefault="00000000">
      <w:pPr>
        <w:pStyle w:val="Heading5"/>
        <w:jc w:val="both"/>
      </w:pPr>
      <w:r>
        <w:rPr>
          <w:color w:val="886912"/>
        </w:rPr>
        <w:t xml:space="preserve">Sec. CP-2. </w:t>
      </w:r>
      <w:r>
        <w:rPr>
          <w:color w:val="1A1A1A"/>
        </w:rPr>
        <w:t>Ratification</w:t>
      </w:r>
    </w:p>
    <w:p w14:paraId="0CCEEF6C" w14:textId="77777777" w:rsidR="00A878CF"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79C3CA63" w14:textId="77777777" w:rsidR="00A878CF" w:rsidRDefault="00A878CF">
      <w:pPr>
        <w:sectPr w:rsidR="00A878CF">
          <w:pgSz w:w="12240" w:h="15840"/>
          <w:pgMar w:top="900" w:right="1180" w:bottom="900" w:left="1200" w:header="714" w:footer="707" w:gutter="0"/>
          <w:cols w:space="720"/>
        </w:sectPr>
      </w:pPr>
    </w:p>
    <w:p w14:paraId="67383518" w14:textId="77777777" w:rsidR="00A878CF" w:rsidRDefault="00A878CF">
      <w:pPr>
        <w:pStyle w:val="BodyText"/>
        <w:ind w:left="0"/>
        <w:jc w:val="left"/>
        <w:rPr>
          <w:sz w:val="20"/>
        </w:rPr>
      </w:pPr>
    </w:p>
    <w:p w14:paraId="7259C0BE" w14:textId="77777777" w:rsidR="00A878CF" w:rsidRDefault="00000000">
      <w:pPr>
        <w:pStyle w:val="Heading5"/>
        <w:spacing w:before="94"/>
      </w:pPr>
      <w:r>
        <w:rPr>
          <w:color w:val="886912"/>
        </w:rPr>
        <w:t xml:space="preserve">Sec. CP-3. </w:t>
      </w:r>
      <w:r>
        <w:rPr>
          <w:color w:val="1A1A1A"/>
        </w:rPr>
        <w:t>Call to Action</w:t>
      </w:r>
    </w:p>
    <w:p w14:paraId="78442FDB" w14:textId="77777777" w:rsidR="00A878CF" w:rsidRDefault="00A878CF">
      <w:pPr>
        <w:pStyle w:val="BodyText"/>
        <w:ind w:left="0"/>
        <w:jc w:val="left"/>
        <w:rPr>
          <w:b/>
          <w:sz w:val="20"/>
        </w:rPr>
      </w:pPr>
    </w:p>
    <w:p w14:paraId="6AECE80E" w14:textId="77777777" w:rsidR="00A878CF" w:rsidRDefault="00000000">
      <w:pPr>
        <w:pStyle w:val="BodyText"/>
        <w:ind w:left="0"/>
        <w:jc w:val="left"/>
        <w:rPr>
          <w:b/>
          <w:sz w:val="14"/>
        </w:rPr>
      </w:pPr>
      <w:r>
        <w:pict w14:anchorId="510B950C">
          <v:line id="_x0000_s2054" style="position:absolute;z-index:251669504;mso-wrap-distance-left:0;mso-wrap-distance-right:0;mso-position-horizontal-relative:page" from="70.6pt,10.3pt" to="541.55pt,10.3pt" strokecolor="#886912" strokeweight=".48pt">
            <w10:wrap type="topAndBottom" anchorx="page"/>
          </v:line>
        </w:pict>
      </w:r>
    </w:p>
    <w:p w14:paraId="1D8F58E6" w14:textId="77777777" w:rsidR="00A878CF" w:rsidRDefault="00000000">
      <w:pPr>
        <w:spacing w:before="139"/>
        <w:ind w:left="370" w:right="385"/>
        <w:jc w:val="center"/>
        <w:rPr>
          <w:sz w:val="18"/>
        </w:rPr>
      </w:pPr>
      <w:r>
        <w:rPr>
          <w:color w:val="5F5E5A"/>
          <w:sz w:val="18"/>
        </w:rPr>
        <w:t>Founding Author and Originating Authority</w:t>
      </w:r>
    </w:p>
    <w:p w14:paraId="1F52341E" w14:textId="77777777" w:rsidR="00A878CF" w:rsidRDefault="00000000">
      <w:pPr>
        <w:spacing w:before="20"/>
        <w:ind w:left="370" w:right="378"/>
        <w:jc w:val="center"/>
        <w:rPr>
          <w:b/>
          <w:sz w:val="36"/>
        </w:rPr>
      </w:pPr>
      <w:r>
        <w:rPr>
          <w:b/>
          <w:color w:val="1A1A1A"/>
          <w:sz w:val="36"/>
        </w:rPr>
        <w:t>Léandre Poplus</w:t>
      </w:r>
    </w:p>
    <w:p w14:paraId="2FA61E18" w14:textId="77777777" w:rsidR="00A878CF" w:rsidRDefault="00000000">
      <w:pPr>
        <w:pStyle w:val="Heading5"/>
        <w:spacing w:before="24"/>
        <w:ind w:left="370" w:right="388"/>
        <w:jc w:val="center"/>
      </w:pPr>
      <w:r>
        <w:rPr>
          <w:color w:val="886912"/>
        </w:rPr>
        <w:t>Founder - Alliance for Collective Empowerment</w:t>
      </w:r>
    </w:p>
    <w:p w14:paraId="12DD453B" w14:textId="77777777" w:rsidR="00A878CF" w:rsidRDefault="00000000">
      <w:pPr>
        <w:pStyle w:val="BodyText"/>
        <w:spacing w:before="95" w:line="285" w:lineRule="auto"/>
        <w:ind w:left="245" w:right="246"/>
      </w:pPr>
      <w:r>
        <w:pict w14:anchorId="4461D104">
          <v:line id="_x0000_s2053"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4DB598FD" w14:textId="77777777" w:rsidR="00A878CF" w:rsidRDefault="00000000">
      <w:pPr>
        <w:pStyle w:val="Heading5"/>
        <w:spacing w:before="8"/>
        <w:ind w:left="370" w:right="376"/>
        <w:jc w:val="center"/>
      </w:pPr>
      <w:r>
        <w:rPr>
          <w:color w:val="1A1A1A"/>
        </w:rPr>
        <w:t>Léandre Poplus, Founder</w:t>
      </w:r>
    </w:p>
    <w:p w14:paraId="4ABAF05C" w14:textId="77777777" w:rsidR="00A878CF" w:rsidRDefault="00000000">
      <w:pPr>
        <w:spacing w:before="12"/>
        <w:ind w:left="2993"/>
        <w:rPr>
          <w:sz w:val="20"/>
        </w:rPr>
      </w:pPr>
      <w:r>
        <w:rPr>
          <w:color w:val="5F5E5A"/>
          <w:sz w:val="20"/>
        </w:rPr>
        <w:t>Alliance for Collective Empowerment (ACE)</w:t>
      </w:r>
    </w:p>
    <w:p w14:paraId="00A3DA15" w14:textId="77777777" w:rsidR="00A878CF" w:rsidRDefault="00A878CF">
      <w:pPr>
        <w:pStyle w:val="BodyText"/>
        <w:ind w:left="0"/>
        <w:jc w:val="left"/>
        <w:rPr>
          <w:sz w:val="20"/>
        </w:rPr>
      </w:pPr>
    </w:p>
    <w:p w14:paraId="28F2173F" w14:textId="77777777" w:rsidR="00A878CF" w:rsidRDefault="00000000">
      <w:pPr>
        <w:pStyle w:val="BodyText"/>
        <w:spacing w:before="10"/>
        <w:ind w:left="0"/>
        <w:jc w:val="left"/>
        <w:rPr>
          <w:sz w:val="17"/>
        </w:rPr>
      </w:pPr>
      <w:r>
        <w:pict w14:anchorId="779C5041">
          <v:line id="_x0000_s2052" style="position:absolute;z-index:251671552;mso-wrap-distance-left:0;mso-wrap-distance-right:0;mso-position-horizontal-relative:page" from="70.6pt,12.5pt" to="541.55pt,12.5pt" strokecolor="#886912" strokeweight=".48pt">
            <w10:wrap type="topAndBottom" anchorx="page"/>
          </v:line>
        </w:pict>
      </w:r>
    </w:p>
    <w:p w14:paraId="6A728787" w14:textId="77777777" w:rsidR="00A878CF"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46C641DD" w14:textId="77777777" w:rsidR="00A878CF"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3ED98829" w14:textId="77777777" w:rsidR="00A878CF" w:rsidRDefault="00000000">
      <w:pPr>
        <w:pStyle w:val="BodyText"/>
        <w:spacing w:before="97" w:line="285" w:lineRule="auto"/>
        <w:ind w:left="245" w:right="362"/>
        <w:jc w:val="left"/>
      </w:pPr>
      <w:r>
        <w:rPr>
          <w:color w:val="2C2C2A"/>
        </w:rPr>
        <w:t xml:space="preserve">To every person of means and conscience who has asked what their wealth is </w:t>
      </w:r>
      <w:proofErr w:type="gramStart"/>
      <w:r>
        <w:rPr>
          <w:color w:val="2C2C2A"/>
        </w:rPr>
        <w:t>actually for</w:t>
      </w:r>
      <w:proofErr w:type="gramEnd"/>
      <w:r>
        <w:rPr>
          <w:color w:val="2C2C2A"/>
        </w:rPr>
        <w:t xml:space="preserve"> here is the answer.</w:t>
      </w:r>
    </w:p>
    <w:p w14:paraId="3A4974AC" w14:textId="77777777" w:rsidR="00A878CF" w:rsidRDefault="00A878CF">
      <w:pPr>
        <w:pStyle w:val="BodyText"/>
        <w:ind w:left="0"/>
        <w:jc w:val="left"/>
        <w:rPr>
          <w:sz w:val="20"/>
        </w:rPr>
      </w:pPr>
    </w:p>
    <w:p w14:paraId="2F0DB3EA" w14:textId="77777777" w:rsidR="00A878CF" w:rsidRDefault="00A878CF">
      <w:pPr>
        <w:pStyle w:val="BodyText"/>
        <w:ind w:left="0"/>
        <w:jc w:val="left"/>
        <w:rPr>
          <w:sz w:val="20"/>
        </w:rPr>
      </w:pPr>
    </w:p>
    <w:p w14:paraId="3BBBF226" w14:textId="77777777" w:rsidR="00A878CF" w:rsidRDefault="00A878CF">
      <w:pPr>
        <w:pStyle w:val="BodyText"/>
        <w:ind w:left="0"/>
        <w:jc w:val="left"/>
        <w:rPr>
          <w:sz w:val="20"/>
        </w:rPr>
      </w:pPr>
    </w:p>
    <w:p w14:paraId="344562FD" w14:textId="77777777" w:rsidR="00A878CF" w:rsidRDefault="00000000">
      <w:pPr>
        <w:pStyle w:val="BodyText"/>
        <w:spacing w:before="9"/>
        <w:ind w:left="0"/>
        <w:jc w:val="left"/>
        <w:rPr>
          <w:sz w:val="13"/>
        </w:rPr>
      </w:pPr>
      <w:r>
        <w:pict w14:anchorId="42BFCA98">
          <v:line id="_x0000_s2051" style="position:absolute;z-index:251673600;mso-wrap-distance-left:0;mso-wrap-distance-right:0;mso-position-horizontal-relative:page" from="70.6pt,10.15pt" to="541.55pt,10.15pt" strokecolor="#886912" strokeweight=".48pt">
            <w10:wrap type="topAndBottom" anchorx="page"/>
          </v:line>
        </w:pict>
      </w:r>
    </w:p>
    <w:p w14:paraId="64F34CD0" w14:textId="77777777" w:rsidR="00A878CF" w:rsidRDefault="00000000">
      <w:pPr>
        <w:pStyle w:val="Heading1"/>
        <w:spacing w:before="132"/>
        <w:ind w:right="392"/>
      </w:pPr>
      <w:r>
        <w:rPr>
          <w:color w:val="1A1A1A"/>
        </w:rPr>
        <w:t>THE FUTURE IS OURS.</w:t>
      </w:r>
    </w:p>
    <w:p w14:paraId="64D6BDA6" w14:textId="77777777" w:rsidR="00A878CF" w:rsidRDefault="00000000">
      <w:pPr>
        <w:pStyle w:val="Heading2"/>
        <w:spacing w:before="97"/>
        <w:ind w:right="376"/>
      </w:pPr>
      <w:r>
        <w:rPr>
          <w:color w:val="886912"/>
        </w:rPr>
        <w:t>LET’S BUILD IT.</w:t>
      </w:r>
    </w:p>
    <w:p w14:paraId="1D366D56" w14:textId="77777777" w:rsidR="00A878CF" w:rsidRDefault="00A878CF">
      <w:pPr>
        <w:pStyle w:val="BodyText"/>
        <w:ind w:left="0"/>
        <w:jc w:val="left"/>
        <w:rPr>
          <w:b/>
          <w:sz w:val="20"/>
        </w:rPr>
      </w:pPr>
    </w:p>
    <w:p w14:paraId="4C0D4286" w14:textId="77777777" w:rsidR="00A878CF" w:rsidRDefault="00000000">
      <w:pPr>
        <w:pStyle w:val="BodyText"/>
        <w:spacing w:before="10"/>
        <w:ind w:left="0"/>
        <w:jc w:val="left"/>
        <w:rPr>
          <w:b/>
          <w:sz w:val="17"/>
        </w:rPr>
      </w:pPr>
      <w:r>
        <w:pict w14:anchorId="52CC0228">
          <v:line id="_x0000_s2050" style="position:absolute;z-index:251674624;mso-wrap-distance-left:0;mso-wrap-distance-right:0;mso-position-horizontal-relative:page" from="70.6pt,12.5pt" to="541.55pt,12.5pt" strokecolor="#886912" strokeweight=".48pt">
            <w10:wrap type="topAndBottom" anchorx="page"/>
          </v:line>
        </w:pict>
      </w:r>
    </w:p>
    <w:p w14:paraId="33BDF70E" w14:textId="77777777" w:rsidR="00A878CF" w:rsidRDefault="00A878CF">
      <w:pPr>
        <w:pStyle w:val="BodyText"/>
        <w:spacing w:before="1"/>
        <w:ind w:left="0"/>
        <w:jc w:val="left"/>
        <w:rPr>
          <w:b/>
          <w:sz w:val="37"/>
        </w:rPr>
      </w:pPr>
    </w:p>
    <w:p w14:paraId="19BBAEE7" w14:textId="77777777" w:rsidR="00A878CF" w:rsidRDefault="00000000">
      <w:pPr>
        <w:ind w:left="370" w:right="391"/>
        <w:jc w:val="center"/>
        <w:rPr>
          <w:b/>
          <w:sz w:val="20"/>
        </w:rPr>
      </w:pPr>
      <w:r>
        <w:rPr>
          <w:b/>
          <w:color w:val="1A1A1A"/>
          <w:sz w:val="20"/>
        </w:rPr>
        <w:t>Alliance for Collective Empowerment (ACE)</w:t>
      </w:r>
    </w:p>
    <w:p w14:paraId="50318D16" w14:textId="77777777" w:rsidR="00A878CF" w:rsidRDefault="00000000">
      <w:pPr>
        <w:ind w:left="370" w:right="385"/>
        <w:jc w:val="center"/>
        <w:rPr>
          <w:i/>
          <w:sz w:val="18"/>
        </w:rPr>
      </w:pPr>
      <w:r>
        <w:rPr>
          <w:i/>
          <w:color w:val="5F5E5A"/>
          <w:sz w:val="18"/>
        </w:rPr>
        <w:t>Draft Framework - For Coalition Review, Congressional Introduction, and Tribal Endorsement.</w:t>
      </w:r>
    </w:p>
    <w:p w14:paraId="17FE758A" w14:textId="77777777" w:rsidR="00A878CF" w:rsidRDefault="00000000">
      <w:pPr>
        <w:spacing w:before="240" w:line="285" w:lineRule="auto"/>
        <w:ind w:left="240" w:right="240"/>
        <w:jc w:val="both"/>
      </w:pPr>
      <w:r>
        <w:rPr>
          <w:color w:val="2C2C2A"/>
        </w:rPr>
        <w:t>ACE calls upon the following to act:</w:t>
      </w:r>
    </w:p>
    <w:p w14:paraId="17EFDBDE" w14:textId="77777777" w:rsidR="00A878CF"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ten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67D297FB" w14:textId="77777777" w:rsidR="00A878CF" w:rsidRDefault="00000000">
      <w:pPr>
        <w:pStyle w:val="BodyText"/>
        <w:spacing w:before="95" w:line="285" w:lineRule="auto"/>
        <w:ind w:left="240" w:right="240"/>
      </w:pPr>
      <w:r>
        <w:rPr>
          <w:b/>
          <w:bCs/>
          <w:color w:val="2C2C2A"/>
        </w:rPr>
        <w:lastRenderedPageBreak/>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151D6B34" w14:textId="77777777" w:rsidR="00A878CF" w:rsidRDefault="00000000">
      <w:pPr>
        <w:pStyle w:val="BodyText"/>
        <w:spacing w:before="95" w:line="285" w:lineRule="auto"/>
        <w:ind w:left="240" w:right="240"/>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w:t>
      </w:r>
      <w:proofErr w:type="gramStart"/>
      <w:r>
        <w:rPr>
          <w:color w:val="2C2C2A"/>
        </w:rPr>
        <w:t>twenty-five year</w:t>
      </w:r>
      <w:proofErr w:type="gramEnd"/>
      <w:r>
        <w:rPr>
          <w:color w:val="2C2C2A"/>
        </w:rPr>
        <w:t xml:space="preserve"> civilization-scale development plan, proposing an arrangement in which both communities govern </w:t>
      </w:r>
      <w:proofErr w:type="gramStart"/>
      <w:r>
        <w:rPr>
          <w:color w:val="2C2C2A"/>
        </w:rPr>
        <w:t>themselves, on their own terms</w:t>
      </w:r>
      <w:proofErr w:type="gramEnd"/>
      <w:r>
        <w:rPr>
          <w:color w:val="2C2C2A"/>
        </w:rPr>
        <w:t xml:space="preserve">, on </w:t>
      </w:r>
      <w:proofErr w:type="gramStart"/>
      <w:r>
        <w:rPr>
          <w:color w:val="2C2C2A"/>
        </w:rPr>
        <w:t>ground</w:t>
      </w:r>
      <w:proofErr w:type="gramEnd"/>
      <w:r>
        <w:rPr>
          <w:color w:val="2C2C2A"/>
        </w:rPr>
        <w:t xml:space="preserve"> that belongs to both.</w:t>
      </w:r>
    </w:p>
    <w:p w14:paraId="24A65666" w14:textId="77777777" w:rsidR="00A878CF"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1C4D5CDA" w14:textId="77777777" w:rsidR="00A878CF" w:rsidRDefault="00000000">
      <w:pPr>
        <w:spacing w:before="320" w:after="120"/>
        <w:ind w:left="370" w:right="385"/>
        <w:jc w:val="center"/>
        <w:rPr>
          <w:b/>
          <w:sz w:val="28"/>
        </w:rPr>
      </w:pPr>
      <w:r>
        <w:rPr>
          <w:b/>
          <w:color w:val="1A1A1A"/>
          <w:sz w:val="28"/>
        </w:rPr>
        <w:t>For Our People, By Our People.</w:t>
      </w:r>
    </w:p>
    <w:sectPr w:rsidR="00A878CF">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DE5D8" w14:textId="77777777" w:rsidR="00E96C88" w:rsidRDefault="00E96C88">
      <w:r>
        <w:separator/>
      </w:r>
    </w:p>
  </w:endnote>
  <w:endnote w:type="continuationSeparator" w:id="0">
    <w:p w14:paraId="1E9A6ACE" w14:textId="77777777" w:rsidR="00E96C88" w:rsidRDefault="00E96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6E4D" w14:textId="77777777" w:rsidR="00A878CF" w:rsidRDefault="00000000">
    <w:pPr>
      <w:pStyle w:val="BodyText"/>
      <w:spacing w:line="14" w:lineRule="auto"/>
      <w:ind w:left="0"/>
      <w:jc w:val="left"/>
      <w:rPr>
        <w:sz w:val="20"/>
      </w:rPr>
    </w:pPr>
    <w:r>
      <w:pict w14:anchorId="7A9EA530">
        <v:line id="_x0000_s1028" style="position:absolute;z-index:-33616;mso-position-horizontal-relative:page;mso-position-vertical-relative:page" from="70.6pt,756.5pt" to="541.55pt,756.5pt" strokecolor="#886912" strokeweight=".08469mm">
          <w10:wrap anchorx="page" anchory="page"/>
        </v:line>
      </w:pict>
    </w:r>
    <w:r>
      <w:pict w14:anchorId="333414B4">
        <v:shapetype id="_x0000_t202" coordsize="21600,21600" o:spt="202" path="m,l,21600r21600,l21600,xe">
          <v:stroke joinstyle="miter"/>
          <v:path gradientshapeok="t" o:connecttype="rect"/>
        </v:shapetype>
        <v:shape id="_x0000_s1027" type="#_x0000_t202" style="position:absolute;margin-left:207.25pt;margin-top:745.65pt;width:188.75pt;height:11pt;z-index:-33592;mso-position-horizontal-relative:page;mso-position-vertical-relative:page" filled="f" stroked="f">
          <v:textbox inset="0,0,0,0">
            <w:txbxContent>
              <w:p w14:paraId="29DF917A" w14:textId="77777777" w:rsidR="00A878CF"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of 70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1E73" w14:textId="77777777" w:rsidR="00A878CF" w:rsidRDefault="00000000">
    <w:pPr>
      <w:pStyle w:val="BodyText"/>
      <w:spacing w:line="14" w:lineRule="auto"/>
      <w:ind w:left="0"/>
      <w:jc w:val="left"/>
      <w:rPr>
        <w:sz w:val="20"/>
      </w:rPr>
    </w:pPr>
    <w:r>
      <w:pict w14:anchorId="700B1760">
        <v:line id="_x0000_s1026" style="position:absolute;z-index:-33568;mso-position-horizontal-relative:page;mso-position-vertical-relative:page" from="70.6pt,756.5pt" to="541.55pt,756.5pt" strokecolor="#886912" strokeweight=".08469mm">
          <w10:wrap anchorx="page" anchory="page"/>
        </v:line>
      </w:pict>
    </w:r>
    <w:r>
      <w:pict w14:anchorId="748CC3D8">
        <v:shapetype id="_x0000_t202" coordsize="21600,21600" o:spt="202" path="m,l,21600r21600,l21600,xe">
          <v:stroke joinstyle="miter"/>
          <v:path gradientshapeok="t" o:connecttype="rect"/>
        </v:shapetype>
        <v:shape id="_x0000_s1025" type="#_x0000_t202" style="position:absolute;margin-left:205.1pt;margin-top:745.65pt;width:193.25pt;height:11pt;z-index:-33544;mso-position-horizontal-relative:page;mso-position-vertical-relative:page" filled="f" stroked="f">
          <v:textbox inset="0,0,0,0">
            <w:txbxContent>
              <w:p w14:paraId="2EE50D85" w14:textId="77777777" w:rsidR="00A878CF"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Pr>
                    <w:color w:val="5F5E5A"/>
                    <w:sz w:val="16"/>
                  </w:rPr>
                  <w:t xml:space="preserve"> of 70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AD128" w14:textId="77777777" w:rsidR="00E96C88" w:rsidRDefault="00E96C88">
      <w:r>
        <w:separator/>
      </w:r>
    </w:p>
  </w:footnote>
  <w:footnote w:type="continuationSeparator" w:id="0">
    <w:p w14:paraId="28FED96D" w14:textId="77777777" w:rsidR="00E96C88" w:rsidRDefault="00E96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49D6" w14:textId="77777777" w:rsidR="00A878CF" w:rsidRDefault="00000000">
    <w:pPr>
      <w:pStyle w:val="BodyText"/>
      <w:spacing w:line="14" w:lineRule="auto"/>
      <w:ind w:left="0"/>
      <w:jc w:val="left"/>
      <w:rPr>
        <w:sz w:val="20"/>
      </w:rPr>
    </w:pPr>
    <w:r>
      <w:pict w14:anchorId="2D1C08F8">
        <v:line id="_x0000_s1030" style="position:absolute;z-index:-33664;mso-position-horizontal-relative:page;mso-position-vertical-relative:page" from="70.6pt,45.7pt" to="541.55pt,45.7pt" strokecolor="#886912" strokeweight=".24pt">
          <w10:wrap anchorx="page" anchory="page"/>
        </v:line>
      </w:pict>
    </w:r>
    <w:r>
      <w:pict w14:anchorId="2790D741">
        <v:shapetype id="_x0000_t202" coordsize="21600,21600" o:spt="202" path="m,l,21600r21600,l21600,xe">
          <v:stroke joinstyle="miter"/>
          <v:path gradientshapeok="t" o:connecttype="rect"/>
        </v:shapetype>
        <v:shape id="_x0000_s1029" type="#_x0000_t202" style="position:absolute;margin-left:198.6pt;margin-top:34.7pt;width:334.8pt;height:11pt;z-index:-33640;mso-position-horizontal-relative:page;mso-position-vertical-relative:page" filled="f" stroked="f">
          <v:textbox inset="0,0,0,0">
            <w:txbxContent>
              <w:p w14:paraId="57422CFA" w14:textId="77777777" w:rsidR="00A878CF"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1028"/>
    <w:multiLevelType w:val="hybridMultilevel"/>
    <w:tmpl w:val="0C822AD0"/>
    <w:lvl w:ilvl="0" w:tplc="CB785546">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BD1ED000">
      <w:numFmt w:val="bullet"/>
      <w:lvlText w:val="•"/>
      <w:lvlJc w:val="left"/>
      <w:pPr>
        <w:ind w:left="1850" w:hanging="360"/>
      </w:pPr>
      <w:rPr>
        <w:rFonts w:hint="default"/>
        <w:lang w:val="en-US" w:eastAsia="en-US" w:bidi="en-US"/>
      </w:rPr>
    </w:lvl>
    <w:lvl w:ilvl="2" w:tplc="2FCAB5BC">
      <w:numFmt w:val="decimal"/>
      <w:lvlText w:val=""/>
      <w:lvlJc w:val="left"/>
    </w:lvl>
    <w:lvl w:ilvl="3" w:tplc="7708F6EE">
      <w:numFmt w:val="decimal"/>
      <w:lvlText w:val=""/>
      <w:lvlJc w:val="left"/>
    </w:lvl>
    <w:lvl w:ilvl="4" w:tplc="A58EC1AA">
      <w:numFmt w:val="decimal"/>
      <w:lvlText w:val=""/>
      <w:lvlJc w:val="left"/>
    </w:lvl>
    <w:lvl w:ilvl="5" w:tplc="1F5ED8EE">
      <w:numFmt w:val="decimal"/>
      <w:lvlText w:val=""/>
      <w:lvlJc w:val="left"/>
    </w:lvl>
    <w:lvl w:ilvl="6" w:tplc="BFA6D414">
      <w:numFmt w:val="decimal"/>
      <w:lvlText w:val=""/>
      <w:lvlJc w:val="left"/>
    </w:lvl>
    <w:lvl w:ilvl="7" w:tplc="A7D4DDD4">
      <w:numFmt w:val="decimal"/>
      <w:lvlText w:val=""/>
      <w:lvlJc w:val="left"/>
    </w:lvl>
    <w:lvl w:ilvl="8" w:tplc="C1AEB062">
      <w:numFmt w:val="decimal"/>
      <w:lvlText w:val=""/>
      <w:lvlJc w:val="left"/>
    </w:lvl>
  </w:abstractNum>
  <w:abstractNum w:abstractNumId="1" w15:restartNumberingAfterBreak="0">
    <w:nsid w:val="14E716F2"/>
    <w:multiLevelType w:val="hybridMultilevel"/>
    <w:tmpl w:val="D514F6E2"/>
    <w:lvl w:ilvl="0" w:tplc="00BC7C20">
      <w:numFmt w:val="bullet"/>
      <w:lvlText w:val="•"/>
      <w:lvlJc w:val="left"/>
      <w:pPr>
        <w:ind w:left="960" w:hanging="360"/>
      </w:pPr>
      <w:rPr>
        <w:rFonts w:ascii="Arial" w:eastAsia="Arial" w:hAnsi="Arial" w:cs="Arial" w:hint="default"/>
        <w:w w:val="100"/>
        <w:sz w:val="22"/>
        <w:szCs w:val="22"/>
        <w:lang w:val="en-US" w:eastAsia="en-US" w:bidi="en-US"/>
      </w:rPr>
    </w:lvl>
    <w:lvl w:ilvl="1" w:tplc="5896E04E">
      <w:numFmt w:val="bullet"/>
      <w:lvlText w:val="•"/>
      <w:lvlJc w:val="left"/>
      <w:pPr>
        <w:ind w:left="1850" w:hanging="360"/>
      </w:pPr>
      <w:rPr>
        <w:rFonts w:hint="default"/>
        <w:lang w:val="en-US" w:eastAsia="en-US" w:bidi="en-US"/>
      </w:rPr>
    </w:lvl>
    <w:lvl w:ilvl="2" w:tplc="97448C5E">
      <w:numFmt w:val="bullet"/>
      <w:lvlText w:val="•"/>
      <w:lvlJc w:val="left"/>
      <w:pPr>
        <w:ind w:left="2740" w:hanging="360"/>
      </w:pPr>
      <w:rPr>
        <w:rFonts w:hint="default"/>
        <w:lang w:val="en-US" w:eastAsia="en-US" w:bidi="en-US"/>
      </w:rPr>
    </w:lvl>
    <w:lvl w:ilvl="3" w:tplc="5B1CA2F4">
      <w:numFmt w:val="bullet"/>
      <w:lvlText w:val="•"/>
      <w:lvlJc w:val="left"/>
      <w:pPr>
        <w:ind w:left="3630" w:hanging="360"/>
      </w:pPr>
      <w:rPr>
        <w:rFonts w:hint="default"/>
        <w:lang w:val="en-US" w:eastAsia="en-US" w:bidi="en-US"/>
      </w:rPr>
    </w:lvl>
    <w:lvl w:ilvl="4" w:tplc="EF6CAF7A">
      <w:numFmt w:val="bullet"/>
      <w:lvlText w:val="•"/>
      <w:lvlJc w:val="left"/>
      <w:pPr>
        <w:ind w:left="4520" w:hanging="360"/>
      </w:pPr>
      <w:rPr>
        <w:rFonts w:hint="default"/>
        <w:lang w:val="en-US" w:eastAsia="en-US" w:bidi="en-US"/>
      </w:rPr>
    </w:lvl>
    <w:lvl w:ilvl="5" w:tplc="4F784790">
      <w:numFmt w:val="bullet"/>
      <w:lvlText w:val="•"/>
      <w:lvlJc w:val="left"/>
      <w:pPr>
        <w:ind w:left="5410" w:hanging="360"/>
      </w:pPr>
      <w:rPr>
        <w:rFonts w:hint="default"/>
        <w:lang w:val="en-US" w:eastAsia="en-US" w:bidi="en-US"/>
      </w:rPr>
    </w:lvl>
    <w:lvl w:ilvl="6" w:tplc="BE60DFD8">
      <w:numFmt w:val="bullet"/>
      <w:lvlText w:val="•"/>
      <w:lvlJc w:val="left"/>
      <w:pPr>
        <w:ind w:left="6300" w:hanging="360"/>
      </w:pPr>
      <w:rPr>
        <w:rFonts w:hint="default"/>
        <w:lang w:val="en-US" w:eastAsia="en-US" w:bidi="en-US"/>
      </w:rPr>
    </w:lvl>
    <w:lvl w:ilvl="7" w:tplc="0B6C864A">
      <w:numFmt w:val="bullet"/>
      <w:lvlText w:val="•"/>
      <w:lvlJc w:val="left"/>
      <w:pPr>
        <w:ind w:left="7190" w:hanging="360"/>
      </w:pPr>
      <w:rPr>
        <w:rFonts w:hint="default"/>
        <w:lang w:val="en-US" w:eastAsia="en-US" w:bidi="en-US"/>
      </w:rPr>
    </w:lvl>
    <w:lvl w:ilvl="8" w:tplc="265024A4">
      <w:numFmt w:val="bullet"/>
      <w:lvlText w:val="•"/>
      <w:lvlJc w:val="left"/>
      <w:pPr>
        <w:ind w:left="8080" w:hanging="360"/>
      </w:pPr>
      <w:rPr>
        <w:rFonts w:hint="default"/>
        <w:lang w:val="en-US" w:eastAsia="en-US" w:bidi="en-US"/>
      </w:rPr>
    </w:lvl>
  </w:abstractNum>
  <w:abstractNum w:abstractNumId="2" w15:restartNumberingAfterBreak="0">
    <w:nsid w:val="18540EA5"/>
    <w:multiLevelType w:val="hybridMultilevel"/>
    <w:tmpl w:val="F862591A"/>
    <w:lvl w:ilvl="0" w:tplc="C6CC2990">
      <w:numFmt w:val="bullet"/>
      <w:lvlText w:val="●"/>
      <w:lvlJc w:val="left"/>
      <w:pPr>
        <w:ind w:left="960" w:hanging="360"/>
      </w:pPr>
      <w:rPr>
        <w:rFonts w:ascii="Arial" w:eastAsia="Arial" w:hAnsi="Arial" w:cs="Arial" w:hint="default"/>
        <w:w w:val="100"/>
        <w:sz w:val="22"/>
        <w:szCs w:val="22"/>
        <w:lang w:val="en-US" w:eastAsia="en-US" w:bidi="en-US"/>
      </w:rPr>
    </w:lvl>
    <w:lvl w:ilvl="1" w:tplc="EB385ED4">
      <w:numFmt w:val="bullet"/>
      <w:lvlText w:val="●"/>
      <w:lvlJc w:val="left"/>
      <w:pPr>
        <w:ind w:left="960" w:hanging="581"/>
      </w:pPr>
      <w:rPr>
        <w:rFonts w:ascii="Arial" w:eastAsia="Arial" w:hAnsi="Arial" w:cs="Arial" w:hint="default"/>
        <w:w w:val="100"/>
        <w:sz w:val="22"/>
        <w:szCs w:val="22"/>
        <w:lang w:val="en-US" w:eastAsia="en-US" w:bidi="en-US"/>
      </w:rPr>
    </w:lvl>
    <w:lvl w:ilvl="2" w:tplc="87C2AEBA">
      <w:numFmt w:val="bullet"/>
      <w:lvlText w:val="•"/>
      <w:lvlJc w:val="left"/>
      <w:pPr>
        <w:ind w:left="2740" w:hanging="581"/>
      </w:pPr>
      <w:rPr>
        <w:rFonts w:hint="default"/>
        <w:lang w:val="en-US" w:eastAsia="en-US" w:bidi="en-US"/>
      </w:rPr>
    </w:lvl>
    <w:lvl w:ilvl="3" w:tplc="B9D25C08">
      <w:numFmt w:val="bullet"/>
      <w:lvlText w:val="•"/>
      <w:lvlJc w:val="left"/>
      <w:pPr>
        <w:ind w:left="3630" w:hanging="581"/>
      </w:pPr>
      <w:rPr>
        <w:rFonts w:hint="default"/>
        <w:lang w:val="en-US" w:eastAsia="en-US" w:bidi="en-US"/>
      </w:rPr>
    </w:lvl>
    <w:lvl w:ilvl="4" w:tplc="158622C6">
      <w:numFmt w:val="bullet"/>
      <w:lvlText w:val="•"/>
      <w:lvlJc w:val="left"/>
      <w:pPr>
        <w:ind w:left="4520" w:hanging="581"/>
      </w:pPr>
      <w:rPr>
        <w:rFonts w:hint="default"/>
        <w:lang w:val="en-US" w:eastAsia="en-US" w:bidi="en-US"/>
      </w:rPr>
    </w:lvl>
    <w:lvl w:ilvl="5" w:tplc="6A8C1F28">
      <w:numFmt w:val="bullet"/>
      <w:lvlText w:val="•"/>
      <w:lvlJc w:val="left"/>
      <w:pPr>
        <w:ind w:left="5410" w:hanging="581"/>
      </w:pPr>
      <w:rPr>
        <w:rFonts w:hint="default"/>
        <w:lang w:val="en-US" w:eastAsia="en-US" w:bidi="en-US"/>
      </w:rPr>
    </w:lvl>
    <w:lvl w:ilvl="6" w:tplc="B90CBA6C">
      <w:numFmt w:val="bullet"/>
      <w:lvlText w:val="•"/>
      <w:lvlJc w:val="left"/>
      <w:pPr>
        <w:ind w:left="6300" w:hanging="581"/>
      </w:pPr>
      <w:rPr>
        <w:rFonts w:hint="default"/>
        <w:lang w:val="en-US" w:eastAsia="en-US" w:bidi="en-US"/>
      </w:rPr>
    </w:lvl>
    <w:lvl w:ilvl="7" w:tplc="3CFE509E">
      <w:numFmt w:val="bullet"/>
      <w:lvlText w:val="•"/>
      <w:lvlJc w:val="left"/>
      <w:pPr>
        <w:ind w:left="7190" w:hanging="581"/>
      </w:pPr>
      <w:rPr>
        <w:rFonts w:hint="default"/>
        <w:lang w:val="en-US" w:eastAsia="en-US" w:bidi="en-US"/>
      </w:rPr>
    </w:lvl>
    <w:lvl w:ilvl="8" w:tplc="3F54C4E4">
      <w:numFmt w:val="bullet"/>
      <w:lvlText w:val="•"/>
      <w:lvlJc w:val="left"/>
      <w:pPr>
        <w:ind w:left="8080" w:hanging="581"/>
      </w:pPr>
      <w:rPr>
        <w:rFonts w:hint="default"/>
        <w:lang w:val="en-US" w:eastAsia="en-US" w:bidi="en-US"/>
      </w:rPr>
    </w:lvl>
  </w:abstractNum>
  <w:abstractNum w:abstractNumId="3" w15:restartNumberingAfterBreak="0">
    <w:nsid w:val="5E7B5FBC"/>
    <w:multiLevelType w:val="hybridMultilevel"/>
    <w:tmpl w:val="DF2AF9E4"/>
    <w:lvl w:ilvl="0" w:tplc="4B6CC87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C42ECA4A">
      <w:numFmt w:val="bullet"/>
      <w:lvlText w:val="•"/>
      <w:lvlJc w:val="left"/>
      <w:pPr>
        <w:ind w:left="1850" w:hanging="360"/>
      </w:pPr>
      <w:rPr>
        <w:rFonts w:hint="default"/>
        <w:lang w:val="en-US" w:eastAsia="en-US" w:bidi="en-US"/>
      </w:rPr>
    </w:lvl>
    <w:lvl w:ilvl="2" w:tplc="1D34B274">
      <w:numFmt w:val="bullet"/>
      <w:lvlText w:val="•"/>
      <w:lvlJc w:val="left"/>
      <w:pPr>
        <w:ind w:left="2740" w:hanging="360"/>
      </w:pPr>
      <w:rPr>
        <w:rFonts w:hint="default"/>
        <w:lang w:val="en-US" w:eastAsia="en-US" w:bidi="en-US"/>
      </w:rPr>
    </w:lvl>
    <w:lvl w:ilvl="3" w:tplc="7AAEE162">
      <w:numFmt w:val="bullet"/>
      <w:lvlText w:val="•"/>
      <w:lvlJc w:val="left"/>
      <w:pPr>
        <w:ind w:left="3630" w:hanging="360"/>
      </w:pPr>
      <w:rPr>
        <w:rFonts w:hint="default"/>
        <w:lang w:val="en-US" w:eastAsia="en-US" w:bidi="en-US"/>
      </w:rPr>
    </w:lvl>
    <w:lvl w:ilvl="4" w:tplc="1B40D1FA">
      <w:numFmt w:val="bullet"/>
      <w:lvlText w:val="•"/>
      <w:lvlJc w:val="left"/>
      <w:pPr>
        <w:ind w:left="4520" w:hanging="360"/>
      </w:pPr>
      <w:rPr>
        <w:rFonts w:hint="default"/>
        <w:lang w:val="en-US" w:eastAsia="en-US" w:bidi="en-US"/>
      </w:rPr>
    </w:lvl>
    <w:lvl w:ilvl="5" w:tplc="F3F6C274">
      <w:numFmt w:val="bullet"/>
      <w:lvlText w:val="•"/>
      <w:lvlJc w:val="left"/>
      <w:pPr>
        <w:ind w:left="5410" w:hanging="360"/>
      </w:pPr>
      <w:rPr>
        <w:rFonts w:hint="default"/>
        <w:lang w:val="en-US" w:eastAsia="en-US" w:bidi="en-US"/>
      </w:rPr>
    </w:lvl>
    <w:lvl w:ilvl="6" w:tplc="4FD05FE0">
      <w:numFmt w:val="bullet"/>
      <w:lvlText w:val="•"/>
      <w:lvlJc w:val="left"/>
      <w:pPr>
        <w:ind w:left="6300" w:hanging="360"/>
      </w:pPr>
      <w:rPr>
        <w:rFonts w:hint="default"/>
        <w:lang w:val="en-US" w:eastAsia="en-US" w:bidi="en-US"/>
      </w:rPr>
    </w:lvl>
    <w:lvl w:ilvl="7" w:tplc="78A4C4D2">
      <w:numFmt w:val="bullet"/>
      <w:lvlText w:val="•"/>
      <w:lvlJc w:val="left"/>
      <w:pPr>
        <w:ind w:left="7190" w:hanging="360"/>
      </w:pPr>
      <w:rPr>
        <w:rFonts w:hint="default"/>
        <w:lang w:val="en-US" w:eastAsia="en-US" w:bidi="en-US"/>
      </w:rPr>
    </w:lvl>
    <w:lvl w:ilvl="8" w:tplc="53A42ECA">
      <w:numFmt w:val="bullet"/>
      <w:lvlText w:val="•"/>
      <w:lvlJc w:val="left"/>
      <w:pPr>
        <w:ind w:left="8080" w:hanging="360"/>
      </w:pPr>
      <w:rPr>
        <w:rFonts w:hint="default"/>
        <w:lang w:val="en-US" w:eastAsia="en-US" w:bidi="en-US"/>
      </w:rPr>
    </w:lvl>
  </w:abstractNum>
  <w:abstractNum w:abstractNumId="4" w15:restartNumberingAfterBreak="0">
    <w:nsid w:val="61FC3E61"/>
    <w:multiLevelType w:val="hybridMultilevel"/>
    <w:tmpl w:val="B4CCAD8C"/>
    <w:lvl w:ilvl="0" w:tplc="7ABAD8B8">
      <w:numFmt w:val="bullet"/>
      <w:lvlText w:val="•"/>
      <w:lvlJc w:val="left"/>
      <w:pPr>
        <w:ind w:left="960" w:hanging="360"/>
      </w:pPr>
      <w:rPr>
        <w:rFonts w:ascii="Arial" w:eastAsia="Arial" w:hAnsi="Arial" w:cs="Arial" w:hint="default"/>
        <w:w w:val="100"/>
        <w:sz w:val="22"/>
        <w:szCs w:val="22"/>
        <w:lang w:val="en-US" w:eastAsia="en-US" w:bidi="en-US"/>
      </w:rPr>
    </w:lvl>
    <w:lvl w:ilvl="1" w:tplc="882A2B38">
      <w:numFmt w:val="bullet"/>
      <w:lvlText w:val="•"/>
      <w:lvlJc w:val="left"/>
      <w:pPr>
        <w:ind w:left="1850" w:hanging="360"/>
      </w:pPr>
      <w:rPr>
        <w:rFonts w:hint="default"/>
        <w:lang w:val="en-US" w:eastAsia="en-US" w:bidi="en-US"/>
      </w:rPr>
    </w:lvl>
    <w:lvl w:ilvl="2" w:tplc="6636A5C4">
      <w:numFmt w:val="bullet"/>
      <w:lvlText w:val="•"/>
      <w:lvlJc w:val="left"/>
      <w:pPr>
        <w:ind w:left="2740" w:hanging="360"/>
      </w:pPr>
      <w:rPr>
        <w:rFonts w:hint="default"/>
        <w:lang w:val="en-US" w:eastAsia="en-US" w:bidi="en-US"/>
      </w:rPr>
    </w:lvl>
    <w:lvl w:ilvl="3" w:tplc="DC24CFEC">
      <w:numFmt w:val="bullet"/>
      <w:lvlText w:val="•"/>
      <w:lvlJc w:val="left"/>
      <w:pPr>
        <w:ind w:left="3630" w:hanging="360"/>
      </w:pPr>
      <w:rPr>
        <w:rFonts w:hint="default"/>
        <w:lang w:val="en-US" w:eastAsia="en-US" w:bidi="en-US"/>
      </w:rPr>
    </w:lvl>
    <w:lvl w:ilvl="4" w:tplc="2DB4B332">
      <w:numFmt w:val="bullet"/>
      <w:lvlText w:val="•"/>
      <w:lvlJc w:val="left"/>
      <w:pPr>
        <w:ind w:left="4520" w:hanging="360"/>
      </w:pPr>
      <w:rPr>
        <w:rFonts w:hint="default"/>
        <w:lang w:val="en-US" w:eastAsia="en-US" w:bidi="en-US"/>
      </w:rPr>
    </w:lvl>
    <w:lvl w:ilvl="5" w:tplc="05D2BA7A">
      <w:numFmt w:val="bullet"/>
      <w:lvlText w:val="•"/>
      <w:lvlJc w:val="left"/>
      <w:pPr>
        <w:ind w:left="5410" w:hanging="360"/>
      </w:pPr>
      <w:rPr>
        <w:rFonts w:hint="default"/>
        <w:lang w:val="en-US" w:eastAsia="en-US" w:bidi="en-US"/>
      </w:rPr>
    </w:lvl>
    <w:lvl w:ilvl="6" w:tplc="78C6E854">
      <w:numFmt w:val="bullet"/>
      <w:lvlText w:val="•"/>
      <w:lvlJc w:val="left"/>
      <w:pPr>
        <w:ind w:left="6300" w:hanging="360"/>
      </w:pPr>
      <w:rPr>
        <w:rFonts w:hint="default"/>
        <w:lang w:val="en-US" w:eastAsia="en-US" w:bidi="en-US"/>
      </w:rPr>
    </w:lvl>
    <w:lvl w:ilvl="7" w:tplc="6928C1E6">
      <w:numFmt w:val="bullet"/>
      <w:lvlText w:val="•"/>
      <w:lvlJc w:val="left"/>
      <w:pPr>
        <w:ind w:left="7190" w:hanging="360"/>
      </w:pPr>
      <w:rPr>
        <w:rFonts w:hint="default"/>
        <w:lang w:val="en-US" w:eastAsia="en-US" w:bidi="en-US"/>
      </w:rPr>
    </w:lvl>
    <w:lvl w:ilvl="8" w:tplc="22A696C0">
      <w:numFmt w:val="bullet"/>
      <w:lvlText w:val="•"/>
      <w:lvlJc w:val="left"/>
      <w:pPr>
        <w:ind w:left="8080" w:hanging="360"/>
      </w:pPr>
      <w:rPr>
        <w:rFonts w:hint="default"/>
        <w:lang w:val="en-US" w:eastAsia="en-US" w:bidi="en-US"/>
      </w:rPr>
    </w:lvl>
  </w:abstractNum>
  <w:abstractNum w:abstractNumId="5" w15:restartNumberingAfterBreak="0">
    <w:nsid w:val="6C9C5C91"/>
    <w:multiLevelType w:val="hybridMultilevel"/>
    <w:tmpl w:val="E79ABD02"/>
    <w:lvl w:ilvl="0" w:tplc="A0743464">
      <w:start w:val="3"/>
      <w:numFmt w:val="decimal"/>
      <w:lvlText w:val="(%1)"/>
      <w:lvlJc w:val="left"/>
      <w:pPr>
        <w:ind w:left="240" w:hanging="387"/>
        <w:jc w:val="left"/>
      </w:pPr>
      <w:rPr>
        <w:rFonts w:ascii="Arial" w:eastAsia="Arial" w:hAnsi="Arial" w:cs="Arial" w:hint="default"/>
        <w:color w:val="2C2C2A"/>
        <w:spacing w:val="-6"/>
        <w:w w:val="100"/>
        <w:sz w:val="22"/>
        <w:szCs w:val="22"/>
        <w:lang w:val="en-US" w:eastAsia="en-US" w:bidi="en-US"/>
      </w:rPr>
    </w:lvl>
    <w:lvl w:ilvl="1" w:tplc="6F928BF8">
      <w:numFmt w:val="bullet"/>
      <w:lvlText w:val="●"/>
      <w:lvlJc w:val="left"/>
      <w:pPr>
        <w:ind w:left="960" w:hanging="360"/>
      </w:pPr>
      <w:rPr>
        <w:rFonts w:ascii="Arial" w:eastAsia="Arial" w:hAnsi="Arial" w:cs="Arial" w:hint="default"/>
        <w:w w:val="100"/>
        <w:sz w:val="22"/>
        <w:szCs w:val="22"/>
        <w:lang w:val="en-US" w:eastAsia="en-US" w:bidi="en-US"/>
      </w:rPr>
    </w:lvl>
    <w:lvl w:ilvl="2" w:tplc="2B8C0678">
      <w:numFmt w:val="bullet"/>
      <w:lvlText w:val="●"/>
      <w:lvlJc w:val="left"/>
      <w:pPr>
        <w:ind w:left="960" w:hanging="581"/>
      </w:pPr>
      <w:rPr>
        <w:rFonts w:ascii="Arial" w:eastAsia="Arial" w:hAnsi="Arial" w:cs="Arial" w:hint="default"/>
        <w:w w:val="100"/>
        <w:sz w:val="22"/>
        <w:szCs w:val="22"/>
        <w:lang w:val="en-US" w:eastAsia="en-US" w:bidi="en-US"/>
      </w:rPr>
    </w:lvl>
    <w:lvl w:ilvl="3" w:tplc="9808FD26">
      <w:numFmt w:val="bullet"/>
      <w:lvlText w:val="•"/>
      <w:lvlJc w:val="left"/>
      <w:pPr>
        <w:ind w:left="2937" w:hanging="581"/>
      </w:pPr>
      <w:rPr>
        <w:rFonts w:hint="default"/>
        <w:lang w:val="en-US" w:eastAsia="en-US" w:bidi="en-US"/>
      </w:rPr>
    </w:lvl>
    <w:lvl w:ilvl="4" w:tplc="4E8EEF7C">
      <w:numFmt w:val="bullet"/>
      <w:lvlText w:val="•"/>
      <w:lvlJc w:val="left"/>
      <w:pPr>
        <w:ind w:left="3926" w:hanging="581"/>
      </w:pPr>
      <w:rPr>
        <w:rFonts w:hint="default"/>
        <w:lang w:val="en-US" w:eastAsia="en-US" w:bidi="en-US"/>
      </w:rPr>
    </w:lvl>
    <w:lvl w:ilvl="5" w:tplc="0BE23DA0">
      <w:numFmt w:val="bullet"/>
      <w:lvlText w:val="•"/>
      <w:lvlJc w:val="left"/>
      <w:pPr>
        <w:ind w:left="4915" w:hanging="581"/>
      </w:pPr>
      <w:rPr>
        <w:rFonts w:hint="default"/>
        <w:lang w:val="en-US" w:eastAsia="en-US" w:bidi="en-US"/>
      </w:rPr>
    </w:lvl>
    <w:lvl w:ilvl="6" w:tplc="7C0C423E">
      <w:numFmt w:val="bullet"/>
      <w:lvlText w:val="•"/>
      <w:lvlJc w:val="left"/>
      <w:pPr>
        <w:ind w:left="5904" w:hanging="581"/>
      </w:pPr>
      <w:rPr>
        <w:rFonts w:hint="default"/>
        <w:lang w:val="en-US" w:eastAsia="en-US" w:bidi="en-US"/>
      </w:rPr>
    </w:lvl>
    <w:lvl w:ilvl="7" w:tplc="928C8220">
      <w:numFmt w:val="bullet"/>
      <w:lvlText w:val="•"/>
      <w:lvlJc w:val="left"/>
      <w:pPr>
        <w:ind w:left="6893" w:hanging="581"/>
      </w:pPr>
      <w:rPr>
        <w:rFonts w:hint="default"/>
        <w:lang w:val="en-US" w:eastAsia="en-US" w:bidi="en-US"/>
      </w:rPr>
    </w:lvl>
    <w:lvl w:ilvl="8" w:tplc="A64C644E">
      <w:numFmt w:val="bullet"/>
      <w:lvlText w:val="•"/>
      <w:lvlJc w:val="left"/>
      <w:pPr>
        <w:ind w:left="7882" w:hanging="581"/>
      </w:pPr>
      <w:rPr>
        <w:rFonts w:hint="default"/>
        <w:lang w:val="en-US" w:eastAsia="en-US" w:bidi="en-US"/>
      </w:rPr>
    </w:lvl>
  </w:abstractNum>
  <w:abstractNum w:abstractNumId="6" w15:restartNumberingAfterBreak="0">
    <w:nsid w:val="779560C7"/>
    <w:multiLevelType w:val="hybridMultilevel"/>
    <w:tmpl w:val="68028DF2"/>
    <w:lvl w:ilvl="0" w:tplc="2A2C25B0">
      <w:start w:val="1"/>
      <w:numFmt w:val="lowerLetter"/>
      <w:lvlText w:val="%1."/>
      <w:lvlJc w:val="left"/>
      <w:pPr>
        <w:ind w:left="1320" w:hanging="360"/>
        <w:jc w:val="left"/>
      </w:pPr>
      <w:rPr>
        <w:rFonts w:ascii="Arial" w:eastAsia="Arial" w:hAnsi="Arial" w:cs="Arial" w:hint="default"/>
        <w:spacing w:val="-1"/>
        <w:w w:val="100"/>
        <w:sz w:val="22"/>
        <w:szCs w:val="22"/>
        <w:lang w:val="en-US" w:eastAsia="en-US" w:bidi="en-US"/>
      </w:rPr>
    </w:lvl>
    <w:lvl w:ilvl="1" w:tplc="404ADF4A">
      <w:numFmt w:val="bullet"/>
      <w:lvlText w:val="•"/>
      <w:lvlJc w:val="left"/>
      <w:pPr>
        <w:ind w:left="2174" w:hanging="360"/>
      </w:pPr>
      <w:rPr>
        <w:rFonts w:hint="default"/>
        <w:lang w:val="en-US" w:eastAsia="en-US" w:bidi="en-US"/>
      </w:rPr>
    </w:lvl>
    <w:lvl w:ilvl="2" w:tplc="96608D66">
      <w:numFmt w:val="bullet"/>
      <w:lvlText w:val="•"/>
      <w:lvlJc w:val="left"/>
      <w:pPr>
        <w:ind w:left="3028" w:hanging="360"/>
      </w:pPr>
      <w:rPr>
        <w:rFonts w:hint="default"/>
        <w:lang w:val="en-US" w:eastAsia="en-US" w:bidi="en-US"/>
      </w:rPr>
    </w:lvl>
    <w:lvl w:ilvl="3" w:tplc="F042A730">
      <w:numFmt w:val="bullet"/>
      <w:lvlText w:val="•"/>
      <w:lvlJc w:val="left"/>
      <w:pPr>
        <w:ind w:left="3882" w:hanging="360"/>
      </w:pPr>
      <w:rPr>
        <w:rFonts w:hint="default"/>
        <w:lang w:val="en-US" w:eastAsia="en-US" w:bidi="en-US"/>
      </w:rPr>
    </w:lvl>
    <w:lvl w:ilvl="4" w:tplc="7408ED7E">
      <w:numFmt w:val="bullet"/>
      <w:lvlText w:val="•"/>
      <w:lvlJc w:val="left"/>
      <w:pPr>
        <w:ind w:left="4736" w:hanging="360"/>
      </w:pPr>
      <w:rPr>
        <w:rFonts w:hint="default"/>
        <w:lang w:val="en-US" w:eastAsia="en-US" w:bidi="en-US"/>
      </w:rPr>
    </w:lvl>
    <w:lvl w:ilvl="5" w:tplc="A3B2824E">
      <w:numFmt w:val="bullet"/>
      <w:lvlText w:val="•"/>
      <w:lvlJc w:val="left"/>
      <w:pPr>
        <w:ind w:left="5590" w:hanging="360"/>
      </w:pPr>
      <w:rPr>
        <w:rFonts w:hint="default"/>
        <w:lang w:val="en-US" w:eastAsia="en-US" w:bidi="en-US"/>
      </w:rPr>
    </w:lvl>
    <w:lvl w:ilvl="6" w:tplc="5E72A544">
      <w:numFmt w:val="bullet"/>
      <w:lvlText w:val="•"/>
      <w:lvlJc w:val="left"/>
      <w:pPr>
        <w:ind w:left="6444" w:hanging="360"/>
      </w:pPr>
      <w:rPr>
        <w:rFonts w:hint="default"/>
        <w:lang w:val="en-US" w:eastAsia="en-US" w:bidi="en-US"/>
      </w:rPr>
    </w:lvl>
    <w:lvl w:ilvl="7" w:tplc="98EC1144">
      <w:numFmt w:val="bullet"/>
      <w:lvlText w:val="•"/>
      <w:lvlJc w:val="left"/>
      <w:pPr>
        <w:ind w:left="7298" w:hanging="360"/>
      </w:pPr>
      <w:rPr>
        <w:rFonts w:hint="default"/>
        <w:lang w:val="en-US" w:eastAsia="en-US" w:bidi="en-US"/>
      </w:rPr>
    </w:lvl>
    <w:lvl w:ilvl="8" w:tplc="A75E30F8">
      <w:numFmt w:val="bullet"/>
      <w:lvlText w:val="•"/>
      <w:lvlJc w:val="left"/>
      <w:pPr>
        <w:ind w:left="8152" w:hanging="360"/>
      </w:pPr>
      <w:rPr>
        <w:rFonts w:hint="default"/>
        <w:lang w:val="en-US" w:eastAsia="en-US" w:bidi="en-US"/>
      </w:rPr>
    </w:lvl>
  </w:abstractNum>
  <w:num w:numId="1" w16cid:durableId="1643536959">
    <w:abstractNumId w:val="0"/>
  </w:num>
  <w:num w:numId="2" w16cid:durableId="611322664">
    <w:abstractNumId w:val="6"/>
  </w:num>
  <w:num w:numId="3" w16cid:durableId="1130317993">
    <w:abstractNumId w:val="1"/>
  </w:num>
  <w:num w:numId="4" w16cid:durableId="82731097">
    <w:abstractNumId w:val="5"/>
  </w:num>
  <w:num w:numId="5" w16cid:durableId="1952323101">
    <w:abstractNumId w:val="2"/>
  </w:num>
  <w:num w:numId="6" w16cid:durableId="1701660656">
    <w:abstractNumId w:val="4"/>
  </w:num>
  <w:num w:numId="7" w16cid:durableId="1488673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A878CF"/>
    <w:rsid w:val="003F0AD2"/>
    <w:rsid w:val="00A878CF"/>
    <w:rsid w:val="00B8482C"/>
    <w:rsid w:val="00DC23CB"/>
    <w:rsid w:val="00E96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08F3B04E"/>
  <w15:docId w15:val="{7B6DC086-C844-4C26-A90E-E29A1A3D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40652</Words>
  <Characters>231721</Characters>
  <Application>Microsoft Office Word</Application>
  <DocSecurity>0</DocSecurity>
  <Lines>1931</Lines>
  <Paragraphs>543</Paragraphs>
  <ScaleCrop>false</ScaleCrop>
  <Company/>
  <LinksUpToDate>false</LinksUpToDate>
  <CharactersWithSpaces>271830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2026-06-28T22:34:00Z</dcterms:created>
  <dcterms:modified xsi:type="dcterms:W3CDTF">2026-07-02T17:35:00Z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