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5F5E5A"/>
          <w:sz w:val="18"/>
          <w:szCs w:val="18"/>
        </w:rPr>
        <w:t xml:space="preserve">ALLIANCE FOR COLLECTIVE EMPOWERMENT</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1A1A1A"/>
          <w:sz w:val="72"/>
          <w:szCs w:val="72"/>
        </w:rPr>
        <w:t xml:space="preserve">ACE</w:t>
      </w:r>
    </w:p>
    <w:p>
      <w:pPr>
        <w:spacing w:after="40" w:before="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8B6914"/>
          <w:sz w:val="20"/>
          <w:szCs w:val="20"/>
        </w:rPr>
        <w:t xml:space="preserve">TIER 0 — THE COUNSELOR</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i/>
          <w:iCs/>
          <w:color w:val="5F5E5A"/>
          <w:sz w:val="20"/>
          <w:szCs w:val="20"/>
        </w:rPr>
        <w:t xml:space="preserve">For President Barack Obama</w:t>
      </w:r>
    </w:p>
    <w:p>
      <w:pPr>
        <w:pBdr>
          <w:bottom w:val="single" w:color="8B6914" w:sz="4" w:space="1"/>
        </w:pBdr>
        <w:spacing w:after="160" w:before="160"/>
      </w:pPr>
    </w:p>
    <w:p>
      <w:pPr>
        <w:spacing w:after="60" w:before="240"/>
      </w:pPr>
      <w:r>
        <w:rPr>
          <w:rFonts w:ascii="Arial" w:cs="Arial" w:eastAsia="Arial" w:hAnsi="Arial"/>
          <w:b/>
          <w:bCs/>
          <w:color w:val="8B6914"/>
          <w:sz w:val="18"/>
          <w:szCs w:val="18"/>
        </w:rPr>
        <w:t xml:space="preserve">DEAR PRESIDENT OBAMA</w:t>
      </w:r>
    </w:p>
    <w:p>
      <w:pPr>
        <w:spacing w:after="100" w:before="60"/>
      </w:pPr>
      <w:r>
        <w:rPr>
          <w:rFonts w:ascii="Arial" w:cs="Arial" w:eastAsia="Arial" w:hAnsi="Arial"/>
          <w:color w:val="2C2C2A"/>
          <w:sz w:val="22"/>
          <w:szCs w:val="22"/>
        </w:rPr>
        <w:t xml:space="preserve">You are the only person alive who has stood at the exact intersection where this initiative lives: the tension between operating inside American systems and carrying the full weight of what those systems have done — and continue to do — to Black and Native people in this country. You navigated that tension at the highest level any person can. The Alliance for Collective Empowerment needs that navigation now.</w:t>
      </w:r>
    </w:p>
    <w:p>
      <w:pPr>
        <w:spacing w:after="100" w:before="60"/>
      </w:pPr>
      <w:r>
        <w:rPr>
          <w:rFonts w:ascii="Arial" w:cs="Arial" w:eastAsia="Arial" w:hAnsi="Arial"/>
          <w:color w:val="2C2C2A"/>
          <w:sz w:val="22"/>
          <w:szCs w:val="22"/>
        </w:rPr>
        <w:t xml:space="preserve">ACE is a 25-year initiative to establish self-governing, self-sustaining cities for Black and Native American communities on tribal sovereign land — protected by federal law, funded by community capital, governed by a constitutional framework we wrote ourselves. This is not a movement without a map. The enclosed ACE Act is 20 Titles covering land, governance, healthcare, education, food sovereignty, a community provident fund, and a formal tax equity initiative demanding Congress apply to Black Americans the same remedial principle it has already extended to tribal nations.</w:t>
      </w:r>
    </w:p>
    <w:p>
      <w:pPr>
        <w:spacing w:after="100" w:before="60"/>
      </w:pPr>
      <w:r>
        <w:rPr>
          <w:rFonts w:ascii="Arial" w:cs="Arial" w:eastAsia="Arial" w:hAnsi="Arial"/>
          <w:color w:val="2C2C2A"/>
          <w:sz w:val="22"/>
          <w:szCs w:val="22"/>
        </w:rPr>
        <w:t xml:space="preserve">You have sat across the table from tribal council chairs, Senate majority leaders, and the federal agency directors whose cooperation ACE will need. You know where every landmine is in the path we are walking. You know which legal arguments are airtight and which will be challenged. You know which legislators can be moved and which cannot.</w:t>
      </w:r>
    </w:p>
    <w:p>
      <w:pPr>
        <w:spacing w:after="100" w:before="60"/>
      </w:pPr>
      <w:r>
        <w:rPr>
          <w:rFonts w:ascii="Arial" w:cs="Arial" w:eastAsia="Arial" w:hAnsi="Arial"/>
          <w:b/>
          <w:bCs/>
          <w:color w:val="1A1A1A"/>
          <w:sz w:val="22"/>
          <w:szCs w:val="22"/>
        </w:rPr>
        <w:t xml:space="preserve">We are not asking for your public endorsement. </w:t>
      </w:r>
      <w:r>
        <w:rPr>
          <w:rFonts w:ascii="Arial" w:cs="Arial" w:eastAsia="Arial" w:hAnsi="Arial"/>
          <w:color w:val="2C2C2A"/>
          <w:sz w:val="22"/>
          <w:szCs w:val="22"/>
        </w:rPr>
        <w:t xml:space="preserve">We understand the complexity of your position. We are asking for something more valuable: your private assessment of whether this framework is sound — and if you believe it is — your willingness to say so to the people whose support will determine whether it is built. A private word from you to any of them changes everything.</w:t>
      </w:r>
    </w:p>
    <w:p>
      <w:pPr>
        <w:pBdr>
          <w:bottom w:val="single" w:color="CCCCCC" w:sz="2" w:space="1"/>
        </w:pBdr>
        <w:spacing w:after="100" w:before="100"/>
      </w:pPr>
    </w:p>
    <w:p>
      <w:pPr>
        <w:spacing w:after="60" w:before="240"/>
      </w:pPr>
      <w:r>
        <w:rPr>
          <w:rFonts w:ascii="Arial" w:cs="Arial" w:eastAsia="Arial" w:hAnsi="Arial"/>
          <w:b/>
          <w:bCs/>
          <w:color w:val="8B6914"/>
          <w:sz w:val="18"/>
          <w:szCs w:val="18"/>
        </w:rPr>
        <w:t xml:space="preserve">THE ASK</w:t>
      </w:r>
    </w:p>
    <w:p>
      <w:pPr>
        <w:pStyle w:val="ListParagraph"/>
        <w:numPr>
          <w:ilvl w:val="0"/>
          <w:numId w:val="2"/>
        </w:numPr>
        <w:spacing w:after="60" w:before="40"/>
      </w:pPr>
      <w:r>
        <w:rPr>
          <w:rFonts w:ascii="Arial" w:cs="Arial" w:eastAsia="Arial" w:hAnsi="Arial"/>
          <w:color w:val="2C2C2A"/>
          <w:sz w:val="22"/>
          <w:szCs w:val="22"/>
        </w:rPr>
        <w:t xml:space="preserve">Review the enclosed ACE Act and assess whether the legal and political framework is sound</w:t>
      </w:r>
    </w:p>
    <w:p>
      <w:pPr>
        <w:pStyle w:val="ListParagraph"/>
        <w:numPr>
          <w:ilvl w:val="0"/>
          <w:numId w:val="2"/>
        </w:numPr>
        <w:spacing w:after="60" w:before="40"/>
      </w:pPr>
      <w:r>
        <w:rPr>
          <w:rFonts w:ascii="Arial" w:cs="Arial" w:eastAsia="Arial" w:hAnsi="Arial"/>
          <w:color w:val="2C2C2A"/>
          <w:sz w:val="22"/>
          <w:szCs w:val="22"/>
        </w:rPr>
        <w:t xml:space="preserve">If you believe it is, share that assessment privately with individuals in your sphere whose support ACE needs — tribal leaders, philanthropists, legislators</w:t>
      </w:r>
    </w:p>
    <w:p>
      <w:pPr>
        <w:pStyle w:val="ListParagraph"/>
        <w:numPr>
          <w:ilvl w:val="0"/>
          <w:numId w:val="2"/>
        </w:numPr>
        <w:spacing w:after="60" w:before="40"/>
      </w:pPr>
      <w:r>
        <w:rPr>
          <w:rFonts w:ascii="Arial" w:cs="Arial" w:eastAsia="Arial" w:hAnsi="Arial"/>
          <w:color w:val="2C2C2A"/>
          <w:sz w:val="22"/>
          <w:szCs w:val="22"/>
        </w:rPr>
        <w:t xml:space="preserve">If you have concerns, we want to hear them before we proceed further. Your knowledge of what can be defended and what cannot is irreplaceable</w:t>
      </w:r>
    </w:p>
    <w:p>
      <w:pPr>
        <w:pStyle w:val="ListParagraph"/>
        <w:numPr>
          <w:ilvl w:val="0"/>
          <w:numId w:val="2"/>
        </w:numPr>
        <w:spacing w:after="60" w:before="40"/>
      </w:pPr>
      <w:r>
        <w:rPr>
          <w:rFonts w:ascii="Arial" w:cs="Arial" w:eastAsia="Arial" w:hAnsi="Arial"/>
          <w:color w:val="2C2C2A"/>
          <w:sz w:val="22"/>
          <w:szCs w:val="22"/>
        </w:rPr>
        <w:t xml:space="preserve">We will follow up through the Obama Foundation within 90 days. If you choose not to respond, ACE proceeds and your silence will not be made public</w:t>
      </w:r>
    </w:p>
    <w:p>
      <w:pPr>
        <w:spacing w:after="40" w:before="80"/>
      </w:pPr>
      <w:r>
        <w:rPr>
          <w:rFonts w:ascii="Arial" w:cs="Arial" w:eastAsia="Arial" w:hAnsi="Arial"/>
          <w:color w:val="2C2C2A"/>
          <w:sz w:val="22"/>
          <w:szCs w:val="22"/>
        </w:rPr>
        <w:t xml:space="preserve"/>
      </w:r>
    </w:p>
    <w:p>
      <w:pPr>
        <w:pBdr>
          <w:top w:val="single" w:color="8B6914" w:sz="2" w:space="1"/>
          <w:bottom w:val="single" w:color="8B6914" w:sz="2" w:space="1"/>
        </w:pBdr>
        <w:spacing w:after="80" w:before="80"/>
      </w:pPr>
      <w:r>
        <w:rPr>
          <w:rFonts w:ascii="Arial" w:cs="Arial" w:eastAsia="Arial" w:hAnsi="Arial"/>
          <w:b/>
          <w:bCs/>
          <w:i/>
          <w:iCs/>
          <w:color w:val="1A1A1A"/>
          <w:sz w:val="22"/>
          <w:szCs w:val="22"/>
        </w:rPr>
        <w:t xml:space="preserve">We are not asking you to carry this. We are asking you to tell us if we are carrying it correctly.</w:t>
      </w:r>
    </w:p>
    <w:p>
      <w:pPr>
        <w:spacing w:after="0" w:before="120"/>
      </w:pPr>
      <w:r>
        <w:rPr>
          <w:rFonts w:ascii="Arial" w:cs="Arial" w:eastAsia="Arial" w:hAnsi="Arial"/>
          <w:color w:val="2C2C2A"/>
          <w:sz w:val="22"/>
          <w:szCs w:val="22"/>
        </w:rPr>
        <w:t xml:space="preserve"/>
      </w:r>
    </w:p>
    <w:p>
      <w:pPr>
        <w:pBdr>
          <w:bottom w:val="single" w:color="8B6914" w:sz="4" w:space="1"/>
        </w:pBdr>
        <w:spacing w:after="160" w:before="160"/>
      </w:pPr>
    </w:p>
    <w:p>
      <w:pPr>
        <w:spacing w:after="60" w:before="60"/>
        <w:jc w:val="center"/>
      </w:pPr>
      <w:r>
        <w:rPr>
          <w:rFonts w:ascii="Arial" w:cs="Arial" w:eastAsia="Arial" w:hAnsi="Arial"/>
          <w:i/>
          <w:iCs/>
          <w:color w:val="5F5E5A"/>
          <w:sz w:val="20"/>
          <w:szCs w:val="20"/>
        </w:rPr>
        <w:t xml:space="preserve">The full ACE Act is enclosed. We would welcome your time.</w:t>
      </w:r>
    </w:p>
    <w:p>
      <w:pPr>
        <w:spacing w:after="60" w:before="60"/>
        <w:jc w:val="center"/>
      </w:pPr>
      <w:r>
        <w:rPr>
          <w:rFonts w:ascii="Arial" w:cs="Arial" w:eastAsia="Arial" w:hAnsi="Arial"/>
          <w:b/>
          <w:bCs/>
          <w:color w:val="5F5E5A"/>
          <w:sz w:val="20"/>
          <w:szCs w:val="20"/>
        </w:rPr>
        <w:t xml:space="preserve">Léandre Poplus, Founder — Alliance for Collective Empowerment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3" w:space="1"/>
      </w:pBdr>
      <w:spacing w:before="80"/>
      <w:jc w:val="center"/>
    </w:pPr>
    <w:r>
      <w:rPr>
        <w:rFonts w:ascii="Arial" w:cs="Arial" w:eastAsia="Arial" w:hAnsi="Arial"/>
        <w:color w:val="5F5E5A"/>
        <w:sz w:val="16"/>
        <w:szCs w:val="16"/>
      </w:rPr>
      <w:t xml:space="preserve">TIER 0 — COUNSELOR  |  Léandre Poplus, Founder  |  ACE — For Our People, By Our People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3" w:space="1"/>
      </w:pBdr>
      <w:spacing w:after="0"/>
      <w:jc w:val="right"/>
    </w:pPr>
    <w:r>
      <w:rPr>
        <w:rFonts w:ascii="Arial" w:cs="Arial" w:eastAsia="Arial" w:hAnsi="Arial"/>
        <w:color w:val="5F5E5A"/>
        <w:sz w:val="16"/>
        <w:szCs w:val="16"/>
      </w:rPr>
      <w:t xml:space="preserve">ALLIANCE FOR COLLECTIVE EMPOWERMENT  |  PERSONAL &amp; CONFIDENTIAL — PRESIDENT BARACK OBAMA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2026-06-26T17:14:12.720Z</dcterms:created>
  <dcterms:modified xsi:type="dcterms:W3CDTF">2026-06-26T17:14:12.739Z</dcterms:modified>
</cp:coreProperties>
</file>

<file path=docProps/custom.xml><?xml version="1.0" encoding="utf-8"?>
<Properties xmlns="http://schemas.openxmlformats.org/officeDocument/2006/custom-properties" xmlns:vt="http://schemas.openxmlformats.org/officeDocument/2006/docPropsVTypes"/>
</file>