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rPr>
          <w:rFonts w:ascii="Arial" w:cs="Arial" w:eastAsia="Arial" w:hAnsi="Arial"/>
          <w:color w:val="2C2C2A"/>
          <w:sz w:val="22"/>
          <w:szCs w:val="22"/>
        </w:rPr>
        <w:t xml:space="preserve"/>
      </w:r>
    </w:p>
    <w:p>
      <w:pPr>
        <w:spacing w:after="60" w:before="60"/>
        <w:jc w:val="center"/>
      </w:pPr>
      <w:r>
        <w:rPr>
          <w:rFonts w:ascii="Arial" w:cs="Arial" w:eastAsia="Arial" w:hAnsi="Arial"/>
          <w:b/>
          <w:bCs/>
          <w:color w:val="5F5E5A"/>
          <w:sz w:val="18"/>
          <w:szCs w:val="18"/>
        </w:rPr>
        <w:t xml:space="preserve">ALLIANCE FOR COLLECTIVE EMPOWERMENT</w:t>
      </w:r>
    </w:p>
    <w:p>
      <w:pPr>
        <w:spacing w:after="20" w:before="20"/>
      </w:pPr>
      <w:r>
        <w:rPr>
          <w:rFonts w:ascii="Arial" w:cs="Arial" w:eastAsia="Arial" w:hAnsi="Arial"/>
          <w:color w:val="2C2C2A"/>
          <w:sz w:val="22"/>
          <w:szCs w:val="22"/>
        </w:rPr>
        <w:t xml:space="preserve"/>
      </w:r>
    </w:p>
    <w:p>
      <w:pPr>
        <w:spacing w:after="60" w:before="60"/>
        <w:jc w:val="center"/>
      </w:pPr>
      <w:r>
        <w:rPr>
          <w:rFonts w:ascii="Arial" w:cs="Arial" w:eastAsia="Arial" w:hAnsi="Arial"/>
          <w:b/>
          <w:bCs/>
          <w:color w:val="1A1A1A"/>
          <w:sz w:val="72"/>
          <w:szCs w:val="72"/>
        </w:rPr>
        <w:t xml:space="preserve">ACE</w:t>
      </w:r>
    </w:p>
    <w:p>
      <w:pPr>
        <w:spacing w:after="40" w:before="0"/>
      </w:pPr>
      <w:r>
        <w:rPr>
          <w:rFonts w:ascii="Arial" w:cs="Arial" w:eastAsia="Arial" w:hAnsi="Arial"/>
          <w:color w:val="2C2C2A"/>
          <w:sz w:val="22"/>
          <w:szCs w:val="22"/>
        </w:rPr>
        <w:t xml:space="preserve"/>
      </w:r>
    </w:p>
    <w:p>
      <w:pPr>
        <w:spacing w:after="60" w:before="60"/>
        <w:jc w:val="center"/>
      </w:pPr>
      <w:r>
        <w:rPr>
          <w:rFonts w:ascii="Arial" w:cs="Arial" w:eastAsia="Arial" w:hAnsi="Arial"/>
          <w:b/>
          <w:bCs/>
          <w:color w:val="8B6914"/>
          <w:sz w:val="20"/>
          <w:szCs w:val="20"/>
        </w:rPr>
        <w:t xml:space="preserve">TIER 1 — CIVILIZATIONAL CO-OWNERSHIP</w:t>
      </w:r>
    </w:p>
    <w:p>
      <w:pPr>
        <w:spacing w:after="20" w:before="20"/>
      </w:pPr>
      <w:r>
        <w:rPr>
          <w:rFonts w:ascii="Arial" w:cs="Arial" w:eastAsia="Arial" w:hAnsi="Arial"/>
          <w:color w:val="2C2C2A"/>
          <w:sz w:val="22"/>
          <w:szCs w:val="22"/>
        </w:rPr>
        <w:t xml:space="preserve"/>
      </w:r>
    </w:p>
    <w:p>
      <w:pPr>
        <w:spacing w:after="60" w:before="60"/>
        <w:jc w:val="center"/>
      </w:pPr>
      <w:r>
        <w:rPr>
          <w:rFonts w:ascii="Arial" w:cs="Arial" w:eastAsia="Arial" w:hAnsi="Arial"/>
          <w:i/>
          <w:iCs/>
          <w:color w:val="5F5E5A"/>
          <w:sz w:val="20"/>
          <w:szCs w:val="20"/>
        </w:rPr>
        <w:t xml:space="preserve">For Black and Native American Leaders of Means</w:t>
      </w:r>
    </w:p>
    <w:p>
      <w:pPr>
        <w:pBdr>
          <w:bottom w:val="single" w:color="8B6914" w:sz="4" w:space="1"/>
        </w:pBdr>
        <w:spacing w:after="160" w:before="160"/>
      </w:pPr>
    </w:p>
    <w:p>
      <w:pPr>
        <w:spacing w:after="60" w:before="240"/>
      </w:pPr>
      <w:r>
        <w:rPr>
          <w:rFonts w:ascii="Arial" w:cs="Arial" w:eastAsia="Arial" w:hAnsi="Arial"/>
          <w:b/>
          <w:bCs/>
          <w:color w:val="8B6914"/>
          <w:sz w:val="18"/>
          <w:szCs w:val="18"/>
        </w:rPr>
        <w:t xml:space="preserve">WE ARE BUILDING A CITY</w:t>
      </w:r>
    </w:p>
    <w:p>
      <w:pPr>
        <w:spacing w:after="100" w:before="60"/>
      </w:pPr>
      <w:r>
        <w:rPr>
          <w:rFonts w:ascii="Arial" w:cs="Arial" w:eastAsia="Arial" w:hAnsi="Arial"/>
          <w:color w:val="2C2C2A"/>
          <w:sz w:val="22"/>
          <w:szCs w:val="22"/>
        </w:rPr>
        <w:t xml:space="preserve">Not a community program. Not a nonprofit initiative. A city. Built on tribal sovereign land, protected by federal law, funded by our own people, governed by our own hands.</w:t>
      </w:r>
    </w:p>
    <w:p>
      <w:pPr>
        <w:spacing w:after="100" w:before="60"/>
      </w:pPr>
      <w:r>
        <w:rPr>
          <w:rFonts w:ascii="Arial" w:cs="Arial" w:eastAsia="Arial" w:hAnsi="Arial"/>
          <w:color w:val="2C2C2A"/>
          <w:sz w:val="22"/>
          <w:szCs w:val="22"/>
        </w:rPr>
        <w:t xml:space="preserve">The Alliance for Collective Empowerment (ACE) is a 25-year initiative to establish a network of self-governing, self-sustaining cities for Black and Native American communities across the United States. The legal foundation is tribal sovereignty — land that sits outside state taxation, outside municipal zoning, and outside many of the regulatory mechanisms that have historically been used to strangle Black economic development before it could take root.</w:t>
      </w:r>
    </w:p>
    <w:p>
      <w:pPr>
        <w:spacing w:after="100" w:before="60"/>
      </w:pPr>
      <w:r>
        <w:rPr>
          <w:rFonts w:ascii="Arial" w:cs="Arial" w:eastAsia="Arial" w:hAnsi="Arial"/>
          <w:color w:val="2C2C2A"/>
          <w:sz w:val="22"/>
          <w:szCs w:val="22"/>
        </w:rPr>
        <w:t xml:space="preserve">The first city. Then ten. Built to house, educate, and provide healthcare for 32 million Black Americans on their own terms, in their own institutions, under their own government. 150,000 acres secured per tribal partnership. 300,000 pioneer residents by Year 15. A $50 billion annual economy by Year 25. This is not the American dream. It is something we design ourselves.</w:t>
      </w:r>
    </w:p>
    <w:p>
      <w:pPr>
        <w:spacing w:after="100" w:before="60"/>
      </w:pPr>
      <w:r>
        <w:rPr>
          <w:rFonts w:ascii="Arial" w:cs="Arial" w:eastAsia="Arial" w:hAnsi="Arial"/>
          <w:b/>
          <w:bCs/>
          <w:color w:val="1A1A1A"/>
          <w:sz w:val="22"/>
          <w:szCs w:val="22"/>
        </w:rPr>
        <w:t xml:space="preserve">The math is real. </w:t>
      </w:r>
      <w:r>
        <w:rPr>
          <w:rFonts w:ascii="Arial" w:cs="Arial" w:eastAsia="Arial" w:hAnsi="Arial"/>
          <w:color w:val="2C2C2A"/>
          <w:sz w:val="22"/>
          <w:szCs w:val="22"/>
        </w:rPr>
        <w:t xml:space="preserve">$1.6 trillion in Black American annual spending power. 17.5 million acres held by the Navajo Nation alone. 574 federally recognized tribal nations with land protected by 200 years of federal sovereignty law. ACE combines Black capital with tribal land in a partnership that neither community could build alone.</w:t>
      </w:r>
    </w:p>
    <w:p>
      <w:pPr>
        <w:spacing w:after="100" w:before="60"/>
      </w:pPr>
      <w:r>
        <w:rPr>
          <w:rFonts w:ascii="Arial" w:cs="Arial" w:eastAsia="Arial" w:hAnsi="Arial"/>
          <w:b/>
          <w:bCs/>
          <w:color w:val="1A1A1A"/>
          <w:sz w:val="22"/>
          <w:szCs w:val="22"/>
        </w:rPr>
        <w:t xml:space="preserve">Your wealth has a question attached to it: </w:t>
      </w:r>
      <w:r>
        <w:rPr>
          <w:rFonts w:ascii="Arial" w:cs="Arial" w:eastAsia="Arial" w:hAnsi="Arial"/>
          <w:color w:val="2C2C2A"/>
          <w:sz w:val="22"/>
          <w:szCs w:val="22"/>
        </w:rPr>
        <w:t xml:space="preserve">What do you want it to have built in 100 years? A portfolio. Or a city? A school that your great-grandchildren’s great-grandchildren attend. A hospital where no Black mother fears the delivery room. A university that bears your name because you put it there when no one else would.</w:t>
      </w:r>
    </w:p>
    <w:p>
      <w:pPr>
        <w:pBdr>
          <w:bottom w:val="single" w:color="CCCCCC" w:sz="2" w:space="1"/>
        </w:pBdr>
        <w:spacing w:after="100" w:before="100"/>
      </w:pPr>
    </w:p>
    <w:p>
      <w:pPr>
        <w:spacing w:after="60" w:before="240"/>
      </w:pPr>
      <w:r>
        <w:rPr>
          <w:rFonts w:ascii="Arial" w:cs="Arial" w:eastAsia="Arial" w:hAnsi="Arial"/>
          <w:b/>
          <w:bCs/>
          <w:color w:val="8B6914"/>
          <w:sz w:val="18"/>
          <w:szCs w:val="18"/>
        </w:rPr>
        <w:t xml:space="preserve">THE ASK</w:t>
      </w:r>
    </w:p>
    <w:p>
      <w:pPr>
        <w:pStyle w:val="ListParagraph"/>
        <w:numPr>
          <w:ilvl w:val="0"/>
          <w:numId w:val="2"/>
        </w:numPr>
        <w:spacing w:after="60" w:before="40"/>
      </w:pPr>
      <w:r>
        <w:rPr>
          <w:rFonts w:ascii="Arial" w:cs="Arial" w:eastAsia="Arial" w:hAnsi="Arial"/>
          <w:color w:val="2C2C2A"/>
          <w:sz w:val="22"/>
          <w:szCs w:val="22"/>
        </w:rPr>
        <w:t xml:space="preserve">Investment above $1,000,000 is structured as a named infrastructure commitment — a school, a hospital wing, an energy grid, a university college. Your name on what your capital builds, permanently in ACE public record</w:t>
      </w:r>
    </w:p>
    <w:p>
      <w:pPr>
        <w:pStyle w:val="ListParagraph"/>
        <w:numPr>
          <w:ilvl w:val="0"/>
          <w:numId w:val="2"/>
        </w:numPr>
        <w:spacing w:after="60" w:before="40"/>
      </w:pPr>
      <w:r>
        <w:rPr>
          <w:rFonts w:ascii="Arial" w:cs="Arial" w:eastAsia="Arial" w:hAnsi="Arial"/>
          <w:color w:val="2C2C2A"/>
          <w:sz w:val="22"/>
          <w:szCs w:val="22"/>
        </w:rPr>
        <w:t xml:space="preserve">All investments are structured as Community Investment Bonds with defined returns — this is not a donation, it is an investment with a return and a legacy</w:t>
      </w:r>
    </w:p>
    <w:p>
      <w:pPr>
        <w:pStyle w:val="ListParagraph"/>
        <w:numPr>
          <w:ilvl w:val="0"/>
          <w:numId w:val="2"/>
        </w:numPr>
        <w:spacing w:after="60" w:before="40"/>
      </w:pPr>
      <w:r>
        <w:rPr>
          <w:rFonts w:ascii="Arial" w:cs="Arial" w:eastAsia="Arial" w:hAnsi="Arial"/>
          <w:color w:val="2C2C2A"/>
          <w:sz w:val="22"/>
          <w:szCs w:val="22"/>
        </w:rPr>
        <w:t xml:space="preserve">Investors above $1,000,000 receive a seat on the ACE Founders Council with direct access to ACE leadership and annual impact reporting</w:t>
      </w:r>
    </w:p>
    <w:p>
      <w:pPr>
        <w:pStyle w:val="ListParagraph"/>
        <w:numPr>
          <w:ilvl w:val="0"/>
          <w:numId w:val="2"/>
        </w:numPr>
        <w:spacing w:after="60" w:before="40"/>
      </w:pPr>
      <w:r>
        <w:rPr>
          <w:rFonts w:ascii="Arial" w:cs="Arial" w:eastAsia="Arial" w:hAnsi="Arial"/>
          <w:color w:val="2C2C2A"/>
          <w:sz w:val="22"/>
          <w:szCs w:val="22"/>
        </w:rPr>
        <w:t xml:space="preserve">Community Investment Bonds are available from $500 — co-ownership is accessible at every income level</w:t>
      </w:r>
    </w:p>
    <w:p>
      <w:pPr>
        <w:spacing w:after="40" w:before="80"/>
      </w:pPr>
      <w:r>
        <w:rPr>
          <w:rFonts w:ascii="Arial" w:cs="Arial" w:eastAsia="Arial" w:hAnsi="Arial"/>
          <w:color w:val="2C2C2A"/>
          <w:sz w:val="22"/>
          <w:szCs w:val="22"/>
        </w:rPr>
        <w:t xml:space="preserve"/>
      </w:r>
    </w:p>
    <w:p>
      <w:pPr>
        <w:pBdr>
          <w:top w:val="single" w:color="8B6914" w:sz="2" w:space="1"/>
          <w:bottom w:val="single" w:color="8B6914" w:sz="2" w:space="1"/>
        </w:pBdr>
        <w:spacing w:after="80" w:before="80"/>
      </w:pPr>
      <w:r>
        <w:rPr>
          <w:rFonts w:ascii="Arial" w:cs="Arial" w:eastAsia="Arial" w:hAnsi="Arial"/>
          <w:b/>
          <w:bCs/>
          <w:i/>
          <w:iCs/>
          <w:color w:val="1A1A1A"/>
          <w:sz w:val="22"/>
          <w:szCs w:val="22"/>
        </w:rPr>
        <w:t xml:space="preserve">You didn’t get where you are by waiting for someone else to build what needed to be built. Neither did we.</w:t>
      </w:r>
    </w:p>
    <w:p>
      <w:pPr>
        <w:spacing w:after="0" w:before="120"/>
      </w:pPr>
      <w:r>
        <w:rPr>
          <w:rFonts w:ascii="Arial" w:cs="Arial" w:eastAsia="Arial" w:hAnsi="Arial"/>
          <w:color w:val="2C2C2A"/>
          <w:sz w:val="22"/>
          <w:szCs w:val="22"/>
        </w:rPr>
        <w:t xml:space="preserve"/>
      </w:r>
    </w:p>
    <w:p>
      <w:pPr>
        <w:pBdr>
          <w:bottom w:val="single" w:color="8B6914" w:sz="4" w:space="1"/>
        </w:pBdr>
        <w:spacing w:after="160" w:before="160"/>
      </w:pPr>
    </w:p>
    <w:p>
      <w:pPr>
        <w:spacing w:after="60" w:before="60"/>
        <w:jc w:val="center"/>
      </w:pPr>
      <w:r>
        <w:rPr>
          <w:rFonts w:ascii="Arial" w:cs="Arial" w:eastAsia="Arial" w:hAnsi="Arial"/>
          <w:i/>
          <w:iCs/>
          <w:color w:val="5F5E5A"/>
          <w:sz w:val="20"/>
          <w:szCs w:val="20"/>
        </w:rPr>
        <w:t xml:space="preserve">The full ACE Act is enclosed. We would welcome your time.</w:t>
      </w:r>
    </w:p>
    <w:p>
      <w:pPr>
        <w:spacing w:after="60" w:before="60"/>
        <w:jc w:val="center"/>
      </w:pPr>
      <w:r>
        <w:rPr>
          <w:rFonts w:ascii="Arial" w:cs="Arial" w:eastAsia="Arial" w:hAnsi="Arial"/>
          <w:b/>
          <w:bCs/>
          <w:color w:val="5F5E5A"/>
          <w:sz w:val="20"/>
          <w:szCs w:val="20"/>
        </w:rPr>
        <w:t xml:space="preserve">Léandre Poplus, Founder — Alliance for Collective Empowerment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6914" w:sz="3" w:space="1"/>
      </w:pBdr>
      <w:spacing w:before="80"/>
      <w:jc w:val="center"/>
    </w:pPr>
    <w:r>
      <w:rPr>
        <w:rFonts w:ascii="Arial" w:cs="Arial" w:eastAsia="Arial" w:hAnsi="Arial"/>
        <w:color w:val="5F5E5A"/>
        <w:sz w:val="16"/>
        <w:szCs w:val="16"/>
      </w:rPr>
      <w:t xml:space="preserve">TIER 1 — WEALTH AT SCALE  |  Léandre Poplus, Founder  |  ACE — For Our People, By Our People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3" w:space="1"/>
      </w:pBdr>
      <w:spacing w:after="0"/>
      <w:jc w:val="right"/>
    </w:pPr>
    <w:r>
      <w:rPr>
        <w:rFonts w:ascii="Arial" w:cs="Arial" w:eastAsia="Arial" w:hAnsi="Arial"/>
        <w:color w:val="5F5E5A"/>
        <w:sz w:val="16"/>
        <w:szCs w:val="16"/>
      </w:rPr>
      <w:t xml:space="preserve">ALLIANCE FOR COLLECTIVE EMPOWERMENT  |  PRIVATE INVESTMENT PROPOSAL — TIER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2026-06-26T17:14:12.774Z</dcterms:created>
  <dcterms:modified xsi:type="dcterms:W3CDTF">2026-06-26T17:14:12.774Z</dcterms:modified>
</cp:coreProperties>
</file>

<file path=docProps/custom.xml><?xml version="1.0" encoding="utf-8"?>
<Properties xmlns="http://schemas.openxmlformats.org/officeDocument/2006/custom-properties" xmlns:vt="http://schemas.openxmlformats.org/officeDocument/2006/docPropsVTypes"/>
</file>