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382E" w14:textId="77777777" w:rsidR="002A5FDB" w:rsidRDefault="00000000">
      <w:pPr>
        <w:spacing w:after="400"/>
        <w:jc w:val="center"/>
      </w:pPr>
      <w:r>
        <w:rPr>
          <w:color w:val="886912"/>
          <w:sz w:val="17"/>
          <w:szCs w:val="17"/>
        </w:rPr>
        <w:t>ALLIANCE FOR COLLECTIVE EMPOWERMENT AND DEVELOPMENT</w:t>
      </w:r>
    </w:p>
    <w:p w14:paraId="63071F04" w14:textId="77777777" w:rsidR="002A5FDB" w:rsidRDefault="00000000">
      <w:pPr>
        <w:spacing w:after="140"/>
        <w:jc w:val="center"/>
      </w:pPr>
      <w:r>
        <w:rPr>
          <w:b/>
          <w:bCs/>
          <w:color w:val="1A1A1A"/>
          <w:sz w:val="44"/>
          <w:szCs w:val="44"/>
        </w:rPr>
        <w:t>THE CHAIN OF CUSTODY</w:t>
      </w:r>
    </w:p>
    <w:p w14:paraId="233DC248" w14:textId="77777777" w:rsidR="002A5FDB" w:rsidRDefault="00000000">
      <w:pPr>
        <w:spacing w:after="500"/>
        <w:jc w:val="center"/>
      </w:pPr>
      <w:r>
        <w:rPr>
          <w:i/>
          <w:iCs/>
          <w:color w:val="DA121A"/>
          <w:sz w:val="24"/>
          <w:szCs w:val="24"/>
        </w:rPr>
        <w:t>Their chain of custody survived. Ours was deliberately broken.</w:t>
      </w:r>
    </w:p>
    <w:p w14:paraId="104F8383" w14:textId="77777777" w:rsidR="002A5FDB" w:rsidRDefault="00000000">
      <w:pPr>
        <w:spacing w:after="300"/>
        <w:jc w:val="center"/>
      </w:pPr>
      <w:r>
        <w:rPr>
          <w:color w:val="6B6B6B"/>
          <w:sz w:val="18"/>
          <w:szCs w:val="18"/>
        </w:rPr>
        <w:t>Version 1.0, October 2026</w:t>
      </w:r>
    </w:p>
    <w:p w14:paraId="01409D79" w14:textId="77777777" w:rsidR="002A5FDB" w:rsidRDefault="00000000">
      <w:pPr>
        <w:jc w:val="center"/>
      </w:pPr>
      <w:r>
        <w:rPr>
          <w:i/>
          <w:iCs/>
          <w:color w:val="886912"/>
          <w:sz w:val="18"/>
          <w:szCs w:val="18"/>
        </w:rPr>
        <w:t>For Our People, By Our People</w:t>
      </w:r>
    </w:p>
    <w:p w14:paraId="5B8D5A41" w14:textId="77777777" w:rsidR="002A5FDB" w:rsidRDefault="00000000">
      <w:pPr>
        <w:pStyle w:val="Heading1"/>
        <w:spacing w:after="160"/>
      </w:pPr>
      <w:r>
        <w:rPr>
          <w:b/>
          <w:bCs/>
          <w:color w:val="886912"/>
          <w:sz w:val="26"/>
          <w:szCs w:val="26"/>
        </w:rPr>
        <w:t>They Just Got Here</w:t>
      </w:r>
    </w:p>
    <w:p w14:paraId="58CC5CBF" w14:textId="77777777" w:rsidR="002A5FDB" w:rsidRDefault="00000000">
      <w:pPr>
        <w:spacing w:after="180" w:line="300" w:lineRule="auto"/>
        <w:jc w:val="both"/>
      </w:pPr>
      <w:r>
        <w:rPr>
          <w:color w:val="2C2C2A"/>
          <w:sz w:val="22"/>
          <w:szCs w:val="22"/>
        </w:rPr>
        <w:t>You have lived in this neighborhood most of your life. Your parents lived here before you, and perhaps your grandparents before them. You know the streets, the families, the businesses that have come and gone, and the empty storefronts that seem to stay empty longer than anything else.</w:t>
      </w:r>
    </w:p>
    <w:p w14:paraId="58CC5CBF" w14:textId="77777777" w:rsidR="002A5FDB" w:rsidRDefault="00000000">
      <w:pPr>
        <w:spacing w:after="180" w:line="300" w:lineRule="auto"/>
        <w:jc w:val="both"/>
      </w:pPr>
      <w:r>
        <w:rPr>
          <w:color w:val="2C2C2A"/>
          <w:sz w:val="22"/>
          <w:szCs w:val="22"/>
        </w:rPr>
        <w:t>Then one day, a family arrives from another country.</w:t>
      </w:r>
    </w:p>
    <w:p w14:paraId="58CC5CBF" w14:textId="77777777" w:rsidR="002A5FDB" w:rsidRDefault="00000000">
      <w:pPr>
        <w:spacing w:after="180" w:line="300" w:lineRule="auto"/>
        <w:jc w:val="both"/>
      </w:pPr>
      <w:r>
        <w:rPr>
          <w:color w:val="2C2C2A"/>
          <w:sz w:val="22"/>
          <w:szCs w:val="22"/>
        </w:rPr>
        <w:t>They open a grocery store on the corner. Before long, another family opens a restaurant. Someone else opens a beauty supply store, a convenience market, or a shop selling products you have never heard of. The businesses take hold. Some expand. Others purchase property, employ relatives, and establish themselves in a community where your own people have lived for generations.</w:t>
      </w:r>
    </w:p>
    <w:p w14:paraId="58CC5CBF" w14:textId="77777777" w:rsidR="002A5FDB" w:rsidRDefault="00000000">
      <w:pPr>
        <w:spacing w:after="180" w:line="300" w:lineRule="auto"/>
        <w:jc w:val="both"/>
      </w:pPr>
      <w:r>
        <w:rPr>
          <w:color w:val="2C2C2A"/>
          <w:sz w:val="22"/>
          <w:szCs w:val="22"/>
        </w:rPr>
        <w:t>You watch it happen, and eventually the question comes.</w:t>
      </w:r>
    </w:p>
    <w:p w14:paraId="7C490388" w14:textId="77777777" w:rsidR="002A5FDB" w:rsidRDefault="00000000">
      <w:pPr>
        <w:spacing w:before="220" w:after="220"/>
        <w:ind w:left="720" w:right="720"/>
        <w:jc w:val="center"/>
      </w:pPr>
      <w:r>
        <w:rPr>
          <w:b/>
          <w:bCs/>
          <w:i/>
          <w:iCs/>
          <w:color w:val="1A1A1A"/>
          <w:sz w:val="24"/>
          <w:szCs w:val="24"/>
        </w:rPr>
        <w:t>How do people who just got here accomplish in a few years what we have been fighting for generations to build?</w:t>
      </w:r>
    </w:p>
    <w:p w14:paraId="58CC5CBF" w14:textId="77777777" w:rsidR="002A5FDB" w:rsidRDefault="00000000">
      <w:pPr>
        <w:spacing w:after="180" w:line="300" w:lineRule="auto"/>
        <w:jc w:val="both"/>
      </w:pPr>
      <w:r>
        <w:rPr>
          <w:color w:val="2C2C2A"/>
          <w:sz w:val="22"/>
          <w:szCs w:val="22"/>
        </w:rPr>
        <w:t>It is a question Black Americans have asked in one form or another for decades. Sometimes it is asked out of curiosity. More often, it carries frustration, resentment, and the uncomfortable feeling that someone else has figured out how to prosper in a neighborhood where the people who have been there the longest still struggle to own much of anything.</w:t>
      </w:r>
    </w:p>
    <w:p w14:paraId="58CC5CBF" w14:textId="77777777" w:rsidR="002A5FDB" w:rsidRDefault="00000000">
      <w:pPr>
        <w:spacing w:after="180" w:line="300" w:lineRule="auto"/>
        <w:jc w:val="both"/>
      </w:pPr>
      <w:r>
        <w:rPr>
          <w:color w:val="2C2C2A"/>
          <w:sz w:val="22"/>
          <w:szCs w:val="22"/>
        </w:rPr>
        <w:t>There is another question, however, that rarely receives the same attention.</w:t>
      </w:r>
    </w:p>
    <w:p w14:paraId="7C490388" w14:textId="77777777" w:rsidR="002A5FDB" w:rsidRDefault="00000000">
      <w:pPr>
        <w:spacing w:before="220" w:after="220"/>
        <w:ind w:left="720" w:right="720"/>
        <w:jc w:val="center"/>
      </w:pPr>
      <w:r>
        <w:rPr>
          <w:b/>
          <w:bCs/>
          <w:i/>
          <w:iCs/>
          <w:color w:val="1A1A1A"/>
          <w:sz w:val="24"/>
          <w:szCs w:val="24"/>
        </w:rPr>
        <w:t>What if what we resent as nepotism is actually an inheritance: one their ancestors preserved and ours were deliberately prevented from passing down through the systematic destruction of slavery?</w:t>
      </w:r>
    </w:p>
    <w:p w14:paraId="5B8D5A41" w14:textId="77777777" w:rsidR="002A5FDB" w:rsidRDefault="00000000">
      <w:pPr>
        <w:pStyle w:val="Heading1"/>
        <w:spacing w:after="160"/>
      </w:pPr>
      <w:r>
        <w:rPr>
          <w:b/>
          <w:bCs/>
          <w:color w:val="886912"/>
          <w:sz w:val="26"/>
          <w:szCs w:val="26"/>
        </w:rPr>
        <w:t>The Menu</w:t>
      </w:r>
    </w:p>
    <w:p w14:paraId="58CC5CBF" w14:textId="77777777" w:rsidR="002A5FDB" w:rsidRDefault="00000000">
      <w:pPr>
        <w:spacing w:after="180" w:line="300" w:lineRule="auto"/>
        <w:jc w:val="both"/>
      </w:pPr>
      <w:r>
        <w:rPr>
          <w:color w:val="2C2C2A"/>
          <w:sz w:val="22"/>
          <w:szCs w:val="22"/>
        </w:rPr>
        <w:t>Imagine walking into an Ethiopian restaurant. Before anyone greets you, the aroma reaches you: berbere, simmering lentils, and the unmistakable scent of injera being prepared somewhere in the back. You approach the counter and study the menu. There are no hamburgers, no familiar dishes, and no effort to accommodate what you have grown accustomed to eating. Every item represents a culinary tradition that existed long before you entered the room.</w:t>
      </w:r>
    </w:p>
    <w:p w14:paraId="58CC5CBF" w14:textId="77777777" w:rsidR="002A5FDB" w:rsidRDefault="00000000">
      <w:pPr>
        <w:spacing w:after="180" w:line="300" w:lineRule="auto"/>
        <w:jc w:val="both"/>
      </w:pPr>
      <w:r>
        <w:rPr>
          <w:color w:val="2C2C2A"/>
          <w:sz w:val="22"/>
          <w:szCs w:val="22"/>
        </w:rPr>
        <w:t>You stand there reading names you cannot pronounce, trying to make sense of dishes you have never tasted. The longer you study the menu, the more conscious you become of just how unfamiliar everything is. At the next table, an Ethiopian family discusses what to order. Their conversation is effortless. They recognize the dishes, know the ingredients, and speak fondly of meals their grandmothers prepared back home. What is unfamiliar to you is ordinary to them. What you are struggling to understand is something they inherited without ever having to study it.</w:t>
      </w:r>
    </w:p>
    <w:p w14:paraId="58CC5CBF" w14:textId="77777777" w:rsidR="002A5FDB" w:rsidRDefault="00000000">
      <w:pPr>
        <w:spacing w:after="180" w:line="300" w:lineRule="auto"/>
        <w:jc w:val="both"/>
      </w:pPr>
      <w:r>
        <w:rPr>
          <w:color w:val="2C2C2A"/>
          <w:sz w:val="22"/>
          <w:szCs w:val="22"/>
        </w:rPr>
        <w:t>Then something far more unsettling occurs to you. You are a descendant of Africa, standing in an African restaurant, surrounded by people who share your ancestral continent, yet you might as well have been dropped into Ethiopia itself. You do not know the language, the food, or the customs. More troubling still, you cannot even say with certainty which African people your own ancestors belonged to.</w:t>
      </w:r>
    </w:p>
    <w:p w14:paraId="58CC5CBF" w14:textId="77777777" w:rsidR="002A5FDB" w:rsidRDefault="00000000">
      <w:pPr>
        <w:spacing w:after="180" w:line="300" w:lineRule="auto"/>
        <w:jc w:val="both"/>
      </w:pPr>
      <w:r>
        <w:rPr>
          <w:color w:val="2C2C2A"/>
          <w:sz w:val="22"/>
          <w:szCs w:val="22"/>
        </w:rPr>
        <w:t xml:space="preserve">For the family beside you, the connection between their present lives and their ancestral homeland remains recognizable. For you, that same connection has become a historical question, one that cannot be answered simply by asking your parents or grandparents. Somewhere between the lives your ancestors knew in Africa and the life you inherited in America, </w:t>
      </w:r>
      <w:r>
        <w:rPr>
          <w:b/>
          <w:color w:val="2C2C2A"/>
          <w:sz w:val="22"/>
          <w:szCs w:val="22"/>
        </w:rPr>
        <w:t>the chain was broken.</w:t>
      </w:r>
    </w:p>
    <w:p w14:paraId="58CC5CBF" w14:textId="77777777" w:rsidR="002A5FDB" w:rsidRDefault="00000000">
      <w:pPr>
        <w:spacing w:after="180" w:line="300" w:lineRule="auto"/>
        <w:jc w:val="both"/>
      </w:pPr>
      <w:r>
        <w:rPr>
          <w:color w:val="2C2C2A"/>
          <w:sz w:val="22"/>
          <w:szCs w:val="22"/>
        </w:rPr>
        <w:t xml:space="preserve">Their ancestors did not possess something yours lacked. Your ancestors also had languages, customs, histories, identities, and institutions of their own. </w:t>
      </w:r>
      <w:r>
        <w:rPr>
          <w:b/>
          <w:color w:val="2C2C2A"/>
          <w:sz w:val="22"/>
          <w:szCs w:val="22"/>
        </w:rPr>
        <w:t>The difference is that the family beside you arrived in America generations after slavery had systematically dismantled the ancestral connections of Africans brought here centuries earlier. They arrived carrying what their families had preserved and passed down through the natural process of inheritance, while your ancestors were subjected to a system deliberately designed to interrupt that same passage from one generation to the next.</w:t>
      </w:r>
    </w:p>
    <w:p w14:paraId="7C490388" w14:textId="77777777" w:rsidR="002A5FDB" w:rsidRDefault="00000000">
      <w:pPr>
        <w:spacing w:before="220" w:after="220"/>
        <w:ind w:left="720" w:right="720"/>
        <w:jc w:val="center"/>
      </w:pPr>
      <w:r>
        <w:rPr>
          <w:b/>
          <w:bCs/>
          <w:i/>
          <w:iCs/>
          <w:color w:val="1A1A1A"/>
          <w:sz w:val="24"/>
          <w:szCs w:val="24"/>
        </w:rPr>
        <w:t>You are not a stranger to Africa because your ancestors had no history there. You are a stranger because the history that should have connected you to them was forcibly and deliberately severed.</w:t>
      </w:r>
    </w:p>
    <w:p w14:paraId="7C490388" w14:textId="77777777" w:rsidR="002A5FDB" w:rsidRDefault="00000000">
      <w:pPr>
        <w:spacing w:before="220" w:after="220"/>
        <w:ind w:left="720" w:right="720"/>
        <w:jc w:val="center"/>
      </w:pPr>
      <w:r>
        <w:rPr>
          <w:b/>
          <w:bCs/>
          <w:i/>
          <w:iCs/>
          <w:color w:val="1A1A1A"/>
          <w:sz w:val="24"/>
          <w:szCs w:val="24"/>
        </w:rPr>
        <w:t>Their chain of custody survived. Yours was deliberately broken.</w:t>
      </w:r>
    </w:p>
    <w:p w14:paraId="5B8D5A41" w14:textId="77777777" w:rsidR="002A5FDB" w:rsidRDefault="00000000">
      <w:pPr>
        <w:pStyle w:val="Heading1"/>
        <w:spacing w:after="160"/>
      </w:pPr>
      <w:r>
        <w:rPr>
          <w:b/>
          <w:bCs/>
          <w:color w:val="886912"/>
          <w:sz w:val="26"/>
          <w:szCs w:val="26"/>
        </w:rPr>
        <w:t>What a Chain of Custody Is</w:t>
      </w:r>
    </w:p>
    <w:p w14:paraId="58CC5CBF" w14:textId="77777777" w:rsidR="002A5FDB" w:rsidRDefault="00000000">
      <w:pPr>
        <w:spacing w:after="180" w:line="300" w:lineRule="auto"/>
        <w:jc w:val="both"/>
      </w:pPr>
      <w:r>
        <w:rPr>
          <w:color w:val="2C2C2A"/>
          <w:sz w:val="22"/>
          <w:szCs w:val="22"/>
        </w:rPr>
        <w:t>In a court of law, evidence is only as strong as its chain of custody: the unbroken record of who held it, where it was kept, and how it passed from one hand to the next. When that chain breaks, the evidence does not necessarily disappear, but its origin, authenticity, and history become harder to establish. The same principle applies to a people's ancestral inheritance.</w:t>
      </w:r>
    </w:p>
    <w:p w14:paraId="58CC5CBF" w14:textId="77777777" w:rsidR="002A5FDB" w:rsidRDefault="00000000">
      <w:pPr>
        <w:spacing w:after="180" w:line="300" w:lineRule="auto"/>
        <w:jc w:val="both"/>
      </w:pPr>
      <w:r>
        <w:rPr>
          <w:color w:val="2C2C2A"/>
          <w:sz w:val="22"/>
          <w:szCs w:val="22"/>
        </w:rPr>
        <w:t>Every people on earth carries a chain of custody of its own. A name passes from parent to child. So does a language, a recipe for a holiday, a way of dressing for a wedding, of burying the dead, of trading with a neighbor. Each generation receives these things, uses them, and hands them forward. That handoff is how a people knows who it is.</w:t>
      </w:r>
    </w:p>
    <w:p w14:paraId="58CC5CBF" w14:textId="77777777" w:rsidR="002A5FDB" w:rsidRDefault="00000000">
      <w:pPr>
        <w:spacing w:after="180" w:line="300" w:lineRule="auto"/>
        <w:jc w:val="both"/>
      </w:pPr>
      <w:r>
        <w:rPr>
          <w:color w:val="2C2C2A"/>
          <w:sz w:val="22"/>
          <w:szCs w:val="22"/>
        </w:rPr>
        <w:t>Black Americans are the descendants of Africans whose chain was broken by force. The break was no side effect of slavery. It was one of its purposes.</w:t>
      </w:r>
    </w:p>
    <w:p w14:paraId="7C490388" w14:textId="77777777" w:rsidR="002A5FDB" w:rsidRDefault="00000000">
      <w:pPr>
        <w:spacing w:before="220" w:after="220"/>
        <w:ind w:left="720" w:right="720"/>
        <w:jc w:val="center"/>
      </w:pPr>
      <w:r>
        <w:rPr>
          <w:b w:val="0"/>
          <w:bCs/>
          <w:i/>
          <w:iCs/>
          <w:color w:val="1A1A1A"/>
          <w:sz w:val="24"/>
          <w:szCs w:val="24"/>
        </w:rPr>
        <w:t>A broken chain does not erase the inheritance. It makes its origins and the path by which it reached us harder to trace.</w:t>
      </w:r>
    </w:p>
    <w:p w14:paraId="5B8D5A41" w14:textId="77777777" w:rsidR="002A5FDB" w:rsidRDefault="00000000">
      <w:pPr>
        <w:pStyle w:val="Heading1"/>
        <w:spacing w:after="160"/>
      </w:pPr>
      <w:r>
        <w:rPr>
          <w:b/>
          <w:bCs/>
          <w:color w:val="886912"/>
          <w:sz w:val="26"/>
          <w:szCs w:val="26"/>
        </w:rPr>
        <w:t>Breaking the Chain</w:t>
      </w:r>
    </w:p>
    <w:p w14:paraId="58CC5CBF" w14:textId="77777777" w:rsidR="002A5FDB" w:rsidRDefault="00000000">
      <w:pPr>
        <w:spacing w:after="180" w:line="300" w:lineRule="auto"/>
        <w:jc w:val="both"/>
      </w:pPr>
      <w:r>
        <w:rPr>
          <w:color w:val="2C2C2A"/>
          <w:sz w:val="22"/>
          <w:szCs w:val="22"/>
        </w:rPr>
        <w:t>Nothing we have discussed here was lost. Car keys, cell phones, and television remotes get lost. A language does not wander off. A people does not misplace the name of its nation. What happened to the African brought to this country was confiscation, carried out in the open, written into law, and enforced with the whip.</w:t>
      </w:r>
    </w:p>
    <w:p w14:paraId="58CC5CBF" w14:textId="77777777" w:rsidR="002A5FDB" w:rsidRDefault="00000000">
      <w:pPr>
        <w:spacing w:after="180" w:line="300" w:lineRule="auto"/>
        <w:jc w:val="both"/>
      </w:pPr>
      <w:r>
        <w:rPr>
          <w:color w:val="2C2C2A"/>
          <w:sz w:val="22"/>
          <w:szCs w:val="22"/>
        </w:rPr>
        <w:t>Let us count the ways.</w:t>
      </w:r>
    </w:p>
    <w:p w14:paraId="58CC5CBF" w14:textId="77777777" w:rsidR="002A5FDB" w:rsidRDefault="00000000">
      <w:pPr>
        <w:spacing w:after="180" w:line="300" w:lineRule="auto"/>
        <w:jc w:val="both"/>
      </w:pPr>
      <w:r>
        <w:rPr>
          <w:b/>
          <w:color w:val="2C2C2A"/>
          <w:sz w:val="22"/>
          <w:szCs w:val="22"/>
        </w:rPr>
        <w:t>The name and lineage.</w:t>
      </w:r>
      <w:r>
        <w:rPr>
          <w:b/>
          <w:color w:val="2C2C2A"/>
          <w:sz w:val="22"/>
          <w:szCs w:val="22"/>
        </w:rPr>
        <w:t xml:space="preserve"> As early as 1502, enslaved Africans were being transported to the Americas. Over the centuries that followed, enslaved people arrived from African peoples including the Yoruba, Igbo, Akan, Wolof, Mandinka, and Kongo. They were renamed by the enslavers who bought them. A name that once carried a lineage now carried the surname of an owner. The first link was broken at the auction block.</w:t>
      </w:r>
    </w:p>
    <w:p w14:paraId="58CC5CBF" w14:textId="77777777" w:rsidR="002A5FDB" w:rsidRDefault="00000000">
      <w:pPr>
        <w:spacing w:after="180" w:line="300" w:lineRule="auto"/>
        <w:jc w:val="both"/>
      </w:pPr>
      <w:r>
        <w:rPr>
          <w:b/>
          <w:color w:val="2C2C2A"/>
          <w:sz w:val="22"/>
          <w:szCs w:val="22"/>
        </w:rPr>
        <w:t>Cultural communication.</w:t>
      </w:r>
      <w:r>
        <w:rPr>
          <w:b/>
          <w:color w:val="2C2C2A"/>
          <w:sz w:val="22"/>
          <w:szCs w:val="22"/>
        </w:rPr>
        <w:t xml:space="preserve"> After the Stono Rebellion of 1739, South Carolina passed the Negro Act of 1740. It outlawed the keeping of drums, horns, and other loud instruments.¹ The enslavers knew exactly what a drum was: a voice that carried across plantations in a language they could not read. They silenced it by statute.</w:t>
      </w:r>
    </w:p>
    <w:p w14:paraId="58CC5CBF" w14:textId="77777777" w:rsidR="002A5FDB" w:rsidRDefault="00000000">
      <w:pPr>
        <w:spacing w:after="180" w:line="300" w:lineRule="auto"/>
        <w:jc w:val="both"/>
      </w:pPr>
      <w:r>
        <w:rPr>
          <w:b/>
          <w:color w:val="2C2C2A"/>
          <w:sz w:val="22"/>
          <w:szCs w:val="22"/>
        </w:rPr>
        <w:t>Literacy and historical record.</w:t>
      </w:r>
      <w:r>
        <w:rPr>
          <w:b/>
          <w:color w:val="2C2C2A"/>
          <w:sz w:val="22"/>
          <w:szCs w:val="22"/>
        </w:rPr>
        <w:t xml:space="preserve"> The same Act made it a crime to teach an enslaved person to write. Between 1740 and 1834, Alabama, Georgia, Louisiana, Mississippi, North Carolina, and Virginia followed with laws punishing those who taught enslaved people to read or write, through fines, imprisonment, and physical punishment.² A people forbidden to read and write were being denied the means to preserve their own historical record. The generations that followed would inherit the consequences of that deliberate deprivation.</w:t>
      </w:r>
    </w:p>
    <w:p w14:paraId="58CC5CBF" w14:textId="77777777" w:rsidR="002A5FDB" w:rsidRDefault="00000000">
      <w:pPr>
        <w:spacing w:after="180" w:line="300" w:lineRule="auto"/>
        <w:jc w:val="both"/>
      </w:pPr>
      <w:r>
        <w:rPr>
          <w:b/>
          <w:color w:val="2C2C2A"/>
          <w:sz w:val="22"/>
          <w:szCs w:val="22"/>
        </w:rPr>
        <w:t>Community and tradition.</w:t>
      </w:r>
      <w:r>
        <w:rPr>
          <w:b/>
          <w:color w:val="2C2C2A"/>
          <w:sz w:val="22"/>
          <w:szCs w:val="22"/>
        </w:rPr>
        <w:t xml:space="preserve"> The Negro Act barred enslaved Africans from assembling in groups and from moving freely.¹ Language lives in conversation. Ceremony lives in gathering. Outlaw the gathering, and both begin to die.</w:t>
      </w:r>
    </w:p>
    <w:p w14:paraId="58CC5CBF" w14:textId="77777777" w:rsidR="002A5FDB" w:rsidRDefault="00000000">
      <w:pPr>
        <w:spacing w:after="180" w:line="300" w:lineRule="auto"/>
        <w:jc w:val="both"/>
      </w:pPr>
      <w:r>
        <w:rPr>
          <w:b/>
          <w:color w:val="2C2C2A"/>
          <w:sz w:val="22"/>
          <w:szCs w:val="22"/>
        </w:rPr>
        <w:t>Economic independence.</w:t>
      </w:r>
      <w:r>
        <w:rPr>
          <w:b/>
          <w:color w:val="2C2C2A"/>
          <w:sz w:val="22"/>
          <w:szCs w:val="22"/>
        </w:rPr>
        <w:t xml:space="preserve"> The Act barred them from trading without a license, from renting land on their own account, and from keeping livestock for their own use.¹ A people who had carried farming, herding, and market traditions across the ocean were forbidden by law to practice them. A people forbidden to trade with one another cannot build a market. Nearly three centuries later, the absence of that market is visible on every commercial block in Black America.</w:t>
      </w:r>
    </w:p>
    <w:p w14:paraId="58CC5CBF" w14:textId="77777777" w:rsidR="002A5FDB" w:rsidRDefault="00000000">
      <w:pPr>
        <w:spacing w:after="180" w:line="300" w:lineRule="auto"/>
        <w:jc w:val="both"/>
      </w:pPr>
      <w:r>
        <w:rPr>
          <w:b/>
          <w:color w:val="2C2C2A"/>
          <w:sz w:val="22"/>
          <w:szCs w:val="22"/>
        </w:rPr>
        <w:t>Family and generational continuity.</w:t>
      </w:r>
      <w:r>
        <w:rPr>
          <w:b/>
          <w:color w:val="2C2C2A"/>
          <w:sz w:val="22"/>
          <w:szCs w:val="22"/>
        </w:rPr>
        <w:t xml:space="preserve"> Between 1790 and 1865, more than one million enslaved Black people were sold from the Upper South to the Lower South. About one in four of those sold were children. Roughly half of all enslaved people were separated from a spouse or a parent.³ Every sale cut the line through which a grandmother hands a people its memory.</w:t>
      </w:r>
    </w:p>
    <w:p w14:paraId="58CC5CBF" w14:textId="77777777" w:rsidR="002A5FDB" w:rsidRDefault="00000000">
      <w:pPr>
        <w:spacing w:after="180" w:line="300" w:lineRule="auto"/>
        <w:jc w:val="both"/>
      </w:pPr>
      <w:r>
        <w:rPr>
          <w:color w:val="2C2C2A"/>
          <w:sz w:val="22"/>
          <w:szCs w:val="22"/>
        </w:rPr>
        <w:t xml:space="preserve">Names and lineage. Language and cultural expression. Literacy and historical records. Community and tradition. Economic independence. Family and generational continuity. These were the connections through which Africans preserved their identities, maintained their institutions, and passed their inheritance from one generation to the next. </w:t>
      </w:r>
      <w:r>
        <w:rPr>
          <w:b/>
          <w:color w:val="2C2C2A"/>
          <w:sz w:val="22"/>
          <w:szCs w:val="22"/>
        </w:rPr>
        <w:t>Slavery deliberately attacked those connections through law, forced separation, and systematic suppression.</w:t>
      </w:r>
      <w:r>
        <w:rPr>
          <w:color w:val="2C2C2A"/>
          <w:sz w:val="22"/>
          <w:szCs w:val="22"/>
        </w:rPr>
        <w:t xml:space="preserve"> Each broken link made it harder for the next generation to recover what the previous one had been prevented from passing down.</w:t>
      </w:r>
    </w:p>
    <w:p w14:paraId="58CC5CBF" w14:textId="77777777" w:rsidR="002A5FDB" w:rsidRDefault="00000000">
      <w:pPr>
        <w:spacing w:after="180" w:line="300" w:lineRule="auto"/>
        <w:jc w:val="both"/>
      </w:pPr>
      <w:r>
        <w:rPr>
          <w:color w:val="2C2C2A"/>
          <w:sz w:val="22"/>
          <w:szCs w:val="22"/>
        </w:rPr>
        <w:t>Subject a people to that systematic suppression and severance for several centuries, and the consequences become unavoidable. Languages cease to be spoken. Ancestral names disappear from family records. Customs and traditions lose the generations needed to sustain them. The knowledge that once connected a people to their origins becomes increasingly difficult to recover, not because their descendants abandoned it, but because their ancestors were denied the freedom to preserve and pass it forward.</w:t>
      </w:r>
    </w:p>
    <w:p w14:paraId="7C490388" w14:textId="77777777" w:rsidR="002A5FDB" w:rsidRDefault="00000000">
      <w:pPr>
        <w:spacing w:before="220" w:after="220"/>
        <w:ind w:left="720" w:right="720"/>
        <w:jc w:val="center"/>
      </w:pPr>
      <w:r>
        <w:rPr>
          <w:b w:val="0"/>
          <w:bCs/>
          <w:i/>
          <w:iCs/>
          <w:color w:val="1A1A1A"/>
          <w:sz w:val="24"/>
          <w:szCs w:val="24"/>
        </w:rPr>
        <w:t>We did not lose our innate connection to Africa. The signs were removed, the roads were torn up behind us, and reading the map was made a crime.</w:t>
      </w:r>
    </w:p>
    <w:p w14:paraId="5B8D5A41" w14:textId="77777777" w:rsidR="002A5FDB" w:rsidRDefault="00000000">
      <w:pPr>
        <w:pStyle w:val="Heading1"/>
        <w:spacing w:after="160"/>
      </w:pPr>
      <w:r>
        <w:rPr>
          <w:b/>
          <w:bCs/>
          <w:color w:val="886912"/>
          <w:sz w:val="26"/>
          <w:szCs w:val="26"/>
        </w:rPr>
        <w:t>What Survived Without a Label</w:t>
      </w:r>
    </w:p>
    <w:p w14:paraId="58CC5CBF" w14:textId="77777777" w:rsidR="002A5FDB" w:rsidRDefault="00000000">
      <w:pPr>
        <w:spacing w:after="180" w:line="300" w:lineRule="auto"/>
        <w:jc w:val="both"/>
      </w:pPr>
      <w:r>
        <w:rPr>
          <w:color w:val="2C2C2A"/>
          <w:sz w:val="22"/>
          <w:szCs w:val="22"/>
        </w:rPr>
        <w:t xml:space="preserve">Despite their best efforts, the enslavers could not destroy every connection to our African ancestry or erase every trace of who we were. </w:t>
      </w:r>
      <w:r>
        <w:rPr>
          <w:b/>
          <w:color w:val="2C2C2A"/>
          <w:sz w:val="22"/>
          <w:szCs w:val="22"/>
        </w:rPr>
        <w:t>For those who worked tirelessly to break every link in our ancestral chain of custody, this is perhaps the most threatening fact we will uncover: what survived stands as evidence of both what they deliberately destroyed and what they ultimately failed to erase.</w:t>
      </w:r>
    </w:p>
    <w:p w14:paraId="58CC5CBF" w14:textId="77777777" w:rsidR="002A5FDB" w:rsidRDefault="00000000">
      <w:pPr>
        <w:spacing w:after="180" w:line="300" w:lineRule="auto"/>
        <w:jc w:val="both"/>
      </w:pPr>
      <w:r>
        <w:rPr>
          <w:color w:val="2C2C2A"/>
          <w:sz w:val="22"/>
          <w:szCs w:val="22"/>
        </w:rPr>
        <w:t>Along the coast of the Carolinas, Georgia, and Florida, the Gullah Geechee people held on to more of West Africa than anyone else in this country. Many of their ancestors came from the rice-growing region of West Africa, and their language, crafts, foodways, and music still carry visible African roots.⁴ Their red rice is a cousin of West African jollof. Their okra soup has a sister dish in West Africa that carries the same name.⁵</w:t>
      </w:r>
    </w:p>
    <w:p w14:paraId="58CC5CBF" w14:textId="77777777" w:rsidR="002A5FDB" w:rsidRDefault="00000000">
      <w:pPr>
        <w:spacing w:after="180" w:line="300" w:lineRule="auto"/>
        <w:jc w:val="both"/>
      </w:pPr>
      <w:r>
        <w:rPr>
          <w:color w:val="2C2C2A"/>
          <w:sz w:val="22"/>
          <w:szCs w:val="22"/>
        </w:rPr>
        <w:t>Across the rest of Black America, fragments survived in kitchens and churches without anyone knowing what they were: okra, black-eyed peas, rice, the call and response of a Sunday service, the ring shout, the rhythm that moved into the body once the drum was taken away. The rotating savings circle known in West Africa as esusu crossed the Atlantic with the enslaved. Today it is barely known among Black Americans, while Caribbean and African immigrants still use it to buy homes and open businesses.⁶</w:t>
      </w:r>
    </w:p>
    <w:p w14:paraId="58CC5CBF" w14:textId="77777777" w:rsidR="002A5FDB" w:rsidRDefault="00000000">
      <w:pPr>
        <w:spacing w:after="180" w:line="300" w:lineRule="auto"/>
        <w:jc w:val="both"/>
      </w:pPr>
      <w:r>
        <w:rPr>
          <w:color w:val="2C2C2A"/>
          <w:sz w:val="22"/>
          <w:szCs w:val="22"/>
        </w:rPr>
        <w:t>This is what a broken chain of custody looks like. The evidence is still in the room. The label is gone. A people can be holding its own inheritance and not know it belongs to them.</w:t>
      </w:r>
    </w:p>
    <w:p w14:paraId="58CC5CBF" w14:textId="77777777" w:rsidR="002A5FDB" w:rsidRDefault="00000000">
      <w:pPr>
        <w:spacing w:after="180" w:line="300" w:lineRule="auto"/>
        <w:jc w:val="both"/>
      </w:pPr>
      <w:r>
        <w:rPr>
          <w:color w:val="2C2C2A"/>
          <w:sz w:val="22"/>
          <w:szCs w:val="22"/>
        </w:rPr>
        <w:t>Then there is the one connection the enslavers could neither confiscate nor erase: the color of our skin. They could take our African names, prohibit our languages, separate our families, suppress our customs, and deny us knowledge of the people and places from which we came. Through that deliberate deprivation, they sought to erase our ancestral memory, severing the knowledge that connected us to our homeland and the people from whom we descended.</w:t>
      </w:r>
    </w:p>
    <w:p w14:paraId="7C490388" w14:textId="77777777" w:rsidR="002A5FDB" w:rsidRDefault="00000000">
      <w:pPr>
        <w:spacing w:before="220" w:after="220"/>
        <w:ind w:left="720" w:right="720"/>
        <w:jc w:val="center"/>
      </w:pPr>
      <w:r>
        <w:rPr>
          <w:b/>
          <w:bCs/>
          <w:i/>
          <w:iCs/>
          <w:color w:val="1A1A1A"/>
          <w:sz w:val="24"/>
          <w:szCs w:val="24"/>
        </w:rPr>
        <w:t>Through generations of slavery and relentless conditioning, they beat into those they enslaved an identity imposed by their enslavers, replacing the African identity and ancestry those same enslavers had forbidden them to know.</w:t>
      </w:r>
    </w:p>
    <w:p w14:paraId="58CC5CBF" w14:textId="77777777" w:rsidR="002A5FDB" w:rsidRDefault="00000000">
      <w:pPr>
        <w:spacing w:after="180" w:line="300" w:lineRule="auto"/>
        <w:jc w:val="both"/>
      </w:pPr>
      <w:r>
        <w:rPr>
          <w:color w:val="2C2C2A"/>
          <w:sz w:val="22"/>
          <w:szCs w:val="22"/>
        </w:rPr>
        <w:t xml:space="preserve">Yet there was one thing they could not take, remove, alter, or erase: </w:t>
      </w:r>
      <w:r>
        <w:rPr>
          <w:b/>
          <w:color w:val="2C2C2A"/>
          <w:sz w:val="22"/>
          <w:szCs w:val="22"/>
        </w:rPr>
        <w:t>our beautiful Black skin, the enduring physical evidence of our African descent.</w:t>
      </w:r>
    </w:p>
    <w:p w14:paraId="7C490388" w14:textId="77777777" w:rsidR="002A5FDB" w:rsidRDefault="00000000">
      <w:pPr>
        <w:spacing w:before="220" w:after="220"/>
        <w:ind w:left="720" w:right="720"/>
        <w:jc w:val="center"/>
      </w:pPr>
      <w:r>
        <w:rPr>
          <w:b/>
          <w:bCs/>
          <w:i/>
          <w:iCs/>
          <w:color w:val="1A1A1A"/>
          <w:sz w:val="24"/>
          <w:szCs w:val="24"/>
        </w:rPr>
        <w:t>Consider what that means. Had the enslavers possessed the power to strip away even the color of our skin, after stripping away so much of our identifiable African inheritance, they might have succeeded in convincing generations of their descendants that they had never possessed an African identity or belonged to an African homeland at all.</w:t>
      </w:r>
    </w:p>
    <w:p w14:paraId="58CC5CBF" w14:textId="77777777" w:rsidR="002A5FDB" w:rsidRDefault="00000000">
      <w:pPr>
        <w:spacing w:after="180" w:line="300" w:lineRule="auto"/>
        <w:jc w:val="both"/>
      </w:pPr>
      <w:r>
        <w:rPr>
          <w:color w:val="2C2C2A"/>
          <w:sz w:val="22"/>
          <w:szCs w:val="22"/>
        </w:rPr>
        <w:t>That is the frightening reality of a broken chain of custody. A people can be stripped so thoroughly of the knowledge of their origins that they come to know themselves primarily through the identity imposed upon them by those responsible for stripping them of their ancestral identity.</w:t>
      </w:r>
    </w:p>
    <w:p w14:paraId="7C490388" w14:textId="77777777" w:rsidR="002A5FDB" w:rsidRDefault="00000000">
      <w:pPr>
        <w:spacing w:before="220" w:after="220"/>
        <w:ind w:left="720" w:right="720"/>
        <w:jc w:val="center"/>
      </w:pPr>
      <w:r>
        <w:rPr>
          <w:b/>
          <w:bCs/>
          <w:i/>
          <w:iCs/>
          <w:color w:val="1A1A1A"/>
          <w:sz w:val="24"/>
          <w:szCs w:val="24"/>
        </w:rPr>
        <w:t>They could take the knowledge of where we came from. They could not erase the evidence that we came from somewhere.</w:t>
      </w:r>
    </w:p>
    <w:p w14:paraId="5B8D5A41" w14:textId="77777777" w:rsidR="002A5FDB" w:rsidRDefault="00000000">
      <w:pPr>
        <w:pStyle w:val="Heading1"/>
        <w:spacing w:after="160"/>
      </w:pPr>
      <w:r>
        <w:rPr>
          <w:b/>
          <w:bCs/>
          <w:color w:val="886912"/>
          <w:sz w:val="26"/>
          <w:szCs w:val="26"/>
        </w:rPr>
        <w:t>The Inherited Marketplace</w:t>
      </w:r>
    </w:p>
    <w:p w14:paraId="58CC5CBF" w14:textId="77777777" w:rsidR="002A5FDB" w:rsidRDefault="00000000">
      <w:pPr>
        <w:spacing w:after="180" w:line="300" w:lineRule="auto"/>
        <w:jc w:val="both"/>
      </w:pPr>
      <w:r>
        <w:rPr>
          <w:color w:val="2C2C2A"/>
          <w:sz w:val="22"/>
          <w:szCs w:val="22"/>
        </w:rPr>
        <w:t>The neighborhood storefront should stand as a constant reminder of what happened to us, what was deliberately taken, and what we were prevented from inheriting. It does not, by itself, tell us why. Behind some immigrant enterprises stand family networks, familiar products, shared financing practices, and customers whose demand existed before the business opened. These advantages do not belong to every immigrant, nor do they guarantee success. They nevertheless raise the question of what inherited commercial relationships can make possible, and what happens when the passage of those relationships from one generation to the next is deliberately interrupted.</w:t>
      </w:r>
    </w:p>
    <w:p w14:paraId="5B8D5A41" w14:textId="77777777" w:rsidR="002A5FDB" w:rsidRDefault="00000000">
      <w:pPr>
        <w:pStyle w:val="Heading1"/>
        <w:spacing w:after="160"/>
      </w:pPr>
      <w:r>
        <w:rPr>
          <w:b/>
          <w:bCs/>
          <w:color w:val="886912"/>
          <w:sz w:val="23"/>
          <w:szCs w:val="26"/>
        </w:rPr>
        <w:t>The Money They Bring</w:t>
      </w:r>
    </w:p>
    <w:p w14:paraId="58CC5CBF" w14:textId="77777777" w:rsidR="002A5FDB" w:rsidRDefault="00000000">
      <w:pPr>
        <w:spacing w:after="180" w:line="300" w:lineRule="auto"/>
        <w:jc w:val="both"/>
      </w:pPr>
      <w:r>
        <w:rPr>
          <w:color w:val="2C2C2A"/>
          <w:sz w:val="22"/>
          <w:szCs w:val="22"/>
        </w:rPr>
        <w:t>Many immigrant communities arrive with their own financial machinery. Caribbean and African families run susu circles: a group pools a fixed sum every week or month, and each member takes the whole pot in turn.⁶ No bank approves it. No credit score is required. Trust is the collateral. In Brooklyn, one circle of forty members putting in five hundred dollars every two weeks hands each member twenty thousand dollars in turn, interest free.⁷</w:t>
      </w:r>
    </w:p>
    <w:p w14:paraId="58CC5CBF" w14:textId="77777777" w:rsidR="002A5FDB" w:rsidRDefault="00000000">
      <w:pPr>
        <w:spacing w:after="180" w:line="300" w:lineRule="auto"/>
        <w:jc w:val="both"/>
      </w:pPr>
      <w:r>
        <w:rPr>
          <w:color w:val="2C2C2A"/>
          <w:sz w:val="22"/>
          <w:szCs w:val="22"/>
        </w:rPr>
        <w:t>That is how storefronts get opened by people a bank would turn away. The esusu came to this continent in the holds of slave ships. Its descendants in Brooklyn and Houston still use it. Most Black Americans have never heard of it.</w:t>
      </w:r>
    </w:p>
    <w:p w14:paraId="5B8D5A41" w14:textId="77777777" w:rsidR="002A5FDB" w:rsidRDefault="00000000">
      <w:pPr>
        <w:pStyle w:val="Heading1"/>
        <w:spacing w:after="160"/>
      </w:pPr>
      <w:r>
        <w:rPr>
          <w:b/>
          <w:bCs/>
          <w:color w:val="886912"/>
          <w:sz w:val="23"/>
          <w:szCs w:val="26"/>
        </w:rPr>
        <w:t>Bringing Sand to the Beach</w:t>
      </w:r>
    </w:p>
    <w:p w14:paraId="58CC5CBF" w14:textId="77777777" w:rsidR="002A5FDB" w:rsidRDefault="00000000">
      <w:pPr>
        <w:spacing w:after="180" w:line="300" w:lineRule="auto"/>
        <w:jc w:val="both"/>
      </w:pPr>
      <w:r>
        <w:rPr>
          <w:color w:val="2C2C2A"/>
          <w:sz w:val="22"/>
          <w:szCs w:val="22"/>
        </w:rPr>
        <w:t>A Chinese family opens a restaurant and sells Chinese food. A Nigerian family opens a restaurant and sells jollof and suya. A Korean family opens a market stocked with the ingredients of home. None of them opens a barbecue joint. They sell what they know, and they sell it first to people who miss it.</w:t>
      </w:r>
    </w:p>
    <w:p w14:paraId="58CC5CBF" w14:textId="77777777" w:rsidR="002A5FDB" w:rsidRDefault="00000000">
      <w:pPr>
        <w:spacing w:after="180" w:line="300" w:lineRule="auto"/>
        <w:jc w:val="both"/>
      </w:pPr>
      <w:r>
        <w:rPr>
          <w:color w:val="2C2C2A"/>
          <w:sz w:val="22"/>
          <w:szCs w:val="22"/>
        </w:rPr>
        <w:t>Their customer existed before their door opened. Homesickness is a market, and they arrive already holding the product.</w:t>
      </w:r>
    </w:p>
    <w:p w14:paraId="58CC5CBF" w14:textId="77777777" w:rsidR="002A5FDB" w:rsidRDefault="00000000">
      <w:pPr>
        <w:spacing w:after="180" w:line="300" w:lineRule="auto"/>
        <w:jc w:val="both"/>
      </w:pPr>
      <w:r>
        <w:rPr>
          <w:color w:val="2C2C2A"/>
          <w:sz w:val="22"/>
          <w:szCs w:val="22"/>
        </w:rPr>
        <w:t xml:space="preserve">The contrast becomes even more troubling when we consider what Black entrepreneurs must do to establish a dependable customer base without the same inherited cultural markets and commercial networks. In a 2021 interview about research into Black entrepreneurship, University of Alabama researcher Dr. Lou Marino reported an estimate that approximately </w:t>
      </w:r>
      <w:r>
        <w:rPr>
          <w:b/>
          <w:color w:val="2C2C2A"/>
          <w:sz w:val="22"/>
          <w:szCs w:val="22"/>
        </w:rPr>
        <w:t>80% of Black-owned businesses fail within their first 18 months</w:t>
      </w:r>
      <w:r>
        <w:rPr>
          <w:color w:val="2C2C2A"/>
          <w:sz w:val="22"/>
          <w:szCs w:val="22"/>
        </w:rPr>
        <w:t xml:space="preserve">. The figure was also repeated in a 2023 Illinois statewide Black business report.¹⁰ That figure is a </w:t>
      </w:r>
      <w:r>
        <w:rPr>
          <w:i/>
          <w:color w:val="2C2C2A"/>
          <w:sz w:val="22"/>
          <w:szCs w:val="22"/>
        </w:rPr>
        <w:t>published estimate</w:t>
      </w:r>
      <w:r>
        <w:rPr>
          <w:color w:val="2C2C2A"/>
          <w:sz w:val="22"/>
          <w:szCs w:val="22"/>
        </w:rPr>
        <w:t>, not an independently established national survival rate: the underlying cohort and methodology are not clear from those reports. Its publication nevertheless raises an important question about why Black-owned businesses have difficulty becoming established and remaining viable.</w:t>
      </w:r>
    </w:p>
    <w:p w14:paraId="58CC5CBF" w14:textId="77777777" w:rsidR="002A5FDB" w:rsidRDefault="00000000">
      <w:pPr>
        <w:spacing w:after="180" w:line="300" w:lineRule="auto"/>
        <w:jc w:val="both"/>
      </w:pPr>
      <w:r>
        <w:rPr>
          <w:color w:val="2C2C2A"/>
          <w:sz w:val="22"/>
          <w:szCs w:val="22"/>
        </w:rPr>
        <w:t>Access to capital is unquestionably part of the problem. Disparities in financing limit who can open a business, how much inventory it can buy, and how long it can withstand slow sales or unexpected costs. Yet capital alone does not create customers, establish demand, or guarantee a sustainable market. A business can secure a loan, lease a storefront, stock its shelves, and open its doors only to discover that the customer base needed to sustain it is insufficient, inconsistent, or already committed elsewhere.</w:t>
      </w:r>
    </w:p>
    <w:p w14:paraId="7C490388" w14:textId="77777777" w:rsidR="002A5FDB" w:rsidRDefault="00000000">
      <w:pPr>
        <w:spacing w:before="220" w:after="220"/>
        <w:ind w:left="720" w:right="720"/>
        <w:jc w:val="center"/>
      </w:pPr>
      <w:r>
        <w:rPr>
          <w:b/>
          <w:bCs/>
          <w:i/>
          <w:iCs/>
          <w:color w:val="1A1A1A"/>
          <w:sz w:val="24"/>
          <w:szCs w:val="24"/>
        </w:rPr>
        <w:t>Money can open the doors of a business. A market must exist to keep those doors open.</w:t>
      </w:r>
    </w:p>
    <w:p w14:paraId="58CC5CBF" w14:textId="77777777" w:rsidR="002A5FDB" w:rsidRDefault="00000000">
      <w:pPr>
        <w:spacing w:after="180" w:line="300" w:lineRule="auto"/>
        <w:jc w:val="both"/>
      </w:pPr>
      <w:r>
        <w:rPr>
          <w:color w:val="2C2C2A"/>
          <w:sz w:val="22"/>
          <w:szCs w:val="22"/>
        </w:rPr>
        <w:t>This raises a question that deserves more attention: how much of the struggle to sustain Black-owned businesses reflects not only restricted financing and discriminatory conditions, but also the forced loss of ancestral cultural markets, commercial relationships, and networks of established demand?</w:t>
      </w:r>
    </w:p>
    <w:p w14:paraId="58CC5CBF" w14:textId="77777777" w:rsidR="002A5FDB" w:rsidRDefault="00000000">
      <w:pPr>
        <w:spacing w:after="180" w:line="300" w:lineRule="auto"/>
        <w:jc w:val="both"/>
      </w:pPr>
      <w:r>
        <w:rPr>
          <w:color w:val="2C2C2A"/>
          <w:sz w:val="22"/>
          <w:szCs w:val="22"/>
        </w:rPr>
        <w:t>Black Americans have built a distinctive culture with enormous influence in food, music, literature, and style. Yet creating cultural value is not the same as controlling the businesses, distribution channels, capital, or institutions that profit from it. The question is how much more could be built if that achievement were joined to renewed African cultural and commercial relationships.</w:t>
      </w:r>
    </w:p>
    <w:p w14:paraId="5B8D5A41" w14:textId="77777777" w:rsidR="002A5FDB" w:rsidRDefault="00000000">
      <w:pPr>
        <w:pStyle w:val="Heading1"/>
        <w:spacing w:after="160"/>
      </w:pPr>
      <w:r>
        <w:rPr>
          <w:b/>
          <w:bCs/>
          <w:color w:val="886912"/>
          <w:sz w:val="23"/>
          <w:szCs w:val="26"/>
        </w:rPr>
        <w:t>The Door We Opened</w:t>
      </w:r>
    </w:p>
    <w:p w14:paraId="58CC5CBF" w14:textId="77777777" w:rsidR="002A5FDB" w:rsidRDefault="00000000">
      <w:pPr>
        <w:spacing w:after="180" w:line="300" w:lineRule="auto"/>
        <w:jc w:val="both"/>
      </w:pPr>
      <w:r>
        <w:rPr>
          <w:color w:val="2C2C2A"/>
          <w:sz w:val="22"/>
          <w:szCs w:val="22"/>
        </w:rPr>
        <w:t>Before 1965, American immigration law rested on national-origin quotas that favored Western Europe and kept most of the world out. The Immigration and Nationality Act of 1965 abolished that system. Legal scholars describe it as a product of the civil rights movement and the same national effort to strip racial discrimination from American law that produced the Civil Rights Act of 1964 and the Voting Rights Act of 1965.⁸ Other communities fought for that reform as well. The moral force that made the old quotas intolerable came from the Black freedom struggle.</w:t>
      </w:r>
    </w:p>
    <w:p w14:paraId="58CC5CBF" w14:textId="77777777" w:rsidR="002A5FDB" w:rsidRDefault="00000000">
      <w:pPr>
        <w:spacing w:after="180" w:line="300" w:lineRule="auto"/>
        <w:jc w:val="both"/>
      </w:pPr>
      <w:r>
        <w:rPr>
          <w:color w:val="2C2C2A"/>
          <w:sz w:val="22"/>
          <w:szCs w:val="22"/>
        </w:rPr>
        <w:t>Many of the families who now own the storefronts in Black neighborhoods came through a door that Black Americans forced open with their bodies. Few of them know it. Almost none were ever told.</w:t>
      </w:r>
    </w:p>
    <w:p w14:paraId="5B8D5A41" w14:textId="77777777" w:rsidR="002A5FDB" w:rsidRDefault="00000000">
      <w:pPr>
        <w:pStyle w:val="Heading1"/>
        <w:spacing w:after="160"/>
      </w:pPr>
      <w:r>
        <w:rPr>
          <w:b/>
          <w:bCs/>
          <w:color w:val="886912"/>
          <w:sz w:val="23"/>
          <w:szCs w:val="26"/>
        </w:rPr>
        <w:t>Ignorance Is Bliss</w:t>
      </w:r>
    </w:p>
    <w:p w14:paraId="58CC5CBF" w14:textId="77777777" w:rsidR="002A5FDB" w:rsidRDefault="00000000">
      <w:pPr>
        <w:spacing w:after="180" w:line="300" w:lineRule="auto"/>
        <w:jc w:val="both"/>
      </w:pPr>
      <w:r>
        <w:rPr>
          <w:color w:val="2C2C2A"/>
          <w:sz w:val="22"/>
          <w:szCs w:val="22"/>
        </w:rPr>
        <w:t>New arrivals did not live through the Negro Act of 1740. Their families were not held for generations under American slavery, convict leasing, the Black Codes, the destruction of Greenwood, redlining, or the long exclusion from opportunities other Americans used to acquire homes and build wealth. Those who arrived later could certainly encounter discrimination in America, but they did not inherit those centuries of deliberate assaults on their own ancestral chain of custody in the same way. Each assault broke another link in our chain, and the damage compounded across generations.</w:t>
      </w:r>
    </w:p>
    <w:p w14:paraId="58CC5CBF" w14:textId="77777777" w:rsidR="002A5FDB" w:rsidRDefault="00000000">
      <w:pPr>
        <w:spacing w:after="180" w:line="300" w:lineRule="auto"/>
        <w:jc w:val="both"/>
      </w:pPr>
      <w:r>
        <w:rPr>
          <w:color w:val="2C2C2A"/>
          <w:sz w:val="22"/>
          <w:szCs w:val="22"/>
        </w:rPr>
        <w:t>They arrived carrying their chain of custody, identity, history, and heritage largely intact. We were born with our chain broken, much of our ancestral identity taken, our history rewritten by those who held power over us, and our heritage systematically suppressed. Comparing the two outcomes without examining those profoundly different starting points is not analysis. It is an insult, and it perpetuates the injury.</w:t>
      </w:r>
    </w:p>
    <w:p w14:paraId="5B8D5A41" w14:textId="77777777" w:rsidR="002A5FDB" w:rsidRDefault="00000000">
      <w:pPr>
        <w:pStyle w:val="Heading1"/>
        <w:spacing w:after="160"/>
      </w:pPr>
      <w:r>
        <w:rPr>
          <w:b/>
          <w:bCs/>
          <w:color w:val="886912"/>
          <w:sz w:val="23"/>
          <w:szCs w:val="26"/>
        </w:rPr>
        <w:t>The Evidence Before Us</w:t>
      </w:r>
    </w:p>
    <w:p w14:paraId="58CC5CBF" w14:textId="77777777" w:rsidR="002A5FDB" w:rsidRDefault="00000000">
      <w:pPr>
        <w:spacing w:after="180" w:line="300" w:lineRule="auto"/>
        <w:jc w:val="both"/>
      </w:pPr>
      <w:r>
        <w:rPr>
          <w:color w:val="2C2C2A"/>
          <w:sz w:val="22"/>
          <w:szCs w:val="22"/>
        </w:rPr>
        <w:t>Perhaps the most revealing comparison is not between Black Americans and immigrants of another race. It is between Black Americans and Africans who immigrated to this country centuries after our ancestors were brought here in bondage.</w:t>
      </w:r>
    </w:p>
    <w:p w14:paraId="58CC5CBF" w14:textId="77777777" w:rsidR="002A5FDB" w:rsidRDefault="00000000">
      <w:pPr>
        <w:spacing w:after="180" w:line="300" w:lineRule="auto"/>
        <w:jc w:val="both"/>
      </w:pPr>
      <w:r>
        <w:rPr>
          <w:color w:val="2C2C2A"/>
          <w:sz w:val="22"/>
          <w:szCs w:val="22"/>
        </w:rPr>
        <w:t>Consider what that comparison exposes.</w:t>
      </w:r>
    </w:p>
    <w:p w14:paraId="58CC5CBF" w14:textId="77777777" w:rsidR="002A5FDB" w:rsidRDefault="00000000">
      <w:pPr>
        <w:spacing w:after="180" w:line="300" w:lineRule="auto"/>
        <w:jc w:val="both"/>
      </w:pPr>
      <w:r>
        <w:rPr>
          <w:color w:val="2C2C2A"/>
          <w:sz w:val="22"/>
          <w:szCs w:val="22"/>
        </w:rPr>
        <w:t>An African immigrant can arrive in America possessing the same racial characteristics that have historically subjected Black Americans to discrimination, yet carrying an ancestral inheritance that many Black Americans cannot identify with the same certainty.</w:t>
      </w:r>
    </w:p>
    <w:p w14:paraId="58CC5CBF" w14:textId="77777777" w:rsidR="002A5FDB" w:rsidRDefault="00000000">
      <w:pPr>
        <w:spacing w:after="180" w:line="300" w:lineRule="auto"/>
        <w:jc w:val="both"/>
      </w:pPr>
      <w:r>
        <w:rPr>
          <w:color w:val="2C2C2A"/>
          <w:sz w:val="22"/>
          <w:szCs w:val="22"/>
        </w:rPr>
        <w:t>He may know his ancestral nation, his family lineage, his native language, the customs of his people, and the foods his grandparents prepared. He may maintain relationships with relatives in his homeland, participate in established cultural networks, and conduct business with people who recognize and value the traditions he carries.</w:t>
      </w:r>
    </w:p>
    <w:p w14:paraId="58CC5CBF" w14:textId="77777777" w:rsidR="002A5FDB" w:rsidRDefault="00000000">
      <w:pPr>
        <w:spacing w:after="180" w:line="300" w:lineRule="auto"/>
        <w:jc w:val="both"/>
      </w:pPr>
      <w:r>
        <w:rPr>
          <w:color w:val="2C2C2A"/>
          <w:sz w:val="22"/>
          <w:szCs w:val="22"/>
        </w:rPr>
        <w:t>He did not acquire those things by working harder after arriving in America. He inherited them before he ever set foot here.</w:t>
      </w:r>
    </w:p>
    <w:p w14:paraId="58CC5CBF" w14:textId="77777777" w:rsidR="002A5FDB" w:rsidRDefault="00000000">
      <w:pPr>
        <w:spacing w:after="180" w:line="300" w:lineRule="auto"/>
        <w:jc w:val="both"/>
      </w:pPr>
      <w:r>
        <w:rPr>
          <w:color w:val="2C2C2A"/>
          <w:sz w:val="22"/>
          <w:szCs w:val="22"/>
        </w:rPr>
        <w:t>Now consider the Black American whose ancestors were brought to this country centuries earlier.</w:t>
      </w:r>
    </w:p>
    <w:p w14:paraId="58CC5CBF" w14:textId="77777777" w:rsidR="002A5FDB" w:rsidRDefault="00000000">
      <w:pPr>
        <w:spacing w:after="180" w:line="300" w:lineRule="auto"/>
        <w:jc w:val="both"/>
      </w:pPr>
      <w:r>
        <w:rPr>
          <w:color w:val="2C2C2A"/>
          <w:sz w:val="22"/>
          <w:szCs w:val="22"/>
        </w:rPr>
        <w:t>His ancestors also belonged to African nations and communities. They possessed languages, family histories, systems of commerce, religious traditions, and institutions through which knowledge and resources passed from one generation to the next.</w:t>
      </w:r>
    </w:p>
    <w:p w14:paraId="58CC5CBF" w14:textId="77777777" w:rsidR="002A5FDB" w:rsidRDefault="00000000">
      <w:pPr>
        <w:spacing w:after="180" w:line="300" w:lineRule="auto"/>
        <w:jc w:val="both"/>
      </w:pPr>
      <w:r>
        <w:rPr>
          <w:color w:val="2C2C2A"/>
          <w:sz w:val="22"/>
          <w:szCs w:val="22"/>
        </w:rPr>
        <w:t>Yet he cannot necessarily identify the African nation from which his family was taken. He may not know the language his ancestors spoke, the names they carried, the commercial practices they followed, or the communities to which they belonged.</w:t>
      </w:r>
    </w:p>
    <w:p w14:paraId="7C490388" w14:textId="77777777" w:rsidR="002A5FDB" w:rsidRDefault="00000000">
      <w:pPr>
        <w:spacing w:before="220" w:after="220"/>
        <w:ind w:left="720" w:right="720"/>
        <w:jc w:val="center"/>
      </w:pPr>
      <w:r>
        <w:rPr>
          <w:b/>
          <w:bCs/>
          <w:i/>
          <w:iCs/>
          <w:color w:val="1A1A1A"/>
          <w:sz w:val="24"/>
          <w:szCs w:val="24"/>
        </w:rPr>
        <w:t>One arrived knowing the inheritance his ancestors passed down. The other was born bearing the consequences of an inheritance his ancestors were forcibly prevented from passing forward.</w:t>
      </w:r>
    </w:p>
    <w:p w14:paraId="58CC5CBF" w14:textId="77777777" w:rsidR="002A5FDB" w:rsidRDefault="00000000">
      <w:pPr>
        <w:spacing w:after="180" w:line="300" w:lineRule="auto"/>
        <w:jc w:val="both"/>
      </w:pPr>
      <w:r>
        <w:rPr>
          <w:color w:val="2C2C2A"/>
          <w:sz w:val="22"/>
          <w:szCs w:val="22"/>
        </w:rPr>
        <w:t>Both may encounter racial discrimination in America. Both may struggle economically. Both may achieve extraordinary individual success. None of those circumstances erases the historical difference in what they were permitted to inherit.</w:t>
      </w:r>
    </w:p>
    <w:p w14:paraId="58CC5CBF" w14:textId="77777777" w:rsidR="002A5FDB" w:rsidRDefault="00000000">
      <w:pPr>
        <w:spacing w:after="180" w:line="300" w:lineRule="auto"/>
        <w:jc w:val="both"/>
      </w:pPr>
      <w:r>
        <w:rPr>
          <w:color w:val="2C2C2A"/>
          <w:sz w:val="22"/>
          <w:szCs w:val="22"/>
        </w:rPr>
        <w:t>That difference becomes particularly consequential when ancestral knowledge also supports commerce.</w:t>
      </w:r>
    </w:p>
    <w:p w14:paraId="58CC5CBF" w14:textId="77777777" w:rsidR="002A5FDB" w:rsidRDefault="00000000">
      <w:pPr>
        <w:spacing w:after="180" w:line="300" w:lineRule="auto"/>
        <w:jc w:val="both"/>
      </w:pPr>
      <w:r>
        <w:rPr>
          <w:color w:val="2C2C2A"/>
          <w:sz w:val="22"/>
          <w:szCs w:val="22"/>
        </w:rPr>
        <w:t>The African immigrant may already know what products his community consumes, where those products originate, how they are prepared, and whom to contact to obtain them. He may recognize commercial opportunities within relationships that existed long before his business opened.</w:t>
      </w:r>
    </w:p>
    <w:p w14:paraId="58CC5CBF" w14:textId="77777777" w:rsidR="002A5FDB" w:rsidRDefault="00000000">
      <w:pPr>
        <w:spacing w:after="180" w:line="300" w:lineRule="auto"/>
        <w:jc w:val="both"/>
      </w:pPr>
      <w:r>
        <w:rPr>
          <w:color w:val="2C2C2A"/>
          <w:sz w:val="22"/>
          <w:szCs w:val="22"/>
        </w:rPr>
        <w:t>The Black American may possess equal ambition, determination, and entrepreneurial ability, yet have no comparable access to the specific ancestral commercial relationships his forebears once knew.</w:t>
      </w:r>
    </w:p>
    <w:p w14:paraId="58CC5CBF" w14:textId="77777777" w:rsidR="002A5FDB" w:rsidRDefault="00000000">
      <w:pPr>
        <w:spacing w:after="180" w:line="300" w:lineRule="auto"/>
        <w:jc w:val="both"/>
      </w:pPr>
      <w:r>
        <w:rPr>
          <w:color w:val="2C2C2A"/>
          <w:sz w:val="22"/>
          <w:szCs w:val="22"/>
        </w:rPr>
        <w:t>The distinction is not that the immigrant possesses some extraordinary ability that the Black American lacks. It is that one may draw upon a continuing ancestral network while the other must attempt to recover or reconstruct relationships deliberately interrupted by centuries of slavery.</w:t>
      </w:r>
    </w:p>
    <w:p w14:paraId="58CC5CBF" w14:textId="77777777" w:rsidR="002A5FDB" w:rsidRDefault="00000000">
      <w:pPr>
        <w:spacing w:after="180" w:line="300" w:lineRule="auto"/>
        <w:jc w:val="both"/>
      </w:pPr>
      <w:r>
        <w:rPr>
          <w:color w:val="2C2C2A"/>
          <w:sz w:val="22"/>
          <w:szCs w:val="22"/>
        </w:rPr>
        <w:t>This does not establish that ancestry alone determines economic success. It establishes something the usual comparison overlooks: the two populations did not enter their present circumstances carrying the same historical inheritance.</w:t>
      </w:r>
    </w:p>
    <w:p w14:paraId="7C490388" w14:textId="77777777" w:rsidR="002A5FDB" w:rsidRDefault="00000000">
      <w:pPr>
        <w:spacing w:before="220" w:after="220"/>
        <w:ind w:left="720" w:right="720"/>
        <w:jc w:val="center"/>
      </w:pPr>
      <w:r>
        <w:rPr>
          <w:b/>
          <w:bCs/>
          <w:i/>
          <w:iCs/>
          <w:color w:val="1A1A1A"/>
          <w:sz w:val="24"/>
          <w:szCs w:val="24"/>
        </w:rPr>
        <w:t>We have been comparing what people accomplished after arriving in America without giving sufficient consideration to what each population possessed before its arrival, what was subsequently taken, and what successive generations were allowed to retain.</w:t>
      </w:r>
    </w:p>
    <w:p w14:paraId="58CC5CBF" w14:textId="77777777" w:rsidR="002A5FDB" w:rsidRDefault="00000000">
      <w:pPr>
        <w:spacing w:after="180" w:line="300" w:lineRule="auto"/>
        <w:jc w:val="both"/>
      </w:pPr>
      <w:r>
        <w:rPr>
          <w:color w:val="2C2C2A"/>
          <w:sz w:val="22"/>
          <w:szCs w:val="22"/>
        </w:rPr>
        <w:t>The African immigrant is not evidence of Black American inferiority. His surviving ancestral inheritance is a reminder of the continuity that slavery deliberately denied to generations of our people.</w:t>
      </w:r>
    </w:p>
    <w:p w14:paraId="7C490388" w14:textId="77777777" w:rsidR="002A5FDB" w:rsidRDefault="00000000">
      <w:pPr>
        <w:spacing w:before="220" w:after="220"/>
        <w:ind w:left="720" w:right="720"/>
        <w:jc w:val="center"/>
      </w:pPr>
      <w:r>
        <w:rPr>
          <w:b/>
          <w:bCs/>
          <w:i/>
          <w:iCs/>
          <w:color w:val="1A1A1A"/>
          <w:sz w:val="24"/>
          <w:szCs w:val="24"/>
        </w:rPr>
        <w:t>The evidence is not that they succeeded where we failed. The evidence is that they arrived possessing something our ancestors once had, and that we were systematically prevented from inheriting.</w:t>
      </w:r>
    </w:p>
    <w:p w14:paraId="5B8D5A41" w14:textId="77777777" w:rsidR="002A5FDB" w:rsidRDefault="00000000">
      <w:pPr>
        <w:pStyle w:val="Heading1"/>
        <w:spacing w:after="160"/>
      </w:pPr>
      <w:r>
        <w:rPr>
          <w:b/>
          <w:bCs/>
          <w:color w:val="886912"/>
          <w:sz w:val="26"/>
          <w:szCs w:val="26"/>
        </w:rPr>
        <w:t>The Shared Loss</w:t>
      </w:r>
    </w:p>
    <w:p w14:paraId="58CC5CBF" w14:textId="77777777" w:rsidR="002A5FDB" w:rsidRDefault="00000000">
      <w:pPr>
        <w:spacing w:after="180" w:line="300" w:lineRule="auto"/>
        <w:jc w:val="both"/>
      </w:pPr>
      <w:r>
        <w:rPr>
          <w:color w:val="2C2C2A"/>
          <w:sz w:val="22"/>
          <w:szCs w:val="22"/>
        </w:rPr>
        <w:t>The broken chain does not only cost Black Americans. It costs every African community that comes here looking for a market.</w:t>
      </w:r>
    </w:p>
    <w:p w14:paraId="58CC5CBF" w14:textId="77777777" w:rsidR="002A5FDB" w:rsidRDefault="00000000">
      <w:pPr>
        <w:spacing w:after="180" w:line="300" w:lineRule="auto"/>
        <w:jc w:val="both"/>
      </w:pPr>
      <w:r>
        <w:rPr>
          <w:color w:val="2C2C2A"/>
          <w:sz w:val="22"/>
          <w:szCs w:val="22"/>
        </w:rPr>
        <w:t>Picture an Ethiopian restaurant in Houston. Its customers are the Ethiopians who live nearby, plus a handful of curious diners. If that community numbers thirty thousand, the restaurant's ceiling is thirty thousand people. In Addis Ababa, the same restaurant would have a nation of customers.</w:t>
      </w:r>
    </w:p>
    <w:p w14:paraId="58CC5CBF" w14:textId="77777777" w:rsidR="002A5FDB" w:rsidRDefault="00000000">
      <w:pPr>
        <w:spacing w:after="180" w:line="300" w:lineRule="auto"/>
        <w:jc w:val="both"/>
      </w:pPr>
      <w:r>
        <w:rPr>
          <w:color w:val="2C2C2A"/>
          <w:sz w:val="22"/>
          <w:szCs w:val="22"/>
        </w:rPr>
        <w:t>Now imagine that 47.9 million Black Americans understood Ethiopian, Nigerian, Ghanaian, and Senegalese food as part of their own inheritance rather than someone else's cuisine. That Houston restaurant would no longer serve a niche. It would serve a diaspora. Multiply that across every Nigerian tailor, every Ghanaian grocer, every Senegalese braider, every Gambian importer in the country.</w:t>
      </w:r>
    </w:p>
    <w:p w14:paraId="58CC5CBF" w14:textId="77777777" w:rsidR="002A5FDB" w:rsidRDefault="00000000">
      <w:pPr>
        <w:spacing w:after="180" w:line="300" w:lineRule="auto"/>
        <w:jc w:val="both"/>
      </w:pPr>
      <w:r>
        <w:rPr>
          <w:color w:val="2C2C2A"/>
          <w:sz w:val="22"/>
          <w:szCs w:val="22"/>
        </w:rPr>
        <w:t>Their ceiling is our disconnection. Every African immigrant business in America is smaller than it could be, because one of the largest African-descended populations in the world does not recognize itself in what they sell. Reconnection is not charity in either direction. It is a market neither community has touched, and each holds the half the other one needs.</w:t>
      </w:r>
    </w:p>
    <w:p w14:paraId="5B8D5A41" w14:textId="77777777" w:rsidR="002A5FDB" w:rsidRDefault="00000000">
      <w:pPr>
        <w:pStyle w:val="Heading1"/>
        <w:spacing w:after="160"/>
      </w:pPr>
      <w:r>
        <w:rPr>
          <w:b/>
          <w:bCs/>
          <w:color w:val="886912"/>
          <w:sz w:val="26"/>
          <w:szCs w:val="26"/>
        </w:rPr>
        <w:t>The Inheritance They Chose for Us</w:t>
      </w:r>
    </w:p>
    <w:p w14:paraId="58CC5CBF" w14:textId="77777777" w:rsidR="002A5FDB" w:rsidRDefault="00000000">
      <w:pPr>
        <w:spacing w:after="180" w:line="300" w:lineRule="auto"/>
        <w:jc w:val="both"/>
      </w:pPr>
      <w:r>
        <w:rPr>
          <w:color w:val="2C2C2A"/>
          <w:sz w:val="22"/>
          <w:szCs w:val="22"/>
        </w:rPr>
        <w:t>There is another consequence of a broken chain of custody that deserves examination. When a people are deliberately stripped of the knowledge of their ancestral identity, they do not simply become disconnected from their past. They become increasingly dependent upon the institutions surrounding them to explain who they are, where they belong, and what place they occupy in society.</w:t>
      </w:r>
    </w:p>
    <w:p w14:paraId="58CC5CBF" w14:textId="77777777" w:rsidR="002A5FDB" w:rsidRDefault="00000000">
      <w:pPr>
        <w:spacing w:after="180" w:line="300" w:lineRule="auto"/>
        <w:jc w:val="both"/>
      </w:pPr>
      <w:r>
        <w:rPr>
          <w:color w:val="2C2C2A"/>
          <w:sz w:val="22"/>
          <w:szCs w:val="22"/>
        </w:rPr>
        <w:t>For the African brought to America in bondage, those institutions were controlled by the very people responsible for destroying his ancestral connections.</w:t>
      </w:r>
    </w:p>
    <w:p w14:paraId="58CC5CBF" w14:textId="77777777" w:rsidR="002A5FDB" w:rsidRDefault="00000000">
      <w:pPr>
        <w:spacing w:after="180" w:line="300" w:lineRule="auto"/>
        <w:jc w:val="both"/>
      </w:pPr>
      <w:r>
        <w:rPr>
          <w:color w:val="2C2C2A"/>
          <w:sz w:val="22"/>
          <w:szCs w:val="22"/>
        </w:rPr>
        <w:t>The enslaver gave him a new name. The law determined where he could live, whether he could learn, whom he could marry, and what he could own. His labor belonged to another man. His children could be sold. His history was not taught to him as the history of a people who had possessed nations, languages, institutions, and civilizations long before his captivity. His identity was defined primarily through the condition imposed upon him.</w:t>
      </w:r>
    </w:p>
    <w:p w14:paraId="58CC5CBF" w14:textId="77777777" w:rsidR="002A5FDB" w:rsidRDefault="00000000">
      <w:pPr>
        <w:spacing w:after="180" w:line="300" w:lineRule="auto"/>
        <w:jc w:val="both"/>
      </w:pPr>
      <w:r>
        <w:rPr>
          <w:color w:val="2C2C2A"/>
          <w:sz w:val="22"/>
          <w:szCs w:val="22"/>
        </w:rPr>
        <w:t>The consequences did not disappear when slavery ended.</w:t>
      </w:r>
    </w:p>
    <w:p w14:paraId="58CC5CBF" w14:textId="77777777" w:rsidR="002A5FDB" w:rsidRDefault="00000000">
      <w:pPr>
        <w:spacing w:after="180" w:line="300" w:lineRule="auto"/>
        <w:jc w:val="both"/>
      </w:pPr>
      <w:r>
        <w:rPr>
          <w:color w:val="2C2C2A"/>
          <w:sz w:val="22"/>
          <w:szCs w:val="22"/>
        </w:rPr>
        <w:t>Generations of Black Americans entered a society in which their ancestors had already been stripped of much of the knowledge that connected them to their African origins. The schools, commercial institutions, political authorities, and dominant cultural narratives they encountered were largely established by the same society that had enforced their ancestors' exclusion.</w:t>
      </w:r>
    </w:p>
    <w:p w14:paraId="58CC5CBF" w14:textId="77777777" w:rsidR="002A5FDB" w:rsidRDefault="00000000">
      <w:pPr>
        <w:spacing w:after="180" w:line="300" w:lineRule="auto"/>
        <w:jc w:val="both"/>
      </w:pPr>
      <w:r>
        <w:rPr>
          <w:color w:val="2C2C2A"/>
          <w:sz w:val="22"/>
          <w:szCs w:val="22"/>
        </w:rPr>
        <w:t>Consider the significance of that inheritance.</w:t>
      </w:r>
    </w:p>
    <w:p w14:paraId="58CC5CBF" w14:textId="77777777" w:rsidR="002A5FDB" w:rsidRDefault="00000000">
      <w:pPr>
        <w:spacing w:after="180" w:line="300" w:lineRule="auto"/>
        <w:jc w:val="both"/>
      </w:pPr>
      <w:r>
        <w:rPr>
          <w:color w:val="2C2C2A"/>
          <w:sz w:val="22"/>
          <w:szCs w:val="22"/>
        </w:rPr>
        <w:t>An Ethiopian child can grow up learning what it means to be Ethiopian. A Nigerian child can inherit the knowledge of belonging to a particular people, language, and ancestral community. Those identities are not dependent upon how Americans perceive them. They existed before America entered their story.</w:t>
      </w:r>
    </w:p>
    <w:p w14:paraId="58CC5CBF" w14:textId="77777777" w:rsidR="002A5FDB" w:rsidRDefault="00000000">
      <w:pPr>
        <w:spacing w:after="180" w:line="300" w:lineRule="auto"/>
        <w:jc w:val="both"/>
      </w:pPr>
      <w:r>
        <w:rPr>
          <w:color w:val="2C2C2A"/>
          <w:sz w:val="22"/>
          <w:szCs w:val="22"/>
        </w:rPr>
        <w:t>For many Black Americans, the circumstances were fundamentally different. Their ancestors' identifiable African origins had been deliberately obscured, leaving successive generations to develop their identities within an American society that had already assigned them a racial classification, a social position, and an account of their history.</w:t>
      </w:r>
    </w:p>
    <w:p w14:paraId="58CC5CBF" w14:textId="77777777" w:rsidR="002A5FDB" w:rsidRDefault="00000000">
      <w:pPr>
        <w:spacing w:after="180" w:line="300" w:lineRule="auto"/>
        <w:jc w:val="both"/>
      </w:pPr>
      <w:r>
        <w:rPr>
          <w:color w:val="2C2C2A"/>
          <w:sz w:val="22"/>
          <w:szCs w:val="22"/>
        </w:rPr>
        <w:t>This does not mean Black Americans failed to create identities, traditions, communities, or institutions of their own. It means those achievements developed under circumstances in which much of the ancestral inheritance that should have preceded them had been forcibly interrupted.</w:t>
      </w:r>
    </w:p>
    <w:p w14:paraId="58CC5CBF" w14:textId="77777777" w:rsidR="002A5FDB" w:rsidRDefault="00000000">
      <w:pPr>
        <w:spacing w:after="180" w:line="300" w:lineRule="auto"/>
        <w:jc w:val="both"/>
      </w:pPr>
      <w:r>
        <w:rPr>
          <w:color w:val="2C2C2A"/>
          <w:sz w:val="22"/>
          <w:szCs w:val="22"/>
        </w:rPr>
        <w:t>The difference becomes especially consequential when we consider how Black Americans are represented to the rest of the world.</w:t>
      </w:r>
    </w:p>
    <w:p w14:paraId="58CC5CBF" w14:textId="77777777" w:rsidR="002A5FDB" w:rsidRDefault="00000000">
      <w:pPr>
        <w:spacing w:after="180" w:line="300" w:lineRule="auto"/>
        <w:jc w:val="both"/>
      </w:pPr>
      <w:r>
        <w:rPr>
          <w:color w:val="2C2C2A"/>
          <w:sz w:val="22"/>
          <w:szCs w:val="22"/>
        </w:rPr>
        <w:t>American entertainment, news coverage, and popular culture have carried images of Black American life far beyond the country's borders. Among those images are representations of poverty, criminality, violence, and social disorder, often presented without the historical circumstances necessary to understand how particular conditions developed.</w:t>
      </w:r>
    </w:p>
    <w:p w14:paraId="58CC5CBF" w14:textId="77777777" w:rsidR="002A5FDB" w:rsidRDefault="00000000">
      <w:pPr>
        <w:spacing w:after="180" w:line="300" w:lineRule="auto"/>
        <w:jc w:val="both"/>
      </w:pPr>
      <w:r>
        <w:rPr>
          <w:color w:val="2C2C2A"/>
          <w:sz w:val="22"/>
          <w:szCs w:val="22"/>
        </w:rPr>
        <w:t xml:space="preserve">Some immigrants meet Black Americans through those images long before they ever meet one in person. </w:t>
      </w:r>
      <w:r>
        <w:rPr>
          <w:b/>
          <w:color w:val="2C2C2A"/>
          <w:sz w:val="22"/>
          <w:szCs w:val="22"/>
        </w:rPr>
        <w:t>Before they set foot in this country, they have been handed a picture of who we are.</w:t>
      </w:r>
    </w:p>
    <w:p w14:paraId="58CC5CBF" w14:textId="77777777" w:rsidR="002A5FDB" w:rsidRDefault="00000000">
      <w:pPr>
        <w:spacing w:after="180" w:line="300" w:lineRule="auto"/>
        <w:jc w:val="both"/>
      </w:pPr>
      <w:r>
        <w:rPr>
          <w:color w:val="2C2C2A"/>
          <w:sz w:val="22"/>
          <w:szCs w:val="22"/>
        </w:rPr>
        <w:t>When they arrive and encounter struggling Black neighborhoods, the conditions they observe appear to confirm that picture.</w:t>
      </w:r>
    </w:p>
    <w:p w14:paraId="7C490388" w14:textId="77777777" w:rsidR="002A5FDB" w:rsidRDefault="00000000">
      <w:pPr>
        <w:spacing w:before="220" w:after="220"/>
        <w:ind w:left="720" w:right="720"/>
        <w:jc w:val="center"/>
      </w:pPr>
      <w:r>
        <w:rPr>
          <w:b/>
          <w:bCs/>
          <w:i/>
          <w:iCs/>
          <w:color w:val="1A1A1A"/>
          <w:sz w:val="24"/>
          <w:szCs w:val="24"/>
        </w:rPr>
        <w:t>They see what centuries of American history have helped produce without necessarily recognizing the historical machinery that produced it.</w:t>
      </w:r>
    </w:p>
    <w:p w14:paraId="58CC5CBF" w14:textId="77777777" w:rsidR="002A5FDB" w:rsidRDefault="00000000">
      <w:pPr>
        <w:spacing w:after="180" w:line="300" w:lineRule="auto"/>
        <w:jc w:val="both"/>
      </w:pPr>
      <w:r>
        <w:rPr>
          <w:color w:val="2C2C2A"/>
          <w:sz w:val="22"/>
          <w:szCs w:val="22"/>
        </w:rPr>
        <w:t>Where disrespect toward Black Americans exists, it is learned, and it was taught by the same system that broke our chain.</w:t>
      </w:r>
    </w:p>
    <w:p w14:paraId="58CC5CBF" w14:textId="77777777" w:rsidR="002A5FDB" w:rsidRDefault="00000000">
      <w:pPr>
        <w:spacing w:after="180" w:line="300" w:lineRule="auto"/>
        <w:jc w:val="both"/>
      </w:pPr>
      <w:r>
        <w:rPr>
          <w:color w:val="2C2C2A"/>
          <w:sz w:val="22"/>
          <w:szCs w:val="22"/>
        </w:rPr>
        <w:t>This is another consequence of the broken chain of custody. The descendants of Africans forcibly deprived of much of their ancestral inheritance have also had to contend with powerful outside institutions defining how they are perceived, both within America and beyond it.</w:t>
      </w:r>
    </w:p>
    <w:p w14:paraId="58CC5CBF" w14:textId="77777777" w:rsidR="002A5FDB" w:rsidRDefault="00000000">
      <w:pPr>
        <w:spacing w:after="180" w:line="300" w:lineRule="auto"/>
        <w:jc w:val="both"/>
      </w:pPr>
      <w:r>
        <w:rPr>
          <w:color w:val="2C2C2A"/>
          <w:sz w:val="22"/>
          <w:szCs w:val="22"/>
        </w:rPr>
        <w:t>The injury is therefore not confined to what Black Americans were prevented from knowing about themselves. It extends to what others were conditioned to believe about them.</w:t>
      </w:r>
    </w:p>
    <w:p w14:paraId="58CC5CBF" w14:textId="77777777" w:rsidR="002A5FDB" w:rsidRDefault="00000000">
      <w:pPr>
        <w:spacing w:after="180" w:line="300" w:lineRule="auto"/>
        <w:jc w:val="both"/>
      </w:pPr>
      <w:r>
        <w:rPr>
          <w:color w:val="2C2C2A"/>
          <w:sz w:val="22"/>
          <w:szCs w:val="22"/>
        </w:rPr>
        <w:t>The architects of this deliberate erasure are long gone, yet the system they established remains, perpetuating the very conditions it was designed to impose. Generations later, much of the ancestral knowledge they deliberately suppressed remains beyond our reach, while their surviving institutions continue to shape how we understand ourselves and how the world perceives us.</w:t>
      </w:r>
    </w:p>
    <w:p w14:paraId="7C490388" w14:textId="77777777" w:rsidR="002A5FDB" w:rsidRDefault="00000000">
      <w:pPr>
        <w:spacing w:before="220" w:after="220"/>
        <w:ind w:left="720" w:right="720"/>
        <w:jc w:val="center"/>
      </w:pPr>
      <w:r>
        <w:rPr>
          <w:b/>
          <w:bCs/>
          <w:i/>
          <w:iCs/>
          <w:color w:val="1A1A1A"/>
          <w:sz w:val="24"/>
          <w:szCs w:val="24"/>
        </w:rPr>
        <w:t>The architects are gone. Their architecture remains. The injury continues long after the hands that inflicted it have returned to dust.</w:t>
      </w:r>
    </w:p>
    <w:p w14:paraId="58CC5CBF" w14:textId="77777777" w:rsidR="002A5FDB" w:rsidRDefault="00000000">
      <w:pPr>
        <w:spacing w:after="180" w:line="300" w:lineRule="auto"/>
        <w:jc w:val="both"/>
      </w:pPr>
      <w:r>
        <w:rPr>
          <w:color w:val="2C2C2A"/>
          <w:sz w:val="22"/>
          <w:szCs w:val="22"/>
        </w:rPr>
        <w:t>The chain was broken by force. The consequences of that destruction did not require slavery to remain legal in order to survive.</w:t>
      </w:r>
    </w:p>
    <w:p w14:paraId="5B8D5A41" w14:textId="77777777" w:rsidR="002A5FDB" w:rsidRDefault="00000000">
      <w:pPr>
        <w:pStyle w:val="Heading1"/>
        <w:spacing w:after="160"/>
      </w:pPr>
      <w:r>
        <w:rPr>
          <w:b/>
          <w:bCs/>
          <w:color w:val="886912"/>
          <w:sz w:val="26"/>
          <w:szCs w:val="26"/>
        </w:rPr>
        <w:t>Reconnection, Not Relocation</w:t>
      </w:r>
    </w:p>
    <w:p w14:paraId="58CC5CBF" w14:textId="77777777" w:rsidR="002A5FDB" w:rsidRDefault="00000000">
      <w:pPr>
        <w:spacing w:after="180" w:line="300" w:lineRule="auto"/>
        <w:jc w:val="both"/>
      </w:pPr>
      <w:r>
        <w:rPr>
          <w:color w:val="2C2C2A"/>
          <w:sz w:val="22"/>
          <w:szCs w:val="22"/>
        </w:rPr>
        <w:t>Marcus Garvey recognized the broken chain more than a century ago and advocated a return to Africa. While ACE accepts his diagnosis, it rejects the notion that restoring our ancestral connection requires an exodus from America. Through centuries of slavery, forced servitude, and uncompensated labor, our ancestors helped build this country. Generations of their descendants have lived, worked, struggled, and died on its soil. Their sacrifices established a claim to this country that neither time nor the injustice of their treatment can erase.</w:t>
      </w:r>
    </w:p>
    <w:p w14:paraId="7C490388" w14:textId="77777777" w:rsidR="002A5FDB" w:rsidRDefault="00000000">
      <w:pPr>
        <w:spacing w:before="220" w:after="220"/>
        <w:ind w:left="720" w:right="720"/>
        <w:jc w:val="center"/>
      </w:pPr>
      <w:r>
        <w:rPr>
          <w:b/>
          <w:bCs/>
          <w:i/>
          <w:iCs/>
          <w:color w:val="1A1A1A"/>
          <w:sz w:val="24"/>
          <w:szCs w:val="24"/>
        </w:rPr>
        <w:t>We have every right to reclaim what was taken from us without surrendering what we are owed or abandoning what our ancestors built here.</w:t>
      </w:r>
    </w:p>
    <w:p w14:paraId="58CC5CBF" w14:textId="77777777" w:rsidR="002A5FDB" w:rsidRDefault="00000000">
      <w:pPr>
        <w:spacing w:after="180" w:line="300" w:lineRule="auto"/>
        <w:jc w:val="both"/>
      </w:pPr>
      <w:r>
        <w:rPr>
          <w:color w:val="2C2C2A"/>
          <w:sz w:val="22"/>
          <w:szCs w:val="22"/>
        </w:rPr>
        <w:t>The answer to a broken chain of custody is not to surrender one inheritance in pursuit of another. It is to reclaim our ancestral connection to Africa from the very ground on which that connection was forcibly severed.</w:t>
      </w:r>
    </w:p>
    <w:p w14:paraId="58CC5CBF" w14:textId="77777777" w:rsidR="002A5FDB" w:rsidRDefault="00000000">
      <w:pPr>
        <w:spacing w:after="180" w:line="300" w:lineRule="auto"/>
        <w:jc w:val="both"/>
      </w:pPr>
      <w:r>
        <w:rPr>
          <w:color w:val="2C2C2A"/>
          <w:sz w:val="22"/>
          <w:szCs w:val="22"/>
        </w:rPr>
        <w:t>Reconnection is a shared consciousness. It means Black Americans knowing the histories, foods, languages, and nations of Africa as their own inheritance. It means Africans recognizing Black Americans as kin who were taken, not strangers who happen to share their color.</w:t>
      </w:r>
    </w:p>
    <w:p w14:paraId="58CC5CBF" w14:textId="77777777" w:rsidR="002A5FDB" w:rsidRDefault="00000000">
      <w:pPr>
        <w:spacing w:after="180" w:line="300" w:lineRule="auto"/>
        <w:jc w:val="both"/>
      </w:pPr>
      <w:r>
        <w:rPr>
          <w:color w:val="2C2C2A"/>
          <w:sz w:val="22"/>
          <w:szCs w:val="22"/>
        </w:rPr>
        <w:t>Africa has already begun to answer. Ghana granted a Right of Abode to people of African descent in 2000 and marked the Year of Return in 2019. Sierra Leone created a citizenship pathway for people with verified ancestral ties. Benin passed a law in September 2024 opening nationality to Afro-descendants. Guinea-Bissau has granted citizenship to descendants as well, and at least 1,213 people have received citizenship through these West African programs since 2016.⁹</w:t>
      </w:r>
    </w:p>
    <w:p w14:paraId="58CC5CBF" w14:textId="77777777" w:rsidR="002A5FDB" w:rsidRDefault="00000000">
      <w:pPr>
        <w:spacing w:after="180" w:line="300" w:lineRule="auto"/>
        <w:jc w:val="both"/>
      </w:pPr>
      <w:r>
        <w:rPr>
          <w:color w:val="2C2C2A"/>
          <w:sz w:val="22"/>
          <w:szCs w:val="22"/>
        </w:rPr>
        <w:t>These developments demonstrate that the relationship between Africa and its descendants abroad need not remain confined to history. The possibilities for renewed connection already extend beyond remembrance, even if the circumstances of that reconnection differ from one country and community to another.</w:t>
      </w:r>
    </w:p>
    <w:p w14:paraId="58CC5CBF" w14:textId="77777777" w:rsidR="002A5FDB" w:rsidRDefault="00000000">
      <w:pPr>
        <w:spacing w:after="180" w:line="300" w:lineRule="auto"/>
        <w:jc w:val="both"/>
      </w:pPr>
      <w:r>
        <w:rPr>
          <w:color w:val="2C2C2A"/>
          <w:sz w:val="22"/>
          <w:szCs w:val="22"/>
        </w:rPr>
        <w:t>Before considering what that relationship might become, however, we must return to the question that brought us here.</w:t>
      </w:r>
    </w:p>
    <w:p w14:paraId="5B8D5A41" w14:textId="77777777" w:rsidR="002A5FDB" w:rsidRDefault="00000000">
      <w:pPr>
        <w:pStyle w:val="Heading1"/>
        <w:spacing w:after="160"/>
      </w:pPr>
      <w:r>
        <w:rPr>
          <w:b/>
          <w:bCs/>
          <w:color w:val="886912"/>
          <w:sz w:val="26"/>
          <w:szCs w:val="26"/>
        </w:rPr>
        <w:t>The Distinction That Matters</w:t>
      </w:r>
    </w:p>
    <w:p w14:paraId="58CC5CBF" w14:textId="77777777" w:rsidR="002A5FDB" w:rsidRDefault="00000000">
      <w:pPr>
        <w:spacing w:after="180" w:line="300" w:lineRule="auto"/>
        <w:jc w:val="both"/>
      </w:pPr>
      <w:r>
        <w:rPr>
          <w:color w:val="2C2C2A"/>
          <w:sz w:val="22"/>
          <w:szCs w:val="22"/>
        </w:rPr>
        <w:t>We began with a familiar frustration: watching people arrive in our neighborhoods from other countries and establish, sometimes within a few years, the businesses and economic stability that generations of Black Americans have struggled to achieve. What appeared to be an advantage of discipline, cooperation, or preferential treatment deserves to be understood in the context of what each community inherited.</w:t>
      </w:r>
    </w:p>
    <w:p w14:paraId="58CC5CBF" w14:textId="77777777" w:rsidR="002A5FDB" w:rsidRDefault="00000000">
      <w:pPr>
        <w:spacing w:after="180" w:line="300" w:lineRule="auto"/>
        <w:jc w:val="both"/>
      </w:pPr>
      <w:r>
        <w:rPr>
          <w:color w:val="2C2C2A"/>
          <w:sz w:val="22"/>
          <w:szCs w:val="22"/>
        </w:rPr>
        <w:t>Many arrived possessing recognizable ancestral identities, established cultural relationships, and traditions of economic cooperation passed down through generations. Our ancestors once possessed those things as well. The difference was not their existence, but the deliberate destruction of the means by which much of that inheritance would have reached us.</w:t>
      </w:r>
    </w:p>
    <w:p w14:paraId="58CC5CBF" w14:textId="77777777" w:rsidR="002A5FDB" w:rsidRDefault="00000000">
      <w:pPr>
        <w:spacing w:after="180" w:line="300" w:lineRule="auto"/>
        <w:jc w:val="both"/>
      </w:pPr>
      <w:r>
        <w:rPr>
          <w:color w:val="2C2C2A"/>
          <w:sz w:val="22"/>
          <w:szCs w:val="22"/>
        </w:rPr>
        <w:t>That destruction did not end with the deaths of those who carried it out. Its consequences remain in the ancestral names we cannot recover, the languages we cannot identify, the family histories we cannot trace, and the commercial relationships that successive generations were prevented from sustaining.</w:t>
      </w:r>
    </w:p>
    <w:p w14:paraId="58CC5CBF" w14:textId="77777777" w:rsidR="002A5FDB" w:rsidRDefault="00000000">
      <w:pPr>
        <w:spacing w:after="180" w:line="300" w:lineRule="auto"/>
        <w:jc w:val="both"/>
      </w:pPr>
      <w:r>
        <w:rPr>
          <w:color w:val="2C2C2A"/>
          <w:sz w:val="22"/>
          <w:szCs w:val="22"/>
        </w:rPr>
        <w:t>The immigrant who arrives carrying an identifiable ancestral inheritance did not create our deprivation. His ability to draw upon what his family preserved should make the nature of our loss easier to recognize, not become another reason for resentment.</w:t>
      </w:r>
    </w:p>
    <w:p w14:paraId="58CC5CBF" w14:textId="77777777" w:rsidR="002A5FDB" w:rsidRDefault="00000000">
      <w:pPr>
        <w:spacing w:after="180" w:line="300" w:lineRule="auto"/>
        <w:jc w:val="both"/>
      </w:pPr>
      <w:r>
        <w:rPr>
          <w:color w:val="2C2C2A"/>
          <w:sz w:val="22"/>
          <w:szCs w:val="22"/>
        </w:rPr>
        <w:t>The distinction matters because the history of Black America cannot be measured solely by what its people have accomplished since slavery. It must also account for what their ancestors possessed before slavery, what was deliberately taken, and what generations of their descendants were prevented from receiving.</w:t>
      </w:r>
    </w:p>
    <w:p w14:paraId="58CC5CBF" w14:textId="77777777" w:rsidR="002A5FDB" w:rsidRDefault="00000000">
      <w:pPr>
        <w:spacing w:after="180" w:line="300" w:lineRule="auto"/>
        <w:jc w:val="both"/>
      </w:pPr>
      <w:r>
        <w:rPr>
          <w:color w:val="2C2C2A"/>
          <w:sz w:val="22"/>
          <w:szCs w:val="22"/>
        </w:rPr>
        <w:t>We may never recover every broken link. The historical record makes that possibility increasingly remote. Yet the inability to reconstruct every ancestral connection does not require us to accept the limits of the identity slavery imposed.</w:t>
      </w:r>
    </w:p>
    <w:p w14:paraId="7C490388" w14:textId="77777777" w:rsidR="002A5FDB" w:rsidRDefault="00000000">
      <w:pPr>
        <w:spacing w:before="220" w:after="220"/>
        <w:ind w:left="720" w:right="720"/>
        <w:jc w:val="center"/>
      </w:pPr>
      <w:r>
        <w:rPr>
          <w:b/>
          <w:bCs/>
          <w:i/>
          <w:iCs/>
          <w:color w:val="1A1A1A"/>
          <w:sz w:val="24"/>
          <w:szCs w:val="24"/>
        </w:rPr>
        <w:t>The people we have sometimes resented for arriving with an inheritance did not take ours. The people who enslaved our ancestors did.</w:t>
      </w:r>
    </w:p>
    <w:p w14:paraId="58CC5CBF" w14:textId="77777777" w:rsidR="002A5FDB" w:rsidRDefault="00000000">
      <w:pPr>
        <w:spacing w:after="180" w:line="300" w:lineRule="auto"/>
        <w:jc w:val="both"/>
      </w:pPr>
      <w:r>
        <w:rPr>
          <w:color w:val="2C2C2A"/>
          <w:sz w:val="22"/>
          <w:szCs w:val="22"/>
        </w:rPr>
        <w:t xml:space="preserve">That is the distinction </w:t>
      </w:r>
      <w:r>
        <w:rPr>
          <w:i/>
          <w:color w:val="2C2C2A"/>
          <w:sz w:val="22"/>
          <w:szCs w:val="22"/>
        </w:rPr>
        <w:t>The Chain of Custody</w:t>
      </w:r>
      <w:r>
        <w:rPr>
          <w:color w:val="2C2C2A"/>
          <w:sz w:val="22"/>
          <w:szCs w:val="22"/>
        </w:rPr>
        <w:t xml:space="preserve"> was written to establish.</w:t>
      </w:r>
    </w:p>
    <w:p w14:paraId="58CC5CBF" w14:textId="77777777" w:rsidR="002A5FDB" w:rsidRDefault="00000000">
      <w:pPr>
        <w:spacing w:after="180" w:line="300" w:lineRule="auto"/>
        <w:jc w:val="both"/>
      </w:pPr>
      <w:r>
        <w:rPr>
          <w:color w:val="2C2C2A"/>
          <w:sz w:val="22"/>
          <w:szCs w:val="22"/>
        </w:rPr>
        <w:t>Understanding that distinction cannot restore what was taken. It can, however, change how we regard the people whose inheritance remains recognizable, how we understand our own circumstances, and what we choose to do with that knowledge.</w:t>
      </w:r>
    </w:p>
    <w:p w14:paraId="5B8D5A41" w14:textId="77777777" w:rsidR="002A5FDB" w:rsidRDefault="00000000">
      <w:pPr>
        <w:pStyle w:val="Heading1"/>
        <w:spacing w:after="160"/>
      </w:pPr>
      <w:r>
        <w:rPr>
          <w:b/>
          <w:bCs/>
          <w:color w:val="886912"/>
          <w:sz w:val="26"/>
          <w:szCs w:val="26"/>
        </w:rPr>
        <w:t>The Reconnection</w:t>
      </w:r>
    </w:p>
    <w:p w14:paraId="58CC5CBF" w14:textId="77777777" w:rsidR="002A5FDB" w:rsidRDefault="00000000">
      <w:pPr>
        <w:spacing w:after="180" w:line="300" w:lineRule="auto"/>
        <w:jc w:val="both"/>
      </w:pPr>
      <w:r>
        <w:rPr>
          <w:color w:val="2C2C2A"/>
          <w:sz w:val="22"/>
          <w:szCs w:val="22"/>
        </w:rPr>
        <w:t>The historical record establishes what was done. What remains is the question of whether the resulting disconnection must continue to define the relationship between Black Americans and the wider African world.</w:t>
      </w:r>
    </w:p>
    <w:p w14:paraId="58CC5CBF" w14:textId="77777777" w:rsidR="002A5FDB" w:rsidRDefault="00000000">
      <w:pPr>
        <w:spacing w:after="180" w:line="300" w:lineRule="auto"/>
        <w:jc w:val="both"/>
      </w:pPr>
      <w:r>
        <w:rPr>
          <w:color w:val="2C2C2A"/>
          <w:sz w:val="22"/>
          <w:szCs w:val="22"/>
        </w:rPr>
        <w:t>We cannot undo the centuries of slavery that broke our ancestral chain of custody. We cannot recover every name that was taken, restore every language that was silenced, or reconstruct every family history that was deliberately erased. The people responsible for that destruction left us with an inheritance of unanswered questions, and no amount of historical examination can return every answer.</w:t>
      </w:r>
    </w:p>
    <w:p w14:paraId="58CC5CBF" w14:textId="77777777" w:rsidR="002A5FDB" w:rsidRDefault="00000000">
      <w:pPr>
        <w:spacing w:after="180" w:line="300" w:lineRule="auto"/>
        <w:jc w:val="both"/>
      </w:pPr>
      <w:r>
        <w:rPr>
          <w:color w:val="2C2C2A"/>
          <w:sz w:val="22"/>
          <w:szCs w:val="22"/>
        </w:rPr>
        <w:t>Yet the impossibility of recovering everything should never become a reason to reclaim nothing.</w:t>
      </w:r>
    </w:p>
    <w:p w14:paraId="58CC5CBF" w14:textId="77777777" w:rsidR="002A5FDB" w:rsidRDefault="00000000">
      <w:pPr>
        <w:spacing w:after="180" w:line="300" w:lineRule="auto"/>
        <w:jc w:val="both"/>
      </w:pPr>
      <w:r>
        <w:rPr>
          <w:color w:val="2C2C2A"/>
          <w:sz w:val="22"/>
          <w:szCs w:val="22"/>
        </w:rPr>
        <w:t>For generations, Black Americans have been conditioned to understand Africa primarily as the distant place from which our ancestors were taken, rather than as a living continent of peoples, nations, cultures, institutions, and communities to which we remain ancestrally connected.</w:t>
      </w:r>
    </w:p>
    <w:p w14:paraId="7C490388" w14:textId="77777777" w:rsidR="002A5FDB" w:rsidRDefault="00000000">
      <w:pPr>
        <w:spacing w:before="220" w:after="220"/>
        <w:ind w:left="720" w:right="720"/>
        <w:jc w:val="center"/>
      </w:pPr>
      <w:r>
        <w:rPr>
          <w:b/>
          <w:bCs/>
          <w:i/>
          <w:iCs/>
          <w:color w:val="1A1A1A"/>
          <w:sz w:val="24"/>
          <w:szCs w:val="24"/>
        </w:rPr>
        <w:t>Africa is not merely where our history began before slavery. It is part of a greater inheritance from which we were deliberately denied the opportunity to learn, receive, and remain connected.</w:t>
      </w:r>
    </w:p>
    <w:p w14:paraId="58CC5CBF" w14:textId="77777777" w:rsidR="002A5FDB" w:rsidRDefault="00000000">
      <w:pPr>
        <w:spacing w:after="180" w:line="300" w:lineRule="auto"/>
        <w:jc w:val="both"/>
      </w:pPr>
      <w:r>
        <w:rPr>
          <w:color w:val="2C2C2A"/>
          <w:sz w:val="22"/>
          <w:szCs w:val="22"/>
        </w:rPr>
        <w:t>The purpose of reconnection is not to abandon America, surrender what we are owed, or replace the distinct identity Black Americans have developed through centuries of struggle and survival. It is to recognize that our history did not begin in the holds of slave ships, and that the communities from which our ancestors were taken did not cease to exist when those ships departed.</w:t>
      </w:r>
    </w:p>
    <w:p w14:paraId="58CC5CBF" w14:textId="77777777" w:rsidR="002A5FDB" w:rsidRDefault="00000000">
      <w:pPr>
        <w:spacing w:after="180" w:line="300" w:lineRule="auto"/>
        <w:jc w:val="both"/>
      </w:pPr>
      <w:r>
        <w:rPr>
          <w:color w:val="2C2C2A"/>
          <w:sz w:val="22"/>
          <w:szCs w:val="22"/>
        </w:rPr>
        <w:t>They continued to live, develop, build, preserve traditions, establish institutions, and pass their inheritance forward. Much of what we were prevented from receiving still exists among the peoples of the continent.</w:t>
      </w:r>
    </w:p>
    <w:p w14:paraId="58CC5CBF" w14:textId="77777777" w:rsidR="002A5FDB" w:rsidRDefault="00000000">
      <w:pPr>
        <w:spacing w:after="180" w:line="300" w:lineRule="auto"/>
        <w:jc w:val="both"/>
      </w:pPr>
      <w:r>
        <w:rPr>
          <w:color w:val="2C2C2A"/>
          <w:sz w:val="22"/>
          <w:szCs w:val="22"/>
        </w:rPr>
        <w:t>There is an opportunity to begin recovering that relationship.</w:t>
      </w:r>
    </w:p>
    <w:p w14:paraId="58CC5CBF" w14:textId="77777777" w:rsidR="002A5FDB" w:rsidRDefault="00000000">
      <w:pPr>
        <w:spacing w:after="180" w:line="300" w:lineRule="auto"/>
        <w:jc w:val="both"/>
      </w:pPr>
      <w:r>
        <w:rPr>
          <w:color w:val="2C2C2A"/>
          <w:sz w:val="22"/>
          <w:szCs w:val="22"/>
        </w:rPr>
        <w:t>Not simply by discovering which African nation an individual family may have originated from, but by developing a broader consciousness of our place within the African world. Our ancestral connections may lead to different peoples, languages, and regions, but the historical injury that separated us from that inheritance is part of a shared Black American experience.</w:t>
      </w:r>
    </w:p>
    <w:p w14:paraId="7C490388" w14:textId="77777777" w:rsidR="002A5FDB" w:rsidRDefault="00000000">
      <w:pPr>
        <w:spacing w:before="220" w:after="220"/>
        <w:ind w:left="720" w:right="720"/>
        <w:jc w:val="center"/>
      </w:pPr>
      <w:r>
        <w:rPr>
          <w:b/>
          <w:bCs/>
          <w:i/>
          <w:iCs/>
          <w:color w:val="1A1A1A"/>
          <w:sz w:val="24"/>
          <w:szCs w:val="24"/>
        </w:rPr>
        <w:t>We should not allow the uncertainty of our individual ancestral origins to prevent us from discovering the greater African family to which we belong.</w:t>
      </w:r>
    </w:p>
    <w:p w14:paraId="58CC5CBF" w14:textId="77777777" w:rsidR="002A5FDB" w:rsidRDefault="00000000">
      <w:pPr>
        <w:spacing w:after="180" w:line="300" w:lineRule="auto"/>
        <w:jc w:val="both"/>
      </w:pPr>
      <w:r>
        <w:rPr>
          <w:color w:val="2C2C2A"/>
          <w:sz w:val="22"/>
          <w:szCs w:val="22"/>
        </w:rPr>
        <w:t xml:space="preserve">That is the purpose of </w:t>
      </w:r>
      <w:r>
        <w:rPr>
          <w:b/>
          <w:color w:val="2C2C2A"/>
          <w:sz w:val="22"/>
          <w:szCs w:val="22"/>
        </w:rPr>
        <w:t>The Reconnection</w:t>
      </w:r>
      <w:r>
        <w:rPr>
          <w:color w:val="2C2C2A"/>
          <w:sz w:val="22"/>
          <w:szCs w:val="22"/>
        </w:rPr>
        <w:t>.</w:t>
      </w:r>
    </w:p>
    <w:p w14:paraId="58CC5CBF" w14:textId="77777777" w:rsidR="002A5FDB" w:rsidRDefault="00000000">
      <w:pPr>
        <w:spacing w:after="180" w:line="300" w:lineRule="auto"/>
        <w:jc w:val="both"/>
      </w:pPr>
      <w:r>
        <w:rPr>
          <w:color w:val="2C2C2A"/>
          <w:sz w:val="22"/>
          <w:szCs w:val="22"/>
        </w:rPr>
        <w:t>A movement founded upon the recognition that the chain was broken deliberately, that the consequences remain, and that we no longer have to accept our inherited disconnection as the natural condition of our existence.</w:t>
      </w:r>
    </w:p>
    <w:p w14:paraId="58CC5CBF" w14:textId="77777777" w:rsidR="002A5FDB" w:rsidRDefault="00000000">
      <w:pPr>
        <w:spacing w:after="180" w:line="300" w:lineRule="auto"/>
        <w:jc w:val="both"/>
      </w:pPr>
      <w:r>
        <w:rPr>
          <w:color w:val="2C2C2A"/>
          <w:sz w:val="22"/>
          <w:szCs w:val="22"/>
        </w:rPr>
        <w:t>An opportunity to learn more about ourselves, the peoples from whom we descended, the traditions that survived, and the greater communities with whom our ancestral relationships were interrupted.</w:t>
      </w:r>
    </w:p>
    <w:p w14:paraId="58CC5CBF" w14:textId="77777777" w:rsidR="002A5FDB" w:rsidRDefault="00000000">
      <w:pPr>
        <w:spacing w:after="180" w:line="300" w:lineRule="auto"/>
        <w:jc w:val="both"/>
      </w:pPr>
      <w:r>
        <w:rPr>
          <w:color w:val="2C2C2A"/>
          <w:sz w:val="22"/>
          <w:szCs w:val="22"/>
        </w:rPr>
        <w:t>An opportunity to replace unfamiliarity with knowledge, inherited misconceptions with understanding, and the resentment that sometimes divides African Americans and African immigrants with a fuller recognition of the history that brought us to the same place by profoundly different paths.</w:t>
      </w:r>
    </w:p>
    <w:p w14:paraId="58CC5CBF" w14:textId="77777777" w:rsidR="002A5FDB" w:rsidRDefault="00000000">
      <w:pPr>
        <w:spacing w:after="180" w:line="300" w:lineRule="auto"/>
        <w:jc w:val="both"/>
      </w:pPr>
      <w:r>
        <w:rPr>
          <w:color w:val="2C2C2A"/>
          <w:sz w:val="22"/>
          <w:szCs w:val="22"/>
        </w:rPr>
        <w:t>The movement does not ask Black Americans to return to Africa as a condition of belonging to it.</w:t>
      </w:r>
    </w:p>
    <w:p w14:paraId="7C490388" w14:textId="77777777" w:rsidR="002A5FDB" w:rsidRDefault="00000000">
      <w:pPr>
        <w:spacing w:before="220" w:after="220"/>
        <w:ind w:left="720" w:right="720"/>
        <w:jc w:val="center"/>
      </w:pPr>
      <w:r>
        <w:rPr>
          <w:b/>
          <w:bCs/>
          <w:i/>
          <w:iCs/>
          <w:color w:val="1A1A1A"/>
          <w:sz w:val="24"/>
          <w:szCs w:val="24"/>
        </w:rPr>
        <w:t>We are not being asked to leave the country our ancestors helped build. We are being invited to reconnect with the continent from which they were taken.</w:t>
      </w:r>
    </w:p>
    <w:p w14:paraId="58CC5CBF" w14:textId="77777777" w:rsidR="002A5FDB" w:rsidRDefault="00000000">
      <w:pPr>
        <w:spacing w:after="180" w:line="300" w:lineRule="auto"/>
        <w:jc w:val="both"/>
      </w:pPr>
      <w:r>
        <w:rPr>
          <w:color w:val="2C2C2A"/>
          <w:sz w:val="22"/>
          <w:szCs w:val="22"/>
        </w:rPr>
        <w:t>For centuries, others exercised the authority to interrupt our relationship with our ancestral inheritance. Reclaiming that relationship begins with recognizing that the authority to determine what we know about ourselves must no longer rest with those who imposed the separation.</w:t>
      </w:r>
    </w:p>
    <w:p w14:paraId="58CC5CBF" w14:textId="77777777" w:rsidR="002A5FDB" w:rsidRDefault="00000000">
      <w:pPr>
        <w:spacing w:after="180" w:line="300" w:lineRule="auto"/>
        <w:jc w:val="both"/>
      </w:pPr>
      <w:r>
        <w:rPr>
          <w:color w:val="2C2C2A"/>
          <w:sz w:val="22"/>
          <w:szCs w:val="22"/>
        </w:rPr>
        <w:t>The chain of custody was broken by force. Its restoration begins with a conscious decision that the disconnection will not remain our inheritance forever.</w:t>
      </w:r>
    </w:p>
    <w:p w14:paraId="5B8D5A41" w14:textId="77777777" w:rsidR="002A5FDB" w:rsidRDefault="00000000">
      <w:pPr>
        <w:pStyle w:val="Heading1"/>
        <w:spacing w:after="160"/>
      </w:pPr>
      <w:r>
        <w:rPr>
          <w:b/>
          <w:bCs/>
          <w:color w:val="886912"/>
          <w:sz w:val="26"/>
          <w:szCs w:val="26"/>
        </w:rPr>
        <w:t>Join The Reconnection</w:t>
      </w:r>
    </w:p>
    <w:p w14:paraId="58CC5CBF" w14:textId="77777777" w:rsidR="002A5FDB" w:rsidRDefault="00000000">
      <w:pPr>
        <w:spacing w:after="180" w:line="300" w:lineRule="auto"/>
        <w:jc w:val="both"/>
      </w:pPr>
      <w:r>
        <w:rPr>
          <w:color w:val="2C2C2A"/>
          <w:sz w:val="22"/>
          <w:szCs w:val="22"/>
        </w:rPr>
        <w:t>You do not need to know which African nation your ancestors came from. You do not need to speak an African language, possess an ancestral record, or consider leaving America.</w:t>
      </w:r>
    </w:p>
    <w:p w14:paraId="58CC5CBF" w14:textId="77777777" w:rsidR="002A5FDB" w:rsidRDefault="00000000">
      <w:pPr>
        <w:spacing w:after="180" w:line="300" w:lineRule="auto"/>
        <w:jc w:val="both"/>
      </w:pPr>
      <w:r>
        <w:rPr>
          <w:color w:val="2C2C2A"/>
          <w:sz w:val="22"/>
          <w:szCs w:val="22"/>
        </w:rPr>
        <w:t>The Reconnection is an initiative of the Alliance for Collective Empowerment and Development. It is an invitation to discover the greater African world, understand the inheritance that was interrupted, and become part of a community committed to recovering those relationships.</w:t>
      </w:r>
    </w:p>
    <w:p w14:paraId="58CC5CBF" w14:textId="77777777" w:rsidR="002A5FDB" w:rsidRDefault="00000000">
      <w:pPr>
        <w:spacing w:after="180" w:line="300" w:lineRule="auto"/>
        <w:jc w:val="both"/>
      </w:pPr>
      <w:r>
        <w:rPr>
          <w:color w:val="2C2C2A"/>
          <w:sz w:val="22"/>
          <w:szCs w:val="22"/>
        </w:rPr>
        <w:t>To join, write to info@acecommunities.org.</w:t>
      </w:r>
    </w:p>
    <w:p w14:paraId="5B8D5A41" w14:textId="77777777" w:rsidR="002A5FDB" w:rsidRDefault="00000000">
      <w:pPr>
        <w:pStyle w:val="Heading1"/>
        <w:spacing w:after="160"/>
      </w:pPr>
      <w:r>
        <w:rPr>
          <w:b/>
          <w:bCs/>
          <w:color w:val="886912"/>
          <w:sz w:val="26"/>
          <w:szCs w:val="26"/>
        </w:rPr>
        <w:t>Sources</w:t>
      </w:r>
    </w:p>
    <w:p w14:paraId="58CC5CBF" w14:textId="77777777" w:rsidR="002A5FDB" w:rsidRDefault="00000000">
      <w:pPr>
        <w:spacing w:after="80" w:line="300" w:lineRule="auto"/>
        <w:jc w:val="left"/>
      </w:pPr>
      <w:r>
        <w:rPr>
          <w:color w:val="2C2C2A"/>
          <w:sz w:val="17"/>
          <w:szCs w:val="22"/>
        </w:rPr>
        <w:t>1. South Carolina, Negro Act of 1740, Secs. III, XXX, XXXVI, XLV, excerpts via US History Scene, https://ushistoryscene.com/article/excerpts-south-carolina-slave-code-1740-no-670-1740/ ; John Belton O'Neall, The Negro Law of South Carolina (1848), https://genealogytrails.com/scar/negro_law2.htm</w:t>
      </w:r>
    </w:p>
    <w:p w14:paraId="58CC5CBF" w14:textId="77777777" w:rsidR="002A5FDB" w:rsidRDefault="00000000">
      <w:pPr>
        <w:spacing w:after="80" w:line="300" w:lineRule="auto"/>
        <w:jc w:val="left"/>
      </w:pPr>
      <w:r>
        <w:rPr>
          <w:color w:val="2C2C2A"/>
          <w:sz w:val="17"/>
          <w:szCs w:val="22"/>
        </w:rPr>
        <w:t>2. Janet Duitsman Cornelius, When I Can Read My Title Clear: Literacy, Slavery, and Religion in the Antebellum South (University of South Carolina Press, 1991); Christopher M. Span, "Learning in Spite of Opposition," Counterpoints (2005).</w:t>
      </w:r>
    </w:p>
    <w:p w14:paraId="58CC5CBF" w14:textId="77777777" w:rsidR="002A5FDB" w:rsidRDefault="00000000">
      <w:pPr>
        <w:spacing w:after="80" w:line="300" w:lineRule="auto"/>
        <w:jc w:val="left"/>
      </w:pPr>
      <w:r>
        <w:rPr>
          <w:color w:val="2C2C2A"/>
          <w:sz w:val="17"/>
          <w:szCs w:val="22"/>
        </w:rPr>
        <w:t>3. Equal Justice Initiative, "Black Families Severed by Slavery," https://eji.org/news/history-racial-injustice-black-families-severed-by-slavery/</w:t>
      </w:r>
    </w:p>
    <w:p w14:paraId="58CC5CBF" w14:textId="77777777" w:rsidR="002A5FDB" w:rsidRDefault="00000000">
      <w:pPr>
        <w:spacing w:after="80" w:line="300" w:lineRule="auto"/>
        <w:jc w:val="left"/>
      </w:pPr>
      <w:r>
        <w:rPr>
          <w:color w:val="2C2C2A"/>
          <w:sz w:val="17"/>
          <w:szCs w:val="22"/>
        </w:rPr>
        <w:t>4. National Park Service, Low Country Gullah Culture Special Resource Study (2005); National Park Service, "Gullah," https://www.nps.gov/hdp/exhibits/african/gullah.htm</w:t>
      </w:r>
    </w:p>
    <w:p w14:paraId="58CC5CBF" w14:textId="77777777" w:rsidR="002A5FDB" w:rsidRDefault="00000000">
      <w:pPr>
        <w:spacing w:after="80" w:line="300" w:lineRule="auto"/>
        <w:jc w:val="left"/>
      </w:pPr>
      <w:r>
        <w:rPr>
          <w:color w:val="2C2C2A"/>
          <w:sz w:val="17"/>
          <w:szCs w:val="22"/>
        </w:rPr>
        <w:t>5. Trelani Michelle, "Lesson 2: Gullah Geechee Foodways," National Park Service teaching materials, https://www.nps.gov/common/uploads/teachers/lessonplans/Gullah%20Geechee%20Lesson%202.pdf ; "Okra soup," https://en.wikipedia.org/wiki/Okra_soup (citing the Oxford English Dictionary).</w:t>
      </w:r>
    </w:p>
    <w:p w14:paraId="58CC5CBF" w14:textId="77777777" w:rsidR="002A5FDB" w:rsidRDefault="00000000">
      <w:pPr>
        <w:spacing w:after="80" w:line="300" w:lineRule="auto"/>
        <w:jc w:val="left"/>
      </w:pPr>
      <w:r>
        <w:rPr>
          <w:color w:val="2C2C2A"/>
          <w:sz w:val="17"/>
          <w:szCs w:val="22"/>
        </w:rPr>
        <w:t>6. "Susu: An African Caribbean Grassroots Approach to Savings," in The SAGE Encyclopedia of African Cultural Heritage in North America; TheGrio, "'Sou-sou': Black Immigrants Bring Savings Club Stateside" (May 20, 2011), https://thegrio.com/2011/05/20/sou-sou-black-immigrants-bring-savings-club-stateside/</w:t>
      </w:r>
    </w:p>
    <w:p w14:paraId="58CC5CBF" w14:textId="77777777" w:rsidR="002A5FDB" w:rsidRDefault="00000000">
      <w:pPr>
        <w:spacing w:after="80" w:line="300" w:lineRule="auto"/>
        <w:jc w:val="left"/>
      </w:pPr>
      <w:r>
        <w:rPr>
          <w:color w:val="2C2C2A"/>
          <w:sz w:val="17"/>
          <w:szCs w:val="22"/>
        </w:rPr>
        <w:t>7. TheGrio, "'Sou-sou': Black Immigrants Bring Savings Club Stateside" (May 20, 2011).</w:t>
      </w:r>
    </w:p>
    <w:p w14:paraId="58CC5CBF" w14:textId="77777777" w:rsidR="002A5FDB" w:rsidRDefault="00000000">
      <w:pPr>
        <w:spacing w:after="80" w:line="300" w:lineRule="auto"/>
        <w:jc w:val="left"/>
      </w:pPr>
      <w:r>
        <w:rPr>
          <w:color w:val="2C2C2A"/>
          <w:sz w:val="17"/>
          <w:szCs w:val="22"/>
        </w:rPr>
        <w:t>8. Gabriel J. Chin, "The Civil Rights Revolution Comes to Immigration Law: A New Look at the Immigration and Nationality Act of 1965," 75 North Carolina Law Review (1996), https://scholarship.law.unc.edu/nclr/vol75/iss1/7/</w:t>
      </w:r>
    </w:p>
    <w:p w14:paraId="58CC5CBF" w14:textId="77777777" w:rsidR="002A5FDB" w:rsidRDefault="00000000">
      <w:pPr>
        <w:spacing w:after="80" w:line="300" w:lineRule="auto"/>
        <w:jc w:val="left"/>
      </w:pPr>
      <w:r>
        <w:rPr>
          <w:color w:val="2C2C2A"/>
          <w:sz w:val="17"/>
          <w:szCs w:val="22"/>
        </w:rPr>
        <w:t>9. Ghana Immigration Act, 2000 (Act 573); Kirstie Kwarteng, "West African Countries Offer Citizenship to Descendants of Enslaved Africans," Migration Policy Institute (August 5, 2026), https://www.migrationpolicy.org/journal/feature/west-africa-diaspora-citizenship</w:t>
      </w:r>
    </w:p>
    <w:p w14:paraId="58CC5CBF" w14:textId="77777777" w:rsidR="002A5FDB" w:rsidRDefault="00000000">
      <w:pPr>
        <w:spacing w:after="80" w:line="300" w:lineRule="auto"/>
        <w:jc w:val="left"/>
      </w:pPr>
      <w:r>
        <w:rPr>
          <w:color w:val="2C2C2A"/>
          <w:sz w:val="17"/>
          <w:szCs w:val="22"/>
        </w:rPr>
        <w:t>10. WBRC (October 13, 2021), https://www.wbrc.com/2021/10/13/university-alabama-studies-why-some-black-businesses-are-failing-state/ ; Illinois Department of Commerce and Economic Opportunity, 2023 Illinois Statewide Black Business Survey Report, https://dceo.illinois.gov/content/dam/soi/en/web/dceo/oe3/documents/2023-illinois-statewide-black-business-survey-report.pdf</w:t>
      </w:r>
    </w:p>
    <w:p w14:paraId="0B72D289" w14:textId="77777777" w:rsidR="002A5FDB" w:rsidRDefault="00000000" w:rsidP="00773544">
      <w:pPr>
        <w:spacing w:before="60" w:after="10"/>
        <w:jc w:val="center"/>
      </w:pPr>
      <w:r>
        <w:rPr>
          <w:color w:val="6B6B6B"/>
          <w:sz w:val="17"/>
          <w:szCs w:val="17"/>
        </w:rPr>
        <w:t>Alliance for Collective Empowerment and Development • October 2026</w:t>
      </w:r>
    </w:p>
    <w:p w14:paraId="0B72D289" w14:textId="77777777" w:rsidR="002A5FDB" w:rsidRDefault="00000000" w:rsidP="00773544">
      <w:pPr>
        <w:spacing w:before="60" w:after="10"/>
        <w:jc w:val="center"/>
      </w:pPr>
      <w:r>
        <w:rPr>
          <w:color w:val="6B6B6B"/>
          <w:sz w:val="17"/>
          <w:szCs w:val="17"/>
        </w:rPr>
        <w:t>founders@acecommunities.org • acecommunities.org</w:t>
      </w:r>
    </w:p>
    <w:sectPr w:rsidR="002A5FDB">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32889"/>
    <w:multiLevelType w:val="hybridMultilevel"/>
    <w:tmpl w:val="DF06A75A"/>
    <w:lvl w:ilvl="0" w:tplc="A894CD52">
      <w:start w:val="1"/>
      <w:numFmt w:val="bullet"/>
      <w:lvlText w:val="●"/>
      <w:lvlJc w:val="left"/>
      <w:pPr>
        <w:ind w:left="720" w:hanging="360"/>
      </w:pPr>
    </w:lvl>
    <w:lvl w:ilvl="1" w:tplc="7ACC53BE">
      <w:start w:val="1"/>
      <w:numFmt w:val="bullet"/>
      <w:lvlText w:val="○"/>
      <w:lvlJc w:val="left"/>
      <w:pPr>
        <w:ind w:left="1440" w:hanging="360"/>
      </w:pPr>
    </w:lvl>
    <w:lvl w:ilvl="2" w:tplc="0D3E87C0">
      <w:start w:val="1"/>
      <w:numFmt w:val="bullet"/>
      <w:lvlText w:val="■"/>
      <w:lvlJc w:val="left"/>
      <w:pPr>
        <w:ind w:left="2160" w:hanging="360"/>
      </w:pPr>
    </w:lvl>
    <w:lvl w:ilvl="3" w:tplc="5060D95C">
      <w:start w:val="1"/>
      <w:numFmt w:val="bullet"/>
      <w:lvlText w:val="●"/>
      <w:lvlJc w:val="left"/>
      <w:pPr>
        <w:ind w:left="2880" w:hanging="360"/>
      </w:pPr>
    </w:lvl>
    <w:lvl w:ilvl="4" w:tplc="1C10DE1E">
      <w:start w:val="1"/>
      <w:numFmt w:val="bullet"/>
      <w:lvlText w:val="○"/>
      <w:lvlJc w:val="left"/>
      <w:pPr>
        <w:ind w:left="3600" w:hanging="360"/>
      </w:pPr>
    </w:lvl>
    <w:lvl w:ilvl="5" w:tplc="DB74960E">
      <w:start w:val="1"/>
      <w:numFmt w:val="bullet"/>
      <w:lvlText w:val="■"/>
      <w:lvlJc w:val="left"/>
      <w:pPr>
        <w:ind w:left="4320" w:hanging="360"/>
      </w:pPr>
    </w:lvl>
    <w:lvl w:ilvl="6" w:tplc="1494F3C6">
      <w:start w:val="1"/>
      <w:numFmt w:val="bullet"/>
      <w:lvlText w:val="●"/>
      <w:lvlJc w:val="left"/>
      <w:pPr>
        <w:ind w:left="5040" w:hanging="360"/>
      </w:pPr>
    </w:lvl>
    <w:lvl w:ilvl="7" w:tplc="B00C602A">
      <w:start w:val="1"/>
      <w:numFmt w:val="bullet"/>
      <w:lvlText w:val="●"/>
      <w:lvlJc w:val="left"/>
      <w:pPr>
        <w:ind w:left="5760" w:hanging="360"/>
      </w:pPr>
    </w:lvl>
    <w:lvl w:ilvl="8" w:tplc="C0CE37DC">
      <w:start w:val="1"/>
      <w:numFmt w:val="bullet"/>
      <w:lvlText w:val="●"/>
      <w:lvlJc w:val="left"/>
      <w:pPr>
        <w:ind w:left="6480" w:hanging="360"/>
      </w:pPr>
    </w:lvl>
  </w:abstractNum>
  <w:num w:numId="1" w16cid:durableId="1861621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DB"/>
    <w:rsid w:val="002A5FDB"/>
    <w:rsid w:val="003B4577"/>
    <w:rsid w:val="00757A09"/>
    <w:rsid w:val="00773544"/>
    <w:rsid w:val="00A203C4"/>
    <w:rsid w:val="00C20A79"/>
    <w:rsid w:val="00DE0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288AF"/>
  <w15:docId w15:val="{390779F9-2326-41FE-9D6E-8BC1F9CF5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20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ounders@acecommunities.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2010</Words>
  <Characters>9910</Characters>
  <Application>Microsoft Office Word</Application>
  <DocSecurity>0</DocSecurity>
  <Lines>162</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2026-08-28T03:11:00Z</dcterms:created>
  <dcterms:modified xsi:type="dcterms:W3CDTF">2026-08-30T17:13:00Z</dcterms:modified>
</cp:coreProperties>
</file>